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1B8" w:rsidRDefault="008621B8">
      <w:pPr>
        <w:pStyle w:val="1"/>
      </w:pPr>
      <w:r>
        <w:br w:type="page"/>
      </w:r>
      <w:bookmarkStart w:id="0" w:name="_Toc37428083"/>
      <w:bookmarkStart w:id="1" w:name="_Toc37428233"/>
      <w:bookmarkStart w:id="2" w:name="_Toc37428272"/>
      <w:r>
        <w:t>Содержание</w:t>
      </w:r>
      <w:bookmarkEnd w:id="0"/>
      <w:bookmarkEnd w:id="1"/>
      <w:bookmarkEnd w:id="2"/>
    </w:p>
    <w:p w:rsidR="008621B8" w:rsidRDefault="008621B8">
      <w:pPr>
        <w:pStyle w:val="10"/>
        <w:tabs>
          <w:tab w:val="right" w:leader="dot" w:pos="9350"/>
        </w:tabs>
        <w:rPr>
          <w:b w:val="0"/>
          <w:bCs w:val="0"/>
          <w:noProof/>
        </w:rPr>
      </w:pPr>
      <w:r w:rsidRPr="00FA7AD2">
        <w:rPr>
          <w:rStyle w:val="a5"/>
          <w:noProof/>
          <w:szCs w:val="28"/>
        </w:rPr>
        <w:t>Содержание</w:t>
      </w:r>
      <w:r>
        <w:rPr>
          <w:noProof/>
          <w:webHidden/>
        </w:rPr>
        <w:tab/>
        <w:t>2</w:t>
      </w:r>
    </w:p>
    <w:p w:rsidR="008621B8" w:rsidRDefault="008621B8">
      <w:pPr>
        <w:pStyle w:val="10"/>
        <w:tabs>
          <w:tab w:val="right" w:leader="dot" w:pos="9350"/>
        </w:tabs>
        <w:rPr>
          <w:b w:val="0"/>
          <w:bCs w:val="0"/>
          <w:noProof/>
        </w:rPr>
      </w:pPr>
      <w:r w:rsidRPr="00FA7AD2">
        <w:rPr>
          <w:rStyle w:val="a5"/>
          <w:noProof/>
          <w:szCs w:val="28"/>
        </w:rPr>
        <w:t>Введение</w:t>
      </w:r>
      <w:r>
        <w:rPr>
          <w:noProof/>
          <w:webHidden/>
        </w:rPr>
        <w:tab/>
        <w:t>3</w:t>
      </w:r>
    </w:p>
    <w:p w:rsidR="008621B8" w:rsidRDefault="008621B8">
      <w:pPr>
        <w:pStyle w:val="10"/>
        <w:tabs>
          <w:tab w:val="right" w:leader="dot" w:pos="9350"/>
        </w:tabs>
        <w:rPr>
          <w:b w:val="0"/>
          <w:bCs w:val="0"/>
          <w:noProof/>
        </w:rPr>
      </w:pPr>
      <w:r w:rsidRPr="00FA7AD2">
        <w:rPr>
          <w:rStyle w:val="a5"/>
          <w:noProof/>
          <w:szCs w:val="28"/>
        </w:rPr>
        <w:t>1. Экономическое содержание расходов на социальные  цели</w:t>
      </w:r>
      <w:r>
        <w:rPr>
          <w:noProof/>
          <w:webHidden/>
        </w:rPr>
        <w:tab/>
        <w:t>4</w:t>
      </w:r>
    </w:p>
    <w:p w:rsidR="008621B8" w:rsidRDefault="008621B8">
      <w:pPr>
        <w:pStyle w:val="10"/>
        <w:tabs>
          <w:tab w:val="right" w:leader="dot" w:pos="9350"/>
        </w:tabs>
        <w:rPr>
          <w:b w:val="0"/>
          <w:bCs w:val="0"/>
          <w:noProof/>
        </w:rPr>
      </w:pPr>
      <w:r w:rsidRPr="00FA7AD2">
        <w:rPr>
          <w:rStyle w:val="a5"/>
          <w:noProof/>
          <w:szCs w:val="28"/>
        </w:rPr>
        <w:t>2. Расходы бюджетной системы на социальные цели</w:t>
      </w:r>
      <w:r>
        <w:rPr>
          <w:noProof/>
          <w:webHidden/>
        </w:rPr>
        <w:tab/>
        <w:t>7</w:t>
      </w:r>
    </w:p>
    <w:p w:rsidR="008621B8" w:rsidRDefault="008621B8">
      <w:pPr>
        <w:pStyle w:val="21"/>
        <w:tabs>
          <w:tab w:val="right" w:leader="dot" w:pos="9350"/>
        </w:tabs>
        <w:rPr>
          <w:i w:val="0"/>
          <w:iCs w:val="0"/>
          <w:noProof/>
        </w:rPr>
      </w:pPr>
      <w:r w:rsidRPr="00FA7AD2">
        <w:rPr>
          <w:rStyle w:val="a5"/>
          <w:noProof/>
        </w:rPr>
        <w:t>2.1.Расходы на образование</w:t>
      </w:r>
      <w:r>
        <w:rPr>
          <w:noProof/>
          <w:webHidden/>
        </w:rPr>
        <w:tab/>
        <w:t>7</w:t>
      </w:r>
    </w:p>
    <w:p w:rsidR="008621B8" w:rsidRDefault="008621B8">
      <w:pPr>
        <w:pStyle w:val="31"/>
        <w:tabs>
          <w:tab w:val="right" w:leader="dot" w:pos="9350"/>
        </w:tabs>
        <w:rPr>
          <w:noProof/>
        </w:rPr>
      </w:pPr>
      <w:r w:rsidRPr="00FA7AD2">
        <w:rPr>
          <w:rStyle w:val="a5"/>
          <w:noProof/>
          <w:sz w:val="28"/>
        </w:rPr>
        <w:t>2.1.1. Расходы на общеобразовательные школы</w:t>
      </w:r>
      <w:r>
        <w:rPr>
          <w:noProof/>
          <w:webHidden/>
        </w:rPr>
        <w:tab/>
        <w:t>8</w:t>
      </w:r>
    </w:p>
    <w:p w:rsidR="008621B8" w:rsidRDefault="008621B8">
      <w:pPr>
        <w:pStyle w:val="31"/>
        <w:tabs>
          <w:tab w:val="right" w:leader="dot" w:pos="9350"/>
        </w:tabs>
        <w:rPr>
          <w:noProof/>
        </w:rPr>
      </w:pPr>
      <w:r w:rsidRPr="00FA7AD2">
        <w:rPr>
          <w:rStyle w:val="a5"/>
          <w:noProof/>
          <w:sz w:val="28"/>
        </w:rPr>
        <w:t>2.1.2 Расходы на школы-интернаты</w:t>
      </w:r>
      <w:r>
        <w:rPr>
          <w:noProof/>
          <w:webHidden/>
        </w:rPr>
        <w:tab/>
        <w:t>9</w:t>
      </w:r>
    </w:p>
    <w:p w:rsidR="008621B8" w:rsidRDefault="008621B8">
      <w:pPr>
        <w:pStyle w:val="31"/>
        <w:tabs>
          <w:tab w:val="right" w:leader="dot" w:pos="9350"/>
        </w:tabs>
        <w:rPr>
          <w:noProof/>
        </w:rPr>
      </w:pPr>
      <w:r w:rsidRPr="00FA7AD2">
        <w:rPr>
          <w:rStyle w:val="a5"/>
          <w:noProof/>
          <w:sz w:val="28"/>
        </w:rPr>
        <w:t>2.1.3. Расходы на детские дошкольные учреждения</w:t>
      </w:r>
      <w:r>
        <w:rPr>
          <w:noProof/>
          <w:webHidden/>
        </w:rPr>
        <w:tab/>
        <w:t>10</w:t>
      </w:r>
    </w:p>
    <w:p w:rsidR="008621B8" w:rsidRDefault="008621B8">
      <w:pPr>
        <w:pStyle w:val="31"/>
        <w:tabs>
          <w:tab w:val="right" w:leader="dot" w:pos="9350"/>
        </w:tabs>
        <w:rPr>
          <w:noProof/>
        </w:rPr>
      </w:pPr>
      <w:r w:rsidRPr="00FA7AD2">
        <w:rPr>
          <w:rStyle w:val="a5"/>
          <w:noProof/>
          <w:sz w:val="28"/>
        </w:rPr>
        <w:t>2.1.4 Финансирование расходов на высшие учебные заведения</w:t>
      </w:r>
      <w:r>
        <w:rPr>
          <w:noProof/>
          <w:webHidden/>
        </w:rPr>
        <w:tab/>
        <w:t>10</w:t>
      </w:r>
    </w:p>
    <w:p w:rsidR="008621B8" w:rsidRDefault="008621B8">
      <w:pPr>
        <w:pStyle w:val="31"/>
        <w:tabs>
          <w:tab w:val="right" w:leader="dot" w:pos="9350"/>
        </w:tabs>
        <w:rPr>
          <w:noProof/>
        </w:rPr>
      </w:pPr>
      <w:r w:rsidRPr="00FA7AD2">
        <w:rPr>
          <w:rStyle w:val="a5"/>
          <w:noProof/>
          <w:sz w:val="28"/>
        </w:rPr>
        <w:t>2.1.5. Расходы на средние специальные учебные заведения</w:t>
      </w:r>
      <w:r>
        <w:rPr>
          <w:noProof/>
          <w:webHidden/>
        </w:rPr>
        <w:tab/>
        <w:t>11</w:t>
      </w:r>
    </w:p>
    <w:p w:rsidR="008621B8" w:rsidRDefault="008621B8">
      <w:pPr>
        <w:pStyle w:val="21"/>
        <w:tabs>
          <w:tab w:val="right" w:leader="dot" w:pos="9350"/>
        </w:tabs>
        <w:rPr>
          <w:i w:val="0"/>
          <w:iCs w:val="0"/>
          <w:noProof/>
        </w:rPr>
      </w:pPr>
      <w:r w:rsidRPr="00FA7AD2">
        <w:rPr>
          <w:rStyle w:val="a5"/>
          <w:noProof/>
        </w:rPr>
        <w:t>2.2. Расходы на культуру, искусство, а также СМИ</w:t>
      </w:r>
      <w:r>
        <w:rPr>
          <w:noProof/>
          <w:webHidden/>
        </w:rPr>
        <w:tab/>
        <w:t>12</w:t>
      </w:r>
    </w:p>
    <w:p w:rsidR="008621B8" w:rsidRDefault="008621B8">
      <w:pPr>
        <w:pStyle w:val="21"/>
        <w:tabs>
          <w:tab w:val="right" w:leader="dot" w:pos="9350"/>
        </w:tabs>
        <w:rPr>
          <w:i w:val="0"/>
          <w:iCs w:val="0"/>
          <w:noProof/>
        </w:rPr>
      </w:pPr>
      <w:r w:rsidRPr="00FA7AD2">
        <w:rPr>
          <w:rStyle w:val="a5"/>
          <w:noProof/>
        </w:rPr>
        <w:t>2.3. Расходы на здравоохранение и физическую культуру</w:t>
      </w:r>
      <w:r>
        <w:rPr>
          <w:noProof/>
          <w:webHidden/>
        </w:rPr>
        <w:tab/>
        <w:t>13</w:t>
      </w:r>
    </w:p>
    <w:p w:rsidR="008621B8" w:rsidRDefault="008621B8">
      <w:pPr>
        <w:pStyle w:val="21"/>
        <w:tabs>
          <w:tab w:val="right" w:leader="dot" w:pos="9350"/>
        </w:tabs>
        <w:rPr>
          <w:i w:val="0"/>
          <w:iCs w:val="0"/>
          <w:noProof/>
        </w:rPr>
      </w:pPr>
      <w:r w:rsidRPr="00FA7AD2">
        <w:rPr>
          <w:rStyle w:val="a5"/>
          <w:noProof/>
        </w:rPr>
        <w:t>2.4. Расходы на социальную политику</w:t>
      </w:r>
      <w:r>
        <w:rPr>
          <w:noProof/>
          <w:webHidden/>
        </w:rPr>
        <w:tab/>
        <w:t>17</w:t>
      </w:r>
    </w:p>
    <w:p w:rsidR="008621B8" w:rsidRDefault="008621B8">
      <w:pPr>
        <w:pStyle w:val="10"/>
        <w:tabs>
          <w:tab w:val="left" w:pos="480"/>
          <w:tab w:val="right" w:leader="dot" w:pos="9350"/>
        </w:tabs>
        <w:rPr>
          <w:b w:val="0"/>
          <w:bCs w:val="0"/>
          <w:noProof/>
        </w:rPr>
      </w:pPr>
      <w:r w:rsidRPr="00FA7AD2">
        <w:rPr>
          <w:rStyle w:val="a5"/>
          <w:noProof/>
          <w:szCs w:val="28"/>
        </w:rPr>
        <w:t>3.</w:t>
      </w:r>
      <w:r>
        <w:rPr>
          <w:b w:val="0"/>
          <w:bCs w:val="0"/>
          <w:noProof/>
        </w:rPr>
        <w:tab/>
      </w:r>
      <w:r w:rsidRPr="00FA7AD2">
        <w:rPr>
          <w:rStyle w:val="a5"/>
          <w:noProof/>
          <w:szCs w:val="28"/>
        </w:rPr>
        <w:t>Внебюджетные фонды как основной источник финансирования затрат на социальные цели</w:t>
      </w:r>
      <w:r>
        <w:rPr>
          <w:noProof/>
          <w:webHidden/>
        </w:rPr>
        <w:tab/>
        <w:t>19</w:t>
      </w:r>
    </w:p>
    <w:p w:rsidR="008621B8" w:rsidRDefault="008621B8">
      <w:pPr>
        <w:pStyle w:val="21"/>
        <w:tabs>
          <w:tab w:val="right" w:leader="dot" w:pos="9350"/>
        </w:tabs>
        <w:rPr>
          <w:i w:val="0"/>
          <w:iCs w:val="0"/>
          <w:noProof/>
        </w:rPr>
      </w:pPr>
      <w:r w:rsidRPr="00FA7AD2">
        <w:rPr>
          <w:rStyle w:val="a5"/>
          <w:noProof/>
        </w:rPr>
        <w:t>3.1. Пенсионный фонд РФ</w:t>
      </w:r>
      <w:r>
        <w:rPr>
          <w:noProof/>
          <w:webHidden/>
        </w:rPr>
        <w:tab/>
        <w:t>20</w:t>
      </w:r>
    </w:p>
    <w:p w:rsidR="008621B8" w:rsidRDefault="008621B8">
      <w:pPr>
        <w:pStyle w:val="21"/>
        <w:tabs>
          <w:tab w:val="right" w:leader="dot" w:pos="9350"/>
        </w:tabs>
        <w:rPr>
          <w:i w:val="0"/>
          <w:iCs w:val="0"/>
          <w:noProof/>
        </w:rPr>
      </w:pPr>
      <w:r w:rsidRPr="00FA7AD2">
        <w:rPr>
          <w:rStyle w:val="a5"/>
          <w:noProof/>
        </w:rPr>
        <w:t>3.2. Фонд социального страхования РФ</w:t>
      </w:r>
      <w:r>
        <w:rPr>
          <w:noProof/>
          <w:webHidden/>
        </w:rPr>
        <w:tab/>
        <w:t>22</w:t>
      </w:r>
    </w:p>
    <w:p w:rsidR="008621B8" w:rsidRDefault="008621B8">
      <w:pPr>
        <w:pStyle w:val="21"/>
        <w:tabs>
          <w:tab w:val="right" w:leader="dot" w:pos="9350"/>
        </w:tabs>
        <w:rPr>
          <w:i w:val="0"/>
          <w:iCs w:val="0"/>
          <w:noProof/>
        </w:rPr>
      </w:pPr>
      <w:r w:rsidRPr="00FA7AD2">
        <w:rPr>
          <w:rStyle w:val="a5"/>
          <w:noProof/>
        </w:rPr>
        <w:t>3.3. Фонд обязательного медицинского страхования Российской Федерации</w:t>
      </w:r>
      <w:r>
        <w:rPr>
          <w:noProof/>
          <w:webHidden/>
        </w:rPr>
        <w:tab/>
        <w:t>24</w:t>
      </w:r>
    </w:p>
    <w:p w:rsidR="008621B8" w:rsidRDefault="008621B8">
      <w:pPr>
        <w:pStyle w:val="21"/>
        <w:tabs>
          <w:tab w:val="right" w:leader="dot" w:pos="9350"/>
        </w:tabs>
        <w:rPr>
          <w:i w:val="0"/>
          <w:iCs w:val="0"/>
          <w:noProof/>
        </w:rPr>
      </w:pPr>
      <w:r w:rsidRPr="00FA7AD2">
        <w:rPr>
          <w:rStyle w:val="a5"/>
          <w:noProof/>
        </w:rPr>
        <w:t>3.4. Страховые платежи в государственные социальные внебюджетные фонды</w:t>
      </w:r>
      <w:r>
        <w:rPr>
          <w:noProof/>
          <w:webHidden/>
        </w:rPr>
        <w:tab/>
        <w:t>26</w:t>
      </w:r>
    </w:p>
    <w:p w:rsidR="008621B8" w:rsidRDefault="008621B8">
      <w:pPr>
        <w:pStyle w:val="10"/>
        <w:tabs>
          <w:tab w:val="left" w:pos="480"/>
          <w:tab w:val="right" w:leader="dot" w:pos="9350"/>
        </w:tabs>
        <w:rPr>
          <w:b w:val="0"/>
          <w:bCs w:val="0"/>
          <w:noProof/>
        </w:rPr>
      </w:pPr>
      <w:r w:rsidRPr="00FA7AD2">
        <w:rPr>
          <w:rStyle w:val="a5"/>
          <w:noProof/>
          <w:szCs w:val="28"/>
        </w:rPr>
        <w:t>4.</w:t>
      </w:r>
      <w:r>
        <w:rPr>
          <w:b w:val="0"/>
          <w:bCs w:val="0"/>
          <w:noProof/>
        </w:rPr>
        <w:tab/>
      </w:r>
      <w:r w:rsidRPr="00FA7AD2">
        <w:rPr>
          <w:rStyle w:val="a5"/>
          <w:noProof/>
          <w:szCs w:val="28"/>
        </w:rPr>
        <w:t>Проблемы и перспективы развития финансирования  бюджетных учреждений</w:t>
      </w:r>
      <w:r>
        <w:rPr>
          <w:noProof/>
          <w:webHidden/>
        </w:rPr>
        <w:tab/>
        <w:t>27</w:t>
      </w:r>
    </w:p>
    <w:p w:rsidR="008621B8" w:rsidRDefault="008621B8">
      <w:pPr>
        <w:pStyle w:val="10"/>
        <w:tabs>
          <w:tab w:val="right" w:leader="dot" w:pos="9350"/>
        </w:tabs>
        <w:rPr>
          <w:b w:val="0"/>
          <w:bCs w:val="0"/>
          <w:noProof/>
        </w:rPr>
      </w:pPr>
      <w:r w:rsidRPr="00FA7AD2">
        <w:rPr>
          <w:rStyle w:val="a5"/>
          <w:noProof/>
          <w:szCs w:val="28"/>
        </w:rPr>
        <w:t>Заключение</w:t>
      </w:r>
      <w:r>
        <w:rPr>
          <w:noProof/>
          <w:webHidden/>
        </w:rPr>
        <w:tab/>
        <w:t>30</w:t>
      </w:r>
    </w:p>
    <w:p w:rsidR="008621B8" w:rsidRDefault="008621B8">
      <w:pPr>
        <w:pStyle w:val="10"/>
        <w:tabs>
          <w:tab w:val="right" w:leader="dot" w:pos="9350"/>
        </w:tabs>
        <w:rPr>
          <w:b w:val="0"/>
          <w:bCs w:val="0"/>
          <w:noProof/>
        </w:rPr>
      </w:pPr>
      <w:r w:rsidRPr="00FA7AD2">
        <w:rPr>
          <w:rStyle w:val="a5"/>
          <w:noProof/>
          <w:szCs w:val="28"/>
        </w:rPr>
        <w:t>Приложение 2:  Распределение расходов федерального бюджета по разделам и подразделам функциональной классификации Федерального бюджета за 2001-2003 г., в тыс.рублей</w:t>
      </w:r>
      <w:r>
        <w:rPr>
          <w:noProof/>
          <w:webHidden/>
        </w:rPr>
        <w:tab/>
        <w:t>31</w:t>
      </w:r>
    </w:p>
    <w:p w:rsidR="008621B8" w:rsidRDefault="008621B8">
      <w:pPr>
        <w:pStyle w:val="10"/>
        <w:tabs>
          <w:tab w:val="right" w:leader="dot" w:pos="9350"/>
        </w:tabs>
        <w:rPr>
          <w:b w:val="0"/>
          <w:bCs w:val="0"/>
          <w:noProof/>
        </w:rPr>
      </w:pPr>
      <w:r w:rsidRPr="00FA7AD2">
        <w:rPr>
          <w:rStyle w:val="a5"/>
          <w:noProof/>
          <w:szCs w:val="28"/>
        </w:rPr>
        <w:t>Приложение 3:  Распределение расходов федерального бюджета на 2001 год по разделам, подразделам, целевым статьям и видам расходов функциональной классификации расходов бюджетов Российской Федерации ( Социальная политика)</w:t>
      </w:r>
      <w:r>
        <w:rPr>
          <w:noProof/>
          <w:webHidden/>
        </w:rPr>
        <w:tab/>
        <w:t>32</w:t>
      </w:r>
    </w:p>
    <w:p w:rsidR="008621B8" w:rsidRDefault="008621B8">
      <w:pPr>
        <w:pStyle w:val="10"/>
        <w:tabs>
          <w:tab w:val="right" w:leader="dot" w:pos="9350"/>
        </w:tabs>
        <w:rPr>
          <w:b w:val="0"/>
          <w:bCs w:val="0"/>
          <w:noProof/>
        </w:rPr>
      </w:pPr>
      <w:r w:rsidRPr="00FA7AD2">
        <w:rPr>
          <w:rStyle w:val="a5"/>
          <w:noProof/>
          <w:szCs w:val="28"/>
        </w:rPr>
        <w:t>Приложение 1:  Расходы бюджета на социальные цели и их структура за 2001-2003 гг., в млн.руб.</w:t>
      </w:r>
      <w:r>
        <w:rPr>
          <w:noProof/>
          <w:webHidden/>
        </w:rPr>
        <w:tab/>
        <w:t>35</w:t>
      </w:r>
    </w:p>
    <w:p w:rsidR="008621B8" w:rsidRDefault="008621B8">
      <w:pPr>
        <w:pStyle w:val="10"/>
        <w:tabs>
          <w:tab w:val="right" w:leader="dot" w:pos="9350"/>
        </w:tabs>
        <w:rPr>
          <w:b w:val="0"/>
          <w:bCs w:val="0"/>
          <w:noProof/>
        </w:rPr>
      </w:pPr>
      <w:r w:rsidRPr="00FA7AD2">
        <w:rPr>
          <w:rStyle w:val="a5"/>
          <w:noProof/>
          <w:szCs w:val="28"/>
        </w:rPr>
        <w:t xml:space="preserve">Приложение 4:  Основная шкала ставок ЕСН для работодателей </w:t>
      </w:r>
      <w:r w:rsidRPr="00FA7AD2">
        <w:rPr>
          <w:rStyle w:val="a5"/>
          <w:noProof/>
          <w:sz w:val="22"/>
          <w:szCs w:val="28"/>
        </w:rPr>
        <w:t>(*С 2002г. применяется ставка 2%)</w:t>
      </w:r>
      <w:r>
        <w:rPr>
          <w:noProof/>
          <w:webHidden/>
        </w:rPr>
        <w:tab/>
        <w:t>36</w:t>
      </w:r>
    </w:p>
    <w:p w:rsidR="008621B8" w:rsidRDefault="008621B8">
      <w:pPr>
        <w:pStyle w:val="10"/>
        <w:tabs>
          <w:tab w:val="right" w:leader="dot" w:pos="9350"/>
        </w:tabs>
        <w:rPr>
          <w:b w:val="0"/>
          <w:bCs w:val="0"/>
          <w:noProof/>
        </w:rPr>
      </w:pPr>
      <w:r w:rsidRPr="00FA7AD2">
        <w:rPr>
          <w:rStyle w:val="a5"/>
          <w:noProof/>
          <w:szCs w:val="28"/>
        </w:rPr>
        <w:t>Список использованной литературы:</w:t>
      </w:r>
      <w:r>
        <w:rPr>
          <w:noProof/>
          <w:webHidden/>
        </w:rPr>
        <w:tab/>
        <w:t>37</w:t>
      </w:r>
    </w:p>
    <w:p w:rsidR="008621B8" w:rsidRDefault="008621B8"/>
    <w:p w:rsidR="008621B8" w:rsidRDefault="008621B8">
      <w:pPr>
        <w:sectPr w:rsidR="008621B8">
          <w:footerReference w:type="even" r:id="rId7"/>
          <w:footerReference w:type="default" r:id="rId8"/>
          <w:type w:val="continuous"/>
          <w:pgSz w:w="11900" w:h="16820"/>
          <w:pgMar w:top="719" w:right="560" w:bottom="720" w:left="1260" w:header="720" w:footer="720" w:gutter="0"/>
          <w:cols w:space="60"/>
          <w:noEndnote/>
        </w:sectPr>
      </w:pPr>
    </w:p>
    <w:p w:rsidR="008621B8" w:rsidRDefault="008621B8"/>
    <w:p w:rsidR="008621B8" w:rsidRDefault="008621B8"/>
    <w:p w:rsidR="008621B8" w:rsidRDefault="008621B8">
      <w:pPr>
        <w:pStyle w:val="1"/>
      </w:pPr>
      <w:bookmarkStart w:id="3" w:name="_Toc37428084"/>
      <w:bookmarkStart w:id="4" w:name="_Toc37428234"/>
      <w:bookmarkStart w:id="5" w:name="_Toc37428273"/>
      <w:r>
        <w:t>Введение</w:t>
      </w:r>
      <w:bookmarkEnd w:id="3"/>
      <w:bookmarkEnd w:id="4"/>
      <w:bookmarkEnd w:id="5"/>
    </w:p>
    <w:p w:rsidR="008621B8" w:rsidRDefault="008621B8"/>
    <w:p w:rsidR="008621B8" w:rsidRDefault="008621B8">
      <w:pPr>
        <w:ind w:firstLine="360"/>
        <w:jc w:val="both"/>
        <w:rPr>
          <w:sz w:val="28"/>
        </w:rPr>
      </w:pPr>
      <w:r>
        <w:rPr>
          <w:sz w:val="28"/>
        </w:rPr>
        <w:t>Очевидно, что развитие социальной инфраструктуры повышает качество жизни населения, что является, в конечном счете, осно</w:t>
      </w:r>
      <w:r>
        <w:rPr>
          <w:sz w:val="28"/>
        </w:rPr>
        <w:softHyphen/>
        <w:t>вой роста национальной экономики, а также укрепления социаль</w:t>
      </w:r>
      <w:r>
        <w:rPr>
          <w:sz w:val="28"/>
        </w:rPr>
        <w:softHyphen/>
        <w:t>ной стабильности в обществе. Эти проблемы весьма актуальны для всех стран мира. Сводный показатель качества жизни — смертность и заболеваемость, состояние окружающей среды, уровень образования, динамика преступности — в большинстве государств за последние годы вырос. По данным ООН (1996 год) наиболее высок этот показатель в Канаде, США, Нидерландах и Норвегии. В нашей стране — в одном из крупных регионов мира — качество жизни населения в 90-х годах ухудшилось, в результа</w:t>
      </w:r>
      <w:r>
        <w:rPr>
          <w:sz w:val="28"/>
        </w:rPr>
        <w:softHyphen/>
        <w:t>те чего возросло количество нерешенных проблем.</w:t>
      </w:r>
    </w:p>
    <w:p w:rsidR="008621B8" w:rsidRDefault="008621B8">
      <w:pPr>
        <w:ind w:firstLine="360"/>
        <w:jc w:val="both"/>
        <w:rPr>
          <w:sz w:val="28"/>
        </w:rPr>
      </w:pPr>
      <w:r>
        <w:rPr>
          <w:sz w:val="28"/>
        </w:rPr>
        <w:t>Традиционно социальная сфера имеет бюджетное финансирование, что влечет за собой множество проблем, особенно в переходный период.</w:t>
      </w:r>
    </w:p>
    <w:p w:rsidR="008621B8" w:rsidRDefault="008621B8">
      <w:pPr>
        <w:ind w:firstLine="360"/>
        <w:jc w:val="both"/>
        <w:rPr>
          <w:color w:val="000000"/>
          <w:sz w:val="28"/>
        </w:rPr>
      </w:pPr>
      <w:r>
        <w:rPr>
          <w:sz w:val="28"/>
        </w:rPr>
        <w:t>Нынешнему этапу развития общества и экономики присущи противоречия между необходимостью построения современной социальной системы и отсутствием надлежащих социально-экономических условий; между потребностями в значительных фи</w:t>
      </w:r>
      <w:r>
        <w:rPr>
          <w:sz w:val="28"/>
        </w:rPr>
        <w:softHyphen/>
        <w:t>нансовых ресурсах и реальными возможностями государства и территорий по финансированию социальной сферы; между ста</w:t>
      </w:r>
      <w:r>
        <w:rPr>
          <w:sz w:val="28"/>
        </w:rPr>
        <w:softHyphen/>
        <w:t>рыми организационными формами, новыми задачами экономи</w:t>
      </w:r>
      <w:r>
        <w:rPr>
          <w:sz w:val="28"/>
        </w:rPr>
        <w:softHyphen/>
        <w:t>ческой реформы и негативными явлениями в обществе.</w:t>
      </w:r>
      <w:r>
        <w:rPr>
          <w:color w:val="000000"/>
          <w:sz w:val="28"/>
        </w:rPr>
        <w:t xml:space="preserve"> Своевременное решение всех этих проблем должно стать залогом успешного развития страны в будущем.</w:t>
      </w:r>
    </w:p>
    <w:p w:rsidR="008621B8" w:rsidRDefault="008621B8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Основанием для выполнения данной работы послужил учебный план по дисциплине «Финансы». </w:t>
      </w:r>
    </w:p>
    <w:p w:rsidR="008621B8" w:rsidRDefault="008621B8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Цель этой работы – освещение вопросов, связанных с государственными расходами на социальные цели.</w:t>
      </w:r>
    </w:p>
    <w:p w:rsidR="008621B8" w:rsidRDefault="008621B8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Работа состоит из четырех частей. В первой части я рассматриваю экономическое содержание и состав расходов на социальные цели, во второй части привожу подробную характеристику этих расходов. Третья глава посвящена государственным внебюджетным фондам и их роли в финансировании затрат на социальные цели. Четвертая часть раскрывает перспективы и проблемы развития финансов бюджетных учреждений социальной сферы.</w:t>
      </w:r>
    </w:p>
    <w:p w:rsidR="008621B8" w:rsidRDefault="008621B8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К работе прилагаются таблицы. Для расчетов и анализа структуры использован метод статистической группировки.</w:t>
      </w:r>
    </w:p>
    <w:p w:rsidR="008621B8" w:rsidRDefault="008621B8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Для написания работы мною был использован широкий круг материалов: учебная литература, периодические издания, законодательные акты, кроме того, статьи, представленные в сети Интернет.</w:t>
      </w:r>
    </w:p>
    <w:p w:rsidR="008621B8" w:rsidRDefault="008621B8">
      <w:pPr>
        <w:pStyle w:val="1"/>
      </w:pPr>
      <w:r>
        <w:br w:type="page"/>
      </w:r>
      <w:bookmarkStart w:id="6" w:name="_Toc37428085"/>
      <w:bookmarkStart w:id="7" w:name="_Toc37428235"/>
      <w:bookmarkStart w:id="8" w:name="_Toc37428274"/>
      <w:r>
        <w:t>1. Экономическое содержание расходов на социальные  цели</w:t>
      </w:r>
      <w:bookmarkEnd w:id="6"/>
      <w:bookmarkEnd w:id="7"/>
      <w:bookmarkEnd w:id="8"/>
    </w:p>
    <w:p w:rsidR="008621B8" w:rsidRDefault="008621B8">
      <w:pPr>
        <w:ind w:firstLine="360"/>
        <w:rPr>
          <w:sz w:val="32"/>
        </w:rPr>
      </w:pPr>
    </w:p>
    <w:p w:rsidR="008621B8" w:rsidRDefault="008621B8">
      <w:pPr>
        <w:pStyle w:val="a3"/>
        <w:jc w:val="both"/>
      </w:pPr>
      <w:r>
        <w:rPr>
          <w:b/>
          <w:bCs/>
        </w:rPr>
        <w:t>Расходы бюджета</w:t>
      </w:r>
      <w:r>
        <w:t xml:space="preserve">, являясь важной составной частью государственных расходов в целом, выражают экономические отношения, возникающие в связи с использованием средств общегосударственного денежного фонда.  Формой проявления этих отношений выступают конкретные виды бюджетных расходов, причем их многообразие обусловлено действием целого ряда факторов: природой и функциями государства, уровнем социально-экономического развития страны, разветвленностью связей бюджета с национальной экономикой, административно-территориальным устройством государства и т.д. </w:t>
      </w:r>
    </w:p>
    <w:p w:rsidR="008621B8" w:rsidRDefault="008621B8">
      <w:pPr>
        <w:pStyle w:val="a3"/>
        <w:jc w:val="both"/>
        <w:rPr>
          <w:color w:val="000000"/>
        </w:rPr>
      </w:pPr>
      <w:r>
        <w:rPr>
          <w:color w:val="000000"/>
        </w:rPr>
        <w:t>В расходы бюджета включаются затраты на финансирование народного хозяйства, оборону страны, расходы по государственному долгу, содержание органов управления и правоохранительных органов и др. Разумеется, расходы бюджета включают в себя и затраты на социально-культурные мероприятия (образование, здравоохранение, социальное обеспечение).</w:t>
      </w:r>
    </w:p>
    <w:p w:rsidR="008621B8" w:rsidRDefault="008621B8">
      <w:pPr>
        <w:ind w:firstLine="360"/>
        <w:jc w:val="both"/>
        <w:rPr>
          <w:color w:val="000000"/>
          <w:sz w:val="28"/>
        </w:rPr>
      </w:pPr>
      <w:r>
        <w:rPr>
          <w:sz w:val="28"/>
        </w:rPr>
        <w:t xml:space="preserve"> В современном индустриальном и урбанизированном обществе огромную роль в жизнеобеспечении человека играет </w:t>
      </w:r>
      <w:r>
        <w:rPr>
          <w:b/>
          <w:bCs/>
          <w:sz w:val="28"/>
        </w:rPr>
        <w:t>непроизводственная сфера</w:t>
      </w:r>
      <w:r>
        <w:rPr>
          <w:i/>
          <w:iCs/>
          <w:sz w:val="28"/>
        </w:rPr>
        <w:t xml:space="preserve"> —</w:t>
      </w:r>
      <w:r>
        <w:rPr>
          <w:sz w:val="28"/>
        </w:rPr>
        <w:t xml:space="preserve"> важнейший фактор развития производительных сил. Социальная инфраструктура, в которую входят учреждения </w:t>
      </w:r>
      <w:r>
        <w:rPr>
          <w:color w:val="000000"/>
          <w:sz w:val="28"/>
        </w:rPr>
        <w:t>народного образования, здравоохранения, культуры, искусства, социального обеспечения, занимает видное место в народнохозяйственном комплексе государства. В России в отраслях социальной инфраструктуры трудится примерно 25% работников, занятых в народном хозяйстве.  Материальные и духовные блага, предоставляемые предприятиями и учреждениями социальной инфраструктуры, удовлетворяя лич</w:t>
      </w:r>
      <w:r>
        <w:rPr>
          <w:color w:val="000000"/>
          <w:sz w:val="28"/>
        </w:rPr>
        <w:softHyphen/>
        <w:t>ные потребности людей, являются важнейшим фактором вос</w:t>
      </w:r>
      <w:r>
        <w:rPr>
          <w:color w:val="000000"/>
          <w:sz w:val="28"/>
        </w:rPr>
        <w:softHyphen/>
        <w:t>производства рабочей силы и интенсификации производства.</w:t>
      </w:r>
    </w:p>
    <w:p w:rsidR="008621B8" w:rsidRDefault="008621B8">
      <w:pPr>
        <w:pStyle w:val="20"/>
        <w:rPr>
          <w:color w:val="000000"/>
          <w:sz w:val="28"/>
        </w:rPr>
      </w:pPr>
      <w:r>
        <w:rPr>
          <w:color w:val="000000"/>
          <w:sz w:val="28"/>
        </w:rPr>
        <w:t>Необходимость бюджетного финансирования социальной сфе</w:t>
      </w:r>
      <w:r>
        <w:rPr>
          <w:color w:val="000000"/>
          <w:sz w:val="28"/>
        </w:rPr>
        <w:softHyphen/>
        <w:t>ры обусловлена свойствами социальных услуг как общественного товара, их ролью в социально-экономическом развитии страны. Однако суммы бюджетных ассигнований не могут определяться по потребности. Процесс государственного регулирования — это и установление государственного заказа, подлежащего бюджетно</w:t>
      </w:r>
      <w:r>
        <w:rPr>
          <w:color w:val="000000"/>
          <w:sz w:val="28"/>
        </w:rPr>
        <w:softHyphen/>
        <w:t>му обеспечению, социальных нормативов, выраженных как в на</w:t>
      </w:r>
      <w:r>
        <w:rPr>
          <w:color w:val="000000"/>
          <w:sz w:val="28"/>
        </w:rPr>
        <w:softHyphen/>
        <w:t>туральном, так и в денежном исчислении. Например, законода</w:t>
      </w:r>
      <w:r>
        <w:rPr>
          <w:color w:val="000000"/>
          <w:sz w:val="28"/>
        </w:rPr>
        <w:softHyphen/>
        <w:t>тельством определено, что для системы образования государствен</w:t>
      </w:r>
      <w:r>
        <w:rPr>
          <w:color w:val="000000"/>
          <w:sz w:val="28"/>
        </w:rPr>
        <w:softHyphen/>
        <w:t>ный заказ должен включать такие параметры, как контингент обу</w:t>
      </w:r>
      <w:r>
        <w:rPr>
          <w:color w:val="000000"/>
          <w:sz w:val="28"/>
        </w:rPr>
        <w:softHyphen/>
        <w:t>чаемых, государственный образовательный стандарт, норматив бюджетного финансирования.</w:t>
      </w:r>
    </w:p>
    <w:p w:rsidR="008621B8" w:rsidRDefault="008621B8">
      <w:pPr>
        <w:pStyle w:val="20"/>
        <w:rPr>
          <w:color w:val="000000"/>
          <w:sz w:val="28"/>
        </w:rPr>
      </w:pPr>
      <w:r>
        <w:rPr>
          <w:color w:val="000000"/>
          <w:sz w:val="28"/>
        </w:rPr>
        <w:t>Согласно Конституции Российской Федерации, федеральный центр должен создать основу для реализации социальной полити</w:t>
      </w:r>
      <w:r>
        <w:rPr>
          <w:color w:val="000000"/>
          <w:sz w:val="28"/>
        </w:rPr>
        <w:softHyphen/>
        <w:t>ки на местах. Важнейшей обязанностью государства является обеспечение социальных прав, поскольку Россия заявила о себе как социальное государство. В основе социальных гарантий ле</w:t>
      </w:r>
      <w:r>
        <w:rPr>
          <w:color w:val="000000"/>
          <w:sz w:val="28"/>
        </w:rPr>
        <w:softHyphen/>
        <w:t>жит принцип соблюдения единого социального стандарта на всей территории страны, единых правил дотирования регионов. Едино</w:t>
      </w:r>
      <w:r>
        <w:rPr>
          <w:color w:val="000000"/>
          <w:sz w:val="28"/>
        </w:rPr>
        <w:softHyphen/>
        <w:t>образие, например, распространяется на оплату труда работников социальной (бюджетной), сферы; гарантируется одинаковый объ</w:t>
      </w:r>
      <w:r>
        <w:rPr>
          <w:color w:val="000000"/>
          <w:sz w:val="28"/>
        </w:rPr>
        <w:softHyphen/>
        <w:t>ем и качество медицинского обслуживания, образования; фикси</w:t>
      </w:r>
      <w:r>
        <w:rPr>
          <w:color w:val="000000"/>
          <w:sz w:val="28"/>
        </w:rPr>
        <w:softHyphen/>
        <w:t>руется допустимый уровень безработицы. Однако трехуровневое построение социальной политики усложняет реализацию феде</w:t>
      </w:r>
      <w:r>
        <w:rPr>
          <w:color w:val="000000"/>
          <w:sz w:val="28"/>
        </w:rPr>
        <w:softHyphen/>
        <w:t xml:space="preserve">ральной стратегической линии социальной защиты населения. </w:t>
      </w:r>
    </w:p>
    <w:p w:rsidR="008621B8" w:rsidRDefault="008621B8">
      <w:pPr>
        <w:pStyle w:val="20"/>
        <w:rPr>
          <w:color w:val="000000"/>
          <w:sz w:val="28"/>
        </w:rPr>
      </w:pPr>
      <w:r>
        <w:rPr>
          <w:color w:val="000000"/>
          <w:sz w:val="28"/>
        </w:rPr>
        <w:t xml:space="preserve">Реализация конституционных прав граждан на социальное обеспечение по возрасту, инвалидности, в случае потери кормильца, рождения и воспитания детей, при безработице, а также на получение бесплатной медицинской помощи по болезни обеспечивается не только за счет бюджетных средств, но и за счет средств государственных и негосударственных внебюджетных фондов целевого назначения. Например, одним из основных видов социальной защиты населения является пенсионное обеспечение.  </w:t>
      </w:r>
    </w:p>
    <w:p w:rsidR="008621B8" w:rsidRDefault="008621B8">
      <w:pPr>
        <w:pStyle w:val="20"/>
        <w:rPr>
          <w:color w:val="000000"/>
          <w:sz w:val="28"/>
        </w:rPr>
      </w:pPr>
      <w:r>
        <w:rPr>
          <w:color w:val="000000"/>
          <w:sz w:val="28"/>
        </w:rPr>
        <w:t>Рассмотрим классификацию расходов бюджета на социальные цели. Для этого используем функциональную классификацию расходов бюджета. К расходам на социальные цели относятся пять разделов этой классификации:</w:t>
      </w:r>
    </w:p>
    <w:p w:rsidR="008621B8" w:rsidRDefault="008621B8">
      <w:pPr>
        <w:pStyle w:val="20"/>
        <w:numPr>
          <w:ilvl w:val="0"/>
          <w:numId w:val="3"/>
        </w:numPr>
        <w:rPr>
          <w:color w:val="000000"/>
          <w:sz w:val="28"/>
        </w:rPr>
      </w:pPr>
      <w:r>
        <w:rPr>
          <w:color w:val="000000"/>
          <w:sz w:val="28"/>
        </w:rPr>
        <w:t>Образование (код – 1400)</w:t>
      </w:r>
    </w:p>
    <w:p w:rsidR="008621B8" w:rsidRDefault="008621B8">
      <w:pPr>
        <w:pStyle w:val="20"/>
        <w:numPr>
          <w:ilvl w:val="0"/>
          <w:numId w:val="3"/>
        </w:numPr>
        <w:rPr>
          <w:color w:val="000000"/>
          <w:sz w:val="28"/>
        </w:rPr>
      </w:pPr>
      <w:r>
        <w:rPr>
          <w:color w:val="000000"/>
          <w:sz w:val="28"/>
        </w:rPr>
        <w:t>Культура и искусство. Кинематография (код – 1500)</w:t>
      </w:r>
    </w:p>
    <w:p w:rsidR="008621B8" w:rsidRDefault="008621B8">
      <w:pPr>
        <w:pStyle w:val="20"/>
        <w:numPr>
          <w:ilvl w:val="0"/>
          <w:numId w:val="3"/>
        </w:numPr>
        <w:rPr>
          <w:color w:val="000000"/>
          <w:sz w:val="28"/>
        </w:rPr>
      </w:pPr>
      <w:r>
        <w:rPr>
          <w:color w:val="000000"/>
          <w:sz w:val="28"/>
        </w:rPr>
        <w:t>СМИ (код – 1600)</w:t>
      </w:r>
    </w:p>
    <w:p w:rsidR="008621B8" w:rsidRDefault="008621B8">
      <w:pPr>
        <w:pStyle w:val="20"/>
        <w:numPr>
          <w:ilvl w:val="0"/>
          <w:numId w:val="3"/>
        </w:numPr>
        <w:rPr>
          <w:color w:val="000000"/>
          <w:sz w:val="28"/>
        </w:rPr>
      </w:pPr>
      <w:r>
        <w:rPr>
          <w:color w:val="000000"/>
          <w:sz w:val="28"/>
        </w:rPr>
        <w:t>Здравоохранение и физическая культура (код – 1700)</w:t>
      </w:r>
    </w:p>
    <w:p w:rsidR="008621B8" w:rsidRDefault="008621B8">
      <w:pPr>
        <w:pStyle w:val="20"/>
        <w:numPr>
          <w:ilvl w:val="0"/>
          <w:numId w:val="3"/>
        </w:numPr>
        <w:rPr>
          <w:color w:val="000000"/>
          <w:sz w:val="28"/>
        </w:rPr>
      </w:pPr>
      <w:r>
        <w:rPr>
          <w:color w:val="000000"/>
          <w:sz w:val="28"/>
        </w:rPr>
        <w:t>Социальная политика (код – 1800)</w:t>
      </w:r>
    </w:p>
    <w:p w:rsidR="008621B8" w:rsidRDefault="008621B8">
      <w:pPr>
        <w:pStyle w:val="20"/>
        <w:rPr>
          <w:color w:val="000000"/>
          <w:sz w:val="28"/>
        </w:rPr>
      </w:pPr>
      <w:r>
        <w:rPr>
          <w:color w:val="000000"/>
          <w:sz w:val="28"/>
        </w:rPr>
        <w:t>Каждый из разделов функциональной классификации делится на соответствующие подразделы. Так, например, раздел «Образование» (код –1400) имеет 8 подразделов:</w:t>
      </w:r>
    </w:p>
    <w:p w:rsidR="008621B8" w:rsidRDefault="008621B8">
      <w:pPr>
        <w:numPr>
          <w:ilvl w:val="0"/>
          <w:numId w:val="4"/>
        </w:numPr>
        <w:rPr>
          <w:color w:val="000000"/>
          <w:sz w:val="28"/>
        </w:rPr>
      </w:pPr>
      <w:r>
        <w:rPr>
          <w:color w:val="000000"/>
          <w:sz w:val="28"/>
        </w:rPr>
        <w:t>Дошкольное образование (код – 1401)</w:t>
      </w:r>
    </w:p>
    <w:p w:rsidR="008621B8" w:rsidRDefault="008621B8">
      <w:pPr>
        <w:numPr>
          <w:ilvl w:val="0"/>
          <w:numId w:val="4"/>
        </w:numPr>
        <w:rPr>
          <w:color w:val="000000"/>
          <w:sz w:val="28"/>
        </w:rPr>
      </w:pPr>
      <w:r>
        <w:rPr>
          <w:color w:val="000000"/>
          <w:sz w:val="28"/>
        </w:rPr>
        <w:t>Общее образование (код – 1402)</w:t>
      </w:r>
    </w:p>
    <w:p w:rsidR="008621B8" w:rsidRDefault="008621B8">
      <w:pPr>
        <w:numPr>
          <w:ilvl w:val="0"/>
          <w:numId w:val="4"/>
        </w:numPr>
        <w:rPr>
          <w:color w:val="000000"/>
          <w:sz w:val="28"/>
        </w:rPr>
      </w:pPr>
      <w:r>
        <w:rPr>
          <w:color w:val="000000"/>
          <w:sz w:val="28"/>
        </w:rPr>
        <w:t>Начальное профессиональное образование (код – 1403)</w:t>
      </w:r>
    </w:p>
    <w:p w:rsidR="008621B8" w:rsidRDefault="008621B8">
      <w:pPr>
        <w:numPr>
          <w:ilvl w:val="0"/>
          <w:numId w:val="4"/>
        </w:numPr>
        <w:rPr>
          <w:color w:val="000000"/>
          <w:sz w:val="28"/>
        </w:rPr>
      </w:pPr>
      <w:r>
        <w:rPr>
          <w:color w:val="000000"/>
          <w:sz w:val="28"/>
        </w:rPr>
        <w:t>Среднее профессиональное образование (код 1404)</w:t>
      </w:r>
    </w:p>
    <w:p w:rsidR="008621B8" w:rsidRDefault="008621B8">
      <w:pPr>
        <w:numPr>
          <w:ilvl w:val="0"/>
          <w:numId w:val="4"/>
        </w:numPr>
        <w:rPr>
          <w:color w:val="000000"/>
          <w:sz w:val="28"/>
        </w:rPr>
      </w:pPr>
      <w:r>
        <w:rPr>
          <w:color w:val="000000"/>
          <w:sz w:val="28"/>
        </w:rPr>
        <w:t>Переподготовка и повышение квалификации (код – 1405)</w:t>
      </w:r>
    </w:p>
    <w:p w:rsidR="008621B8" w:rsidRDefault="008621B8">
      <w:pPr>
        <w:numPr>
          <w:ilvl w:val="0"/>
          <w:numId w:val="4"/>
        </w:numPr>
        <w:rPr>
          <w:color w:val="000000"/>
          <w:sz w:val="28"/>
        </w:rPr>
      </w:pPr>
      <w:r>
        <w:rPr>
          <w:color w:val="000000"/>
          <w:sz w:val="28"/>
        </w:rPr>
        <w:t>Высшее профессиональное образование (код – 1406)</w:t>
      </w:r>
    </w:p>
    <w:p w:rsidR="008621B8" w:rsidRDefault="008621B8">
      <w:pPr>
        <w:numPr>
          <w:ilvl w:val="0"/>
          <w:numId w:val="4"/>
        </w:numPr>
        <w:rPr>
          <w:color w:val="000000"/>
          <w:sz w:val="28"/>
        </w:rPr>
      </w:pPr>
      <w:r>
        <w:rPr>
          <w:color w:val="000000"/>
          <w:sz w:val="28"/>
        </w:rPr>
        <w:t>Разработки и исследования в области образования (код – 1407)</w:t>
      </w:r>
    </w:p>
    <w:p w:rsidR="008621B8" w:rsidRDefault="008621B8">
      <w:pPr>
        <w:numPr>
          <w:ilvl w:val="0"/>
          <w:numId w:val="4"/>
        </w:numPr>
        <w:rPr>
          <w:sz w:val="28"/>
          <w:szCs w:val="20"/>
        </w:rPr>
      </w:pPr>
      <w:r>
        <w:rPr>
          <w:sz w:val="28"/>
        </w:rPr>
        <w:t>Прочие расходы в области образования (код – 1408)</w:t>
      </w:r>
      <w:r>
        <w:rPr>
          <w:sz w:val="28"/>
          <w:szCs w:val="20"/>
        </w:rPr>
        <w:t xml:space="preserve"> ( См. </w:t>
      </w:r>
      <w:r>
        <w:rPr>
          <w:b/>
          <w:bCs/>
          <w:sz w:val="28"/>
          <w:szCs w:val="20"/>
        </w:rPr>
        <w:t>Приложение 2</w:t>
      </w:r>
      <w:r>
        <w:rPr>
          <w:sz w:val="28"/>
          <w:szCs w:val="20"/>
        </w:rPr>
        <w:t>)</w:t>
      </w:r>
    </w:p>
    <w:p w:rsidR="008621B8" w:rsidRDefault="008621B8">
      <w:pPr>
        <w:ind w:firstLine="360"/>
        <w:rPr>
          <w:color w:val="000000"/>
          <w:sz w:val="28"/>
        </w:rPr>
      </w:pPr>
      <w:r>
        <w:rPr>
          <w:color w:val="000000"/>
          <w:sz w:val="28"/>
        </w:rPr>
        <w:t>Внутри каждого из разделов предусмотрено распределение расходов по видам и целевым статьям, показывающим тип учреждения. Так, например, раздел «Образование» (код – 1400), подраздел «Общее образование» (код – 1402) будет иметь следующие целевые статьи:</w:t>
      </w:r>
    </w:p>
    <w:p w:rsidR="008621B8" w:rsidRDefault="008621B8">
      <w:pPr>
        <w:numPr>
          <w:ilvl w:val="0"/>
          <w:numId w:val="6"/>
        </w:numPr>
        <w:rPr>
          <w:color w:val="000000"/>
          <w:sz w:val="28"/>
        </w:rPr>
      </w:pPr>
      <w:r>
        <w:rPr>
          <w:color w:val="000000"/>
          <w:sz w:val="28"/>
        </w:rPr>
        <w:t>Школы-детские сады, школы начальные, неполные средние, средние</w:t>
      </w:r>
    </w:p>
    <w:p w:rsidR="008621B8" w:rsidRDefault="008621B8">
      <w:pPr>
        <w:numPr>
          <w:ilvl w:val="0"/>
          <w:numId w:val="6"/>
        </w:numPr>
        <w:rPr>
          <w:color w:val="000000"/>
          <w:sz w:val="28"/>
        </w:rPr>
      </w:pPr>
      <w:r>
        <w:rPr>
          <w:color w:val="000000"/>
          <w:sz w:val="28"/>
        </w:rPr>
        <w:t>Специальные школы</w:t>
      </w:r>
    </w:p>
    <w:p w:rsidR="008621B8" w:rsidRDefault="008621B8">
      <w:pPr>
        <w:numPr>
          <w:ilvl w:val="0"/>
          <w:numId w:val="6"/>
        </w:numPr>
        <w:rPr>
          <w:color w:val="000000"/>
          <w:sz w:val="28"/>
        </w:rPr>
      </w:pPr>
      <w:r>
        <w:rPr>
          <w:color w:val="000000"/>
          <w:sz w:val="28"/>
        </w:rPr>
        <w:t>Вечерние и заочные средние общеобразовательные школы</w:t>
      </w:r>
    </w:p>
    <w:p w:rsidR="008621B8" w:rsidRDefault="008621B8">
      <w:pPr>
        <w:numPr>
          <w:ilvl w:val="0"/>
          <w:numId w:val="6"/>
        </w:numPr>
        <w:rPr>
          <w:color w:val="000000"/>
          <w:sz w:val="28"/>
        </w:rPr>
      </w:pPr>
      <w:r>
        <w:rPr>
          <w:color w:val="000000"/>
          <w:sz w:val="28"/>
        </w:rPr>
        <w:t>Школы-интернаты</w:t>
      </w:r>
    </w:p>
    <w:p w:rsidR="008621B8" w:rsidRDefault="008621B8">
      <w:pPr>
        <w:numPr>
          <w:ilvl w:val="0"/>
          <w:numId w:val="6"/>
        </w:numPr>
        <w:rPr>
          <w:color w:val="000000"/>
          <w:sz w:val="28"/>
        </w:rPr>
      </w:pPr>
      <w:r>
        <w:rPr>
          <w:color w:val="000000"/>
          <w:sz w:val="28"/>
        </w:rPr>
        <w:t>Учреждения по внешкольной работе с детьми</w:t>
      </w:r>
    </w:p>
    <w:p w:rsidR="008621B8" w:rsidRDefault="008621B8">
      <w:pPr>
        <w:numPr>
          <w:ilvl w:val="0"/>
          <w:numId w:val="6"/>
        </w:numPr>
        <w:rPr>
          <w:color w:val="000000"/>
          <w:sz w:val="28"/>
        </w:rPr>
      </w:pPr>
      <w:r>
        <w:rPr>
          <w:color w:val="000000"/>
          <w:sz w:val="28"/>
        </w:rPr>
        <w:t>Детские дома</w:t>
      </w:r>
    </w:p>
    <w:p w:rsidR="008621B8" w:rsidRDefault="008621B8">
      <w:pPr>
        <w:pStyle w:val="FR1"/>
        <w:spacing w:before="120" w:line="220" w:lineRule="auto"/>
        <w:ind w:left="0" w:firstLine="360"/>
        <w:jc w:val="both"/>
        <w:rPr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Виды расходов в свою очередь делятся на экономические статьи. Технология распреде</w:t>
      </w:r>
      <w:r>
        <w:rPr>
          <w:rFonts w:ascii="Times New Roman" w:hAnsi="Times New Roman" w:cs="Times New Roman"/>
          <w:color w:val="000000"/>
          <w:sz w:val="28"/>
        </w:rPr>
        <w:softHyphen/>
        <w:t>ления расходов на экономические статьи, показывающие вид фи</w:t>
      </w:r>
      <w:r>
        <w:rPr>
          <w:rFonts w:ascii="Times New Roman" w:hAnsi="Times New Roman" w:cs="Times New Roman"/>
          <w:color w:val="000000"/>
          <w:sz w:val="28"/>
        </w:rPr>
        <w:softHyphen/>
        <w:t>нансовой операции, носит унифицированный характер для любого бюджетного учреждения. Все расходы, в зависимости от эконо</w:t>
      </w:r>
      <w:r>
        <w:rPr>
          <w:rFonts w:ascii="Times New Roman" w:hAnsi="Times New Roman" w:cs="Times New Roman"/>
          <w:color w:val="000000"/>
          <w:sz w:val="28"/>
        </w:rPr>
        <w:softHyphen/>
        <w:t>мического содержания, делятся на текущие и капитальные. Теку</w:t>
      </w:r>
      <w:r>
        <w:rPr>
          <w:rFonts w:ascii="Times New Roman" w:hAnsi="Times New Roman" w:cs="Times New Roman"/>
          <w:color w:val="000000"/>
          <w:sz w:val="28"/>
        </w:rPr>
        <w:softHyphen/>
        <w:t>щие расходы объединены в две группы: закупки товаров и оплата услуг, субсидии и текущие трансферты. Первая группа включает в себя расходы на оплату труда; начисления на нее; приобрете</w:t>
      </w:r>
      <w:r>
        <w:rPr>
          <w:rFonts w:ascii="Times New Roman" w:hAnsi="Times New Roman" w:cs="Times New Roman"/>
          <w:color w:val="000000"/>
          <w:sz w:val="28"/>
        </w:rPr>
        <w:softHyphen/>
        <w:t>ние предметов снабжения и расходных материалов (канцеляр</w:t>
      </w:r>
      <w:r>
        <w:rPr>
          <w:rFonts w:ascii="Times New Roman" w:hAnsi="Times New Roman" w:cs="Times New Roman"/>
          <w:color w:val="000000"/>
          <w:sz w:val="28"/>
        </w:rPr>
        <w:softHyphen/>
        <w:t>ских, хозяйственных, мягкого инвентаря и обмундирования, про</w:t>
      </w:r>
      <w:r>
        <w:rPr>
          <w:rFonts w:ascii="Times New Roman" w:hAnsi="Times New Roman" w:cs="Times New Roman"/>
          <w:color w:val="000000"/>
          <w:sz w:val="28"/>
        </w:rPr>
        <w:softHyphen/>
        <w:t>дуктов питания, прочих материалов); командировки и служебные разъезды; оплату транспортных услуг; оплату коммунальных ус</w:t>
      </w:r>
      <w:r>
        <w:rPr>
          <w:rFonts w:ascii="Times New Roman" w:hAnsi="Times New Roman" w:cs="Times New Roman"/>
          <w:color w:val="000000"/>
          <w:sz w:val="28"/>
        </w:rPr>
        <w:softHyphen/>
        <w:t>луг с выделением расходов на электрическую, тепловую энер</w:t>
      </w:r>
      <w:r>
        <w:rPr>
          <w:rFonts w:ascii="Times New Roman" w:hAnsi="Times New Roman" w:cs="Times New Roman"/>
          <w:color w:val="000000"/>
          <w:sz w:val="28"/>
        </w:rPr>
        <w:softHyphen/>
        <w:t>гию, газ, водоснабжение, прочие услуги</w:t>
      </w:r>
      <w:r>
        <w:rPr>
          <w:color w:val="000000"/>
          <w:sz w:val="28"/>
        </w:rPr>
        <w:t>.</w:t>
      </w:r>
    </w:p>
    <w:p w:rsidR="008621B8" w:rsidRDefault="008621B8">
      <w:pPr>
        <w:pStyle w:val="FR2"/>
        <w:spacing w:line="220" w:lineRule="auto"/>
        <w:ind w:left="0" w:firstLine="36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Из второй группы расходов наиболее значимы такие трансфер</w:t>
      </w:r>
      <w:r>
        <w:rPr>
          <w:rFonts w:ascii="Times New Roman" w:hAnsi="Times New Roman" w:cs="Times New Roman"/>
          <w:color w:val="000000"/>
          <w:sz w:val="28"/>
        </w:rPr>
        <w:softHyphen/>
        <w:t>ты населению, как стипендии обучаемым, выдача наличных де</w:t>
      </w:r>
      <w:r>
        <w:rPr>
          <w:rFonts w:ascii="Times New Roman" w:hAnsi="Times New Roman" w:cs="Times New Roman"/>
          <w:color w:val="000000"/>
          <w:sz w:val="28"/>
        </w:rPr>
        <w:softHyphen/>
        <w:t>нег взамен питания, компенсационные выплаты учителям на при</w:t>
      </w:r>
      <w:r>
        <w:rPr>
          <w:rFonts w:ascii="Times New Roman" w:hAnsi="Times New Roman" w:cs="Times New Roman"/>
          <w:color w:val="000000"/>
          <w:sz w:val="28"/>
        </w:rPr>
        <w:softHyphen/>
        <w:t>обретение книгоиздательской продукции, пособия на опекаемых детей и т.п. К капитальным расходам относятся капитальные вло</w:t>
      </w:r>
      <w:r>
        <w:rPr>
          <w:rFonts w:ascii="Times New Roman" w:hAnsi="Times New Roman" w:cs="Times New Roman"/>
          <w:color w:val="000000"/>
          <w:sz w:val="28"/>
        </w:rPr>
        <w:softHyphen/>
        <w:t>жения в основные фонды: приобретение оборудования и предме</w:t>
      </w:r>
      <w:r>
        <w:rPr>
          <w:rFonts w:ascii="Times New Roman" w:hAnsi="Times New Roman" w:cs="Times New Roman"/>
          <w:color w:val="000000"/>
          <w:sz w:val="28"/>
        </w:rPr>
        <w:softHyphen/>
        <w:t xml:space="preserve">тов длительного пользования, новое строительство, капитальный ремонт. </w:t>
      </w:r>
    </w:p>
    <w:p w:rsidR="008621B8" w:rsidRDefault="008621B8">
      <w:pPr>
        <w:pStyle w:val="FR2"/>
        <w:spacing w:line="220" w:lineRule="auto"/>
        <w:ind w:left="0" w:firstLine="36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Детализация бюджетных расходов по экономическим статьям связана с необходимостью усиления контроля со стороны финан</w:t>
      </w:r>
      <w:r>
        <w:rPr>
          <w:rFonts w:ascii="Times New Roman" w:hAnsi="Times New Roman" w:cs="Times New Roman"/>
          <w:color w:val="000000"/>
          <w:sz w:val="28"/>
        </w:rPr>
        <w:softHyphen/>
        <w:t>сирующих и административных органов за их целевым использо</w:t>
      </w:r>
      <w:r>
        <w:rPr>
          <w:rFonts w:ascii="Times New Roman" w:hAnsi="Times New Roman" w:cs="Times New Roman"/>
          <w:color w:val="000000"/>
          <w:sz w:val="28"/>
        </w:rPr>
        <w:softHyphen/>
        <w:t>ванием. Этому соответствует принцип постатейного выделения бюджетных средств для конкретного учреждения на основе сметно-финансового обоснования или сметы расходов. Определение объемов бюджетных ассигнований и распределение разнообраз</w:t>
      </w:r>
      <w:r>
        <w:rPr>
          <w:rFonts w:ascii="Times New Roman" w:hAnsi="Times New Roman" w:cs="Times New Roman"/>
          <w:color w:val="000000"/>
          <w:sz w:val="28"/>
        </w:rPr>
        <w:softHyphen/>
        <w:t>ных по своему характеру расходов по экономическим статьям осу</w:t>
      </w:r>
      <w:r>
        <w:rPr>
          <w:rFonts w:ascii="Times New Roman" w:hAnsi="Times New Roman" w:cs="Times New Roman"/>
          <w:color w:val="000000"/>
          <w:sz w:val="28"/>
        </w:rPr>
        <w:softHyphen/>
        <w:t>ществляет государственный орган управления в пределах выде</w:t>
      </w:r>
      <w:r>
        <w:rPr>
          <w:rFonts w:ascii="Times New Roman" w:hAnsi="Times New Roman" w:cs="Times New Roman"/>
          <w:color w:val="000000"/>
          <w:sz w:val="28"/>
        </w:rPr>
        <w:softHyphen/>
        <w:t>ленных по бюджету средств на календарный финансовый год.</w:t>
      </w:r>
    </w:p>
    <w:p w:rsidR="008621B8" w:rsidRDefault="008621B8">
      <w:pPr>
        <w:rPr>
          <w:color w:val="000000"/>
          <w:sz w:val="28"/>
        </w:rPr>
      </w:pPr>
      <w:r>
        <w:rPr>
          <w:color w:val="000000"/>
          <w:sz w:val="28"/>
        </w:rPr>
        <w:t>( См</w:t>
      </w:r>
      <w:r>
        <w:rPr>
          <w:b/>
          <w:bCs/>
          <w:color w:val="000000"/>
          <w:sz w:val="28"/>
        </w:rPr>
        <w:t xml:space="preserve">. Приложение 3 </w:t>
      </w:r>
      <w:r>
        <w:rPr>
          <w:color w:val="000000"/>
          <w:sz w:val="28"/>
        </w:rPr>
        <w:t>– на примере Социальной политики в 2001 году)</w:t>
      </w:r>
    </w:p>
    <w:p w:rsidR="008621B8" w:rsidRDefault="008621B8">
      <w:pPr>
        <w:pStyle w:val="30"/>
        <w:jc w:val="both"/>
        <w:rPr>
          <w:color w:val="000000"/>
          <w:sz w:val="28"/>
        </w:rPr>
      </w:pPr>
      <w:r>
        <w:rPr>
          <w:color w:val="000000"/>
          <w:sz w:val="28"/>
        </w:rPr>
        <w:t>Рассмотрим структуру расходов бюджета на социальные цели за 2001-2003 годы. Доля этих расходов в Федеральном Бюджете неодинакова, она составила 16% в 2001 году, 29% - в 2002 и 13%- в 2003. Традиционно, наибольший вес имеют расходы на социальную политику: 9% всего Федерального Бюджета в 2001 году, 22% - в 2002 и 6% в 2003, а также на образование – около 4% в период с 2001-2003 г. Наименьшая доля у расходов на культуру и искусство и СМИ – около 1%.</w:t>
      </w:r>
    </w:p>
    <w:p w:rsidR="008621B8" w:rsidRDefault="008621B8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Непосредственно в расходах на социальные цели наибольший вес также у расходов на социальную политику: 56% в 2001 году, 76% - в 2002 году и 48% в 2003%; образование – 25% в 2001 году, 14% в 2002 году и 31% в 2003; здравоохранение – 12% - в 2001 году, 6% в 2002 и 13% в 2003. Расходы на культуру, СМИ также составляют ничтожную долю всех расходов на социальные цели и колеблются от 2 до 4% . </w:t>
      </w:r>
    </w:p>
    <w:p w:rsidR="008621B8" w:rsidRDefault="008621B8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бюджете на 2003 год виден рост расходов по всем статьям расходов на социальные цели за счет снижения расходов на социальную политику. Так расходы на здравоохранение в 2003 году составят 13%, на образование –31%, по сравнению с 6 и 14% в 2002 году. ( </w:t>
      </w:r>
      <w:r>
        <w:rPr>
          <w:b/>
          <w:bCs/>
          <w:color w:val="000000"/>
          <w:sz w:val="28"/>
        </w:rPr>
        <w:t>См. Приложение 1</w:t>
      </w:r>
      <w:r>
        <w:rPr>
          <w:color w:val="000000"/>
          <w:sz w:val="28"/>
        </w:rPr>
        <w:t>).</w:t>
      </w:r>
    </w:p>
    <w:p w:rsidR="008621B8" w:rsidRDefault="008621B8">
      <w:pPr>
        <w:ind w:firstLine="360"/>
        <w:jc w:val="both"/>
        <w:rPr>
          <w:color w:val="000000"/>
        </w:rPr>
      </w:pPr>
      <w:r>
        <w:rPr>
          <w:color w:val="000000"/>
        </w:rPr>
        <w:t>За годы экономических и социальных реформ произошли принципиальные изменения в составе и структуре источников финансирования социально-культурной сферы. Помимо бюджетных ассигнований используются внебюджетные источники, в том числе и средства населения. При этом доля бюджета снижается. Так ассигнования из бюджетов всех уровней  на социально-культурные мероприятия в 1997 году составляли 32,2% к общему объему бюджета РФ, в 2000 – 21,8%.</w:t>
      </w:r>
    </w:p>
    <w:p w:rsidR="008621B8" w:rsidRDefault="008621B8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Бюджеты субъектов Федерации и местные бюджеты несут на себе всю массу расходов на социальные цели, и просто вынуждены быть социально-ориентированными.  Например, в 2002 году в приоритетном порядке финансировались расходы на содержание учреждений социально-культурной сферы в Тверской области. На эти цели было направлено 93,2% расходов бюджета области. </w:t>
      </w:r>
    </w:p>
    <w:p w:rsidR="008621B8" w:rsidRDefault="008621B8">
      <w:pPr>
        <w:ind w:firstLine="360"/>
        <w:jc w:val="both"/>
        <w:rPr>
          <w:color w:val="000000"/>
          <w:sz w:val="28"/>
        </w:rPr>
      </w:pPr>
      <w:r>
        <w:rPr>
          <w:color w:val="000000"/>
        </w:rPr>
        <w:br w:type="page"/>
      </w:r>
    </w:p>
    <w:p w:rsidR="008621B8" w:rsidRDefault="008621B8">
      <w:pPr>
        <w:pStyle w:val="1"/>
      </w:pPr>
      <w:bookmarkStart w:id="9" w:name="_Toc37428086"/>
      <w:bookmarkStart w:id="10" w:name="_Toc37428236"/>
      <w:bookmarkStart w:id="11" w:name="_Toc37428275"/>
      <w:r>
        <w:t>2. Расходы бюджетной системы на социальные цели</w:t>
      </w:r>
      <w:bookmarkEnd w:id="9"/>
      <w:bookmarkEnd w:id="10"/>
      <w:bookmarkEnd w:id="11"/>
    </w:p>
    <w:p w:rsidR="008621B8" w:rsidRDefault="008621B8"/>
    <w:p w:rsidR="008621B8" w:rsidRDefault="008621B8">
      <w:pPr>
        <w:rPr>
          <w:sz w:val="28"/>
        </w:rPr>
      </w:pPr>
      <w:r>
        <w:rPr>
          <w:sz w:val="28"/>
        </w:rPr>
        <w:t xml:space="preserve">Рассмотрим подробнее каждую из статей расходов на социальные цели. </w:t>
      </w:r>
    </w:p>
    <w:p w:rsidR="008621B8" w:rsidRDefault="008621B8">
      <w:pPr>
        <w:pStyle w:val="2"/>
        <w:ind w:left="360"/>
      </w:pPr>
      <w:bookmarkStart w:id="12" w:name="_Toc37428087"/>
      <w:bookmarkStart w:id="13" w:name="_Toc37428237"/>
      <w:bookmarkStart w:id="14" w:name="_Toc37428276"/>
      <w:r>
        <w:t>2.1.Расходы на образование</w:t>
      </w:r>
      <w:bookmarkEnd w:id="12"/>
      <w:bookmarkEnd w:id="13"/>
      <w:bookmarkEnd w:id="14"/>
    </w:p>
    <w:p w:rsidR="008621B8" w:rsidRDefault="008621B8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Образование представляет одну из важнейших отраслей непроизводственной сферы. В РФ более 9% населения заняты в этой отрасли. Государственной системе образования всегда принадлежала первостепенная роль в деле воспитания и образования подрастающего поколения. Приоритетность образовательной отрасли обозначена и в современном законодательстве. Прежде всего, необходимо отметить, что право на образование — одно из основных и неотъемлемых конституционных прав граждан Российской</w:t>
      </w:r>
      <w:r>
        <w:rPr>
          <w:smallCaps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Федерации. Основы регулирования принципов государственной политики в области образования сформулированы в Федеральном  законе «Об образовании» от 13.01.96 г. № 12-ФЗ. </w:t>
      </w:r>
      <w:r>
        <w:rPr>
          <w:b/>
          <w:bCs/>
          <w:color w:val="000000"/>
          <w:sz w:val="28"/>
        </w:rPr>
        <w:t>Под образованием</w:t>
      </w:r>
      <w:r>
        <w:rPr>
          <w:color w:val="000000"/>
          <w:sz w:val="28"/>
        </w:rPr>
        <w:t xml:space="preserve"> в законе понимается целенаправленный процесс воспитания и  обучения в интересах человека, общества, государства, сопровождающийся констатацией гражданином (обучающимся) установ</w:t>
      </w:r>
      <w:r>
        <w:rPr>
          <w:color w:val="000000"/>
          <w:sz w:val="28"/>
        </w:rPr>
        <w:softHyphen/>
        <w:t>ленных государством образовательных уровней (образовательных цензов), которые удостоверяются соответствующим документом.</w:t>
      </w:r>
    </w:p>
    <w:p w:rsidR="008621B8" w:rsidRDefault="008621B8">
      <w:pPr>
        <w:spacing w:line="220" w:lineRule="auto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Расходы на образование в соответствии с бюджетной клас</w:t>
      </w:r>
      <w:r>
        <w:rPr>
          <w:color w:val="000000"/>
          <w:sz w:val="28"/>
        </w:rPr>
        <w:softHyphen/>
        <w:t>сификацией включают затраты на общее образование, воспита</w:t>
      </w:r>
      <w:r>
        <w:rPr>
          <w:color w:val="000000"/>
          <w:sz w:val="28"/>
        </w:rPr>
        <w:softHyphen/>
        <w:t>ние детей и подростков, культурно-просветительскую работу, подготовку кадров.</w:t>
      </w:r>
    </w:p>
    <w:p w:rsidR="008621B8" w:rsidRDefault="008621B8">
      <w:pPr>
        <w:spacing w:line="220" w:lineRule="auto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Средства бюджета служат основным источником финансового обеспечения расходов на образование во многих странах мира, включая Россию. Необходимость бюджетного финансирования  сферы образования обусловлена в первую очередь свойствами образовательных услуг как общественного товара, их ролью в социально-экономическом развитии стран. </w:t>
      </w:r>
    </w:p>
    <w:p w:rsidR="008621B8" w:rsidRDefault="008621B8">
      <w:pPr>
        <w:spacing w:line="220" w:lineRule="auto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Прежде всего, следует отметить, что существующую в настоящее время </w:t>
      </w:r>
      <w:r>
        <w:rPr>
          <w:i/>
          <w:iCs/>
          <w:color w:val="000000"/>
          <w:sz w:val="28"/>
        </w:rPr>
        <w:t>структуру финансовых потоков</w:t>
      </w:r>
      <w:r>
        <w:rPr>
          <w:color w:val="000000"/>
          <w:sz w:val="28"/>
        </w:rPr>
        <w:t xml:space="preserve"> на содержание учреждений образования классифицируют по уровням бюджетов. </w:t>
      </w:r>
      <w:r>
        <w:rPr>
          <w:b/>
          <w:bCs/>
          <w:color w:val="000000"/>
          <w:sz w:val="28"/>
        </w:rPr>
        <w:t>Федеральный уровень</w:t>
      </w:r>
      <w:r>
        <w:rPr>
          <w:color w:val="000000"/>
          <w:sz w:val="28"/>
        </w:rPr>
        <w:t xml:space="preserve"> включает в себя три направления выделения средств: на содержание учреждений федерального ведения; на реализацию федеральных образовательных программ; на образовательные субвенции в рамках трансфертов регионам, нуждающим</w:t>
      </w:r>
      <w:r>
        <w:rPr>
          <w:color w:val="000000"/>
          <w:sz w:val="28"/>
        </w:rPr>
        <w:softHyphen/>
        <w:t xml:space="preserve">ся в финансовой поддержке. </w:t>
      </w:r>
      <w:r>
        <w:rPr>
          <w:b/>
          <w:bCs/>
          <w:color w:val="000000"/>
          <w:sz w:val="28"/>
        </w:rPr>
        <w:t>Региональный и муниципальный уровни</w:t>
      </w:r>
      <w:r>
        <w:rPr>
          <w:color w:val="000000"/>
          <w:sz w:val="28"/>
        </w:rPr>
        <w:t xml:space="preserve"> аналогичны федеральному и предусматривают ассигнова</w:t>
      </w:r>
      <w:r>
        <w:rPr>
          <w:color w:val="000000"/>
          <w:sz w:val="28"/>
        </w:rPr>
        <w:softHyphen/>
        <w:t>ния на содержание учреждений местного ведения и реализацию собственных программ. В тех случаях, когда финансирование учре</w:t>
      </w:r>
      <w:r>
        <w:rPr>
          <w:color w:val="000000"/>
          <w:sz w:val="28"/>
        </w:rPr>
        <w:softHyphen/>
        <w:t xml:space="preserve">ждений или мероприятий осуществляется из бюджетов разных уровней, применяется термин </w:t>
      </w:r>
      <w:r>
        <w:rPr>
          <w:b/>
          <w:bCs/>
          <w:color w:val="000000"/>
          <w:sz w:val="28"/>
        </w:rPr>
        <w:t>«многоуровневое финансирование».</w:t>
      </w:r>
    </w:p>
    <w:p w:rsidR="008621B8" w:rsidRDefault="008621B8">
      <w:pPr>
        <w:spacing w:line="220" w:lineRule="auto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Финансирование учреждений образования осуществляется на основе </w:t>
      </w:r>
      <w:r>
        <w:rPr>
          <w:b/>
          <w:bCs/>
          <w:color w:val="000000"/>
          <w:sz w:val="28"/>
        </w:rPr>
        <w:t>государственных и местных нормативов финансирования</w:t>
      </w:r>
      <w:r>
        <w:rPr>
          <w:color w:val="000000"/>
          <w:sz w:val="28"/>
        </w:rPr>
        <w:t xml:space="preserve"> в </w:t>
      </w:r>
      <w:r>
        <w:rPr>
          <w:i/>
          <w:iCs/>
          <w:color w:val="000000"/>
          <w:sz w:val="28"/>
        </w:rPr>
        <w:t xml:space="preserve"> </w:t>
      </w:r>
      <w:r>
        <w:rPr>
          <w:color w:val="000000"/>
          <w:sz w:val="28"/>
        </w:rPr>
        <w:t>расчете на одного обучающегося, воспитанника по каждому типу и виду образовательного учреждения.</w:t>
      </w:r>
    </w:p>
    <w:p w:rsidR="008621B8" w:rsidRDefault="008621B8">
      <w:pPr>
        <w:spacing w:line="220" w:lineRule="auto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Федеральные нормативы финансирования должны утверждаться ежегодно Государственной Думой одновременно с принятием закона о федеральном бюджете на очередной год и быть </w:t>
      </w:r>
      <w:r>
        <w:rPr>
          <w:b/>
          <w:bCs/>
          <w:color w:val="000000"/>
          <w:sz w:val="28"/>
        </w:rPr>
        <w:t>минимально допустимыми</w:t>
      </w:r>
      <w:r>
        <w:rPr>
          <w:color w:val="000000"/>
          <w:sz w:val="28"/>
        </w:rPr>
        <w:t>.</w:t>
      </w:r>
    </w:p>
    <w:p w:rsidR="008621B8" w:rsidRDefault="008621B8">
      <w:pPr>
        <w:spacing w:line="220" w:lineRule="auto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Региональные и местные нормативы финансирования должны учитывать специфику образовательного учреждения и </w:t>
      </w:r>
      <w:r>
        <w:rPr>
          <w:b/>
          <w:bCs/>
          <w:color w:val="000000"/>
          <w:sz w:val="28"/>
        </w:rPr>
        <w:t>быть достаточными</w:t>
      </w:r>
      <w:r>
        <w:rPr>
          <w:color w:val="000000"/>
          <w:sz w:val="28"/>
        </w:rPr>
        <w:t xml:space="preserve"> для покрытия средних по данной терри</w:t>
      </w:r>
      <w:r>
        <w:rPr>
          <w:color w:val="000000"/>
          <w:sz w:val="28"/>
        </w:rPr>
        <w:softHyphen/>
        <w:t>тории текущих расходов, связанных с образовательным процес</w:t>
      </w:r>
      <w:r>
        <w:rPr>
          <w:color w:val="000000"/>
          <w:sz w:val="28"/>
        </w:rPr>
        <w:softHyphen/>
        <w:t>сом и эксплуатацией зданий, сооружений и штатного оборудования образовательного учреждения.</w:t>
      </w:r>
    </w:p>
    <w:p w:rsidR="008621B8" w:rsidRDefault="008621B8">
      <w:pPr>
        <w:spacing w:line="220" w:lineRule="auto"/>
        <w:ind w:firstLine="360"/>
        <w:jc w:val="both"/>
        <w:rPr>
          <w:color w:val="000000"/>
        </w:rPr>
      </w:pPr>
      <w:r>
        <w:rPr>
          <w:color w:val="000000"/>
          <w:sz w:val="28"/>
        </w:rPr>
        <w:t xml:space="preserve">Схема финансирования государственного и муниципального образовательных учреждений определяется </w:t>
      </w:r>
      <w:r>
        <w:rPr>
          <w:b/>
          <w:bCs/>
          <w:color w:val="000000"/>
          <w:sz w:val="28"/>
        </w:rPr>
        <w:t>типовым положением</w:t>
      </w:r>
      <w:r>
        <w:rPr>
          <w:i/>
          <w:iCs/>
          <w:color w:val="000000"/>
          <w:sz w:val="28"/>
        </w:rPr>
        <w:t xml:space="preserve"> </w:t>
      </w:r>
      <w:r>
        <w:rPr>
          <w:color w:val="000000"/>
          <w:sz w:val="28"/>
        </w:rPr>
        <w:t>о соответствующем виде образовательного учреждения</w:t>
      </w:r>
      <w:r>
        <w:rPr>
          <w:color w:val="000000"/>
        </w:rPr>
        <w:t>.</w:t>
      </w:r>
    </w:p>
    <w:p w:rsidR="008621B8" w:rsidRDefault="008621B8">
      <w:pPr>
        <w:spacing w:line="220" w:lineRule="auto"/>
        <w:ind w:firstLine="360"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</w:rPr>
        <w:t>Образовательное учреждение</w:t>
      </w:r>
      <w:r>
        <w:rPr>
          <w:color w:val="000000"/>
          <w:sz w:val="28"/>
        </w:rPr>
        <w:t xml:space="preserve"> – то, которое осуществляет образовательный процесс, т.е. реализует одну или несколько образовательных программ и (или) обеспечивает содержание и воспитание обучающихся, воспитанников.</w:t>
      </w:r>
    </w:p>
    <w:p w:rsidR="008621B8" w:rsidRDefault="008621B8">
      <w:pPr>
        <w:pStyle w:val="20"/>
        <w:rPr>
          <w:color w:val="000000"/>
          <w:sz w:val="28"/>
          <w:szCs w:val="22"/>
        </w:rPr>
      </w:pPr>
      <w:r>
        <w:rPr>
          <w:color w:val="000000"/>
          <w:sz w:val="28"/>
        </w:rPr>
        <w:t>По данным за 2000 год в России насчитывалось 68804 общеобразовательных учреждений, 2589 средних специальных учреждений, 965 Вузов (более 18% расположены в Москве).</w:t>
      </w:r>
    </w:p>
    <w:p w:rsidR="008621B8" w:rsidRDefault="008621B8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Образовательное учреждение самостоятельно осуществляет финансово-хозяйственную деятельность. Оно имеет самостоятельный баланс и расчетный счет. Неиспользованные в текущем году финансовые средства </w:t>
      </w:r>
      <w:r>
        <w:rPr>
          <w:b/>
          <w:bCs/>
          <w:color w:val="000000"/>
          <w:sz w:val="28"/>
          <w:szCs w:val="20"/>
        </w:rPr>
        <w:t>не могут</w:t>
      </w:r>
      <w:r>
        <w:rPr>
          <w:color w:val="000000"/>
          <w:sz w:val="28"/>
          <w:szCs w:val="20"/>
        </w:rPr>
        <w:t xml:space="preserve"> быть изъяты у образовательного учреждения или зачтены в объем финансирования следующего года.</w:t>
      </w:r>
    </w:p>
    <w:p w:rsidR="008621B8" w:rsidRDefault="008621B8">
      <w:pPr>
        <w:pStyle w:val="a4"/>
        <w:spacing w:before="0" w:beforeAutospacing="0" w:after="0" w:afterAutospacing="0"/>
        <w:ind w:firstLine="360"/>
        <w:jc w:val="both"/>
        <w:rPr>
          <w:color w:val="000000"/>
          <w:szCs w:val="20"/>
        </w:rPr>
      </w:pPr>
    </w:p>
    <w:p w:rsidR="008621B8" w:rsidRDefault="008621B8">
      <w:pPr>
        <w:pStyle w:val="3"/>
        <w:rPr>
          <w:rFonts w:ascii="Times New Roman" w:hAnsi="Times New Roman" w:cs="Times New Roman"/>
          <w:sz w:val="28"/>
        </w:rPr>
      </w:pPr>
      <w:bookmarkStart w:id="15" w:name="_Toc37428088"/>
      <w:bookmarkStart w:id="16" w:name="_Toc37428238"/>
      <w:bookmarkStart w:id="17" w:name="_Toc37428277"/>
      <w:r>
        <w:rPr>
          <w:rFonts w:ascii="Times New Roman" w:hAnsi="Times New Roman" w:cs="Times New Roman"/>
          <w:sz w:val="28"/>
        </w:rPr>
        <w:t>2.1.1. Расходы на общеобразовательные школы</w:t>
      </w:r>
      <w:bookmarkEnd w:id="15"/>
      <w:bookmarkEnd w:id="16"/>
      <w:bookmarkEnd w:id="17"/>
    </w:p>
    <w:p w:rsidR="008621B8" w:rsidRDefault="008621B8">
      <w:pPr>
        <w:spacing w:before="180"/>
        <w:ind w:firstLine="360"/>
        <w:rPr>
          <w:color w:val="000000"/>
          <w:sz w:val="28"/>
        </w:rPr>
      </w:pPr>
      <w:r>
        <w:rPr>
          <w:color w:val="000000"/>
          <w:sz w:val="28"/>
          <w:szCs w:val="20"/>
        </w:rPr>
        <w:t>Расходы на общеобразовательные шко</w:t>
      </w:r>
      <w:r>
        <w:rPr>
          <w:color w:val="000000"/>
          <w:sz w:val="28"/>
          <w:szCs w:val="20"/>
        </w:rPr>
        <w:softHyphen/>
        <w:t>лы являются</w:t>
      </w:r>
      <w:r>
        <w:rPr>
          <w:b/>
          <w:bCs/>
          <w:color w:val="000000"/>
          <w:sz w:val="28"/>
          <w:szCs w:val="20"/>
        </w:rPr>
        <w:t xml:space="preserve"> основными</w:t>
      </w:r>
      <w:r>
        <w:rPr>
          <w:color w:val="000000"/>
          <w:sz w:val="28"/>
          <w:szCs w:val="20"/>
        </w:rPr>
        <w:t xml:space="preserve"> в общих расходах на образование.</w:t>
      </w:r>
    </w:p>
    <w:p w:rsidR="008621B8" w:rsidRDefault="008621B8">
      <w:pPr>
        <w:spacing w:before="80"/>
        <w:ind w:left="120" w:firstLine="360"/>
        <w:rPr>
          <w:color w:val="000000"/>
          <w:sz w:val="28"/>
        </w:rPr>
      </w:pPr>
      <w:r>
        <w:rPr>
          <w:color w:val="000000"/>
          <w:sz w:val="28"/>
          <w:szCs w:val="20"/>
          <w:u w:val="single"/>
        </w:rPr>
        <w:t>Расходы на общеобразовательные школы включают затраты</w:t>
      </w:r>
      <w:r>
        <w:rPr>
          <w:color w:val="000000"/>
          <w:sz w:val="28"/>
          <w:szCs w:val="20"/>
        </w:rPr>
        <w:t>:</w:t>
      </w:r>
    </w:p>
    <w:p w:rsidR="008621B8" w:rsidRDefault="008621B8">
      <w:pPr>
        <w:numPr>
          <w:ilvl w:val="0"/>
          <w:numId w:val="8"/>
        </w:numPr>
        <w:rPr>
          <w:color w:val="000000"/>
          <w:sz w:val="28"/>
        </w:rPr>
      </w:pPr>
      <w:r>
        <w:rPr>
          <w:color w:val="000000"/>
          <w:sz w:val="28"/>
          <w:szCs w:val="20"/>
        </w:rPr>
        <w:t>на текущее содержание;</w:t>
      </w:r>
    </w:p>
    <w:p w:rsidR="008621B8" w:rsidRDefault="008621B8">
      <w:pPr>
        <w:numPr>
          <w:ilvl w:val="0"/>
          <w:numId w:val="8"/>
        </w:numPr>
        <w:rPr>
          <w:color w:val="000000"/>
          <w:sz w:val="28"/>
        </w:rPr>
      </w:pPr>
      <w:r>
        <w:rPr>
          <w:color w:val="000000"/>
          <w:sz w:val="28"/>
          <w:szCs w:val="20"/>
        </w:rPr>
        <w:t>приобретение оборудования и инвентаря;</w:t>
      </w:r>
    </w:p>
    <w:p w:rsidR="008621B8" w:rsidRDefault="008621B8">
      <w:pPr>
        <w:numPr>
          <w:ilvl w:val="0"/>
          <w:numId w:val="8"/>
        </w:numPr>
        <w:rPr>
          <w:color w:val="000000"/>
          <w:sz w:val="28"/>
        </w:rPr>
      </w:pPr>
      <w:r>
        <w:rPr>
          <w:color w:val="000000"/>
          <w:sz w:val="28"/>
          <w:szCs w:val="20"/>
        </w:rPr>
        <w:t>капитальный ремонт;</w:t>
      </w:r>
    </w:p>
    <w:p w:rsidR="008621B8" w:rsidRDefault="008621B8">
      <w:pPr>
        <w:numPr>
          <w:ilvl w:val="0"/>
          <w:numId w:val="8"/>
        </w:numPr>
        <w:rPr>
          <w:color w:val="000000"/>
          <w:sz w:val="28"/>
        </w:rPr>
      </w:pPr>
      <w:r>
        <w:rPr>
          <w:color w:val="000000"/>
          <w:sz w:val="28"/>
          <w:szCs w:val="20"/>
        </w:rPr>
        <w:t>строительство новых зданий.</w:t>
      </w:r>
    </w:p>
    <w:p w:rsidR="008621B8" w:rsidRDefault="008621B8">
      <w:pPr>
        <w:spacing w:before="60"/>
        <w:ind w:firstLine="360"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  <w:szCs w:val="20"/>
          <w:u w:val="single"/>
        </w:rPr>
        <w:t>Расходы на текущее содержание</w:t>
      </w:r>
      <w:r>
        <w:rPr>
          <w:color w:val="000000"/>
          <w:sz w:val="28"/>
          <w:szCs w:val="20"/>
        </w:rPr>
        <w:t xml:space="preserve"> — это заработная плата педагоги</w:t>
      </w:r>
      <w:r>
        <w:rPr>
          <w:color w:val="000000"/>
          <w:sz w:val="28"/>
          <w:szCs w:val="20"/>
        </w:rPr>
        <w:softHyphen/>
        <w:t>ческого, учебно-вспомогательного и административно-обслуживаю</w:t>
      </w:r>
      <w:r>
        <w:rPr>
          <w:color w:val="000000"/>
          <w:sz w:val="28"/>
          <w:szCs w:val="20"/>
        </w:rPr>
        <w:softHyphen/>
        <w:t>щего персонала, учебные, канцелярские и хозяйственные расходы, расходы на командировки, служебные разъезды и др.</w:t>
      </w:r>
    </w:p>
    <w:p w:rsidR="008621B8" w:rsidRDefault="008621B8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  <w:szCs w:val="20"/>
        </w:rPr>
        <w:t>Расходы на текущее содержание школ исчисляются исходя из двух основных показателей:</w:t>
      </w:r>
    </w:p>
    <w:p w:rsidR="008621B8" w:rsidRDefault="008621B8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  <w:szCs w:val="20"/>
        </w:rPr>
        <w:t>1) числа учащихся;</w:t>
      </w:r>
    </w:p>
    <w:p w:rsidR="008621B8" w:rsidRDefault="008621B8">
      <w:pPr>
        <w:ind w:left="40" w:firstLine="36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2) количества классов.</w:t>
      </w:r>
    </w:p>
    <w:p w:rsidR="008621B8" w:rsidRDefault="008621B8">
      <w:pPr>
        <w:ind w:left="40" w:firstLine="36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Основной статьей расходов является </w:t>
      </w:r>
      <w:r>
        <w:rPr>
          <w:b/>
          <w:bCs/>
          <w:sz w:val="28"/>
          <w:szCs w:val="20"/>
        </w:rPr>
        <w:t>заработная плата</w:t>
      </w:r>
      <w:r>
        <w:rPr>
          <w:sz w:val="28"/>
          <w:szCs w:val="20"/>
        </w:rPr>
        <w:t>, которая вместе с начислениями составляет 45% всех расходов на текущее содержание школ.</w:t>
      </w:r>
    </w:p>
    <w:p w:rsidR="008621B8" w:rsidRDefault="008621B8">
      <w:pPr>
        <w:ind w:left="40" w:firstLine="360"/>
        <w:jc w:val="both"/>
        <w:rPr>
          <w:sz w:val="28"/>
          <w:szCs w:val="20"/>
        </w:rPr>
      </w:pPr>
      <w:r>
        <w:rPr>
          <w:b/>
          <w:bCs/>
          <w:sz w:val="28"/>
          <w:szCs w:val="20"/>
        </w:rPr>
        <w:t>Фонд заработной платы</w:t>
      </w:r>
      <w:r>
        <w:rPr>
          <w:sz w:val="28"/>
          <w:szCs w:val="20"/>
        </w:rPr>
        <w:t xml:space="preserve"> по школе включает:</w:t>
      </w:r>
    </w:p>
    <w:p w:rsidR="008621B8" w:rsidRDefault="008621B8">
      <w:pPr>
        <w:numPr>
          <w:ilvl w:val="0"/>
          <w:numId w:val="9"/>
        </w:numPr>
        <w:jc w:val="both"/>
        <w:rPr>
          <w:sz w:val="28"/>
          <w:szCs w:val="20"/>
        </w:rPr>
      </w:pPr>
      <w:r>
        <w:rPr>
          <w:sz w:val="28"/>
          <w:szCs w:val="20"/>
        </w:rPr>
        <w:t>Заработную плату учителей за уроки;</w:t>
      </w:r>
    </w:p>
    <w:p w:rsidR="008621B8" w:rsidRDefault="008621B8">
      <w:pPr>
        <w:numPr>
          <w:ilvl w:val="0"/>
          <w:numId w:val="9"/>
        </w:numPr>
        <w:jc w:val="both"/>
        <w:rPr>
          <w:sz w:val="28"/>
          <w:szCs w:val="20"/>
        </w:rPr>
      </w:pPr>
      <w:r>
        <w:rPr>
          <w:sz w:val="28"/>
          <w:szCs w:val="20"/>
        </w:rPr>
        <w:t>Оплату проверки тетрадей;</w:t>
      </w:r>
    </w:p>
    <w:p w:rsidR="008621B8" w:rsidRDefault="008621B8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Заработную плату административно-обслуживающею и учебно-вспомогательного персонала;</w:t>
      </w:r>
    </w:p>
    <w:p w:rsidR="008621B8" w:rsidRDefault="008621B8">
      <w:pPr>
        <w:numPr>
          <w:ilvl w:val="0"/>
          <w:numId w:val="9"/>
        </w:numPr>
        <w:jc w:val="both"/>
        <w:rPr>
          <w:sz w:val="28"/>
          <w:szCs w:val="20"/>
        </w:rPr>
      </w:pPr>
      <w:r>
        <w:rPr>
          <w:sz w:val="28"/>
        </w:rPr>
        <w:t>Дополнительные виды оплаты учителей.</w:t>
      </w:r>
    </w:p>
    <w:p w:rsidR="008621B8" w:rsidRDefault="008621B8">
      <w:pPr>
        <w:spacing w:line="220" w:lineRule="auto"/>
        <w:ind w:left="120" w:firstLine="340"/>
        <w:jc w:val="both"/>
        <w:rPr>
          <w:sz w:val="28"/>
        </w:rPr>
      </w:pPr>
      <w:r>
        <w:rPr>
          <w:b/>
          <w:bCs/>
          <w:color w:val="000000"/>
          <w:sz w:val="28"/>
        </w:rPr>
        <w:t>Фонд заработной платы учителей</w:t>
      </w:r>
      <w:r>
        <w:rPr>
          <w:color w:val="000000"/>
          <w:sz w:val="28"/>
        </w:rPr>
        <w:t xml:space="preserve"> определяется на основе среднегодового количества педагогических ставок на один класс и средней ставки учителя в месяц. Ставки и оклады устанавли</w:t>
      </w:r>
      <w:r>
        <w:rPr>
          <w:color w:val="000000"/>
          <w:sz w:val="28"/>
        </w:rPr>
        <w:softHyphen/>
        <w:t xml:space="preserve">ваются в соответствии с разрядами единой тарифной сетки (от 1-2-го до 14-го) и аттестацией педагогического персонала. </w:t>
      </w:r>
      <w:r>
        <w:rPr>
          <w:sz w:val="28"/>
        </w:rPr>
        <w:t xml:space="preserve">При расчетах необходимо учесть </w:t>
      </w:r>
      <w:r>
        <w:rPr>
          <w:b/>
          <w:bCs/>
          <w:i/>
          <w:iCs/>
          <w:sz w:val="28"/>
        </w:rPr>
        <w:t>дополнительные часы</w:t>
      </w:r>
      <w:r>
        <w:rPr>
          <w:i/>
          <w:iCs/>
          <w:sz w:val="28"/>
        </w:rPr>
        <w:t>,</w:t>
      </w:r>
      <w:r>
        <w:rPr>
          <w:sz w:val="28"/>
        </w:rPr>
        <w:t xml:space="preserve"> кото</w:t>
      </w:r>
      <w:r>
        <w:rPr>
          <w:sz w:val="28"/>
        </w:rPr>
        <w:softHyphen/>
        <w:t>рые увеличивают число педагогических ставок.  В фонд заработной платы педагогического персонала вклю</w:t>
      </w:r>
      <w:r>
        <w:rPr>
          <w:sz w:val="28"/>
        </w:rPr>
        <w:softHyphen/>
        <w:t>чается дополнительная оплата за проверку письменных работ.</w:t>
      </w:r>
    </w:p>
    <w:p w:rsidR="008621B8" w:rsidRDefault="008621B8">
      <w:pPr>
        <w:spacing w:line="220" w:lineRule="auto"/>
        <w:ind w:left="40" w:firstLine="320"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</w:rPr>
        <w:t>Фонд заработной платы административно-обслуживающего и учебно-вспомогательного персонала</w:t>
      </w:r>
      <w:r>
        <w:rPr>
          <w:color w:val="000000"/>
          <w:sz w:val="28"/>
        </w:rPr>
        <w:t xml:space="preserve"> общеобразовательных школ определяется по утвержденным типовым штатам и должностным окладам (директор школы, заместитель директора, библиоте</w:t>
      </w:r>
      <w:r>
        <w:rPr>
          <w:color w:val="000000"/>
          <w:sz w:val="28"/>
        </w:rPr>
        <w:softHyphen/>
        <w:t>карь, уборщица и т. д.).</w:t>
      </w:r>
    </w:p>
    <w:p w:rsidR="008621B8" w:rsidRDefault="008621B8">
      <w:pPr>
        <w:ind w:left="160"/>
        <w:jc w:val="both"/>
        <w:rPr>
          <w:color w:val="000000"/>
          <w:sz w:val="28"/>
        </w:rPr>
      </w:pPr>
      <w:r>
        <w:rPr>
          <w:color w:val="000000"/>
          <w:sz w:val="28"/>
        </w:rPr>
        <w:t>В фонд заработной платы включаются также следующие до</w:t>
      </w:r>
      <w:r>
        <w:rPr>
          <w:color w:val="000000"/>
          <w:sz w:val="28"/>
        </w:rPr>
        <w:softHyphen/>
        <w:t>платы:</w:t>
      </w:r>
    </w:p>
    <w:p w:rsidR="008621B8" w:rsidRDefault="008621B8">
      <w:pPr>
        <w:numPr>
          <w:ilvl w:val="0"/>
          <w:numId w:val="10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за классное руководство — до 20% оклада;</w:t>
      </w:r>
    </w:p>
    <w:p w:rsidR="008621B8" w:rsidRDefault="008621B8">
      <w:pPr>
        <w:numPr>
          <w:ilvl w:val="0"/>
          <w:numId w:val="10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за заведование кабинетом — 20% оклада;</w:t>
      </w:r>
    </w:p>
    <w:p w:rsidR="008621B8" w:rsidRDefault="008621B8">
      <w:pPr>
        <w:numPr>
          <w:ilvl w:val="0"/>
          <w:numId w:val="10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за руководство школьным кружком — 80%;</w:t>
      </w:r>
    </w:p>
    <w:p w:rsidR="008621B8" w:rsidRDefault="008621B8">
      <w:pPr>
        <w:numPr>
          <w:ilvl w:val="0"/>
          <w:numId w:val="10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за ведение внеклассной работы — до одной ставки;</w:t>
      </w:r>
    </w:p>
    <w:p w:rsidR="008621B8" w:rsidRDefault="008621B8">
      <w:pPr>
        <w:numPr>
          <w:ilvl w:val="0"/>
          <w:numId w:val="10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учителю</w:t>
      </w:r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>химии за вредные условия до 12% оклада;</w:t>
      </w:r>
    </w:p>
    <w:p w:rsidR="008621B8" w:rsidRDefault="008621B8">
      <w:pPr>
        <w:numPr>
          <w:ilvl w:val="0"/>
          <w:numId w:val="10"/>
        </w:numPr>
        <w:spacing w:line="22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выплаты ежемесячной денежной компенсации для обес</w:t>
      </w:r>
      <w:r>
        <w:rPr>
          <w:color w:val="000000"/>
          <w:sz w:val="28"/>
        </w:rPr>
        <w:softHyphen/>
        <w:t>печения книгоиздательской продукцией и периодически</w:t>
      </w:r>
      <w:r>
        <w:rPr>
          <w:b/>
          <w:bCs/>
          <w:color w:val="000000"/>
          <w:sz w:val="28"/>
        </w:rPr>
        <w:t>ми</w:t>
      </w:r>
      <w:r>
        <w:rPr>
          <w:color w:val="000000"/>
          <w:sz w:val="28"/>
        </w:rPr>
        <w:t xml:space="preserve"> печатными изданиями — 10% от оклада</w:t>
      </w:r>
    </w:p>
    <w:p w:rsidR="008621B8" w:rsidRDefault="008621B8">
      <w:pPr>
        <w:spacing w:line="220" w:lineRule="auto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Следующей значительной статьей являются</w:t>
      </w:r>
      <w:r>
        <w:rPr>
          <w:b/>
          <w:bCs/>
          <w:color w:val="000000"/>
          <w:sz w:val="28"/>
        </w:rPr>
        <w:t xml:space="preserve"> учебные расходы, </w:t>
      </w:r>
      <w:r>
        <w:rPr>
          <w:color w:val="000000"/>
          <w:sz w:val="28"/>
        </w:rPr>
        <w:t>которые включают приобретение материалов для учебной работы, для работы в кабинетах, письменных, канцелярских принадлежно</w:t>
      </w:r>
      <w:r>
        <w:rPr>
          <w:color w:val="000000"/>
          <w:sz w:val="28"/>
        </w:rPr>
        <w:softHyphen/>
        <w:t>стей, мелкого физкультурного инвентаря, проведение экскурсий в учебных целях и др. Выделяются ассигнования на создание, обнов</w:t>
      </w:r>
      <w:r>
        <w:rPr>
          <w:color w:val="000000"/>
          <w:sz w:val="28"/>
        </w:rPr>
        <w:softHyphen/>
        <w:t>ление и использование библиотечных фондов учебников.</w:t>
      </w:r>
    </w:p>
    <w:p w:rsidR="008621B8" w:rsidRDefault="008621B8">
      <w:pPr>
        <w:spacing w:line="220" w:lineRule="auto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Планирование учебных расходов производится по</w:t>
      </w:r>
      <w:r>
        <w:rPr>
          <w:b/>
          <w:bCs/>
          <w:color w:val="000000"/>
          <w:sz w:val="28"/>
        </w:rPr>
        <w:t xml:space="preserve"> установ</w:t>
      </w:r>
      <w:r>
        <w:rPr>
          <w:color w:val="000000"/>
          <w:sz w:val="28"/>
        </w:rPr>
        <w:t xml:space="preserve">ленным нормам на один класс по группам классов.           </w:t>
      </w:r>
    </w:p>
    <w:p w:rsidR="008621B8" w:rsidRDefault="008621B8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В сметах школ предусматриваются также</w:t>
      </w:r>
      <w:r>
        <w:rPr>
          <w:b/>
          <w:bCs/>
          <w:color w:val="000000"/>
          <w:sz w:val="28"/>
        </w:rPr>
        <w:t xml:space="preserve"> </w:t>
      </w:r>
      <w:r>
        <w:rPr>
          <w:b/>
          <w:bCs/>
          <w:color w:val="000000"/>
          <w:sz w:val="28"/>
          <w:u w:val="single"/>
        </w:rPr>
        <w:t>расходы</w:t>
      </w:r>
      <w:r>
        <w:rPr>
          <w:color w:val="000000"/>
          <w:sz w:val="28"/>
          <w:u w:val="single"/>
        </w:rPr>
        <w:t xml:space="preserve"> на</w:t>
      </w:r>
      <w:r>
        <w:rPr>
          <w:b/>
          <w:bCs/>
          <w:color w:val="000000"/>
          <w:sz w:val="28"/>
          <w:u w:val="single"/>
        </w:rPr>
        <w:t xml:space="preserve"> при</w:t>
      </w:r>
      <w:r>
        <w:rPr>
          <w:b/>
          <w:bCs/>
          <w:color w:val="000000"/>
          <w:sz w:val="28"/>
          <w:u w:val="single"/>
        </w:rPr>
        <w:softHyphen/>
        <w:t>обретение оборудования, инвентаря и на капитальный ремонт зданий.</w:t>
      </w:r>
      <w:r>
        <w:rPr>
          <w:color w:val="000000"/>
          <w:sz w:val="28"/>
        </w:rPr>
        <w:t xml:space="preserve"> Потребность школы в инвентаре и оборудовании на новый год определяется исходя из обеспеченности школы на начало года и необходимости его обновления в плановом периоде с учетом установленных норм на одну школу или на одно учени</w:t>
      </w:r>
      <w:r>
        <w:rPr>
          <w:color w:val="000000"/>
          <w:sz w:val="28"/>
        </w:rPr>
        <w:softHyphen/>
        <w:t>ческое место.</w:t>
      </w:r>
    </w:p>
    <w:p w:rsidR="008621B8" w:rsidRDefault="008621B8">
      <w:pPr>
        <w:ind w:firstLine="360"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  <w:u w:val="single"/>
        </w:rPr>
        <w:t xml:space="preserve"> Строительство новых школ</w:t>
      </w:r>
      <w:r>
        <w:rPr>
          <w:color w:val="000000"/>
          <w:sz w:val="28"/>
        </w:rPr>
        <w:t xml:space="preserve"> осуществляется за счет средств, выделяемых в бюджетах соответствующих административно-территориальных единиц. В 2000 г. в России было построено общеобразовательных учреждений на 133,8 тыс. ученических мест. Правда, более 9% этих школ приходятся на долю Москвы.</w:t>
      </w:r>
    </w:p>
    <w:p w:rsidR="008621B8" w:rsidRDefault="008621B8">
      <w:pPr>
        <w:spacing w:line="220" w:lineRule="auto"/>
        <w:ind w:firstLine="360"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  <w:u w:val="single"/>
        </w:rPr>
        <w:t>Расходы на хозяйственное обслуживание</w:t>
      </w:r>
      <w:r>
        <w:rPr>
          <w:color w:val="000000"/>
          <w:sz w:val="28"/>
        </w:rPr>
        <w:t xml:space="preserve"> при составлении индивидуальных смет планируются по действующим материаль</w:t>
      </w:r>
      <w:r>
        <w:rPr>
          <w:color w:val="000000"/>
          <w:sz w:val="28"/>
        </w:rPr>
        <w:softHyphen/>
        <w:t>ным нормам. В эту группу включаются расходы на отопление, освещение, коммунальные услуги и прочие хозяйственные нуж</w:t>
      </w:r>
      <w:r>
        <w:rPr>
          <w:color w:val="000000"/>
          <w:sz w:val="28"/>
        </w:rPr>
        <w:softHyphen/>
        <w:t>ды, а по школам, расположенным в сельской местности, — так</w:t>
      </w:r>
      <w:r>
        <w:rPr>
          <w:color w:val="000000"/>
          <w:sz w:val="28"/>
        </w:rPr>
        <w:softHyphen/>
        <w:t>же ассигнования на бесплатное предоставление квартир работ</w:t>
      </w:r>
      <w:r>
        <w:rPr>
          <w:color w:val="000000"/>
          <w:sz w:val="28"/>
        </w:rPr>
        <w:softHyphen/>
        <w:t>никам с отоплением и освещением. При сводном планировании хозяйственные расходы исчисляются исходя</w:t>
      </w:r>
      <w:r>
        <w:rPr>
          <w:b/>
          <w:bCs/>
          <w:color w:val="000000"/>
          <w:sz w:val="28"/>
        </w:rPr>
        <w:t xml:space="preserve"> из</w:t>
      </w:r>
      <w:r>
        <w:rPr>
          <w:color w:val="000000"/>
          <w:sz w:val="28"/>
        </w:rPr>
        <w:t xml:space="preserve"> среднегодового количества классов.                               </w:t>
      </w:r>
    </w:p>
    <w:p w:rsidR="008621B8" w:rsidRDefault="008621B8">
      <w:pPr>
        <w:spacing w:line="220" w:lineRule="auto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На основе расчетов по статьям расходов составляется смета рас</w:t>
      </w:r>
      <w:r>
        <w:rPr>
          <w:color w:val="000000"/>
          <w:sz w:val="28"/>
        </w:rPr>
        <w:softHyphen/>
        <w:t>ходов общеобразовательной школы, а на основе этих смет составля</w:t>
      </w:r>
      <w:r>
        <w:rPr>
          <w:color w:val="000000"/>
          <w:sz w:val="28"/>
        </w:rPr>
        <w:softHyphen/>
        <w:t>ется сводная смета расходов на содержание общеобразовательных школ к проекту местного бюджета, бюджета субъекта федерации.</w:t>
      </w:r>
    </w:p>
    <w:p w:rsidR="008621B8" w:rsidRDefault="008621B8">
      <w:pPr>
        <w:spacing w:line="220" w:lineRule="auto"/>
        <w:ind w:firstLine="360"/>
        <w:jc w:val="both"/>
      </w:pPr>
    </w:p>
    <w:p w:rsidR="008621B8" w:rsidRDefault="008621B8">
      <w:pPr>
        <w:pStyle w:val="3"/>
        <w:rPr>
          <w:rFonts w:ascii="Times New Roman" w:hAnsi="Times New Roman" w:cs="Times New Roman"/>
          <w:sz w:val="28"/>
        </w:rPr>
      </w:pPr>
      <w:bookmarkStart w:id="18" w:name="_Toc37428089"/>
      <w:bookmarkStart w:id="19" w:name="_Toc37428239"/>
      <w:bookmarkStart w:id="20" w:name="_Toc37428278"/>
      <w:r>
        <w:rPr>
          <w:rFonts w:ascii="Times New Roman" w:hAnsi="Times New Roman" w:cs="Times New Roman"/>
          <w:sz w:val="28"/>
        </w:rPr>
        <w:t>2.1.2 Расходы на школы-интернаты</w:t>
      </w:r>
      <w:bookmarkEnd w:id="18"/>
      <w:bookmarkEnd w:id="19"/>
      <w:bookmarkEnd w:id="20"/>
    </w:p>
    <w:p w:rsidR="008621B8" w:rsidRDefault="008621B8"/>
    <w:p w:rsidR="008621B8" w:rsidRDefault="008621B8">
      <w:pPr>
        <w:ind w:firstLine="340"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</w:rPr>
        <w:t>В школы-интернаты</w:t>
      </w:r>
      <w:r>
        <w:rPr>
          <w:color w:val="000000"/>
          <w:sz w:val="28"/>
        </w:rPr>
        <w:t xml:space="preserve"> принимаются дети, не имеющие необхо</w:t>
      </w:r>
      <w:r>
        <w:rPr>
          <w:color w:val="000000"/>
          <w:sz w:val="28"/>
        </w:rPr>
        <w:softHyphen/>
        <w:t>димых условий для воспитания в семье или оставшиеся без ро</w:t>
      </w:r>
      <w:r>
        <w:rPr>
          <w:color w:val="000000"/>
          <w:sz w:val="28"/>
        </w:rPr>
        <w:softHyphen/>
        <w:t xml:space="preserve">дителей. </w:t>
      </w:r>
    </w:p>
    <w:p w:rsidR="008621B8" w:rsidRDefault="008621B8">
      <w:pPr>
        <w:ind w:firstLine="340"/>
        <w:jc w:val="both"/>
        <w:rPr>
          <w:b/>
          <w:bCs/>
          <w:color w:val="000000"/>
          <w:sz w:val="28"/>
        </w:rPr>
      </w:pPr>
      <w:r>
        <w:rPr>
          <w:color w:val="000000"/>
          <w:sz w:val="28"/>
        </w:rPr>
        <w:t>Основными показателями для расчетов расходов на школы-интернаты служат число воспитанников, количество классов и педагогических</w:t>
      </w:r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>ставок.</w:t>
      </w:r>
      <w:r>
        <w:rPr>
          <w:b/>
          <w:bCs/>
          <w:color w:val="000000"/>
          <w:sz w:val="28"/>
        </w:rPr>
        <w:t xml:space="preserve"> </w:t>
      </w:r>
    </w:p>
    <w:p w:rsidR="008621B8" w:rsidRDefault="008621B8">
      <w:pPr>
        <w:spacing w:line="220" w:lineRule="auto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Все затраты  на содержание детей в школах-интернатах финансируются из бюджета. Родители в зависимости от их заработков вносят плату, поступающую в бюджет, из  которого школа-интернат  финансируется. Многие родители полностью освобождаются от платы за содержание</w:t>
      </w:r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>их детей в школе-интернате</w:t>
      </w:r>
    </w:p>
    <w:p w:rsidR="008621B8" w:rsidRDefault="008621B8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При сводном планировании в отличие от общеобразовательных  школ (где  расходы исчисляются на один класс) затраты на школы-интернаты определяются по среднему расходу на одного воспитанника.</w:t>
      </w:r>
    </w:p>
    <w:p w:rsidR="008621B8" w:rsidRDefault="008621B8">
      <w:pPr>
        <w:pStyle w:val="3"/>
        <w:rPr>
          <w:rFonts w:ascii="Times New Roman" w:hAnsi="Times New Roman" w:cs="Times New Roman"/>
          <w:sz w:val="28"/>
        </w:rPr>
      </w:pPr>
      <w:bookmarkStart w:id="21" w:name="_Toc37428090"/>
      <w:bookmarkStart w:id="22" w:name="_Toc37428240"/>
      <w:bookmarkStart w:id="23" w:name="_Toc37428279"/>
      <w:r>
        <w:rPr>
          <w:rFonts w:ascii="Times New Roman" w:hAnsi="Times New Roman" w:cs="Times New Roman"/>
          <w:sz w:val="28"/>
        </w:rPr>
        <w:t>2.1.3. Расходы на детские дошкольные учреждения</w:t>
      </w:r>
      <w:bookmarkEnd w:id="21"/>
      <w:bookmarkEnd w:id="22"/>
      <w:bookmarkEnd w:id="23"/>
    </w:p>
    <w:p w:rsidR="008621B8" w:rsidRDefault="008621B8"/>
    <w:p w:rsidR="008621B8" w:rsidRDefault="008621B8">
      <w:pPr>
        <w:ind w:firstLine="360"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</w:rPr>
        <w:t>Детские дошкольные учреждения</w:t>
      </w:r>
      <w:r>
        <w:rPr>
          <w:color w:val="000000"/>
          <w:sz w:val="28"/>
        </w:rPr>
        <w:t xml:space="preserve"> организуются органами образования, предприятиями, хозяйственными организациями и учреждениями. Независимо от того, в чьем ведении они нахо</w:t>
      </w:r>
      <w:r>
        <w:rPr>
          <w:color w:val="000000"/>
          <w:sz w:val="28"/>
        </w:rPr>
        <w:softHyphen/>
        <w:t>дятся, методическое руководство ими осуществляют органы об</w:t>
      </w:r>
      <w:r>
        <w:rPr>
          <w:color w:val="000000"/>
          <w:sz w:val="28"/>
        </w:rPr>
        <w:softHyphen/>
        <w:t>разования. Наиболее распространены детские сады с 9-и 11-часовым пребыванием детей, но есть детские сады с 12- и 24-часовым пребыванием в них детей.</w:t>
      </w:r>
    </w:p>
    <w:p w:rsidR="008621B8" w:rsidRDefault="008621B8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Расходы на содержание детских садов зависят от среднего</w:t>
      </w:r>
      <w:r>
        <w:rPr>
          <w:color w:val="000000"/>
          <w:sz w:val="28"/>
        </w:rPr>
        <w:softHyphen/>
        <w:t>дового числа детей, количества групп и часов пребывания од</w:t>
      </w:r>
      <w:r>
        <w:rPr>
          <w:color w:val="000000"/>
          <w:sz w:val="28"/>
        </w:rPr>
        <w:softHyphen/>
        <w:t xml:space="preserve">ного ребенка в детском учреждении, основной показатель при  планировании — число детей в детских садах.  </w:t>
      </w:r>
    </w:p>
    <w:p w:rsidR="008621B8" w:rsidRDefault="008621B8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</w:p>
    <w:p w:rsidR="008621B8" w:rsidRDefault="008621B8">
      <w:pPr>
        <w:ind w:left="40" w:firstLine="320"/>
        <w:jc w:val="both"/>
        <w:rPr>
          <w:sz w:val="28"/>
        </w:rPr>
      </w:pPr>
      <w:r>
        <w:rPr>
          <w:sz w:val="28"/>
        </w:rPr>
        <w:t>Научно-технический прогресс, задачи по повышению эф</w:t>
      </w:r>
      <w:r>
        <w:rPr>
          <w:sz w:val="28"/>
        </w:rPr>
        <w:softHyphen/>
        <w:t>фективности производства и вхождению страны в рыночные от</w:t>
      </w:r>
      <w:r>
        <w:rPr>
          <w:sz w:val="28"/>
        </w:rPr>
        <w:softHyphen/>
        <w:t>ношения требуют постоянного роста знаний и общей культуры кадров.</w:t>
      </w:r>
    </w:p>
    <w:p w:rsidR="008621B8" w:rsidRDefault="008621B8">
      <w:pPr>
        <w:spacing w:before="20"/>
        <w:ind w:left="40" w:firstLine="360"/>
        <w:jc w:val="both"/>
        <w:rPr>
          <w:sz w:val="28"/>
        </w:rPr>
      </w:pPr>
      <w:r>
        <w:rPr>
          <w:sz w:val="28"/>
        </w:rPr>
        <w:t>Подготовку кадров осуществляют профессионально-технические лицеи, средние специальные учебные заведения и высшие учеб</w:t>
      </w:r>
      <w:r>
        <w:rPr>
          <w:sz w:val="28"/>
        </w:rPr>
        <w:softHyphen/>
        <w:t xml:space="preserve">ные заведения. </w:t>
      </w:r>
    </w:p>
    <w:p w:rsidR="008621B8" w:rsidRDefault="008621B8">
      <w:pPr>
        <w:spacing w:before="20"/>
        <w:ind w:left="40" w:firstLine="360"/>
        <w:jc w:val="both"/>
      </w:pPr>
      <w:r>
        <w:rPr>
          <w:sz w:val="28"/>
        </w:rPr>
        <w:t>Все более важное место в настоящее время занимает система переподготовки кадров,</w:t>
      </w:r>
      <w:r>
        <w:t xml:space="preserve"> </w:t>
      </w:r>
      <w:r>
        <w:rPr>
          <w:sz w:val="28"/>
        </w:rPr>
        <w:t>исходя из требований рыночной экономики.</w:t>
      </w:r>
      <w:r>
        <w:t xml:space="preserve">   </w:t>
      </w:r>
    </w:p>
    <w:p w:rsidR="008621B8" w:rsidRDefault="008621B8">
      <w:pPr>
        <w:pStyle w:val="3"/>
        <w:rPr>
          <w:rFonts w:ascii="Times New Roman" w:hAnsi="Times New Roman" w:cs="Times New Roman"/>
          <w:sz w:val="28"/>
        </w:rPr>
      </w:pPr>
      <w:bookmarkStart w:id="24" w:name="_Toc37428091"/>
      <w:bookmarkStart w:id="25" w:name="_Toc37428241"/>
      <w:bookmarkStart w:id="26" w:name="_Toc37428280"/>
      <w:r>
        <w:rPr>
          <w:rFonts w:ascii="Times New Roman" w:hAnsi="Times New Roman" w:cs="Times New Roman"/>
          <w:sz w:val="28"/>
        </w:rPr>
        <w:t>2.1.4 Финансирование расходов на высшие учебные заведения</w:t>
      </w:r>
      <w:bookmarkEnd w:id="24"/>
      <w:bookmarkEnd w:id="25"/>
      <w:bookmarkEnd w:id="26"/>
    </w:p>
    <w:p w:rsidR="008621B8" w:rsidRDefault="008621B8"/>
    <w:p w:rsidR="008621B8" w:rsidRDefault="008621B8">
      <w:pPr>
        <w:spacing w:line="220" w:lineRule="auto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В стране сформировалась система государственного и негосударственного высшего образования. Бюджетные ассигно</w:t>
      </w:r>
      <w:r>
        <w:rPr>
          <w:color w:val="000000"/>
          <w:sz w:val="28"/>
        </w:rPr>
        <w:softHyphen/>
        <w:t>вания направляются в основном государственным учебным заведениям. Они готовят кадры по всем специально</w:t>
      </w:r>
      <w:r>
        <w:rPr>
          <w:color w:val="000000"/>
          <w:sz w:val="28"/>
        </w:rPr>
        <w:softHyphen/>
        <w:t>стям, необходимым для развития экономики и непроизводст</w:t>
      </w:r>
      <w:r>
        <w:rPr>
          <w:color w:val="000000"/>
          <w:sz w:val="28"/>
        </w:rPr>
        <w:softHyphen/>
        <w:t>венной сферы страны.</w:t>
      </w:r>
    </w:p>
    <w:p w:rsidR="008621B8" w:rsidRDefault="008621B8">
      <w:pPr>
        <w:spacing w:before="20"/>
        <w:ind w:left="80"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Обучение осуществляется по следующим формам: дневное, вечернее, заочное.</w:t>
      </w:r>
    </w:p>
    <w:p w:rsidR="008621B8" w:rsidRDefault="008621B8">
      <w:pPr>
        <w:spacing w:line="220" w:lineRule="auto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Расходы на вузы определяются отдельно по каждому из них с учетом специфических условий их функционирования исходя из среднегодового числа студентов, норм их материального обеспечения, ставок заработной платы преподавателей и других показателей</w:t>
      </w:r>
    </w:p>
    <w:p w:rsidR="008621B8" w:rsidRDefault="008621B8">
      <w:pPr>
        <w:spacing w:line="220" w:lineRule="auto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Основным финансовым документом вуза служит </w:t>
      </w:r>
      <w:r>
        <w:rPr>
          <w:b/>
          <w:bCs/>
          <w:color w:val="000000"/>
          <w:sz w:val="28"/>
        </w:rPr>
        <w:t>смета,</w:t>
      </w:r>
      <w:r>
        <w:rPr>
          <w:color w:val="000000"/>
          <w:sz w:val="28"/>
        </w:rPr>
        <w:t xml:space="preserve"> оп</w:t>
      </w:r>
      <w:r>
        <w:rPr>
          <w:color w:val="000000"/>
          <w:sz w:val="28"/>
        </w:rPr>
        <w:softHyphen/>
        <w:t xml:space="preserve">ределяющая общий объем, целевое направление и поквартальное распределение бюджетных ассигнований.         </w:t>
      </w:r>
    </w:p>
    <w:p w:rsidR="008621B8" w:rsidRDefault="008621B8">
      <w:pPr>
        <w:pStyle w:val="20"/>
        <w:spacing w:line="220" w:lineRule="auto"/>
        <w:rPr>
          <w:color w:val="000000"/>
          <w:sz w:val="28"/>
        </w:rPr>
      </w:pPr>
      <w:r>
        <w:rPr>
          <w:color w:val="000000"/>
          <w:sz w:val="28"/>
        </w:rPr>
        <w:t>В смете приводятся общие сведения об учебном вузе, учеб</w:t>
      </w:r>
      <w:r>
        <w:rPr>
          <w:color w:val="000000"/>
          <w:sz w:val="28"/>
        </w:rPr>
        <w:softHyphen/>
        <w:t>но-материальной базе. При сводном планировании расходы ис</w:t>
      </w:r>
      <w:r>
        <w:rPr>
          <w:color w:val="000000"/>
          <w:sz w:val="28"/>
        </w:rPr>
        <w:softHyphen/>
        <w:t xml:space="preserve">числяются на основе расчетных норм на одного студента. </w:t>
      </w:r>
    </w:p>
    <w:p w:rsidR="008621B8" w:rsidRDefault="008621B8">
      <w:pPr>
        <w:ind w:firstLine="357"/>
        <w:jc w:val="both"/>
        <w:rPr>
          <w:color w:val="000000"/>
          <w:sz w:val="28"/>
        </w:rPr>
      </w:pPr>
      <w:r>
        <w:rPr>
          <w:color w:val="000000"/>
          <w:sz w:val="28"/>
        </w:rPr>
        <w:t>В расходах на вузы значительный удельный вес имеет заработная плата. В</w:t>
      </w:r>
      <w:r>
        <w:rPr>
          <w:b/>
          <w:bCs/>
          <w:color w:val="000000"/>
          <w:sz w:val="28"/>
        </w:rPr>
        <w:t xml:space="preserve"> фонд заработной платы</w:t>
      </w:r>
      <w:r>
        <w:rPr>
          <w:color w:val="000000"/>
          <w:sz w:val="28"/>
        </w:rPr>
        <w:t xml:space="preserve"> вузов включается заработная плата штатного профессорско-преподавательского персонала (включая преподавателей-совместителей) дневных, ве</w:t>
      </w:r>
      <w:r>
        <w:rPr>
          <w:color w:val="000000"/>
          <w:sz w:val="28"/>
        </w:rPr>
        <w:softHyphen/>
        <w:t>черних и заочных учебных заведений, лиц, привлеченных на педагогическую работу на условиях почасовой оплаты, а также административно-технического, учебно-вспомогательного и про</w:t>
      </w:r>
      <w:r>
        <w:rPr>
          <w:color w:val="000000"/>
          <w:sz w:val="28"/>
        </w:rPr>
        <w:softHyphen/>
        <w:t>чего персонала.</w:t>
      </w:r>
    </w:p>
    <w:p w:rsidR="008621B8" w:rsidRDefault="008621B8">
      <w:pPr>
        <w:ind w:firstLine="357"/>
        <w:jc w:val="both"/>
        <w:rPr>
          <w:color w:val="000000"/>
        </w:rPr>
      </w:pPr>
      <w:r>
        <w:rPr>
          <w:color w:val="000000"/>
          <w:sz w:val="28"/>
        </w:rPr>
        <w:t xml:space="preserve"> Фонд заработной платы профессорско-преподавательского состава рассчитывается исходя из двух показателей: количества должностей и средней ставки заработной платы</w:t>
      </w:r>
      <w:r>
        <w:rPr>
          <w:color w:val="000000"/>
        </w:rPr>
        <w:t>.</w:t>
      </w:r>
    </w:p>
    <w:p w:rsidR="008621B8" w:rsidRDefault="008621B8">
      <w:pPr>
        <w:spacing w:line="220" w:lineRule="auto"/>
        <w:ind w:firstLine="360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  <w:u w:val="single"/>
        </w:rPr>
        <w:t>Количество должностей</w:t>
      </w:r>
      <w:r>
        <w:rPr>
          <w:color w:val="000000"/>
          <w:sz w:val="28"/>
        </w:rPr>
        <w:t xml:space="preserve"> определяется по расчетным коэффи</w:t>
      </w:r>
      <w:r>
        <w:rPr>
          <w:color w:val="000000"/>
          <w:sz w:val="28"/>
        </w:rPr>
        <w:softHyphen/>
        <w:t>циентам с учетом числа студентов и аспирантов на одного пре</w:t>
      </w:r>
      <w:r>
        <w:rPr>
          <w:color w:val="000000"/>
          <w:sz w:val="28"/>
        </w:rPr>
        <w:softHyphen/>
        <w:t>подавателя. Эти коэффициенты установлены для дневных, ве</w:t>
      </w:r>
      <w:r>
        <w:rPr>
          <w:color w:val="000000"/>
          <w:sz w:val="28"/>
        </w:rPr>
        <w:softHyphen/>
        <w:t>черних и заочных отделений по группам вузов и факультетов в соответствии с профилем подготовки студентов и аспирантов.</w:t>
      </w:r>
    </w:p>
    <w:p w:rsidR="008621B8" w:rsidRDefault="008621B8">
      <w:pPr>
        <w:ind w:firstLine="360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  <w:u w:val="single"/>
        </w:rPr>
        <w:t>Ставки заработной платы</w:t>
      </w:r>
      <w:r>
        <w:rPr>
          <w:color w:val="000000"/>
          <w:sz w:val="28"/>
        </w:rPr>
        <w:t xml:space="preserve"> профессорско-преподавательского состава дифференцированы в зависимости от разряда единой тарифной сетки, ученого звания и ученой степени. Заработная плата привлекаемым к учебной работе специа</w:t>
      </w:r>
      <w:r>
        <w:rPr>
          <w:color w:val="000000"/>
          <w:sz w:val="28"/>
        </w:rPr>
        <w:softHyphen/>
        <w:t xml:space="preserve">листам, не состоящим в штате, выплачивается из </w:t>
      </w:r>
      <w:r>
        <w:rPr>
          <w:b/>
          <w:bCs/>
          <w:i/>
          <w:iCs/>
          <w:color w:val="000000"/>
          <w:sz w:val="28"/>
        </w:rPr>
        <w:t>почасового фонда</w:t>
      </w:r>
      <w:r>
        <w:rPr>
          <w:i/>
          <w:iCs/>
          <w:color w:val="000000"/>
          <w:sz w:val="28"/>
        </w:rPr>
        <w:t>,</w:t>
      </w:r>
      <w:r>
        <w:rPr>
          <w:color w:val="000000"/>
          <w:sz w:val="28"/>
        </w:rPr>
        <w:t xml:space="preserve"> который планируется в процентах к годовому фонду за</w:t>
      </w:r>
      <w:r>
        <w:rPr>
          <w:color w:val="000000"/>
          <w:sz w:val="28"/>
        </w:rPr>
        <w:softHyphen/>
        <w:t>работной платы штатного персонала.</w:t>
      </w:r>
    </w:p>
    <w:p w:rsidR="008621B8" w:rsidRDefault="008621B8">
      <w:pPr>
        <w:spacing w:line="220" w:lineRule="auto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Второе место по величине в расходах вузов занимают </w:t>
      </w:r>
      <w:r>
        <w:rPr>
          <w:b/>
          <w:bCs/>
          <w:color w:val="000000"/>
          <w:sz w:val="28"/>
        </w:rPr>
        <w:t>за</w:t>
      </w:r>
      <w:r>
        <w:rPr>
          <w:b/>
          <w:bCs/>
          <w:color w:val="000000"/>
          <w:sz w:val="28"/>
        </w:rPr>
        <w:softHyphen/>
        <w:t>траты на выплату стипендий</w:t>
      </w:r>
      <w:r>
        <w:rPr>
          <w:i/>
          <w:iCs/>
          <w:color w:val="000000"/>
          <w:sz w:val="28"/>
        </w:rPr>
        <w:t>,</w:t>
      </w:r>
      <w:r>
        <w:rPr>
          <w:color w:val="000000"/>
          <w:sz w:val="28"/>
        </w:rPr>
        <w:t xml:space="preserve"> которые определяются исходя из среднегодового числа студентов, получающих стипендии, и установленных размеров стипендий. </w:t>
      </w:r>
    </w:p>
    <w:p w:rsidR="008621B8" w:rsidRDefault="008621B8">
      <w:pPr>
        <w:spacing w:line="220" w:lineRule="auto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Кроме того планируются затраты на производственную практику студентов, учебные расходы, расходы на научно-исследовательскую работу, на инвентарь и оборудование, капительный ремонт и т.д.</w:t>
      </w:r>
    </w:p>
    <w:p w:rsidR="008621B8" w:rsidRDefault="008621B8">
      <w:pPr>
        <w:spacing w:line="220" w:lineRule="auto"/>
        <w:ind w:firstLine="360"/>
        <w:jc w:val="both"/>
        <w:rPr>
          <w:color w:val="000000"/>
        </w:rPr>
      </w:pPr>
    </w:p>
    <w:p w:rsidR="008621B8" w:rsidRDefault="008621B8">
      <w:pPr>
        <w:pStyle w:val="3"/>
        <w:rPr>
          <w:rFonts w:ascii="Times New Roman" w:hAnsi="Times New Roman" w:cs="Times New Roman"/>
          <w:sz w:val="28"/>
        </w:rPr>
      </w:pPr>
      <w:bookmarkStart w:id="27" w:name="_Toc37428092"/>
      <w:bookmarkStart w:id="28" w:name="_Toc37428242"/>
      <w:bookmarkStart w:id="29" w:name="_Toc37428281"/>
      <w:r>
        <w:rPr>
          <w:rFonts w:ascii="Times New Roman" w:hAnsi="Times New Roman" w:cs="Times New Roman"/>
          <w:sz w:val="28"/>
        </w:rPr>
        <w:t>2.1.5. Расходы на средние специальные учебные заведения</w:t>
      </w:r>
      <w:bookmarkEnd w:id="27"/>
      <w:bookmarkEnd w:id="28"/>
      <w:bookmarkEnd w:id="29"/>
    </w:p>
    <w:p w:rsidR="008621B8" w:rsidRDefault="008621B8"/>
    <w:p w:rsidR="008621B8" w:rsidRDefault="008621B8">
      <w:pPr>
        <w:pStyle w:val="20"/>
        <w:spacing w:line="220" w:lineRule="auto"/>
        <w:rPr>
          <w:color w:val="000000"/>
          <w:sz w:val="28"/>
        </w:rPr>
      </w:pPr>
      <w:r>
        <w:rPr>
          <w:color w:val="000000"/>
          <w:sz w:val="28"/>
        </w:rPr>
        <w:t>Главная задача средних специальных учебных заведений — подготовка квалифицированных специа</w:t>
      </w:r>
      <w:r>
        <w:rPr>
          <w:color w:val="000000"/>
          <w:sz w:val="28"/>
        </w:rPr>
        <w:softHyphen/>
        <w:t>листов со средним специальным и общим средним образовани</w:t>
      </w:r>
      <w:r>
        <w:rPr>
          <w:color w:val="000000"/>
          <w:sz w:val="28"/>
        </w:rPr>
        <w:softHyphen/>
        <w:t>ем, имеющих необходимые теоретические знания и практиче</w:t>
      </w:r>
      <w:r>
        <w:rPr>
          <w:color w:val="000000"/>
          <w:sz w:val="28"/>
        </w:rPr>
        <w:softHyphen/>
        <w:t>ские навыки по специальности, для различных отраслей эконо</w:t>
      </w:r>
      <w:r>
        <w:rPr>
          <w:color w:val="000000"/>
          <w:sz w:val="28"/>
        </w:rPr>
        <w:softHyphen/>
        <w:t>мики и непроизводственной сферы страны.</w:t>
      </w:r>
    </w:p>
    <w:p w:rsidR="008621B8" w:rsidRDefault="008621B8">
      <w:pPr>
        <w:spacing w:line="220" w:lineRule="auto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Основные показатели при расчете затрат на средние специ</w:t>
      </w:r>
      <w:r>
        <w:rPr>
          <w:color w:val="000000"/>
          <w:sz w:val="28"/>
        </w:rPr>
        <w:softHyphen/>
        <w:t>альные заведения:</w:t>
      </w:r>
    </w:p>
    <w:p w:rsidR="008621B8" w:rsidRDefault="008621B8">
      <w:pPr>
        <w:numPr>
          <w:ilvl w:val="0"/>
          <w:numId w:val="11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среднегодовое число учащихся;</w:t>
      </w:r>
    </w:p>
    <w:p w:rsidR="008621B8" w:rsidRDefault="008621B8">
      <w:pPr>
        <w:numPr>
          <w:ilvl w:val="0"/>
          <w:numId w:val="11"/>
        </w:numPr>
        <w:spacing w:line="22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количество групп, определяемое раздельно по дневному, вечернему и заочному обучению.</w:t>
      </w:r>
    </w:p>
    <w:p w:rsidR="008621B8" w:rsidRDefault="008621B8">
      <w:pPr>
        <w:spacing w:line="220" w:lineRule="auto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Расходы на текущее содержание средних учебных заведений включают затраты на заработную плату с начислениями, выпла</w:t>
      </w:r>
      <w:r>
        <w:rPr>
          <w:color w:val="000000"/>
          <w:sz w:val="28"/>
        </w:rPr>
        <w:softHyphen/>
        <w:t>ту стипендий, учебные, хозяйственные и прочие расходы.</w:t>
      </w:r>
    </w:p>
    <w:p w:rsidR="008621B8" w:rsidRDefault="008621B8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Расходы на выплату стипендий и производственную практи</w:t>
      </w:r>
      <w:r>
        <w:rPr>
          <w:color w:val="000000"/>
          <w:sz w:val="28"/>
        </w:rPr>
        <w:softHyphen/>
        <w:t>ку учащихся планируются так же, как и по высшим учебным заведениям. Учебные расходы планируются по нормам, которые дифференцируются по формам обучения и профилю подготовки специалистов. Хозяйственные и канцелярские расходы исчис</w:t>
      </w:r>
      <w:r>
        <w:rPr>
          <w:color w:val="000000"/>
          <w:sz w:val="28"/>
        </w:rPr>
        <w:softHyphen/>
        <w:t>ляются методом прямого счета, а при сводном планировании — по нормам затрат на одного учащегося.</w:t>
      </w:r>
    </w:p>
    <w:p w:rsidR="008621B8" w:rsidRDefault="008621B8">
      <w:pPr>
        <w:ind w:firstLine="360"/>
        <w:jc w:val="both"/>
      </w:pPr>
    </w:p>
    <w:p w:rsidR="008621B8" w:rsidRDefault="008621B8">
      <w:pPr>
        <w:pStyle w:val="2"/>
      </w:pPr>
      <w:bookmarkStart w:id="30" w:name="_Toc37428093"/>
      <w:bookmarkStart w:id="31" w:name="_Toc37428243"/>
      <w:bookmarkStart w:id="32" w:name="_Toc37428282"/>
      <w:r>
        <w:t>2.2. Расходы на культуру, искусство, а также СМИ</w:t>
      </w:r>
      <w:bookmarkEnd w:id="30"/>
      <w:bookmarkEnd w:id="31"/>
      <w:bookmarkEnd w:id="32"/>
    </w:p>
    <w:p w:rsidR="008621B8" w:rsidRDefault="008621B8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В статье 7 Конституции РФ провозглашено, что Российская Федерация - социальное государство, политика которого на</w:t>
      </w:r>
      <w:r>
        <w:rPr>
          <w:color w:val="000000"/>
          <w:sz w:val="28"/>
        </w:rPr>
        <w:softHyphen/>
        <w:t xml:space="preserve">правлена на создание условий, обеспечивающих достойную жизнь и свободное развитие человека, в том числе его образовательного и культурного уровня. </w:t>
      </w:r>
    </w:p>
    <w:p w:rsidR="008621B8" w:rsidRDefault="008621B8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Отрасль хозяйства «культура», представляет собой совокупность предприятий, учреждений и организаций, решающих специфические задачи по развитию и самореализации личности, гуманизации общества и сохранению самобытности народов. Правовая база сохранения и развития отечественной культуры – Закон РФ      «Основы законодательства Российской Федерации о культуре» от 09.10.92 г №3612-1.</w:t>
      </w:r>
    </w:p>
    <w:p w:rsidR="008621B8" w:rsidRDefault="008621B8">
      <w:pPr>
        <w:ind w:firstLine="360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</w:rPr>
        <w:t xml:space="preserve"> </w:t>
      </w:r>
      <w:r>
        <w:rPr>
          <w:color w:val="000000"/>
          <w:sz w:val="28"/>
        </w:rPr>
        <w:t>В Основах законодательства России о культуре указано, что на культуру ежегодно должно направ</w:t>
      </w:r>
      <w:r>
        <w:rPr>
          <w:color w:val="000000"/>
          <w:sz w:val="28"/>
        </w:rPr>
        <w:softHyphen/>
        <w:t>ляться не менее 2% федерального бюджета и 6% территориальных бюджетов. Предусмотрена необходимость регулярного уточнения  объемов финансирования для возмещения дополнительных затрат из-за инфляционных процессов.  В реальной практике ни федеральные, ни региональные власти этого требования не выполняют.</w:t>
      </w:r>
    </w:p>
    <w:p w:rsidR="008621B8" w:rsidRDefault="008621B8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Так, например, в бюджете Москвы на 2002 расходы на культуру составили </w:t>
      </w:r>
      <w:r>
        <w:rPr>
          <w:color w:val="000000"/>
          <w:sz w:val="28"/>
          <w:szCs w:val="22"/>
        </w:rPr>
        <w:t>4830360 тыс. рублей – 1,9% всех расходов бюджета, в том числе расходы на капитальные вложения – 1877900 тыс. руб.(0,75% всех расходов бюджета). Следует, правда, отметить, что Москва – самый благополучный регион Российской Федерации ( Так, валовой региональный продукт на душу населения в тыс.руб. составлял в 2000г в Москве – 77,6, при этом в Московской области тот же показатель – 38,9; в Тюменской области – 42,4).</w:t>
      </w:r>
    </w:p>
    <w:p w:rsidR="008621B8" w:rsidRDefault="008621B8">
      <w:pPr>
        <w:ind w:firstLine="360"/>
        <w:jc w:val="both"/>
        <w:rPr>
          <w:sz w:val="28"/>
        </w:rPr>
      </w:pPr>
      <w:r>
        <w:rPr>
          <w:sz w:val="28"/>
        </w:rPr>
        <w:t>Принцип финансирования расходов на культуру - сочетание бюджетного финансирова</w:t>
      </w:r>
      <w:r>
        <w:rPr>
          <w:sz w:val="28"/>
        </w:rPr>
        <w:softHyphen/>
        <w:t>ния с элементами коммерческой деятельности, что вполне соот</w:t>
      </w:r>
      <w:r>
        <w:rPr>
          <w:sz w:val="28"/>
        </w:rPr>
        <w:softHyphen/>
        <w:t>ветствует структуре современного рыночного механизма. На</w:t>
      </w:r>
      <w:r>
        <w:rPr>
          <w:sz w:val="28"/>
        </w:rPr>
        <w:softHyphen/>
        <w:t>пример, музеи финансируются за счет бюджетных ресурсов, ис</w:t>
      </w:r>
      <w:r>
        <w:rPr>
          <w:sz w:val="28"/>
        </w:rPr>
        <w:softHyphen/>
        <w:t>пользуя коммерческие начала для пополнения коллекций и приобретения эксклюзивных экспонатов на аукционах. Театры, дворцы культуры активно предоставляют платные услуги, ис</w:t>
      </w:r>
      <w:r>
        <w:rPr>
          <w:sz w:val="28"/>
        </w:rPr>
        <w:softHyphen/>
        <w:t>пользуя полученные ресурсы на удовлетворение духовных, эсте</w:t>
      </w:r>
      <w:r>
        <w:rPr>
          <w:sz w:val="28"/>
        </w:rPr>
        <w:softHyphen/>
        <w:t xml:space="preserve">тических потребностей населения. Этим реализуются принципы доступности всех слоев населения к культурным ценностям и благам.     </w:t>
      </w:r>
    </w:p>
    <w:p w:rsidR="008621B8" w:rsidRDefault="008621B8">
      <w:pPr>
        <w:spacing w:line="220" w:lineRule="auto"/>
        <w:ind w:firstLine="360"/>
        <w:rPr>
          <w:sz w:val="28"/>
        </w:rPr>
      </w:pPr>
      <w:r>
        <w:rPr>
          <w:sz w:val="28"/>
        </w:rPr>
        <w:t xml:space="preserve">Однако </w:t>
      </w:r>
      <w:r>
        <w:rPr>
          <w:b/>
          <w:bCs/>
          <w:sz w:val="28"/>
        </w:rPr>
        <w:t>бюджетные ресурсы</w:t>
      </w:r>
      <w:r>
        <w:rPr>
          <w:sz w:val="28"/>
        </w:rPr>
        <w:t xml:space="preserve"> преобладают среди источников финансирования культурной сферы. Поэтому существует не</w:t>
      </w:r>
      <w:r>
        <w:rPr>
          <w:sz w:val="28"/>
        </w:rPr>
        <w:softHyphen/>
        <w:t>сколько способов определения необходимости в средствах:</w:t>
      </w:r>
    </w:p>
    <w:p w:rsidR="008621B8" w:rsidRDefault="008621B8">
      <w:pPr>
        <w:numPr>
          <w:ilvl w:val="0"/>
          <w:numId w:val="12"/>
        </w:numPr>
        <w:spacing w:line="220" w:lineRule="auto"/>
        <w:rPr>
          <w:sz w:val="28"/>
        </w:rPr>
      </w:pPr>
      <w:r>
        <w:rPr>
          <w:sz w:val="28"/>
        </w:rPr>
        <w:t>в зависимости от норм бюджетного финансирования</w:t>
      </w:r>
      <w:r>
        <w:rPr>
          <w:b/>
          <w:bCs/>
          <w:sz w:val="28"/>
        </w:rPr>
        <w:t xml:space="preserve"> на </w:t>
      </w:r>
      <w:r>
        <w:rPr>
          <w:sz w:val="28"/>
        </w:rPr>
        <w:t>человека и численности населения;</w:t>
      </w:r>
    </w:p>
    <w:p w:rsidR="008621B8" w:rsidRDefault="008621B8">
      <w:pPr>
        <w:numPr>
          <w:ilvl w:val="0"/>
          <w:numId w:val="12"/>
        </w:numPr>
        <w:spacing w:line="220" w:lineRule="auto"/>
        <w:rPr>
          <w:sz w:val="28"/>
        </w:rPr>
      </w:pPr>
      <w:r>
        <w:rPr>
          <w:sz w:val="28"/>
        </w:rPr>
        <w:t>на основе определенного процента от суммы националь</w:t>
      </w:r>
      <w:r>
        <w:rPr>
          <w:sz w:val="28"/>
        </w:rPr>
        <w:softHyphen/>
        <w:t>ного дохода региона;</w:t>
      </w:r>
    </w:p>
    <w:p w:rsidR="008621B8" w:rsidRDefault="008621B8">
      <w:pPr>
        <w:numPr>
          <w:ilvl w:val="0"/>
          <w:numId w:val="12"/>
        </w:numPr>
        <w:jc w:val="both"/>
        <w:rPr>
          <w:color w:val="000000"/>
          <w:sz w:val="28"/>
        </w:rPr>
      </w:pPr>
      <w:r>
        <w:rPr>
          <w:sz w:val="28"/>
        </w:rPr>
        <w:t>на основе процента от общей суммы бюджетных расходов</w:t>
      </w:r>
      <w:r>
        <w:rPr>
          <w:color w:val="007F00"/>
          <w:sz w:val="28"/>
        </w:rPr>
        <w:t>.</w:t>
      </w:r>
    </w:p>
    <w:p w:rsidR="008621B8" w:rsidRDefault="008621B8">
      <w:pPr>
        <w:ind w:left="440"/>
        <w:jc w:val="both"/>
        <w:rPr>
          <w:color w:val="000000"/>
          <w:sz w:val="28"/>
        </w:rPr>
      </w:pPr>
      <w:r>
        <w:rPr>
          <w:sz w:val="28"/>
        </w:rPr>
        <w:t>В законодательстве о культуре принят последний подход</w:t>
      </w:r>
      <w:r>
        <w:rPr>
          <w:color w:val="000000"/>
          <w:sz w:val="28"/>
        </w:rPr>
        <w:t>.</w:t>
      </w:r>
    </w:p>
    <w:p w:rsidR="008621B8" w:rsidRDefault="008621B8">
      <w:pPr>
        <w:ind w:firstLine="360"/>
        <w:jc w:val="both"/>
        <w:rPr>
          <w:sz w:val="28"/>
        </w:rPr>
      </w:pPr>
      <w:r>
        <w:rPr>
          <w:sz w:val="28"/>
        </w:rPr>
        <w:t>Проблемы современного сос</w:t>
      </w:r>
      <w:r>
        <w:rPr>
          <w:color w:val="007F00"/>
          <w:sz w:val="28"/>
        </w:rPr>
        <w:t>т</w:t>
      </w:r>
      <w:r>
        <w:rPr>
          <w:sz w:val="28"/>
        </w:rPr>
        <w:t>ояния российской экономики, приводящие к дефицитности бюджетов и инфляционным про</w:t>
      </w:r>
      <w:r>
        <w:rPr>
          <w:sz w:val="28"/>
        </w:rPr>
        <w:softHyphen/>
        <w:t xml:space="preserve">цессам, оказывают влияние на финансирование учреждений культуры.      </w:t>
      </w:r>
    </w:p>
    <w:p w:rsidR="008621B8" w:rsidRDefault="008621B8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Распределение расходов осуществля</w:t>
      </w:r>
      <w:r>
        <w:rPr>
          <w:color w:val="000000"/>
          <w:sz w:val="28"/>
        </w:rPr>
        <w:softHyphen/>
        <w:t>ется по целевым и экономическим статьям посредством поста</w:t>
      </w:r>
      <w:r>
        <w:rPr>
          <w:color w:val="000000"/>
          <w:sz w:val="28"/>
        </w:rPr>
        <w:softHyphen/>
        <w:t>тейного принципа выделения бюджетных средств на основе сметного расчета. По каждой статье применяется отдельная ме</w:t>
      </w:r>
      <w:r>
        <w:rPr>
          <w:color w:val="000000"/>
          <w:sz w:val="28"/>
        </w:rPr>
        <w:softHyphen/>
        <w:t>тодика. Так, например,  особенности финансирования музеев зависят от чис</w:t>
      </w:r>
      <w:r>
        <w:rPr>
          <w:color w:val="000000"/>
          <w:sz w:val="28"/>
        </w:rPr>
        <w:softHyphen/>
        <w:t>ленности       хранителей музейного фонда</w:t>
      </w:r>
      <w:r>
        <w:rPr>
          <w:i/>
          <w:iCs/>
          <w:color w:val="000000"/>
          <w:sz w:val="28"/>
        </w:rPr>
        <w:t>,</w:t>
      </w:r>
      <w:r>
        <w:rPr>
          <w:color w:val="000000"/>
          <w:sz w:val="28"/>
        </w:rPr>
        <w:t xml:space="preserve"> структуры музея, состава предметов, их ценности, состояния, степени доступности экспо</w:t>
      </w:r>
      <w:r>
        <w:rPr>
          <w:color w:val="000000"/>
          <w:sz w:val="28"/>
        </w:rPr>
        <w:softHyphen/>
        <w:t>натов, необходимости их приобретения, наличия охранной сиг</w:t>
      </w:r>
      <w:r>
        <w:rPr>
          <w:color w:val="000000"/>
          <w:sz w:val="28"/>
        </w:rPr>
        <w:softHyphen/>
        <w:t xml:space="preserve">нализации.                             </w:t>
      </w:r>
    </w:p>
    <w:p w:rsidR="008621B8" w:rsidRDefault="008621B8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Из </w:t>
      </w:r>
      <w:r>
        <w:rPr>
          <w:b/>
          <w:bCs/>
          <w:color w:val="000000"/>
          <w:sz w:val="28"/>
        </w:rPr>
        <w:t>федерального бюджета</w:t>
      </w:r>
      <w:r>
        <w:rPr>
          <w:color w:val="000000"/>
          <w:sz w:val="28"/>
        </w:rPr>
        <w:t xml:space="preserve"> финансируются учреждения и органи</w:t>
      </w:r>
      <w:r>
        <w:rPr>
          <w:color w:val="000000"/>
          <w:sz w:val="28"/>
        </w:rPr>
        <w:softHyphen/>
        <w:t>зации культуры по перечню, определенному Правительством РФ. В него включены библиотеки, музеи, театры, учебные</w:t>
      </w:r>
      <w:r>
        <w:rPr>
          <w:color w:val="000000"/>
        </w:rPr>
        <w:t xml:space="preserve"> </w:t>
      </w:r>
      <w:r>
        <w:rPr>
          <w:color w:val="000000"/>
          <w:sz w:val="28"/>
        </w:rPr>
        <w:t>заведения, имеющие особую культурную значимость для России, например, Государственный Эрмитаж, Всероссийская государственная библиотека, Государственный академический Большой театр и др.</w:t>
      </w:r>
    </w:p>
    <w:p w:rsidR="008621B8" w:rsidRDefault="008621B8">
      <w:pPr>
        <w:ind w:firstLine="360"/>
        <w:jc w:val="both"/>
        <w:rPr>
          <w:sz w:val="28"/>
        </w:rPr>
      </w:pPr>
      <w:r>
        <w:rPr>
          <w:sz w:val="28"/>
        </w:rPr>
        <w:t xml:space="preserve">В каждом </w:t>
      </w:r>
      <w:r>
        <w:rPr>
          <w:b/>
          <w:bCs/>
          <w:sz w:val="28"/>
        </w:rPr>
        <w:t>субъекте РФ</w:t>
      </w:r>
      <w:r>
        <w:rPr>
          <w:sz w:val="28"/>
        </w:rPr>
        <w:t xml:space="preserve"> имеются организации культуры, имеющие региональное значение. Источником финансирования их деятельности выступают региональные бюджеты.</w:t>
      </w:r>
    </w:p>
    <w:p w:rsidR="008621B8" w:rsidRDefault="008621B8">
      <w:pPr>
        <w:ind w:firstLine="360"/>
        <w:jc w:val="both"/>
        <w:rPr>
          <w:color w:val="000000"/>
          <w:sz w:val="28"/>
        </w:rPr>
      </w:pPr>
      <w:r>
        <w:rPr>
          <w:sz w:val="28"/>
        </w:rPr>
        <w:t xml:space="preserve">Из муниципальных бюджетов финансируется самая массовая сеть государственных учреждений культуры. </w:t>
      </w:r>
    </w:p>
    <w:p w:rsidR="008621B8" w:rsidRDefault="008621B8">
      <w:pPr>
        <w:rPr>
          <w:sz w:val="28"/>
        </w:rPr>
      </w:pPr>
      <w:r>
        <w:rPr>
          <w:sz w:val="28"/>
        </w:rPr>
        <w:t xml:space="preserve">   </w:t>
      </w:r>
    </w:p>
    <w:p w:rsidR="008621B8" w:rsidRDefault="008621B8">
      <w:pPr>
        <w:pStyle w:val="2"/>
      </w:pPr>
      <w:bookmarkStart w:id="33" w:name="_Toc37428094"/>
      <w:bookmarkStart w:id="34" w:name="_Toc37428244"/>
      <w:bookmarkStart w:id="35" w:name="_Toc37428283"/>
      <w:r>
        <w:t>2.3. Расходы на здравоохранение и физическую культуру</w:t>
      </w:r>
      <w:bookmarkEnd w:id="33"/>
      <w:bookmarkEnd w:id="34"/>
      <w:bookmarkEnd w:id="35"/>
    </w:p>
    <w:p w:rsidR="008621B8" w:rsidRDefault="008621B8"/>
    <w:p w:rsidR="008621B8" w:rsidRDefault="008621B8">
      <w:pPr>
        <w:pStyle w:val="20"/>
        <w:rPr>
          <w:color w:val="000000"/>
          <w:sz w:val="28"/>
        </w:rPr>
      </w:pPr>
      <w:r>
        <w:rPr>
          <w:color w:val="000000"/>
          <w:sz w:val="28"/>
        </w:rPr>
        <w:t xml:space="preserve">  С 1993 г. в соответствии с действующим законодательством в нашей стране происходит внедрение механизма медицинского страхования. </w:t>
      </w:r>
    </w:p>
    <w:p w:rsidR="008621B8" w:rsidRDefault="008621B8">
      <w:pPr>
        <w:pStyle w:val="20"/>
        <w:rPr>
          <w:color w:val="000000"/>
          <w:sz w:val="28"/>
        </w:rPr>
      </w:pPr>
      <w:r>
        <w:rPr>
          <w:b/>
          <w:bCs/>
          <w:color w:val="000000"/>
          <w:sz w:val="28"/>
          <w:u w:val="single"/>
        </w:rPr>
        <w:t>Медицинское страхование</w:t>
      </w:r>
      <w:r>
        <w:rPr>
          <w:color w:val="000000"/>
          <w:sz w:val="28"/>
        </w:rPr>
        <w:t xml:space="preserve"> является формой социальной защиты инте</w:t>
      </w:r>
      <w:r>
        <w:rPr>
          <w:color w:val="000000"/>
          <w:sz w:val="28"/>
        </w:rPr>
        <w:softHyphen/>
        <w:t>ресов населения в охране здоровья и представляет собой совокупность видов страхования, предусматривающих обязанности страховщика по осуществлению страховых выплат в размере частичной или полной компенсации дополнительных расходов застрахованного за медицин</w:t>
      </w:r>
      <w:r>
        <w:rPr>
          <w:color w:val="000000"/>
          <w:sz w:val="28"/>
        </w:rPr>
        <w:softHyphen/>
        <w:t>ские услуги, включенные в программу медицинского страхования (гарантированный перечень медицинских услуг, предоставленных всем категориям населения и финансируемых за счет средств ОМС).</w:t>
      </w:r>
    </w:p>
    <w:p w:rsidR="008621B8" w:rsidRDefault="008621B8">
      <w:pPr>
        <w:spacing w:before="40" w:line="220" w:lineRule="auto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Цель медицинского страхования — гарантировать гражданам при возникновении страхового случая (заболевания) получение медицинской помощи за счет накопленных средств и  финанси</w:t>
      </w:r>
      <w:r>
        <w:rPr>
          <w:color w:val="000000"/>
          <w:sz w:val="28"/>
        </w:rPr>
        <w:softHyphen/>
        <w:t>ровать профилактические мероприятия.</w:t>
      </w:r>
    </w:p>
    <w:p w:rsidR="008621B8" w:rsidRDefault="008621B8">
      <w:pPr>
        <w:pStyle w:val="20"/>
        <w:rPr>
          <w:b/>
          <w:bCs/>
          <w:color w:val="000000"/>
          <w:sz w:val="28"/>
        </w:rPr>
      </w:pPr>
      <w:r>
        <w:rPr>
          <w:color w:val="000000"/>
          <w:sz w:val="28"/>
        </w:rPr>
        <w:t xml:space="preserve">Закон РФ « О медицинском страховании граждан в Российской Федерации» от 28.06.91 №1499-1, предусматривает введение в России медицинского страхования граждан в двух формах: </w:t>
      </w:r>
      <w:r>
        <w:rPr>
          <w:b/>
          <w:bCs/>
          <w:color w:val="000000"/>
          <w:sz w:val="28"/>
        </w:rPr>
        <w:t>обязательной и добровольной.</w:t>
      </w:r>
    </w:p>
    <w:p w:rsidR="008621B8" w:rsidRDefault="008621B8">
      <w:pPr>
        <w:spacing w:line="220" w:lineRule="auto"/>
        <w:ind w:firstLine="360"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  <w:u w:val="single"/>
        </w:rPr>
        <w:t>Обязательное</w:t>
      </w:r>
      <w:r>
        <w:rPr>
          <w:color w:val="000000"/>
          <w:sz w:val="28"/>
        </w:rPr>
        <w:t xml:space="preserve"> является составной частью государственного социального страхования и обеспечивает всем гражданам РФ равные возможности в получении медицинской и лекарственной помощи, предоставленной за счет средств ОМС в объеме и на условиях, соответствующих программам ОМС.</w:t>
      </w:r>
    </w:p>
    <w:p w:rsidR="008621B8" w:rsidRDefault="008621B8">
      <w:pPr>
        <w:spacing w:line="220" w:lineRule="auto"/>
        <w:ind w:firstLine="360"/>
        <w:jc w:val="both"/>
        <w:rPr>
          <w:sz w:val="28"/>
        </w:rPr>
      </w:pPr>
      <w:r>
        <w:rPr>
          <w:b/>
          <w:bCs/>
          <w:sz w:val="28"/>
          <w:u w:val="single"/>
        </w:rPr>
        <w:t>Добровольное</w:t>
      </w:r>
      <w:r>
        <w:rPr>
          <w:i/>
          <w:iCs/>
          <w:sz w:val="28"/>
        </w:rPr>
        <w:t xml:space="preserve"> —</w:t>
      </w:r>
      <w:r>
        <w:rPr>
          <w:sz w:val="28"/>
        </w:rPr>
        <w:t xml:space="preserve"> расширяет перечень обязательных программ дополнительными медицинскими услугам, действуя на коммер</w:t>
      </w:r>
      <w:r>
        <w:rPr>
          <w:sz w:val="28"/>
        </w:rPr>
        <w:softHyphen/>
        <w:t>ческих началах.</w:t>
      </w:r>
    </w:p>
    <w:p w:rsidR="008621B8" w:rsidRDefault="008621B8">
      <w:pPr>
        <w:pStyle w:val="30"/>
        <w:jc w:val="both"/>
        <w:rPr>
          <w:b/>
          <w:bCs/>
          <w:sz w:val="28"/>
        </w:rPr>
      </w:pPr>
      <w:r>
        <w:rPr>
          <w:sz w:val="28"/>
        </w:rPr>
        <w:t xml:space="preserve">Основываясь на анализе практики финансирования и организации здравоохранения в зарубежных странах, условно можно выделить </w:t>
      </w:r>
      <w:r>
        <w:rPr>
          <w:b/>
          <w:bCs/>
          <w:sz w:val="28"/>
        </w:rPr>
        <w:t>три модели хозяйственного механизма здравоохранения:</w:t>
      </w:r>
    </w:p>
    <w:p w:rsidR="008621B8" w:rsidRDefault="008621B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Преимущественно государственное бесплатное медицинское обслуживание (Англия, Дания, Ирландия)</w:t>
      </w:r>
    </w:p>
    <w:p w:rsidR="008621B8" w:rsidRDefault="008621B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Финансирование основного объема медицинской помощи частными страховыми компаниями (США)</w:t>
      </w:r>
    </w:p>
    <w:p w:rsidR="008621B8" w:rsidRDefault="008621B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Смешанный бюджетно-страховой характер (Франция, Германия, Италия) – за счет государства оплачиваются целевые программы, капитальные вложения и некоторые другие расходы, а финансирование основной медицинской помощи осуществляется через систему медицинского страхования. </w:t>
      </w:r>
    </w:p>
    <w:p w:rsidR="008621B8" w:rsidRDefault="008621B8">
      <w:pPr>
        <w:ind w:firstLine="360"/>
        <w:jc w:val="both"/>
        <w:rPr>
          <w:sz w:val="28"/>
        </w:rPr>
      </w:pPr>
      <w:r>
        <w:rPr>
          <w:sz w:val="28"/>
        </w:rPr>
        <w:t xml:space="preserve">В нашей стране с целью соединения положительных сторон государственной и частной медицины была выбрана </w:t>
      </w:r>
      <w:r>
        <w:rPr>
          <w:b/>
          <w:bCs/>
          <w:sz w:val="28"/>
        </w:rPr>
        <w:t>бюджетно-страховая</w:t>
      </w:r>
      <w:r>
        <w:rPr>
          <w:sz w:val="28"/>
        </w:rPr>
        <w:t xml:space="preserve"> </w:t>
      </w:r>
      <w:r>
        <w:rPr>
          <w:b/>
          <w:bCs/>
          <w:sz w:val="28"/>
        </w:rPr>
        <w:t>модель</w:t>
      </w:r>
      <w:r>
        <w:rPr>
          <w:sz w:val="28"/>
        </w:rPr>
        <w:t>. Она одновременно сохраняет государственные гарантии населения в медицинском обслуживании и привлекает в здравоохранение дополнительные ресурсы.</w:t>
      </w:r>
    </w:p>
    <w:p w:rsidR="008621B8" w:rsidRDefault="008621B8">
      <w:pPr>
        <w:ind w:firstLine="360"/>
        <w:jc w:val="both"/>
        <w:rPr>
          <w:sz w:val="28"/>
        </w:rPr>
      </w:pPr>
      <w:r>
        <w:rPr>
          <w:sz w:val="28"/>
        </w:rPr>
        <w:t>Субъектами, которые выплачивают страховые взносы на обеспечение всех граждан медицинским страхованием (в системе ОМС), выступают работодатели (для работающих граждан) и местные органы исполнительной власти (для неработающих граждан).</w:t>
      </w:r>
    </w:p>
    <w:p w:rsidR="008621B8" w:rsidRDefault="008621B8">
      <w:pPr>
        <w:ind w:firstLine="360"/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Механизм обязательного медицинского страхования (ОМС) в России:</w:t>
      </w:r>
    </w:p>
    <w:p w:rsidR="008621B8" w:rsidRDefault="008621B8">
      <w:pPr>
        <w:numPr>
          <w:ilvl w:val="0"/>
          <w:numId w:val="13"/>
        </w:numPr>
        <w:jc w:val="both"/>
        <w:rPr>
          <w:sz w:val="28"/>
          <w:u w:val="single"/>
        </w:rPr>
      </w:pPr>
      <w:r>
        <w:rPr>
          <w:sz w:val="28"/>
        </w:rPr>
        <w:t>Плательщики перечисляют платежи на ОМС в фонды (федеральный-0,2%  и территориальные – 3,4%) медицинского страхования.</w:t>
      </w:r>
    </w:p>
    <w:p w:rsidR="008621B8" w:rsidRDefault="008621B8">
      <w:pPr>
        <w:numPr>
          <w:ilvl w:val="0"/>
          <w:numId w:val="13"/>
        </w:numPr>
        <w:jc w:val="both"/>
        <w:rPr>
          <w:sz w:val="28"/>
          <w:u w:val="single"/>
        </w:rPr>
      </w:pPr>
      <w:r>
        <w:rPr>
          <w:sz w:val="28"/>
        </w:rPr>
        <w:t>Органы исполнительной власти перечисляют платежи на неработающих граждан</w:t>
      </w:r>
    </w:p>
    <w:p w:rsidR="008621B8" w:rsidRDefault="008621B8">
      <w:pPr>
        <w:numPr>
          <w:ilvl w:val="0"/>
          <w:numId w:val="13"/>
        </w:numPr>
        <w:jc w:val="both"/>
        <w:rPr>
          <w:sz w:val="28"/>
          <w:u w:val="single"/>
        </w:rPr>
      </w:pPr>
      <w:r>
        <w:rPr>
          <w:sz w:val="28"/>
        </w:rPr>
        <w:t>Территориальный фонд ежемесячно перечисляет на счета страховщиков ОМС средства для оплаты медицинских услуг с учетом среднедушевых нормативов и количества застрахованных. Страховщики производят оплату, проверяют обоснованность счетов за медицинскую помощь, контролируют объем, сроки и качество ее предоставления.</w:t>
      </w:r>
    </w:p>
    <w:p w:rsidR="008621B8" w:rsidRDefault="008621B8">
      <w:pPr>
        <w:numPr>
          <w:ilvl w:val="0"/>
          <w:numId w:val="13"/>
        </w:numPr>
        <w:jc w:val="both"/>
      </w:pPr>
      <w:r>
        <w:rPr>
          <w:sz w:val="28"/>
        </w:rPr>
        <w:t>Оплата счетов-фактур медицинских учреждений производится ежемесячно в режиме «аванс-окончательный расчет». Окончательный расчет осуществляется в соответствии с фактически выполненными объемами медицинской помощи</w:t>
      </w:r>
      <w:r>
        <w:t>.</w:t>
      </w:r>
    </w:p>
    <w:p w:rsidR="008621B8" w:rsidRDefault="008621B8">
      <w:pPr>
        <w:ind w:firstLine="340"/>
        <w:jc w:val="both"/>
        <w:rPr>
          <w:sz w:val="28"/>
        </w:rPr>
      </w:pPr>
      <w:r>
        <w:rPr>
          <w:sz w:val="28"/>
        </w:rPr>
        <w:t>В дополнение к обязательной (государственной) системе ме</w:t>
      </w:r>
      <w:r>
        <w:rPr>
          <w:sz w:val="28"/>
        </w:rPr>
        <w:softHyphen/>
        <w:t>дицинского страхования действует дополнительная система</w:t>
      </w:r>
      <w:r>
        <w:rPr>
          <w:b/>
          <w:bCs/>
          <w:sz w:val="28"/>
        </w:rPr>
        <w:t xml:space="preserve"> доб</w:t>
      </w:r>
      <w:r>
        <w:rPr>
          <w:b/>
          <w:bCs/>
          <w:sz w:val="28"/>
        </w:rPr>
        <w:softHyphen/>
        <w:t>ровольного медицинского страхования</w:t>
      </w:r>
      <w:r>
        <w:rPr>
          <w:i/>
          <w:iCs/>
          <w:sz w:val="28"/>
        </w:rPr>
        <w:t>,</w:t>
      </w:r>
      <w:r>
        <w:rPr>
          <w:sz w:val="28"/>
        </w:rPr>
        <w:t xml:space="preserve"> организованная, как пра</w:t>
      </w:r>
      <w:r>
        <w:rPr>
          <w:sz w:val="28"/>
        </w:rPr>
        <w:softHyphen/>
        <w:t>вило, на «смешанной», акционерной форме собственности. Функционирует она на коммерческих принципах, на которых построены страховые тарифы.</w:t>
      </w:r>
    </w:p>
    <w:p w:rsidR="008621B8" w:rsidRDefault="008621B8">
      <w:pPr>
        <w:ind w:firstLine="340"/>
        <w:jc w:val="both"/>
        <w:rPr>
          <w:sz w:val="28"/>
        </w:rPr>
      </w:pPr>
      <w:r>
        <w:rPr>
          <w:sz w:val="28"/>
        </w:rPr>
        <w:t>В соответствии с утвержденной номенклатурой учреждения здравоохранения подразделяются на:</w:t>
      </w:r>
    </w:p>
    <w:p w:rsidR="008621B8" w:rsidRDefault="008621B8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Лечебно-профилактические учреждения (больницы, диспансеры, поликлиники, санатории и т.д.)</w:t>
      </w:r>
    </w:p>
    <w:p w:rsidR="008621B8" w:rsidRDefault="008621B8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Учреждения профилактической медицины</w:t>
      </w:r>
    </w:p>
    <w:p w:rsidR="008621B8" w:rsidRDefault="008621B8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Аптечные учреждения</w:t>
      </w:r>
    </w:p>
    <w:p w:rsidR="008621B8" w:rsidRDefault="008621B8">
      <w:pPr>
        <w:pStyle w:val="30"/>
        <w:rPr>
          <w:color w:val="000000"/>
          <w:sz w:val="28"/>
          <w:szCs w:val="22"/>
        </w:rPr>
      </w:pPr>
      <w:r>
        <w:rPr>
          <w:sz w:val="28"/>
        </w:rPr>
        <w:t xml:space="preserve">Затраты на содержание лечебно-профилактических учреждений занимают наибольшую долю </w:t>
      </w:r>
      <w:r>
        <w:rPr>
          <w:color w:val="000000"/>
          <w:sz w:val="28"/>
        </w:rPr>
        <w:t xml:space="preserve">в расходах на здравоохранение. </w:t>
      </w:r>
    </w:p>
    <w:p w:rsidR="008621B8" w:rsidRDefault="008621B8">
      <w:pPr>
        <w:pStyle w:val="20"/>
        <w:rPr>
          <w:color w:val="000000"/>
          <w:sz w:val="28"/>
        </w:rPr>
      </w:pPr>
    </w:p>
    <w:p w:rsidR="008621B8" w:rsidRDefault="008621B8">
      <w:pPr>
        <w:pStyle w:val="20"/>
        <w:rPr>
          <w:color w:val="000000"/>
          <w:sz w:val="28"/>
        </w:rPr>
      </w:pPr>
      <w:r>
        <w:rPr>
          <w:color w:val="000000"/>
          <w:sz w:val="28"/>
        </w:rPr>
        <w:t>Медицинская помощь населению может осуществляться в стационарной и амбулаторно-поликлинической формах.</w:t>
      </w:r>
    </w:p>
    <w:p w:rsidR="008621B8" w:rsidRDefault="008621B8">
      <w:pPr>
        <w:pStyle w:val="20"/>
        <w:rPr>
          <w:b/>
          <w:bCs/>
          <w:color w:val="000000"/>
          <w:sz w:val="28"/>
        </w:rPr>
      </w:pPr>
      <w:r>
        <w:rPr>
          <w:color w:val="000000"/>
          <w:sz w:val="28"/>
        </w:rPr>
        <w:t xml:space="preserve">В основе расчета расходов на содержание стационара лежит показатель </w:t>
      </w:r>
      <w:r>
        <w:rPr>
          <w:b/>
          <w:bCs/>
          <w:color w:val="000000"/>
          <w:sz w:val="28"/>
        </w:rPr>
        <w:t>среднегодового количества коек.</w:t>
      </w:r>
    </w:p>
    <w:p w:rsidR="008621B8" w:rsidRDefault="008621B8">
      <w:pPr>
        <w:pStyle w:val="20"/>
        <w:rPr>
          <w:color w:val="000000"/>
          <w:sz w:val="28"/>
        </w:rPr>
      </w:pPr>
      <w:r>
        <w:rPr>
          <w:color w:val="000000"/>
          <w:sz w:val="28"/>
        </w:rPr>
        <w:t xml:space="preserve">В амбулаторно-поликлинических учреждениях основные показатели при планировании расходов: </w:t>
      </w:r>
      <w:r>
        <w:rPr>
          <w:b/>
          <w:bCs/>
          <w:color w:val="000000"/>
          <w:sz w:val="28"/>
        </w:rPr>
        <w:t>среднегодовое число врачебных должностей и число врачебных посещений</w:t>
      </w:r>
      <w:r>
        <w:rPr>
          <w:color w:val="000000"/>
          <w:sz w:val="28"/>
        </w:rPr>
        <w:t>.</w:t>
      </w:r>
    </w:p>
    <w:p w:rsidR="008621B8" w:rsidRDefault="008621B8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По данным за 2000 г. в России числилось 10704 больничных учреждений и 21254 амбулаторно-поликлинических единиц. На 10 000 человек населения приходилось 47,2 врача.</w:t>
      </w:r>
    </w:p>
    <w:p w:rsidR="008621B8" w:rsidRDefault="008621B8">
      <w:pPr>
        <w:pStyle w:val="20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  <w:u w:val="single"/>
        </w:rPr>
        <w:t>Основные статьи расходов медицинских учреждений</w:t>
      </w:r>
      <w:r>
        <w:rPr>
          <w:b/>
          <w:bCs/>
          <w:color w:val="000000"/>
          <w:sz w:val="28"/>
        </w:rPr>
        <w:t xml:space="preserve">: </w:t>
      </w:r>
    </w:p>
    <w:p w:rsidR="008621B8" w:rsidRDefault="008621B8">
      <w:pPr>
        <w:numPr>
          <w:ilvl w:val="0"/>
          <w:numId w:val="15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Заработная плата - со</w:t>
      </w:r>
      <w:r>
        <w:rPr>
          <w:color w:val="000000"/>
          <w:sz w:val="28"/>
        </w:rPr>
        <w:softHyphen/>
        <w:t>ставляет 60% затрат на содержание медицинского учреждения. В настоящее время она устанавливается в соответствии с Единой тарифной сеткой по оплате труда работников бюджетной сферы.</w:t>
      </w:r>
    </w:p>
    <w:p w:rsidR="008621B8" w:rsidRDefault="008621B8">
      <w:pPr>
        <w:numPr>
          <w:ilvl w:val="0"/>
          <w:numId w:val="15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Административно-хозяйственные расходы включают широкий перечень затрат по обслуживанию лечебного процесса.</w:t>
      </w:r>
    </w:p>
    <w:p w:rsidR="008621B8" w:rsidRDefault="008621B8">
      <w:pPr>
        <w:numPr>
          <w:ilvl w:val="0"/>
          <w:numId w:val="15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стационарах большое внимание уделяется расходам на питание больных, определяемым умножением норм затрат на количество койко-дней, планируемых в каждом отделении.    </w:t>
      </w:r>
    </w:p>
    <w:p w:rsidR="008621B8" w:rsidRDefault="008621B8">
      <w:pPr>
        <w:numPr>
          <w:ilvl w:val="0"/>
          <w:numId w:val="15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В таком же порядке осуществляется планирование расходов на приобретение медикаментов и перевязочных средств. С целью контроля за стоимостью медицинских услуг в расчет цен принимаются наиболее дешевые медикаменты.</w:t>
      </w:r>
    </w:p>
    <w:p w:rsidR="008621B8" w:rsidRDefault="008621B8">
      <w:pPr>
        <w:numPr>
          <w:ilvl w:val="0"/>
          <w:numId w:val="15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Расходы на приобретение медицинского оборудования и расходы на приобретение мягкого инвентаря планируются в пределах выделенных ассигнований и по диффе</w:t>
      </w:r>
      <w:r>
        <w:rPr>
          <w:color w:val="000000"/>
          <w:sz w:val="28"/>
        </w:rPr>
        <w:softHyphen/>
        <w:t>ренцированным нормам в зависимости от профиля отделений.</w:t>
      </w:r>
    </w:p>
    <w:p w:rsidR="008621B8" w:rsidRDefault="008621B8">
      <w:pPr>
        <w:numPr>
          <w:ilvl w:val="0"/>
          <w:numId w:val="15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Затраты на капитальный ремонт зданий медицин</w:t>
      </w:r>
      <w:r>
        <w:rPr>
          <w:color w:val="000000"/>
          <w:sz w:val="28"/>
        </w:rPr>
        <w:softHyphen/>
        <w:t xml:space="preserve">ских учреждений определяются на основе финансово-сметных расчетов в пределах выделяемых бюджетных ассигнований. </w:t>
      </w:r>
    </w:p>
    <w:p w:rsidR="008621B8" w:rsidRDefault="008621B8">
      <w:pPr>
        <w:ind w:firstLine="320"/>
        <w:jc w:val="both"/>
        <w:rPr>
          <w:color w:val="000000"/>
          <w:sz w:val="28"/>
        </w:rPr>
      </w:pPr>
      <w:r>
        <w:rPr>
          <w:color w:val="000000"/>
          <w:sz w:val="28"/>
        </w:rPr>
        <w:t>К бюджетным ассигнованиям медицинские учреждения вправе привлекать средства, полученные в ходе оказания плат</w:t>
      </w:r>
      <w:r>
        <w:rPr>
          <w:color w:val="000000"/>
          <w:sz w:val="28"/>
        </w:rPr>
        <w:softHyphen/>
        <w:t>ных медицинских услуг, в том числе по договорам доброволь</w:t>
      </w:r>
      <w:r>
        <w:rPr>
          <w:color w:val="000000"/>
          <w:sz w:val="28"/>
        </w:rPr>
        <w:softHyphen/>
        <w:t>ного медицинского страхования.</w:t>
      </w:r>
    </w:p>
    <w:p w:rsidR="008621B8" w:rsidRDefault="008621B8">
      <w:pPr>
        <w:spacing w:line="220" w:lineRule="auto"/>
        <w:ind w:firstLine="340"/>
        <w:jc w:val="both"/>
        <w:rPr>
          <w:b/>
          <w:bCs/>
          <w:color w:val="000000"/>
          <w:sz w:val="28"/>
        </w:rPr>
      </w:pPr>
      <w:r>
        <w:rPr>
          <w:color w:val="000000"/>
          <w:sz w:val="28"/>
        </w:rPr>
        <w:t>Таким образом</w:t>
      </w:r>
      <w:r>
        <w:rPr>
          <w:b/>
          <w:bCs/>
          <w:color w:val="000000"/>
          <w:sz w:val="28"/>
        </w:rPr>
        <w:t>, медицинское учреждение в условиях рыноч</w:t>
      </w:r>
      <w:r>
        <w:rPr>
          <w:b/>
          <w:bCs/>
          <w:color w:val="000000"/>
          <w:sz w:val="28"/>
        </w:rPr>
        <w:softHyphen/>
        <w:t>ной экономики финансируется из нескольких источников:</w:t>
      </w:r>
    </w:p>
    <w:p w:rsidR="008621B8" w:rsidRDefault="008621B8">
      <w:pPr>
        <w:ind w:firstLine="340"/>
        <w:jc w:val="both"/>
        <w:rPr>
          <w:color w:val="000000"/>
          <w:sz w:val="28"/>
        </w:rPr>
      </w:pPr>
      <w:r>
        <w:rPr>
          <w:color w:val="000000"/>
          <w:sz w:val="28"/>
        </w:rPr>
        <w:t>1) бюджетные ассигнования на неработающее население;</w:t>
      </w:r>
    </w:p>
    <w:p w:rsidR="008621B8" w:rsidRDefault="008621B8">
      <w:pPr>
        <w:ind w:firstLine="340"/>
        <w:jc w:val="both"/>
        <w:rPr>
          <w:color w:val="000000"/>
          <w:sz w:val="28"/>
        </w:rPr>
      </w:pPr>
      <w:r>
        <w:rPr>
          <w:color w:val="000000"/>
          <w:sz w:val="28"/>
        </w:rPr>
        <w:t>2) финансирование целевых государственных программ;</w:t>
      </w:r>
    </w:p>
    <w:p w:rsidR="008621B8" w:rsidRDefault="008621B8">
      <w:pPr>
        <w:ind w:firstLine="340"/>
        <w:jc w:val="both"/>
        <w:rPr>
          <w:color w:val="000000"/>
          <w:sz w:val="28"/>
        </w:rPr>
      </w:pPr>
      <w:r>
        <w:rPr>
          <w:color w:val="000000"/>
          <w:sz w:val="28"/>
        </w:rPr>
        <w:t>3)средства обязательного медицинского страхования (платежей, хозяйствующих субъектов);</w:t>
      </w:r>
    </w:p>
    <w:p w:rsidR="008621B8" w:rsidRDefault="008621B8">
      <w:pPr>
        <w:ind w:firstLine="340"/>
        <w:jc w:val="both"/>
        <w:rPr>
          <w:color w:val="000000"/>
          <w:sz w:val="28"/>
        </w:rPr>
      </w:pPr>
      <w:r>
        <w:rPr>
          <w:color w:val="000000"/>
          <w:sz w:val="28"/>
        </w:rPr>
        <w:t>4) платные услуги по договорам добровольного медицин</w:t>
      </w:r>
      <w:r>
        <w:rPr>
          <w:color w:val="000000"/>
          <w:sz w:val="28"/>
        </w:rPr>
        <w:softHyphen/>
        <w:t>ского страхования (ДМС);</w:t>
      </w:r>
    </w:p>
    <w:p w:rsidR="008621B8" w:rsidRDefault="008621B8">
      <w:pPr>
        <w:ind w:firstLine="340"/>
        <w:jc w:val="both"/>
        <w:rPr>
          <w:color w:val="000000"/>
          <w:sz w:val="28"/>
        </w:rPr>
      </w:pPr>
      <w:r>
        <w:rPr>
          <w:color w:val="000000"/>
          <w:sz w:val="28"/>
        </w:rPr>
        <w:t>5) другие средства.</w:t>
      </w:r>
    </w:p>
    <w:p w:rsidR="008621B8" w:rsidRDefault="008621B8">
      <w:pPr>
        <w:ind w:firstLine="340"/>
        <w:jc w:val="both"/>
        <w:rPr>
          <w:color w:val="000000"/>
          <w:sz w:val="28"/>
        </w:rPr>
      </w:pPr>
      <w:r>
        <w:rPr>
          <w:color w:val="000000"/>
          <w:sz w:val="28"/>
        </w:rPr>
        <w:t>Расходы на здравоохранение ежегодно предусматриваются в бюджетах всех трех уровней, но основную нагрузку по финансированию массовой сети лечебно-профилактических учреждений и проведению мероприятий в области здравоохранения несут субъекты РФ. Местным и региональным властям приходится сталкиваться с огромным количеством проблем  и решать их. Например, у</w:t>
      </w:r>
      <w:r>
        <w:rPr>
          <w:color w:val="000000"/>
          <w:sz w:val="28"/>
          <w:szCs w:val="36"/>
        </w:rPr>
        <w:t xml:space="preserve">дельный вес совокупных расходов на здравоохранение в бюджете Алтайского края за последние три года увеличился с 14,8 до 17,4%. </w:t>
      </w:r>
      <w:r>
        <w:rPr>
          <w:color w:val="000000"/>
          <w:sz w:val="28"/>
        </w:rPr>
        <w:t>На территории Алтая осуществляется 18 федеральных и краевых программ по улучшению системы здравоохранения. Однако в том субъекте РФ, в последние пять лет произошли значительные изменения в организации медицинского обслуживания. За пять лет число круглосуточных коек сократилось на 1677. Но за этот же период открыты дневные стационары на 618 мест, развернуто более 800 коек сестринского ухода.</w:t>
      </w:r>
    </w:p>
    <w:p w:rsidR="008621B8" w:rsidRDefault="008621B8">
      <w:pPr>
        <w:ind w:firstLine="320"/>
        <w:jc w:val="both"/>
        <w:rPr>
          <w:color w:val="000000"/>
          <w:sz w:val="28"/>
        </w:rPr>
      </w:pPr>
      <w:r>
        <w:rPr>
          <w:color w:val="000000"/>
          <w:sz w:val="28"/>
        </w:rPr>
        <w:t>Формирование расходов бюджета на здравоохранение каждым субъектом Федерации осуществляется самостоятельно.</w:t>
      </w:r>
    </w:p>
    <w:p w:rsidR="008621B8" w:rsidRDefault="008621B8">
      <w:pPr>
        <w:ind w:firstLine="320"/>
        <w:jc w:val="both"/>
        <w:rPr>
          <w:color w:val="000000"/>
          <w:sz w:val="28"/>
        </w:rPr>
      </w:pPr>
      <w:r>
        <w:rPr>
          <w:color w:val="000000"/>
          <w:sz w:val="28"/>
        </w:rPr>
        <w:t>Рассмотрим подробнее расходы на здравоохранение, заложенные в бюджете на 2003 год.</w:t>
      </w:r>
    </w:p>
    <w:p w:rsidR="008621B8" w:rsidRDefault="008621B8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В федеральном бюджете на 2003 г. в абсолютном выражении расходы по указанному разделу составят 39 324,8 млн. руб., т.е. планируется прирост 23% к уровню 2002 г. При этом прирост всех расходов федерального бюджета к 2002 г. составит 20,45%. Внутри раздела эти средства распределены так: здравоохранение — 31 401,0 млн. руб. (прирост 18%), санитарно-эпидемиологический надзор — 5 463,0 млн. руб. (прирост 35%), физическая культура и спорт 2 460,7 млн. руб. (прирост 95%). При общих расходах федерального бюджета на 2003 год 2 345 641,4 млн. руб. на здравоохранение выделено 31 401,0 млн. руб., что составляет 1,339%. Для сравнения можно привести доли расходов на “Здравоохранение” в предыдущие годы: в 1999 г. — 1,46%; в 2000 г. — 1,38%; в 2001 г. — 1,57%; в 2002 г. — 1,366%.</w:t>
      </w:r>
    </w:p>
    <w:p w:rsidR="008621B8" w:rsidRDefault="008621B8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В экономической структуре расходов (Экономическая классификация расходов бюджетов Российской Федерации) по подразделу “Здравоохранение” расходы на медикаменты и перевязочные средства увеличиваются на 27% и составят 9 176,8 млн. руб. Это 29,22% бюджета здравоохранения. Существенную долю расходов занимает оплата коммунальных услуг, транспорта и связи, содержания помещений, потребления тепловой, электрической энергии, газа, водоснабжения, аренды и прочих технологических нужд, что составляет в сумме 6 301,7 млн. руб. (20%), а расходы на оплату научно-исследовательских, опытно-конструкторских и технологических работ составят 8,1 млн. руб. (0,026%).</w:t>
      </w:r>
    </w:p>
    <w:p w:rsidR="008621B8" w:rsidRDefault="008621B8">
      <w:pPr>
        <w:pStyle w:val="20"/>
        <w:rPr>
          <w:color w:val="000000"/>
          <w:sz w:val="28"/>
        </w:rPr>
      </w:pPr>
      <w:r>
        <w:rPr>
          <w:color w:val="000000"/>
          <w:sz w:val="28"/>
        </w:rPr>
        <w:t>Ведомственные расходы на “Здравоохранение” (это больницы, родильные дома, клиники, госпитали, поликлиники, амбулатории, диагностические центры) составили 11 863,5 млн. руб., или 37,9% от общих расходов. С учетом ведомственных расходов РАМН в сумме 4 248,8 млн. руб. на 2003 г. доля их в целом по подразделу “Здравоохранение” займет 51,31%, соответственно в 2002 г. она была 50%, в 2001 г. — 44,17%, в 2000 г. — 50,5%.</w:t>
      </w:r>
    </w:p>
    <w:p w:rsidR="008621B8" w:rsidRDefault="008621B8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Следует отметить, что некоторые федеральные программы включены с ростом значительно ниже ожидаемой инфляции либо с уменьшением к 2002 г.: на программу “Предупреждение и борьба с заболеваниями социального характера (2002—2006 гг.)” увеличены на 5%, расходы по подпрограмме “Сахарный диабет” снижены на 1%, по подпрограмме “Неотложные меры по предупреждению распространения в РФ заболевания, вызываемого вирусом иммунодефицита человека (АНТИ-ВИЧ/СПИД)” снижены на 33%. Снижаются в части Минздрава РФ с 64,7 до 58,8 млн. руб. и Госкомспорта с 13,2 до 12,4 млн. руб. текущие расходы по программе “Комплексные меры противодействия злоупотреблению наркотиками и их незаконному обороту на 2002—2004 гг.”.</w:t>
      </w:r>
    </w:p>
    <w:p w:rsidR="008621B8" w:rsidRDefault="008621B8">
      <w:pPr>
        <w:ind w:firstLine="360"/>
        <w:jc w:val="both"/>
        <w:rPr>
          <w:sz w:val="28"/>
        </w:rPr>
      </w:pPr>
      <w:r>
        <w:rPr>
          <w:sz w:val="28"/>
        </w:rPr>
        <w:t>Таким образом, доля расходов на здравоохранение в федеральном бюджете на 2003 г. остается на низком уровне. Наибольшие изменения происходят по статьям и видам расходов бюджета внутри раздела 17 “Здравоохранение и физическая культура”.</w:t>
      </w:r>
    </w:p>
    <w:p w:rsidR="008621B8" w:rsidRDefault="008621B8">
      <w:pPr>
        <w:ind w:firstLine="360"/>
        <w:rPr>
          <w:sz w:val="28"/>
        </w:rPr>
      </w:pPr>
      <w:r>
        <w:rPr>
          <w:sz w:val="28"/>
        </w:rPr>
        <w:t> </w:t>
      </w:r>
    </w:p>
    <w:p w:rsidR="008621B8" w:rsidRDefault="008621B8">
      <w:pPr>
        <w:pStyle w:val="2"/>
      </w:pPr>
      <w:bookmarkStart w:id="36" w:name="_Toc37428095"/>
      <w:bookmarkStart w:id="37" w:name="_Toc37428245"/>
      <w:bookmarkStart w:id="38" w:name="_Toc37428284"/>
      <w:r>
        <w:t>2.4. Расходы на социальную политику</w:t>
      </w:r>
      <w:bookmarkEnd w:id="36"/>
      <w:bookmarkEnd w:id="37"/>
      <w:bookmarkEnd w:id="38"/>
    </w:p>
    <w:p w:rsidR="008621B8" w:rsidRDefault="008621B8">
      <w:pPr>
        <w:spacing w:line="220" w:lineRule="auto"/>
        <w:ind w:left="40" w:firstLine="360"/>
        <w:jc w:val="both"/>
        <w:rPr>
          <w:color w:val="000000"/>
          <w:szCs w:val="22"/>
        </w:rPr>
      </w:pPr>
    </w:p>
    <w:p w:rsidR="008621B8" w:rsidRDefault="008621B8">
      <w:pPr>
        <w:spacing w:line="220" w:lineRule="auto"/>
        <w:ind w:left="40" w:firstLine="36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Социальная политика направлена на выполнение конкретных социальных функций государства. Расходы государства на ее обеспечение могут осуществляться за счет: средств федерального бюджета, бюджетов субъектов РФ, местных бюджетов, внебюджетных фондов и т.д.</w:t>
      </w:r>
    </w:p>
    <w:p w:rsidR="008621B8" w:rsidRDefault="008621B8">
      <w:pPr>
        <w:spacing w:line="220" w:lineRule="auto"/>
        <w:ind w:left="40" w:firstLine="36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Государство оказывает адресную социальную помощь путем выплаты пособий тем категориям населения, которые в этом реально нуждаются. </w:t>
      </w:r>
    </w:p>
    <w:p w:rsidR="008621B8" w:rsidRDefault="008621B8">
      <w:pPr>
        <w:spacing w:line="220" w:lineRule="auto"/>
        <w:ind w:left="40" w:firstLine="36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Объем средств, выделяемых на социальную защиту граждан, зависит от уровня экономического развития страны, состояния сферы материального производства. Источником формирования фондов, из которых финансируются мероприятия по социальной защите населения, является </w:t>
      </w:r>
      <w:r>
        <w:rPr>
          <w:b/>
          <w:bCs/>
          <w:color w:val="000000"/>
          <w:sz w:val="28"/>
          <w:szCs w:val="22"/>
        </w:rPr>
        <w:t>национальный доход</w:t>
      </w:r>
      <w:r>
        <w:rPr>
          <w:i/>
          <w:iCs/>
          <w:color w:val="000000"/>
          <w:sz w:val="28"/>
          <w:szCs w:val="22"/>
        </w:rPr>
        <w:t>,</w:t>
      </w:r>
      <w:r>
        <w:rPr>
          <w:color w:val="000000"/>
          <w:sz w:val="28"/>
          <w:szCs w:val="22"/>
        </w:rPr>
        <w:t xml:space="preserve"> созданный тру</w:t>
      </w:r>
      <w:r>
        <w:rPr>
          <w:color w:val="000000"/>
          <w:sz w:val="28"/>
          <w:szCs w:val="22"/>
        </w:rPr>
        <w:softHyphen/>
        <w:t>доспособными гражданами и прошедший затем перераспределе</w:t>
      </w:r>
      <w:r>
        <w:rPr>
          <w:color w:val="000000"/>
          <w:sz w:val="28"/>
          <w:szCs w:val="22"/>
        </w:rPr>
        <w:softHyphen/>
        <w:t xml:space="preserve">ние через </w:t>
      </w:r>
      <w:r>
        <w:rPr>
          <w:b/>
          <w:bCs/>
          <w:color w:val="000000"/>
          <w:sz w:val="28"/>
          <w:szCs w:val="22"/>
        </w:rPr>
        <w:t>бюджетную систему и внебюджетные фонды</w:t>
      </w:r>
      <w:r>
        <w:rPr>
          <w:color w:val="000000"/>
          <w:sz w:val="28"/>
          <w:szCs w:val="22"/>
        </w:rPr>
        <w:t xml:space="preserve"> (Пенсионный фонд РФ, Фонд социального страхования РФ).</w:t>
      </w:r>
    </w:p>
    <w:p w:rsidR="008621B8" w:rsidRDefault="008621B8">
      <w:pPr>
        <w:spacing w:line="220" w:lineRule="auto"/>
        <w:ind w:left="40" w:firstLine="360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Социальная помощь гражданам регулируется положениями Федерального закона « О социальном обслуживании граждан пожилого и возраста и инвалидов» от 02.08.95г. №122-ФЗ и целым рядом других законодательных актов.</w:t>
      </w:r>
    </w:p>
    <w:p w:rsidR="008621B8" w:rsidRDefault="008621B8">
      <w:pPr>
        <w:spacing w:line="220" w:lineRule="auto"/>
        <w:ind w:left="40" w:firstLine="320"/>
        <w:jc w:val="both"/>
        <w:rPr>
          <w:b/>
          <w:bCs/>
          <w:color w:val="000000"/>
          <w:sz w:val="28"/>
          <w:u w:val="single"/>
        </w:rPr>
      </w:pPr>
      <w:r>
        <w:rPr>
          <w:b/>
          <w:bCs/>
          <w:color w:val="000000"/>
          <w:sz w:val="28"/>
          <w:u w:val="single"/>
        </w:rPr>
        <w:t>Из федерального бюджета финансируются:</w:t>
      </w:r>
    </w:p>
    <w:p w:rsidR="008621B8" w:rsidRDefault="008621B8">
      <w:pPr>
        <w:numPr>
          <w:ilvl w:val="0"/>
          <w:numId w:val="16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комплекс</w:t>
      </w:r>
      <w:r>
        <w:rPr>
          <w:b/>
          <w:bCs/>
          <w:color w:val="000000"/>
          <w:sz w:val="28"/>
        </w:rPr>
        <w:t xml:space="preserve"> мероприятий по социальной защите</w:t>
      </w:r>
      <w:r>
        <w:rPr>
          <w:color w:val="000000"/>
          <w:sz w:val="28"/>
        </w:rPr>
        <w:t xml:space="preserve"> населения</w:t>
      </w:r>
    </w:p>
    <w:p w:rsidR="008621B8" w:rsidRDefault="008621B8">
      <w:pPr>
        <w:numPr>
          <w:ilvl w:val="0"/>
          <w:numId w:val="16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выплата пенсий военнослужащим, компенсация Пенси</w:t>
      </w:r>
      <w:r>
        <w:rPr>
          <w:color w:val="000000"/>
          <w:sz w:val="28"/>
        </w:rPr>
        <w:softHyphen/>
        <w:t>онному фонду РФ расходов по выплате государственных пенсий и пособий, подлежащих финансированию в соот</w:t>
      </w:r>
      <w:r>
        <w:rPr>
          <w:color w:val="000000"/>
          <w:sz w:val="28"/>
        </w:rPr>
        <w:softHyphen/>
        <w:t>ветствии с законодательством РФ за счет федерального бюджета;</w:t>
      </w:r>
    </w:p>
    <w:p w:rsidR="008621B8" w:rsidRDefault="008621B8">
      <w:pPr>
        <w:numPr>
          <w:ilvl w:val="0"/>
          <w:numId w:val="16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финансирование федеральных программ: «Дети-сироты», «Дети-инвалиды», «Дети Севера»,  «Профилактика безнадзорности и правонарушений несо</w:t>
      </w:r>
      <w:r>
        <w:rPr>
          <w:color w:val="000000"/>
          <w:sz w:val="28"/>
        </w:rPr>
        <w:softHyphen/>
        <w:t>вершеннолетних» и</w:t>
      </w:r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>др.</w:t>
      </w:r>
      <w:r>
        <w:rPr>
          <w:b/>
          <w:bCs/>
          <w:color w:val="000000"/>
          <w:sz w:val="28"/>
        </w:rPr>
        <w:t xml:space="preserve"> </w:t>
      </w:r>
    </w:p>
    <w:p w:rsidR="008621B8" w:rsidRDefault="008621B8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Основной объем бюджетных средств, направляемых на соци</w:t>
      </w:r>
      <w:r>
        <w:rPr>
          <w:color w:val="000000"/>
          <w:sz w:val="28"/>
        </w:rPr>
        <w:softHyphen/>
        <w:t xml:space="preserve">альную защиту населения, проходит через </w:t>
      </w:r>
      <w:r>
        <w:rPr>
          <w:b/>
          <w:bCs/>
          <w:color w:val="000000"/>
          <w:sz w:val="28"/>
        </w:rPr>
        <w:t>региональные и мест</w:t>
      </w:r>
      <w:r>
        <w:rPr>
          <w:b/>
          <w:bCs/>
          <w:color w:val="000000"/>
          <w:sz w:val="28"/>
        </w:rPr>
        <w:softHyphen/>
        <w:t>ные бюджеты</w:t>
      </w:r>
      <w:r>
        <w:rPr>
          <w:i/>
          <w:iCs/>
          <w:color w:val="000000"/>
          <w:sz w:val="28"/>
        </w:rPr>
        <w:t>.</w:t>
      </w:r>
      <w:r>
        <w:rPr>
          <w:color w:val="000000"/>
          <w:sz w:val="28"/>
        </w:rPr>
        <w:t xml:space="preserve"> Эти средства используются:</w:t>
      </w:r>
    </w:p>
    <w:p w:rsidR="008621B8" w:rsidRDefault="008621B8">
      <w:pPr>
        <w:ind w:firstLine="320"/>
        <w:jc w:val="both"/>
        <w:rPr>
          <w:color w:val="000000"/>
          <w:sz w:val="28"/>
        </w:rPr>
      </w:pPr>
      <w:r>
        <w:rPr>
          <w:color w:val="000000"/>
          <w:sz w:val="28"/>
        </w:rPr>
        <w:t>• на строительство</w:t>
      </w:r>
      <w:r>
        <w:rPr>
          <w:b/>
          <w:bCs/>
          <w:color w:val="000000"/>
          <w:sz w:val="28"/>
        </w:rPr>
        <w:t xml:space="preserve"> и содержание домов-интернатов</w:t>
      </w:r>
      <w:r>
        <w:rPr>
          <w:color w:val="000000"/>
          <w:sz w:val="28"/>
        </w:rPr>
        <w:t xml:space="preserve"> для престарелых и</w:t>
      </w:r>
      <w:r>
        <w:rPr>
          <w:b/>
          <w:bCs/>
          <w:color w:val="000000"/>
          <w:sz w:val="28"/>
        </w:rPr>
        <w:t xml:space="preserve"> инвалидов;</w:t>
      </w:r>
    </w:p>
    <w:p w:rsidR="008621B8" w:rsidRDefault="008621B8">
      <w:pPr>
        <w:ind w:firstLine="320"/>
        <w:jc w:val="both"/>
        <w:rPr>
          <w:color w:val="000000"/>
          <w:sz w:val="28"/>
        </w:rPr>
      </w:pPr>
      <w:r>
        <w:rPr>
          <w:color w:val="000000"/>
          <w:sz w:val="28"/>
        </w:rPr>
        <w:t>• на обеспечение инвалидов средствами передвижения, протезами;</w:t>
      </w:r>
    </w:p>
    <w:p w:rsidR="008621B8" w:rsidRDefault="008621B8">
      <w:pPr>
        <w:ind w:firstLine="320"/>
        <w:jc w:val="both"/>
        <w:rPr>
          <w:color w:val="000000"/>
          <w:sz w:val="28"/>
        </w:rPr>
      </w:pPr>
      <w:r>
        <w:rPr>
          <w:color w:val="000000"/>
          <w:sz w:val="28"/>
        </w:rPr>
        <w:t>• на их обучение и трудовое устройство;</w:t>
      </w:r>
    </w:p>
    <w:p w:rsidR="008621B8" w:rsidRDefault="008621B8">
      <w:pPr>
        <w:ind w:firstLine="320"/>
        <w:jc w:val="both"/>
        <w:rPr>
          <w:color w:val="000000"/>
          <w:sz w:val="28"/>
        </w:rPr>
      </w:pPr>
      <w:r>
        <w:rPr>
          <w:color w:val="000000"/>
          <w:sz w:val="28"/>
        </w:rPr>
        <w:t>• оказание им санаторно-курортной помощи;</w:t>
      </w:r>
    </w:p>
    <w:p w:rsidR="008621B8" w:rsidRDefault="008621B8">
      <w:pPr>
        <w:ind w:firstLine="320"/>
        <w:jc w:val="both"/>
        <w:rPr>
          <w:color w:val="000000"/>
          <w:sz w:val="28"/>
        </w:rPr>
      </w:pPr>
      <w:r>
        <w:rPr>
          <w:color w:val="000000"/>
          <w:sz w:val="28"/>
        </w:rPr>
        <w:t>• социальную помощь малоимущим, многодетным семьям, одиноким матерям;</w:t>
      </w:r>
    </w:p>
    <w:p w:rsidR="008621B8" w:rsidRDefault="008621B8">
      <w:pPr>
        <w:ind w:firstLine="3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• на проведение молодежной политики и др. </w:t>
      </w:r>
    </w:p>
    <w:p w:rsidR="008621B8" w:rsidRDefault="008621B8">
      <w:pPr>
        <w:spacing w:line="160" w:lineRule="atLeast"/>
        <w:ind w:firstLine="318"/>
        <w:jc w:val="both"/>
        <w:rPr>
          <w:color w:val="000000"/>
          <w:sz w:val="28"/>
        </w:rPr>
      </w:pPr>
      <w:r>
        <w:rPr>
          <w:color w:val="000000"/>
          <w:sz w:val="28"/>
        </w:rPr>
        <w:t>Кроме бюджетных ресурсов территориальные органы испол</w:t>
      </w:r>
      <w:r>
        <w:rPr>
          <w:color w:val="000000"/>
          <w:sz w:val="28"/>
        </w:rPr>
        <w:softHyphen/>
        <w:t xml:space="preserve">нительной власти используют для оказания материальной помощи этим слоям населения </w:t>
      </w:r>
      <w:r>
        <w:rPr>
          <w:b/>
          <w:bCs/>
          <w:color w:val="000000"/>
          <w:sz w:val="28"/>
        </w:rPr>
        <w:t>средства, мобилизуемые в региональ</w:t>
      </w:r>
      <w:r>
        <w:rPr>
          <w:b/>
          <w:bCs/>
          <w:color w:val="000000"/>
          <w:sz w:val="28"/>
        </w:rPr>
        <w:softHyphen/>
        <w:t>ные и местные внебюджетные фонды</w:t>
      </w:r>
      <w:r>
        <w:rPr>
          <w:i/>
          <w:iCs/>
          <w:color w:val="000000"/>
          <w:sz w:val="28"/>
        </w:rPr>
        <w:t>.</w:t>
      </w:r>
      <w:r>
        <w:rPr>
          <w:color w:val="000000"/>
          <w:sz w:val="28"/>
        </w:rPr>
        <w:t xml:space="preserve"> За счет средств этих фон</w:t>
      </w:r>
      <w:r>
        <w:rPr>
          <w:color w:val="000000"/>
          <w:sz w:val="28"/>
        </w:rPr>
        <w:softHyphen/>
        <w:t>дов решаются жилищно-коммунальные проблемы пенсионеров и малоимущих граждан, проведение оздоровительных кампаний для детей, мероприятий для молодежи и др.</w:t>
      </w:r>
    </w:p>
    <w:p w:rsidR="008621B8" w:rsidRDefault="008621B8">
      <w:pPr>
        <w:spacing w:line="240" w:lineRule="atLeast"/>
        <w:ind w:firstLine="318"/>
        <w:jc w:val="both"/>
        <w:rPr>
          <w:color w:val="000000"/>
          <w:sz w:val="20"/>
        </w:rPr>
      </w:pPr>
      <w:r>
        <w:rPr>
          <w:b/>
          <w:bCs/>
          <w:color w:val="000000"/>
          <w:sz w:val="20"/>
        </w:rPr>
        <w:t>Планирование бюджетных ассигнований</w:t>
      </w:r>
      <w:r>
        <w:rPr>
          <w:color w:val="000000"/>
          <w:sz w:val="20"/>
        </w:rPr>
        <w:t xml:space="preserve"> ведется финансовыми органами по видам мероприятий. Расходы на пенсии, пособия планируются по видам пенсий, пособий исходя из среднегодового числа получателей и среднего расхода на одного получателя.</w:t>
      </w:r>
      <w:r>
        <w:rPr>
          <w:b/>
          <w:bCs/>
          <w:color w:val="000000"/>
          <w:sz w:val="20"/>
        </w:rPr>
        <w:t xml:space="preserve"> </w:t>
      </w:r>
      <w:r>
        <w:rPr>
          <w:color w:val="000000"/>
          <w:sz w:val="20"/>
        </w:rPr>
        <w:t>При этом используются статистические данные органов Ми</w:t>
      </w:r>
      <w:r>
        <w:rPr>
          <w:color w:val="000000"/>
          <w:sz w:val="20"/>
        </w:rPr>
        <w:softHyphen/>
        <w:t>нистерства труда и социального развития РФ, демографические расчеты и утвержденные размеры пенсий и пособий.</w:t>
      </w:r>
    </w:p>
    <w:p w:rsidR="008621B8" w:rsidRDefault="008621B8">
      <w:pPr>
        <w:spacing w:line="240" w:lineRule="atLeast"/>
        <w:ind w:firstLine="320"/>
        <w:jc w:val="both"/>
        <w:rPr>
          <w:color w:val="000000"/>
          <w:sz w:val="20"/>
        </w:rPr>
      </w:pPr>
      <w:r>
        <w:rPr>
          <w:color w:val="000000"/>
          <w:sz w:val="20"/>
        </w:rPr>
        <w:t>Расходы на содержание домов-интернатов планируются по числу мест в них и среднегодовому расходу на одного человека.</w:t>
      </w:r>
    </w:p>
    <w:p w:rsidR="008621B8" w:rsidRDefault="008621B8">
      <w:pPr>
        <w:spacing w:line="240" w:lineRule="atLeast"/>
        <w:ind w:left="40" w:firstLine="320"/>
        <w:jc w:val="both"/>
        <w:rPr>
          <w:color w:val="000000"/>
          <w:sz w:val="20"/>
        </w:rPr>
      </w:pPr>
      <w:r>
        <w:rPr>
          <w:color w:val="000000"/>
          <w:sz w:val="20"/>
        </w:rPr>
        <w:t>Расходы на заработную плату работников социальных учреж</w:t>
      </w:r>
      <w:r>
        <w:rPr>
          <w:color w:val="000000"/>
          <w:sz w:val="20"/>
        </w:rPr>
        <w:softHyphen/>
        <w:t>дений рассчитываются по штатному расписанию этих учрежде</w:t>
      </w:r>
      <w:r>
        <w:rPr>
          <w:color w:val="000000"/>
          <w:sz w:val="20"/>
        </w:rPr>
        <w:softHyphen/>
        <w:t>ний и ставкам заработной платы, установленным для бюджет</w:t>
      </w:r>
      <w:r>
        <w:rPr>
          <w:color w:val="000000"/>
          <w:sz w:val="20"/>
        </w:rPr>
        <w:softHyphen/>
        <w:t>ных учреждений</w:t>
      </w:r>
    </w:p>
    <w:p w:rsidR="008621B8" w:rsidRDefault="008621B8">
      <w:pPr>
        <w:spacing w:line="240" w:lineRule="atLeast"/>
        <w:ind w:firstLine="320"/>
        <w:jc w:val="both"/>
        <w:rPr>
          <w:color w:val="000000"/>
          <w:sz w:val="22"/>
        </w:rPr>
      </w:pPr>
      <w:r>
        <w:rPr>
          <w:color w:val="000000"/>
          <w:sz w:val="22"/>
        </w:rPr>
        <w:t>Однако в условиях сложного финансового положения, в ко</w:t>
      </w:r>
      <w:r>
        <w:rPr>
          <w:color w:val="000000"/>
          <w:sz w:val="22"/>
        </w:rPr>
        <w:softHyphen/>
        <w:t>тором находится Россия, государство в лице своих органов ока</w:t>
      </w:r>
      <w:r>
        <w:rPr>
          <w:color w:val="000000"/>
          <w:sz w:val="22"/>
        </w:rPr>
        <w:softHyphen/>
        <w:t>зывается в состоянии обеспечить лишь минимальный уровень социальных услуг различным категориям населения: пенсионерам, семьям, потерявшим кормильца, лицам с низким уровнем доходов, матерям-одиночкам и др.</w:t>
      </w:r>
    </w:p>
    <w:p w:rsidR="008621B8" w:rsidRDefault="008621B8">
      <w:pPr>
        <w:spacing w:line="240" w:lineRule="atLeast"/>
        <w:ind w:firstLine="320"/>
        <w:jc w:val="both"/>
        <w:rPr>
          <w:sz w:val="26"/>
        </w:rPr>
      </w:pPr>
      <w:r>
        <w:br w:type="page"/>
      </w:r>
    </w:p>
    <w:p w:rsidR="008621B8" w:rsidRDefault="008621B8">
      <w:pPr>
        <w:pStyle w:val="1"/>
        <w:numPr>
          <w:ilvl w:val="0"/>
          <w:numId w:val="24"/>
        </w:numPr>
      </w:pPr>
      <w:bookmarkStart w:id="39" w:name="_Toc37428096"/>
      <w:bookmarkStart w:id="40" w:name="_Toc37428246"/>
      <w:bookmarkStart w:id="41" w:name="_Toc37428285"/>
      <w:r>
        <w:t>Внебюджетные фонды как основной источник финансирования затрат на социальные цели</w:t>
      </w:r>
      <w:bookmarkEnd w:id="39"/>
      <w:bookmarkEnd w:id="40"/>
      <w:bookmarkEnd w:id="41"/>
    </w:p>
    <w:p w:rsidR="008621B8" w:rsidRDefault="008621B8">
      <w:pPr>
        <w:ind w:left="360"/>
      </w:pPr>
    </w:p>
    <w:p w:rsidR="008621B8" w:rsidRDefault="008621B8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Реформирование системы финансов Российской</w:t>
      </w:r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>Федерации,</w:t>
      </w:r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>начатое в 90-х годах, привело к появлению нового звена общегосударственной системы финансов — внебюджетных фондов. Особое значение среди них имеют социальные внебюджетные фонды</w:t>
      </w:r>
      <w:r>
        <w:rPr>
          <w:b/>
          <w:bCs/>
          <w:color w:val="000000"/>
          <w:sz w:val="28"/>
        </w:rPr>
        <w:t>.</w:t>
      </w:r>
      <w:r>
        <w:rPr>
          <w:color w:val="000000"/>
          <w:sz w:val="28"/>
        </w:rPr>
        <w:t xml:space="preserve"> Спецификой внебюджетных фондов является четкое за</w:t>
      </w:r>
      <w:r>
        <w:rPr>
          <w:color w:val="000000"/>
          <w:sz w:val="28"/>
        </w:rPr>
        <w:softHyphen/>
        <w:t>крепление доходных источников</w:t>
      </w:r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>и, как правило</w:t>
      </w:r>
      <w:r>
        <w:rPr>
          <w:b/>
          <w:bCs/>
          <w:color w:val="000000"/>
          <w:sz w:val="28"/>
        </w:rPr>
        <w:t>,</w:t>
      </w:r>
      <w:r>
        <w:rPr>
          <w:color w:val="000000"/>
          <w:sz w:val="28"/>
        </w:rPr>
        <w:t xml:space="preserve"> строго</w:t>
      </w:r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>целевое</w:t>
      </w:r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использование средств.                                  </w:t>
      </w:r>
    </w:p>
    <w:p w:rsidR="008621B8" w:rsidRDefault="008621B8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Согласно Бюджетному кодексу РФ </w:t>
      </w:r>
      <w:r>
        <w:rPr>
          <w:b/>
          <w:bCs/>
          <w:color w:val="000000"/>
          <w:sz w:val="28"/>
          <w:u w:val="single"/>
        </w:rPr>
        <w:t>Государственный внебюджетный фонд</w:t>
      </w:r>
      <w:r>
        <w:rPr>
          <w:color w:val="000000"/>
          <w:sz w:val="28"/>
        </w:rPr>
        <w:t xml:space="preserve"> – фонд денежных средств, образуемый вне федерального бюджета и бюджетов субъектов РФ и предназначенный для реализации конституционных прав граждан на пенсионное обеспечение, социальное страхование, социальное обеспечение в случае безработицы, охрану здоровья и медицинскую помощь. </w:t>
      </w:r>
    </w:p>
    <w:p w:rsidR="008621B8" w:rsidRDefault="008621B8">
      <w:pPr>
        <w:ind w:firstLine="260"/>
        <w:rPr>
          <w:color w:val="000000"/>
          <w:sz w:val="28"/>
        </w:rPr>
      </w:pPr>
      <w:r>
        <w:rPr>
          <w:b/>
          <w:bCs/>
          <w:color w:val="000000"/>
          <w:sz w:val="28"/>
        </w:rPr>
        <w:t>Источники формирования</w:t>
      </w:r>
      <w:r>
        <w:rPr>
          <w:color w:val="000000"/>
          <w:sz w:val="28"/>
        </w:rPr>
        <w:t xml:space="preserve"> внебюджетных фондов:</w:t>
      </w:r>
    </w:p>
    <w:p w:rsidR="008621B8" w:rsidRDefault="008621B8">
      <w:pPr>
        <w:numPr>
          <w:ilvl w:val="0"/>
          <w:numId w:val="17"/>
        </w:numPr>
        <w:rPr>
          <w:color w:val="000000"/>
          <w:sz w:val="28"/>
        </w:rPr>
      </w:pPr>
      <w:r>
        <w:rPr>
          <w:color w:val="000000"/>
          <w:sz w:val="28"/>
        </w:rPr>
        <w:t xml:space="preserve">Обязательные платежи, установленные законодательством РФ </w:t>
      </w:r>
    </w:p>
    <w:p w:rsidR="008621B8" w:rsidRDefault="008621B8">
      <w:pPr>
        <w:numPr>
          <w:ilvl w:val="0"/>
          <w:numId w:val="17"/>
        </w:numPr>
        <w:rPr>
          <w:color w:val="000000"/>
          <w:sz w:val="28"/>
        </w:rPr>
      </w:pPr>
      <w:r>
        <w:rPr>
          <w:color w:val="000000"/>
          <w:sz w:val="28"/>
        </w:rPr>
        <w:t>Добровольные взносы физических и юридических лиц</w:t>
      </w:r>
    </w:p>
    <w:p w:rsidR="008621B8" w:rsidRDefault="008621B8">
      <w:pPr>
        <w:numPr>
          <w:ilvl w:val="0"/>
          <w:numId w:val="17"/>
        </w:numPr>
        <w:rPr>
          <w:color w:val="000000"/>
          <w:sz w:val="28"/>
        </w:rPr>
      </w:pPr>
      <w:r>
        <w:rPr>
          <w:color w:val="000000"/>
          <w:sz w:val="28"/>
        </w:rPr>
        <w:t>Другие доходы, предусмотренные законодательством РФ</w:t>
      </w:r>
    </w:p>
    <w:p w:rsidR="008621B8" w:rsidRDefault="008621B8">
      <w:pPr>
        <w:ind w:firstLine="360"/>
        <w:rPr>
          <w:color w:val="000000"/>
          <w:sz w:val="28"/>
        </w:rPr>
      </w:pPr>
      <w:r>
        <w:rPr>
          <w:color w:val="000000"/>
          <w:sz w:val="28"/>
        </w:rPr>
        <w:t>Средства могут поступать также за счет капитализации части временно свободных средств внебюджетных фондов (покупка цен</w:t>
      </w:r>
      <w:r>
        <w:rPr>
          <w:color w:val="000000"/>
          <w:sz w:val="28"/>
        </w:rPr>
        <w:softHyphen/>
        <w:t>ных бумаг, инвестирование).</w:t>
      </w:r>
    </w:p>
    <w:p w:rsidR="008621B8" w:rsidRDefault="008621B8">
      <w:pPr>
        <w:ind w:firstLine="360"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По целям </w:t>
      </w:r>
      <w:r>
        <w:rPr>
          <w:color w:val="000000"/>
          <w:sz w:val="28"/>
        </w:rPr>
        <w:t>различают: социальные фонды; фонды личного и иму</w:t>
      </w:r>
      <w:r>
        <w:rPr>
          <w:color w:val="000000"/>
          <w:sz w:val="28"/>
        </w:rPr>
        <w:softHyphen/>
        <w:t>щественного страхования; экономические; кредитные; научно-исследовательские; инвестиционные; экологические и другие фонды.</w:t>
      </w:r>
    </w:p>
    <w:p w:rsidR="008621B8" w:rsidRDefault="008621B8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В истории развития системы финансов в России не было опыта создания целевых внебюджетных фондов. Впервые они стали соз</w:t>
      </w:r>
      <w:r>
        <w:rPr>
          <w:color w:val="000000"/>
          <w:sz w:val="28"/>
        </w:rPr>
        <w:softHyphen/>
        <w:t>даваться в Российской Федерации в период перехода страны на новые экономические отношения по Закону РСФСР «Об основах бюджетного устройства и бюджетного процесса в РСФСР» от 10 октября 1991 г. № 1734-1. Ведущую роль заняли социальные внебюджетные фонды.</w:t>
      </w:r>
    </w:p>
    <w:p w:rsidR="008621B8" w:rsidRDefault="008621B8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В состав государственных социальных внебюджетных</w:t>
      </w:r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>фондов Российской</w:t>
      </w:r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>Федерации в настоящее время входят:</w:t>
      </w:r>
    </w:p>
    <w:p w:rsidR="008621B8" w:rsidRDefault="008621B8">
      <w:pPr>
        <w:ind w:left="40"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• Пенсионный фонд РФ;</w:t>
      </w:r>
    </w:p>
    <w:p w:rsidR="008621B8" w:rsidRDefault="008621B8">
      <w:pPr>
        <w:ind w:left="40"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• Фонд социального страхования</w:t>
      </w:r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>РФ</w:t>
      </w:r>
      <w:r>
        <w:rPr>
          <w:b/>
          <w:bCs/>
          <w:color w:val="000000"/>
          <w:sz w:val="28"/>
        </w:rPr>
        <w:t>;</w:t>
      </w:r>
    </w:p>
    <w:p w:rsidR="008621B8" w:rsidRDefault="008621B8">
      <w:pPr>
        <w:ind w:left="40"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• Федеральный и территориальные фонды обязательного ме</w:t>
      </w:r>
      <w:r>
        <w:rPr>
          <w:color w:val="000000"/>
          <w:sz w:val="28"/>
        </w:rPr>
        <w:softHyphen/>
        <w:t>дицинского страхования</w:t>
      </w:r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>РФ.</w:t>
      </w:r>
    </w:p>
    <w:p w:rsidR="008621B8" w:rsidRDefault="008621B8">
      <w:pPr>
        <w:ind w:left="40"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Эти фонды аккумулируют средства для реализации важнейших социальных гарантий — государственного пенсионного обеспече</w:t>
      </w:r>
      <w:r>
        <w:rPr>
          <w:color w:val="000000"/>
          <w:sz w:val="28"/>
        </w:rPr>
        <w:softHyphen/>
        <w:t>ния, поддержки в сфере занятости, оказания бесплатной медицин</w:t>
      </w:r>
      <w:r>
        <w:rPr>
          <w:color w:val="000000"/>
          <w:sz w:val="28"/>
        </w:rPr>
        <w:softHyphen/>
        <w:t>ской помощи, поддержки в случае потери трудоспособности, во время отпуска по беременности и родам, санаторно-курортного обслуживания и т.д. Социальные внебюджетные фонды являют</w:t>
      </w:r>
      <w:r>
        <w:rPr>
          <w:color w:val="000000"/>
          <w:sz w:val="28"/>
        </w:rPr>
        <w:softHyphen/>
        <w:t>ся самостоятельными финансово-кредитными учреждениями.</w:t>
      </w:r>
    </w:p>
    <w:p w:rsidR="008621B8" w:rsidRDefault="008621B8">
      <w:pPr>
        <w:ind w:firstLine="360"/>
        <w:jc w:val="both"/>
        <w:rPr>
          <w:color w:val="000000"/>
          <w:sz w:val="28"/>
        </w:rPr>
      </w:pPr>
    </w:p>
    <w:p w:rsidR="008621B8" w:rsidRDefault="008621B8">
      <w:pPr>
        <w:ind w:firstLine="360"/>
        <w:jc w:val="both"/>
      </w:pPr>
    </w:p>
    <w:p w:rsidR="008621B8" w:rsidRDefault="008621B8">
      <w:pPr>
        <w:pStyle w:val="2"/>
      </w:pPr>
      <w:bookmarkStart w:id="42" w:name="_Toc37428097"/>
      <w:bookmarkStart w:id="43" w:name="_Toc37428247"/>
      <w:bookmarkStart w:id="44" w:name="_Toc37428286"/>
      <w:r>
        <w:t>3.1. Пенсионный фонд РФ</w:t>
      </w:r>
      <w:bookmarkEnd w:id="42"/>
      <w:bookmarkEnd w:id="43"/>
      <w:bookmarkEnd w:id="44"/>
    </w:p>
    <w:p w:rsidR="008621B8" w:rsidRDefault="008621B8">
      <w:pPr>
        <w:rPr>
          <w:b/>
          <w:bCs/>
          <w:u w:val="single"/>
        </w:rPr>
      </w:pPr>
    </w:p>
    <w:p w:rsidR="008621B8" w:rsidRDefault="008621B8">
      <w:pPr>
        <w:ind w:firstLine="360"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  <w:u w:val="single"/>
        </w:rPr>
        <w:t>Пенсионный фонд РФ</w:t>
      </w:r>
      <w:r>
        <w:rPr>
          <w:i/>
          <w:iCs/>
          <w:color w:val="000000"/>
          <w:sz w:val="28"/>
        </w:rPr>
        <w:t xml:space="preserve"> —</w:t>
      </w:r>
      <w:r>
        <w:rPr>
          <w:color w:val="000000"/>
          <w:sz w:val="28"/>
        </w:rPr>
        <w:t xml:space="preserve"> крупнейший из внебюджетных социаль</w:t>
      </w:r>
      <w:r>
        <w:rPr>
          <w:color w:val="000000"/>
          <w:sz w:val="28"/>
        </w:rPr>
        <w:softHyphen/>
        <w:t>ных фондов. Он введен в действие с 1 января 1992 г. постановле</w:t>
      </w:r>
      <w:r>
        <w:rPr>
          <w:color w:val="000000"/>
          <w:sz w:val="28"/>
        </w:rPr>
        <w:softHyphen/>
        <w:t>нием Верховного Совета Российской Федерации от 27 декабря 1991 г. № 2122-1. Бюджет Пенсионного фонда сегодня в Рос</w:t>
      </w:r>
      <w:r>
        <w:rPr>
          <w:color w:val="000000"/>
          <w:sz w:val="28"/>
        </w:rPr>
        <w:softHyphen/>
        <w:t>сии — второй по величине после федерального. На долю пенсионного фонда Российской Федерации (ПФР) приходится почти 75% средств внебюджетных социальных фондов.</w:t>
      </w:r>
    </w:p>
    <w:p w:rsidR="008621B8" w:rsidRDefault="008621B8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Основной источ</w:t>
      </w:r>
      <w:r>
        <w:rPr>
          <w:color w:val="000000"/>
          <w:sz w:val="28"/>
        </w:rPr>
        <w:softHyphen/>
        <w:t xml:space="preserve">ник доходов Пенсионного фонда РФ — </w:t>
      </w:r>
      <w:r>
        <w:rPr>
          <w:b/>
          <w:bCs/>
          <w:color w:val="000000"/>
          <w:sz w:val="28"/>
        </w:rPr>
        <w:t>страховые взносы работо</w:t>
      </w:r>
      <w:r>
        <w:rPr>
          <w:b/>
          <w:bCs/>
          <w:color w:val="000000"/>
          <w:sz w:val="28"/>
        </w:rPr>
        <w:softHyphen/>
        <w:t>дателей и работающих.</w:t>
      </w:r>
      <w:r>
        <w:rPr>
          <w:color w:val="000000"/>
          <w:sz w:val="28"/>
        </w:rPr>
        <w:t xml:space="preserve"> Работодатели ежемесячно уплачивают страховые взносы одновременно с получением в бан</w:t>
      </w:r>
      <w:r>
        <w:rPr>
          <w:color w:val="000000"/>
          <w:sz w:val="28"/>
        </w:rPr>
        <w:softHyphen/>
        <w:t>ках и иных кредитных организациях средств на выплаты работни</w:t>
      </w:r>
      <w:r>
        <w:rPr>
          <w:color w:val="000000"/>
          <w:sz w:val="28"/>
        </w:rPr>
        <w:softHyphen/>
        <w:t>кам за истекший месяц. В таком же порядке работодатели начис</w:t>
      </w:r>
      <w:r>
        <w:rPr>
          <w:color w:val="000000"/>
          <w:sz w:val="28"/>
        </w:rPr>
        <w:softHyphen/>
        <w:t>ляют и уплачивают обязательные страховые взносы с работников, включая работающих пенсионеров. Страховые взносы в Пенсион</w:t>
      </w:r>
      <w:r>
        <w:rPr>
          <w:color w:val="000000"/>
          <w:sz w:val="28"/>
        </w:rPr>
        <w:softHyphen/>
        <w:t>ный фонд РФ начисляются на все виды заработка (дохода) в де</w:t>
      </w:r>
      <w:r>
        <w:rPr>
          <w:color w:val="000000"/>
          <w:sz w:val="28"/>
        </w:rPr>
        <w:softHyphen/>
        <w:t>нежной или натуральной форме независимо от источника их фи</w:t>
      </w:r>
      <w:r>
        <w:rPr>
          <w:color w:val="000000"/>
          <w:sz w:val="28"/>
        </w:rPr>
        <w:softHyphen/>
        <w:t>нансирования, в том числе штатных, нештатных, сезонных и вре</w:t>
      </w:r>
      <w:r>
        <w:rPr>
          <w:color w:val="000000"/>
          <w:sz w:val="28"/>
        </w:rPr>
        <w:softHyphen/>
        <w:t>менных работников, а также работающих по совместительству или выполняющих разовые, случайные и кратковременные рабо</w:t>
      </w:r>
      <w:r>
        <w:rPr>
          <w:color w:val="000000"/>
          <w:sz w:val="28"/>
        </w:rPr>
        <w:softHyphen/>
        <w:t>ты. Перечень выплат, на которые не начисляются страховые взно</w:t>
      </w:r>
      <w:r>
        <w:rPr>
          <w:color w:val="000000"/>
          <w:sz w:val="28"/>
        </w:rPr>
        <w:softHyphen/>
        <w:t>сы в Пенсионный фонд РФ, утверждает Правительство РФ.</w:t>
      </w:r>
    </w:p>
    <w:p w:rsidR="008621B8" w:rsidRDefault="008621B8">
      <w:pPr>
        <w:pStyle w:val="30"/>
        <w:jc w:val="both"/>
        <w:rPr>
          <w:color w:val="000000"/>
          <w:sz w:val="28"/>
        </w:rPr>
      </w:pPr>
      <w:r>
        <w:rPr>
          <w:color w:val="000000"/>
          <w:sz w:val="28"/>
        </w:rPr>
        <w:t>Основными задачами Пенсионного фонда РФ как самостоя</w:t>
      </w:r>
      <w:r>
        <w:rPr>
          <w:color w:val="000000"/>
          <w:sz w:val="28"/>
        </w:rPr>
        <w:softHyphen/>
        <w:t>тельного финансово-кредитного учреждения являются аккумуля</w:t>
      </w:r>
      <w:r>
        <w:rPr>
          <w:color w:val="000000"/>
          <w:sz w:val="28"/>
        </w:rPr>
        <w:softHyphen/>
        <w:t>ция страховых взносов и расходование средств фонда в соответст</w:t>
      </w:r>
      <w:r>
        <w:rPr>
          <w:color w:val="000000"/>
          <w:sz w:val="28"/>
        </w:rPr>
        <w:softHyphen/>
        <w:t>вии с действующим законодательством. Уплата страховых взно</w:t>
      </w:r>
      <w:r>
        <w:rPr>
          <w:color w:val="000000"/>
          <w:sz w:val="28"/>
        </w:rPr>
        <w:softHyphen/>
        <w:t>сов в Пенсионный фонд РФ носит обязательный характер, они от</w:t>
      </w:r>
      <w:r>
        <w:rPr>
          <w:color w:val="000000"/>
          <w:sz w:val="28"/>
        </w:rPr>
        <w:softHyphen/>
        <w:t>несены к числу первоочередных платежей и включаются в себе</w:t>
      </w:r>
      <w:r>
        <w:rPr>
          <w:color w:val="000000"/>
          <w:sz w:val="28"/>
        </w:rPr>
        <w:softHyphen/>
        <w:t>стоимость продукции (работ, услуг).</w:t>
      </w:r>
    </w:p>
    <w:p w:rsidR="008621B8" w:rsidRDefault="008621B8">
      <w:pPr>
        <w:ind w:firstLine="220"/>
        <w:jc w:val="both"/>
        <w:rPr>
          <w:color w:val="000000"/>
          <w:sz w:val="28"/>
        </w:rPr>
      </w:pPr>
      <w:r>
        <w:rPr>
          <w:color w:val="000000"/>
          <w:sz w:val="28"/>
        </w:rPr>
        <w:t>Особую сложность представляет определение обоснованных та</w:t>
      </w:r>
      <w:r>
        <w:rPr>
          <w:color w:val="000000"/>
          <w:sz w:val="28"/>
        </w:rPr>
        <w:softHyphen/>
        <w:t>рифов взносов во внебюджетные фонды, и в Пенсионный фонд РФ в частности. В целом ряде стран существует очень высокая норма пенсионного накопления. Особое место среди этих стран занимает Сингапур, который первым в мире ввел обязательную накопительную пенсионную систему. Все пенсионные накопле</w:t>
      </w:r>
      <w:r>
        <w:rPr>
          <w:color w:val="000000"/>
          <w:sz w:val="28"/>
        </w:rPr>
        <w:softHyphen/>
        <w:t>ния в Сингапуре производятся за счет регулярных взносов работ</w:t>
      </w:r>
      <w:r>
        <w:rPr>
          <w:color w:val="000000"/>
          <w:sz w:val="28"/>
        </w:rPr>
        <w:softHyphen/>
        <w:t>ников и их работодателей по весьма значительной ставке — 40% заработной платы (половину вносят работодатели и половину — сами работники).</w:t>
      </w:r>
    </w:p>
    <w:p w:rsidR="008621B8" w:rsidRDefault="008621B8">
      <w:pPr>
        <w:ind w:firstLine="220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В доходы бюджета Пенсионного фонда РФ, кроме обязательных взносов, поступают также:</w:t>
      </w:r>
    </w:p>
    <w:p w:rsidR="008621B8" w:rsidRDefault="008621B8">
      <w:pPr>
        <w:ind w:firstLine="280"/>
        <w:jc w:val="both"/>
        <w:rPr>
          <w:color w:val="000000"/>
          <w:sz w:val="28"/>
        </w:rPr>
      </w:pPr>
      <w:r>
        <w:rPr>
          <w:color w:val="000000"/>
          <w:sz w:val="28"/>
        </w:rPr>
        <w:t>• средства федерального бюджета, направляемые через Пенси</w:t>
      </w:r>
      <w:r>
        <w:rPr>
          <w:color w:val="000000"/>
          <w:sz w:val="28"/>
        </w:rPr>
        <w:softHyphen/>
        <w:t>онный фонд РФ на целевое финансирование выплаты госу</w:t>
      </w:r>
      <w:r>
        <w:rPr>
          <w:color w:val="000000"/>
          <w:sz w:val="28"/>
        </w:rPr>
        <w:softHyphen/>
        <w:t>дарственных пенсий и пособий;</w:t>
      </w:r>
    </w:p>
    <w:p w:rsidR="008621B8" w:rsidRDefault="008621B8">
      <w:pPr>
        <w:ind w:firstLine="280"/>
        <w:jc w:val="both"/>
        <w:rPr>
          <w:color w:val="000000"/>
          <w:sz w:val="28"/>
        </w:rPr>
      </w:pPr>
      <w:r>
        <w:rPr>
          <w:color w:val="000000"/>
          <w:sz w:val="28"/>
        </w:rPr>
        <w:t>• средства Фонда социального страхования</w:t>
      </w:r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>РФ;</w:t>
      </w:r>
    </w:p>
    <w:p w:rsidR="008621B8" w:rsidRDefault="008621B8">
      <w:pPr>
        <w:ind w:firstLine="280"/>
        <w:jc w:val="both"/>
        <w:rPr>
          <w:color w:val="000000"/>
          <w:sz w:val="28"/>
        </w:rPr>
      </w:pPr>
      <w:r>
        <w:rPr>
          <w:color w:val="000000"/>
          <w:sz w:val="28"/>
        </w:rPr>
        <w:t>• доходы от обслуживания счетов Пенсионного фонда</w:t>
      </w:r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>РФ бан</w:t>
      </w:r>
      <w:r>
        <w:rPr>
          <w:color w:val="000000"/>
          <w:sz w:val="28"/>
        </w:rPr>
        <w:softHyphen/>
        <w:t>ками;</w:t>
      </w:r>
    </w:p>
    <w:p w:rsidR="008621B8" w:rsidRDefault="008621B8">
      <w:pPr>
        <w:ind w:firstLine="280"/>
        <w:jc w:val="both"/>
        <w:rPr>
          <w:color w:val="000000"/>
          <w:sz w:val="28"/>
        </w:rPr>
      </w:pPr>
      <w:r>
        <w:rPr>
          <w:color w:val="000000"/>
          <w:sz w:val="28"/>
        </w:rPr>
        <w:t>• пени и финансовые</w:t>
      </w:r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>санкции</w:t>
      </w:r>
      <w:r>
        <w:rPr>
          <w:b/>
          <w:bCs/>
          <w:color w:val="000000"/>
          <w:sz w:val="28"/>
        </w:rPr>
        <w:t>;</w:t>
      </w:r>
    </w:p>
    <w:p w:rsidR="008621B8" w:rsidRDefault="008621B8">
      <w:pPr>
        <w:ind w:left="280"/>
        <w:jc w:val="both"/>
        <w:rPr>
          <w:color w:val="000000"/>
          <w:sz w:val="28"/>
        </w:rPr>
      </w:pPr>
      <w:r>
        <w:rPr>
          <w:color w:val="000000"/>
          <w:sz w:val="28"/>
        </w:rPr>
        <w:t>• добровольные взносы юридических и физических лиц и др.</w:t>
      </w:r>
    </w:p>
    <w:p w:rsidR="008621B8" w:rsidRDefault="008621B8">
      <w:pPr>
        <w:ind w:firstLine="360"/>
        <w:rPr>
          <w:color w:val="000000"/>
          <w:sz w:val="28"/>
          <w:szCs w:val="20"/>
        </w:rPr>
      </w:pPr>
      <w:r>
        <w:rPr>
          <w:color w:val="000000"/>
          <w:sz w:val="28"/>
        </w:rPr>
        <w:t xml:space="preserve">В 2002 году доходная часть бюджета ПФ составила </w:t>
      </w:r>
      <w:r>
        <w:rPr>
          <w:color w:val="000000"/>
          <w:sz w:val="28"/>
          <w:szCs w:val="20"/>
        </w:rPr>
        <w:t>783477,7, расходная - 739156,6.</w:t>
      </w:r>
    </w:p>
    <w:p w:rsidR="008621B8" w:rsidRDefault="008621B8">
      <w:pPr>
        <w:pStyle w:val="4"/>
        <w:jc w:val="both"/>
        <w:rPr>
          <w:sz w:val="28"/>
        </w:rPr>
      </w:pPr>
      <w:r>
        <w:rPr>
          <w:sz w:val="28"/>
        </w:rPr>
        <w:t>Средства Пенсионного фонда РФ направляются на выплату</w:t>
      </w:r>
    </w:p>
    <w:p w:rsidR="008621B8" w:rsidRDefault="008621B8">
      <w:pPr>
        <w:numPr>
          <w:ilvl w:val="0"/>
          <w:numId w:val="18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го</w:t>
      </w:r>
      <w:r>
        <w:rPr>
          <w:color w:val="000000"/>
          <w:sz w:val="28"/>
        </w:rPr>
        <w:softHyphen/>
        <w:t>сударственных пенсий (по возрасту, за выслугу лет, при потере кормильца);</w:t>
      </w:r>
    </w:p>
    <w:p w:rsidR="008621B8" w:rsidRDefault="008621B8">
      <w:pPr>
        <w:numPr>
          <w:ilvl w:val="0"/>
          <w:numId w:val="18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пенсий по инвалидности, военнослужащим; компен</w:t>
      </w:r>
      <w:r>
        <w:rPr>
          <w:color w:val="000000"/>
          <w:sz w:val="28"/>
        </w:rPr>
        <w:softHyphen/>
        <w:t xml:space="preserve">сации пенсионерам; </w:t>
      </w:r>
    </w:p>
    <w:p w:rsidR="008621B8" w:rsidRDefault="008621B8">
      <w:pPr>
        <w:numPr>
          <w:ilvl w:val="0"/>
          <w:numId w:val="18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материальной помощи престарелым и инва</w:t>
      </w:r>
      <w:r>
        <w:rPr>
          <w:color w:val="000000"/>
          <w:sz w:val="28"/>
        </w:rPr>
        <w:softHyphen/>
        <w:t xml:space="preserve">лидам; </w:t>
      </w:r>
    </w:p>
    <w:p w:rsidR="008621B8" w:rsidRDefault="008621B8">
      <w:pPr>
        <w:numPr>
          <w:ilvl w:val="0"/>
          <w:numId w:val="18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пособий: на детей в возрасте от 1,5 до 6 лет, одиноким матерям;</w:t>
      </w:r>
    </w:p>
    <w:p w:rsidR="008621B8" w:rsidRDefault="008621B8">
      <w:pPr>
        <w:numPr>
          <w:ilvl w:val="0"/>
          <w:numId w:val="18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на детей, инфицированных вирусом иммунодефицита;</w:t>
      </w:r>
    </w:p>
    <w:p w:rsidR="008621B8" w:rsidRDefault="008621B8">
      <w:pPr>
        <w:numPr>
          <w:ilvl w:val="0"/>
          <w:numId w:val="18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пострадавшим от аварии на Чернобыльской АЭС и др. выплаты</w:t>
      </w:r>
      <w:r>
        <w:rPr>
          <w:b/>
          <w:bCs/>
          <w:color w:val="000000"/>
          <w:sz w:val="28"/>
        </w:rPr>
        <w:t xml:space="preserve">. </w:t>
      </w:r>
    </w:p>
    <w:p w:rsidR="008621B8" w:rsidRDefault="008621B8">
      <w:pPr>
        <w:pStyle w:val="20"/>
        <w:rPr>
          <w:color w:val="000000"/>
          <w:sz w:val="28"/>
        </w:rPr>
      </w:pPr>
      <w:r>
        <w:rPr>
          <w:color w:val="000000"/>
          <w:sz w:val="28"/>
        </w:rPr>
        <w:t>За счет средств Пенсионного фонда РФ финансируются также различ</w:t>
      </w:r>
      <w:r>
        <w:rPr>
          <w:color w:val="000000"/>
          <w:sz w:val="28"/>
        </w:rPr>
        <w:softHyphen/>
        <w:t>ные программы по социальной поддержке инвалидов, пенсионе</w:t>
      </w:r>
      <w:r>
        <w:rPr>
          <w:color w:val="000000"/>
          <w:sz w:val="28"/>
        </w:rPr>
        <w:softHyphen/>
        <w:t>ров, детей и осуществляются единовременные денежные выплаты.</w:t>
      </w:r>
    </w:p>
    <w:p w:rsidR="008621B8" w:rsidRDefault="008621B8">
      <w:pPr>
        <w:ind w:firstLine="240"/>
        <w:jc w:val="both"/>
        <w:rPr>
          <w:color w:val="000000"/>
          <w:sz w:val="28"/>
        </w:rPr>
      </w:pPr>
      <w:r>
        <w:rPr>
          <w:color w:val="000000"/>
          <w:sz w:val="28"/>
        </w:rPr>
        <w:t>Выплаты государственных пенсий и пособий занимают наи</w:t>
      </w:r>
      <w:r>
        <w:rPr>
          <w:color w:val="000000"/>
          <w:sz w:val="28"/>
        </w:rPr>
        <w:softHyphen/>
        <w:t xml:space="preserve">больший удельный вес в общем объеме расходов Пенсионного фонда РФ. </w:t>
      </w:r>
    </w:p>
    <w:p w:rsidR="008621B8" w:rsidRDefault="008621B8">
      <w:pPr>
        <w:ind w:firstLine="360"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</w:rPr>
        <w:t>Система пенсионного обеспечения</w:t>
      </w:r>
      <w:r>
        <w:rPr>
          <w:color w:val="000000"/>
          <w:sz w:val="28"/>
        </w:rPr>
        <w:t xml:space="preserve"> представляет собой технологическую цепочку, состоящую из целого ряда звеньев – от назначения до выплаты пенсий. Это региональное отделение пенсионного фонда – банк- управление социальной защиты населения субъекта РФ – районный (городской) орган соцзащиты-почта (Сбербанк) - пенсионер. Назначением пенсии занимаются органы социальной защиты граждан, а финансирование выплат пенсий возложено на  органы ПФ РФ.</w:t>
      </w:r>
    </w:p>
    <w:p w:rsidR="008621B8" w:rsidRDefault="008621B8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Однако одна из фундаментальных проблем современной пенсионной системы России связана с низким соотношением численности между лицами трудоспособного возраста  и пенсионерами. Эта величина определяет финансовую устойчивость всей пенсионной системы, построенной на распределительном принципе. Прогнозы роста числа пенсионеров в России,  а также низкий уровень обеспеченности пенсионеров в нынешний момент определили необходимость  Пенсионной реформы. </w:t>
      </w:r>
    </w:p>
    <w:p w:rsidR="008621B8" w:rsidRDefault="008621B8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Программа пенсионной реформы РФ, утвер</w:t>
      </w:r>
      <w:r>
        <w:rPr>
          <w:color w:val="000000"/>
          <w:sz w:val="28"/>
        </w:rPr>
        <w:softHyphen/>
        <w:t>жденная в мае 1998 г (постановление Правительства РФ от 20.05.98 №463 «О Программе пенсионной реформы в Российской Федерации»)., в долгосрочной перспективе предусматрива</w:t>
      </w:r>
      <w:r>
        <w:rPr>
          <w:color w:val="000000"/>
          <w:sz w:val="28"/>
        </w:rPr>
        <w:softHyphen/>
        <w:t xml:space="preserve">ет переход от действующей </w:t>
      </w:r>
      <w:r>
        <w:rPr>
          <w:b/>
          <w:bCs/>
          <w:color w:val="000000"/>
          <w:sz w:val="28"/>
        </w:rPr>
        <w:t xml:space="preserve">распределительной </w:t>
      </w:r>
      <w:r>
        <w:rPr>
          <w:color w:val="000000"/>
          <w:sz w:val="28"/>
        </w:rPr>
        <w:t>системы пенсионно</w:t>
      </w:r>
      <w:r>
        <w:rPr>
          <w:color w:val="000000"/>
          <w:sz w:val="28"/>
        </w:rPr>
        <w:softHyphen/>
        <w:t xml:space="preserve">го обеспечения к </w:t>
      </w:r>
      <w:r>
        <w:rPr>
          <w:b/>
          <w:bCs/>
          <w:color w:val="000000"/>
          <w:sz w:val="28"/>
        </w:rPr>
        <w:t>смешанной</w:t>
      </w:r>
      <w:r>
        <w:rPr>
          <w:i/>
          <w:iCs/>
          <w:color w:val="000000"/>
          <w:sz w:val="28"/>
        </w:rPr>
        <w:t>.</w:t>
      </w:r>
      <w:r>
        <w:rPr>
          <w:color w:val="000000"/>
          <w:sz w:val="28"/>
        </w:rPr>
        <w:t xml:space="preserve"> Этому должна способствовать реализа</w:t>
      </w:r>
      <w:r>
        <w:rPr>
          <w:color w:val="000000"/>
          <w:sz w:val="28"/>
        </w:rPr>
        <w:softHyphen/>
        <w:t>ция Федерального закона РФ «Об индивидуальном (персонифици</w:t>
      </w:r>
      <w:r>
        <w:rPr>
          <w:color w:val="000000"/>
          <w:sz w:val="28"/>
        </w:rPr>
        <w:softHyphen/>
        <w:t>рованном) учете в системе государственного пенсионного страхова</w:t>
      </w:r>
      <w:r>
        <w:rPr>
          <w:color w:val="000000"/>
          <w:sz w:val="28"/>
        </w:rPr>
        <w:softHyphen/>
        <w:t>ния» от 01.04.96 г. № 27-ФЗ. С 2000 г. работающие должны были часть своих пенсионных взносов отчислять в накопительную систе</w:t>
      </w:r>
      <w:r>
        <w:rPr>
          <w:color w:val="000000"/>
          <w:sz w:val="28"/>
        </w:rPr>
        <w:softHyphen/>
        <w:t>му и тем самым с ранних лет зарабатывать себе на старость. В настоящее время основания для возникновения права на пенсию по государственному пенсионному обеспечению и порядок ее назначения устанавливается Федеральным законом от 15.12.2001 №166-ФЗ «О государственном пенсионном обеспечении в Российской Федерации». Федеральный закон от 15.12.2001 № 167 – ФЗ « Об обязательном пенсионном страховании в Российской Федерации»</w:t>
      </w:r>
      <w:r>
        <w:rPr>
          <w:color w:val="33CCCC"/>
        </w:rPr>
        <w:t xml:space="preserve"> </w:t>
      </w:r>
      <w:r>
        <w:rPr>
          <w:color w:val="000000"/>
          <w:sz w:val="28"/>
        </w:rPr>
        <w:t xml:space="preserve">устанавливает государственное регулирование обязательного пенсионного страхования, определяет условия назначения пенсии и ответственность субъектов обязательного пенсионного страхования. </w:t>
      </w:r>
    </w:p>
    <w:p w:rsidR="008621B8" w:rsidRDefault="008621B8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Таким образом, реформа пенсионной системы изменяет существующую распределительную систему и порядок учета пенсионных прав граждан и дополняет ее накопительными элементами. Основным риском накопительной пенсионной системы является эффективность размещения пенсионных накоплений. Выход пенсионных накоплений на российский фондовый рынок приведет к росту спроса на фондовых рынках, что повысит котировки акций и, соответственно, капитализацию российских компаний.</w:t>
      </w:r>
    </w:p>
    <w:p w:rsidR="008621B8" w:rsidRDefault="008621B8">
      <w:pPr>
        <w:ind w:firstLine="360"/>
        <w:jc w:val="both"/>
        <w:rPr>
          <w:color w:val="000000"/>
          <w:sz w:val="28"/>
        </w:rPr>
      </w:pPr>
      <w:r>
        <w:rPr>
          <w:rStyle w:val="headercopy"/>
          <w:color w:val="000000"/>
          <w:sz w:val="28"/>
        </w:rPr>
        <w:t>В</w:t>
      </w:r>
      <w:r>
        <w:rPr>
          <w:color w:val="000000"/>
          <w:sz w:val="28"/>
        </w:rPr>
        <w:t xml:space="preserve"> странах Западной Европы, как и в США давно существует отлаженный механизм социальной защиты граждан, при котором каждый член общества, ступивший в пенсионный возраст, может рассчитывать на достойное продолжение своей жизни. Эффективность существующих на Западе систем социальной защиты подтверждается высоким уровнем</w:t>
      </w:r>
      <w:r>
        <w:rPr>
          <w:color w:val="99CC00"/>
        </w:rPr>
        <w:t xml:space="preserve"> </w:t>
      </w:r>
      <w:r>
        <w:rPr>
          <w:color w:val="000000"/>
          <w:sz w:val="28"/>
        </w:rPr>
        <w:t>продолжительности жизни. Сегодня пенсионер в Великобритании или США, переваливший семидесятилетний порог не считает себя стариком. Более 100 тысяч людей на планете доживают и даже переваливают отведенный им столетний биологический срок.</w:t>
      </w:r>
    </w:p>
    <w:p w:rsidR="008621B8" w:rsidRDefault="008621B8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сложившихся условиях особое значение </w:t>
      </w:r>
      <w:r>
        <w:rPr>
          <w:b/>
          <w:bCs/>
          <w:color w:val="000000"/>
          <w:sz w:val="28"/>
        </w:rPr>
        <w:t>приобретают негосу</w:t>
      </w:r>
      <w:r>
        <w:rPr>
          <w:b/>
          <w:bCs/>
          <w:color w:val="000000"/>
          <w:sz w:val="28"/>
        </w:rPr>
        <w:softHyphen/>
        <w:t>дарственные пенсионные фонды (НПФ),</w:t>
      </w:r>
      <w:r>
        <w:rPr>
          <w:color w:val="000000"/>
          <w:sz w:val="28"/>
        </w:rPr>
        <w:t xml:space="preserve"> которые призваны обеспе</w:t>
      </w:r>
      <w:r>
        <w:rPr>
          <w:color w:val="000000"/>
          <w:sz w:val="28"/>
        </w:rPr>
        <w:softHyphen/>
        <w:t>чивать дополнительное пенсионное страхование, осуществляемое за счет добровольных взносов работников и работодателей. НПФ пока не стали серьезной альтернативой традиционной пенсион</w:t>
      </w:r>
      <w:r>
        <w:rPr>
          <w:color w:val="000000"/>
          <w:sz w:val="28"/>
        </w:rPr>
        <w:softHyphen/>
        <w:t>ной системе, но имеют устойчивый рост. 8 апреля 1998 года был принят Федеральный закон № 75-ФЗ «О негосударственных пенсионных фондах».</w:t>
      </w:r>
    </w:p>
    <w:p w:rsidR="008621B8" w:rsidRDefault="008621B8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В большинстве развитых стран негосударственные пенсионные фонды имеют широкое распространение. Так «средний» американец получает государственную пенсию – 300-600$ и одновременно 3000-4000$ из частных фондов.</w:t>
      </w:r>
    </w:p>
    <w:p w:rsidR="008621B8" w:rsidRDefault="008621B8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В России насчитывается более 260 НПФ. Наиболее крупными являются: НПФ «Газфонд» (Москва), НПФ «Благосостояние» (Москва), НПФ «Сургутнефтегаз» (Ханты-Мансийский АО), НПФ «Телеком-союз» (г. Санкт-Петербург), НПФ «Алмазная осень» (Якутия) и др. НПФ обычно создаются предприятиями наиболее рентабильных отраслей экономики. Основная доля пенсионных резервов (97%) сосредоточена в 66 фондах с пенсионными накоплениями, превышающими 30 млн.рублей. В 16 НПФ сосредоточено 85% пенсионных накоплений и 60% участников, выплаты из них составляют 64% всех негосударственных пенсий.</w:t>
      </w:r>
    </w:p>
    <w:p w:rsidR="008621B8" w:rsidRDefault="008621B8">
      <w:pPr>
        <w:ind w:firstLine="360"/>
        <w:jc w:val="both"/>
      </w:pPr>
    </w:p>
    <w:p w:rsidR="008621B8" w:rsidRDefault="008621B8">
      <w:pPr>
        <w:pStyle w:val="2"/>
      </w:pPr>
      <w:bookmarkStart w:id="45" w:name="_Toc37428098"/>
      <w:bookmarkStart w:id="46" w:name="_Toc37428248"/>
      <w:bookmarkStart w:id="47" w:name="_Toc37428287"/>
      <w:r>
        <w:t>3.2. Фонд социального страхования РФ</w:t>
      </w:r>
      <w:bookmarkEnd w:id="45"/>
      <w:bookmarkEnd w:id="46"/>
      <w:bookmarkEnd w:id="47"/>
    </w:p>
    <w:p w:rsidR="008621B8" w:rsidRDefault="008621B8">
      <w:pPr>
        <w:pStyle w:val="a4"/>
        <w:spacing w:before="0" w:beforeAutospacing="0" w:after="0" w:afterAutospacing="0"/>
      </w:pPr>
    </w:p>
    <w:p w:rsidR="008621B8" w:rsidRDefault="008621B8">
      <w:pPr>
        <w:ind w:firstLine="360"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</w:rPr>
        <w:t>Фонд социального страхования РФ</w:t>
      </w:r>
      <w:r>
        <w:rPr>
          <w:color w:val="000000"/>
          <w:sz w:val="28"/>
        </w:rPr>
        <w:t xml:space="preserve"> призван способствовать ма</w:t>
      </w:r>
      <w:r>
        <w:rPr>
          <w:color w:val="000000"/>
          <w:sz w:val="28"/>
        </w:rPr>
        <w:softHyphen/>
        <w:t>териальному обеспечению лиц, по ряду причин не участвующих в трудовом процессе. Он действует в соответствии с Указом Прези</w:t>
      </w:r>
      <w:r>
        <w:rPr>
          <w:color w:val="000000"/>
          <w:sz w:val="28"/>
        </w:rPr>
        <w:softHyphen/>
        <w:t>дента РФ «О Фонде социального страхования Российской Федера</w:t>
      </w:r>
      <w:r>
        <w:rPr>
          <w:color w:val="000000"/>
          <w:sz w:val="28"/>
        </w:rPr>
        <w:softHyphen/>
        <w:t>ции» от 07.08.92 г. № 822 и Положением о Фонде социального страхования РФ, утвержденным Постановлением Правительства РФ «О Фонде социального страхования Российской Федерации» от 12.02.94 г. № 101- Фонд социального страхования РФ управля</w:t>
      </w:r>
      <w:r>
        <w:rPr>
          <w:color w:val="000000"/>
          <w:sz w:val="28"/>
        </w:rPr>
        <w:softHyphen/>
        <w:t xml:space="preserve">ет средствами государственного социального страхования РФ. </w:t>
      </w:r>
    </w:p>
    <w:p w:rsidR="008621B8" w:rsidRDefault="008621B8">
      <w:pPr>
        <w:pStyle w:val="20"/>
        <w:rPr>
          <w:color w:val="000000"/>
          <w:sz w:val="28"/>
        </w:rPr>
      </w:pPr>
      <w:r>
        <w:rPr>
          <w:color w:val="000000"/>
          <w:sz w:val="28"/>
        </w:rPr>
        <w:t>Де</w:t>
      </w:r>
      <w:r>
        <w:rPr>
          <w:color w:val="000000"/>
          <w:sz w:val="28"/>
        </w:rPr>
        <w:softHyphen/>
        <w:t>нежные средства Фонда являются государственной собственно</w:t>
      </w:r>
      <w:r>
        <w:rPr>
          <w:color w:val="000000"/>
          <w:sz w:val="28"/>
        </w:rPr>
        <w:softHyphen/>
        <w:t>стью, не входят в состав бюджетов соответствующих уровней, дру</w:t>
      </w:r>
      <w:r>
        <w:rPr>
          <w:color w:val="000000"/>
          <w:sz w:val="28"/>
        </w:rPr>
        <w:softHyphen/>
        <w:t xml:space="preserve">гих фондов и изъятию не подлежат. </w:t>
      </w:r>
    </w:p>
    <w:p w:rsidR="008621B8" w:rsidRDefault="008621B8">
      <w:pPr>
        <w:ind w:firstLine="360"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  <w:u w:val="single"/>
        </w:rPr>
        <w:t>Основными задачами Фонда социального стра</w:t>
      </w:r>
      <w:r>
        <w:rPr>
          <w:b/>
          <w:bCs/>
          <w:color w:val="000000"/>
          <w:sz w:val="28"/>
          <w:u w:val="single"/>
        </w:rPr>
        <w:softHyphen/>
        <w:t>хования являются</w:t>
      </w:r>
      <w:r>
        <w:rPr>
          <w:color w:val="000000"/>
          <w:sz w:val="28"/>
        </w:rPr>
        <w:t>:</w:t>
      </w:r>
    </w:p>
    <w:p w:rsidR="008621B8" w:rsidRDefault="008621B8">
      <w:pPr>
        <w:ind w:left="160" w:firstLine="160"/>
        <w:jc w:val="both"/>
        <w:rPr>
          <w:color w:val="000000"/>
          <w:sz w:val="28"/>
        </w:rPr>
      </w:pPr>
      <w:r>
        <w:rPr>
          <w:color w:val="000000"/>
          <w:sz w:val="28"/>
        </w:rPr>
        <w:t>• обеспечение гарантированных государством пособий по вре</w:t>
      </w:r>
      <w:r>
        <w:rPr>
          <w:color w:val="000000"/>
          <w:sz w:val="28"/>
        </w:rPr>
        <w:softHyphen/>
        <w:t>менной нетрудоспособности, беременности и родам, при ро</w:t>
      </w:r>
      <w:r>
        <w:rPr>
          <w:color w:val="000000"/>
          <w:sz w:val="28"/>
        </w:rPr>
        <w:softHyphen/>
        <w:t>ждении ребенка, на погребение, санаторно-курортное лече</w:t>
      </w:r>
      <w:r>
        <w:rPr>
          <w:color w:val="000000"/>
          <w:sz w:val="28"/>
        </w:rPr>
        <w:softHyphen/>
        <w:t>ние и оздоровление работников и членов их семей, а также другие цели государственного социального страхования, пре</w:t>
      </w:r>
      <w:r>
        <w:rPr>
          <w:color w:val="000000"/>
          <w:sz w:val="28"/>
        </w:rPr>
        <w:softHyphen/>
        <w:t>дусмотренные законодательством;</w:t>
      </w:r>
    </w:p>
    <w:p w:rsidR="008621B8" w:rsidRDefault="008621B8">
      <w:pPr>
        <w:ind w:left="160" w:firstLine="160"/>
        <w:jc w:val="both"/>
        <w:rPr>
          <w:color w:val="000000"/>
          <w:sz w:val="28"/>
        </w:rPr>
      </w:pPr>
      <w:r>
        <w:rPr>
          <w:color w:val="000000"/>
          <w:sz w:val="28"/>
        </w:rPr>
        <w:t>• участие в разработке и реализации государственных про</w:t>
      </w:r>
      <w:r>
        <w:rPr>
          <w:color w:val="000000"/>
          <w:sz w:val="28"/>
        </w:rPr>
        <w:softHyphen/>
        <w:t>грамм по охране здоровья работников, мер по совершенство</w:t>
      </w:r>
      <w:r>
        <w:rPr>
          <w:color w:val="000000"/>
          <w:sz w:val="28"/>
        </w:rPr>
        <w:softHyphen/>
        <w:t>ванию социального страхования;</w:t>
      </w:r>
    </w:p>
    <w:p w:rsidR="008621B8" w:rsidRDefault="008621B8">
      <w:pPr>
        <w:ind w:left="160" w:firstLine="160"/>
        <w:jc w:val="both"/>
        <w:rPr>
          <w:color w:val="000000"/>
          <w:sz w:val="28"/>
        </w:rPr>
      </w:pPr>
      <w:r>
        <w:t xml:space="preserve">• </w:t>
      </w:r>
      <w:r>
        <w:rPr>
          <w:color w:val="000000"/>
          <w:sz w:val="28"/>
        </w:rPr>
        <w:t>осуществление мер, обеспечивающих финансовую устойчи</w:t>
      </w:r>
      <w:r>
        <w:rPr>
          <w:color w:val="000000"/>
          <w:sz w:val="28"/>
        </w:rPr>
        <w:softHyphen/>
        <w:t>вость Фонда социального страхования;</w:t>
      </w:r>
    </w:p>
    <w:p w:rsidR="008621B8" w:rsidRDefault="008621B8">
      <w:pPr>
        <w:ind w:left="160" w:firstLine="160"/>
        <w:jc w:val="both"/>
        <w:rPr>
          <w:color w:val="000000"/>
          <w:sz w:val="28"/>
        </w:rPr>
      </w:pPr>
      <w:r>
        <w:rPr>
          <w:color w:val="000000"/>
          <w:sz w:val="28"/>
        </w:rPr>
        <w:t>• разработка совместно с Министерством труда РФ и Мини</w:t>
      </w:r>
      <w:r>
        <w:rPr>
          <w:color w:val="000000"/>
          <w:sz w:val="28"/>
        </w:rPr>
        <w:softHyphen/>
        <w:t>стерством финансов РФ предложений о размерах тарифа стра</w:t>
      </w:r>
      <w:r>
        <w:rPr>
          <w:color w:val="000000"/>
          <w:sz w:val="28"/>
        </w:rPr>
        <w:softHyphen/>
        <w:t>ховых взносов на государственное социальное страхование;</w:t>
      </w:r>
    </w:p>
    <w:p w:rsidR="008621B8" w:rsidRDefault="008621B8">
      <w:pPr>
        <w:ind w:left="160" w:firstLine="160"/>
        <w:jc w:val="both"/>
        <w:rPr>
          <w:color w:val="000000"/>
          <w:sz w:val="28"/>
        </w:rPr>
      </w:pPr>
      <w:r>
        <w:rPr>
          <w:color w:val="000000"/>
          <w:sz w:val="28"/>
        </w:rPr>
        <w:t>• организация работы по подготовке и повышению квалифи</w:t>
      </w:r>
      <w:r>
        <w:rPr>
          <w:color w:val="000000"/>
          <w:sz w:val="28"/>
        </w:rPr>
        <w:softHyphen/>
        <w:t>кации специалистов для системы государственного социаль</w:t>
      </w:r>
      <w:r>
        <w:rPr>
          <w:color w:val="000000"/>
          <w:sz w:val="28"/>
        </w:rPr>
        <w:softHyphen/>
        <w:t>ного страхования, разъяснительной работы среди страховате</w:t>
      </w:r>
      <w:r>
        <w:rPr>
          <w:color w:val="000000"/>
          <w:sz w:val="28"/>
        </w:rPr>
        <w:softHyphen/>
        <w:t>лей и населения по вопросам социального страхования;</w:t>
      </w:r>
    </w:p>
    <w:p w:rsidR="008621B8" w:rsidRDefault="008621B8">
      <w:pPr>
        <w:ind w:left="160" w:firstLine="160"/>
        <w:jc w:val="both"/>
        <w:rPr>
          <w:color w:val="000000"/>
          <w:sz w:val="28"/>
        </w:rPr>
      </w:pPr>
      <w:r>
        <w:rPr>
          <w:color w:val="000000"/>
          <w:sz w:val="28"/>
        </w:rPr>
        <w:t>• сотрудничество с аналогичными фондами других государств и международными организациями по вопросам социально</w:t>
      </w:r>
      <w:r>
        <w:rPr>
          <w:color w:val="000000"/>
          <w:sz w:val="28"/>
        </w:rPr>
        <w:softHyphen/>
        <w:t>го страхования.</w:t>
      </w:r>
    </w:p>
    <w:p w:rsidR="008621B8" w:rsidRDefault="008621B8">
      <w:pPr>
        <w:ind w:firstLine="360"/>
        <w:jc w:val="both"/>
        <w:rPr>
          <w:b/>
          <w:bCs/>
          <w:color w:val="000000"/>
          <w:sz w:val="28"/>
          <w:u w:val="single"/>
        </w:rPr>
      </w:pPr>
      <w:r>
        <w:rPr>
          <w:b/>
          <w:bCs/>
          <w:color w:val="000000"/>
          <w:sz w:val="28"/>
          <w:u w:val="single"/>
        </w:rPr>
        <w:t>Средства Фонда социального страхования РФ образуются за счет:</w:t>
      </w:r>
    </w:p>
    <w:p w:rsidR="008621B8" w:rsidRDefault="008621B8">
      <w:pPr>
        <w:numPr>
          <w:ilvl w:val="0"/>
          <w:numId w:val="19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страховых взносов работодателей (администрации предпри</w:t>
      </w:r>
      <w:r>
        <w:rPr>
          <w:color w:val="000000"/>
          <w:sz w:val="28"/>
        </w:rPr>
        <w:softHyphen/>
        <w:t>ятий, организаций, учреждений и иных хозяйствующих субъ</w:t>
      </w:r>
      <w:r>
        <w:rPr>
          <w:color w:val="000000"/>
          <w:sz w:val="28"/>
        </w:rPr>
        <w:softHyphen/>
        <w:t>ектов независимо от форм собственности);</w:t>
      </w:r>
    </w:p>
    <w:p w:rsidR="008621B8" w:rsidRDefault="008621B8">
      <w:pPr>
        <w:numPr>
          <w:ilvl w:val="0"/>
          <w:numId w:val="19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страховых взносов граждан, занимающихся</w:t>
      </w:r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>индивидуальной</w:t>
      </w:r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>трудовой деятельностью и обязанных уплачивать взносы</w:t>
      </w:r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>на социальное страхование в соответствии с законодательством;</w:t>
      </w:r>
    </w:p>
    <w:p w:rsidR="008621B8" w:rsidRDefault="008621B8">
      <w:pPr>
        <w:numPr>
          <w:ilvl w:val="0"/>
          <w:numId w:val="19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страховых взносов граждан, осуществляющих трудовую дея</w:t>
      </w:r>
      <w:r>
        <w:rPr>
          <w:color w:val="000000"/>
          <w:sz w:val="28"/>
        </w:rPr>
        <w:softHyphen/>
        <w:t>тельность на иных условиях и имеющих право на обеспече</w:t>
      </w:r>
      <w:r>
        <w:rPr>
          <w:color w:val="000000"/>
          <w:sz w:val="28"/>
        </w:rPr>
        <w:softHyphen/>
        <w:t>ние по государственному социальному страхованию, установленному для работников, при условии уплаты ими страховых взносов в Фонд социального страхования;</w:t>
      </w:r>
    </w:p>
    <w:p w:rsidR="008621B8" w:rsidRDefault="008621B8">
      <w:pPr>
        <w:numPr>
          <w:ilvl w:val="0"/>
          <w:numId w:val="19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добровольных взносов граждан и юридических лиц, поступ</w:t>
      </w:r>
      <w:r>
        <w:rPr>
          <w:color w:val="000000"/>
          <w:sz w:val="28"/>
        </w:rPr>
        <w:softHyphen/>
        <w:t>лений иных финансовых средств, не запрещенных законода</w:t>
      </w:r>
      <w:r>
        <w:rPr>
          <w:color w:val="000000"/>
          <w:sz w:val="28"/>
        </w:rPr>
        <w:softHyphen/>
        <w:t>тельством;</w:t>
      </w:r>
    </w:p>
    <w:p w:rsidR="008621B8" w:rsidRDefault="008621B8">
      <w:pPr>
        <w:numPr>
          <w:ilvl w:val="0"/>
          <w:numId w:val="19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ассигнований из федерального бюджета РФ на покрытие рас</w:t>
      </w:r>
      <w:r>
        <w:rPr>
          <w:color w:val="000000"/>
          <w:sz w:val="28"/>
        </w:rPr>
        <w:softHyphen/>
        <w:t>ходов, связанных с предоставлением льгот (пособий и ком</w:t>
      </w:r>
      <w:r>
        <w:rPr>
          <w:color w:val="000000"/>
          <w:sz w:val="28"/>
        </w:rPr>
        <w:softHyphen/>
        <w:t>пенсаций) лицам, пострадавшим вследствие аварии на Черно</w:t>
      </w:r>
      <w:r>
        <w:rPr>
          <w:color w:val="000000"/>
          <w:sz w:val="28"/>
        </w:rPr>
        <w:softHyphen/>
        <w:t>быльской АЭС или радиационных аварий на других атомных объектах гражданского или военного назначения и их послед</w:t>
      </w:r>
      <w:r>
        <w:rPr>
          <w:color w:val="000000"/>
          <w:sz w:val="28"/>
        </w:rPr>
        <w:softHyphen/>
        <w:t>ствий, а также в других, установленных законом случаях;</w:t>
      </w:r>
    </w:p>
    <w:p w:rsidR="008621B8" w:rsidRDefault="008621B8">
      <w:pPr>
        <w:numPr>
          <w:ilvl w:val="0"/>
          <w:numId w:val="19"/>
        </w:numPr>
        <w:rPr>
          <w:color w:val="000000"/>
          <w:sz w:val="28"/>
        </w:rPr>
      </w:pPr>
      <w:r>
        <w:rPr>
          <w:color w:val="000000"/>
          <w:sz w:val="28"/>
        </w:rPr>
        <w:t>прочих доходов.</w:t>
      </w:r>
    </w:p>
    <w:p w:rsidR="008621B8" w:rsidRDefault="008621B8">
      <w:pPr>
        <w:ind w:firstLine="360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t xml:space="preserve">Доходная часть Бюджета Фонда социального страхования РФ на 2003 год составляет </w:t>
      </w:r>
      <w:r>
        <w:rPr>
          <w:color w:val="000000"/>
          <w:sz w:val="28"/>
          <w:szCs w:val="20"/>
        </w:rPr>
        <w:t xml:space="preserve"> 134 525,9 млн. рублей. Налоговые доходы составляют  99167,1 млн. руб. (73% доходной части). При чем доля ЕСН во всех налоговых доходах составляет 72%.</w:t>
      </w:r>
    </w:p>
    <w:p w:rsidR="008621B8" w:rsidRDefault="008621B8">
      <w:pPr>
        <w:ind w:firstLine="360"/>
        <w:jc w:val="both"/>
        <w:rPr>
          <w:b/>
          <w:bCs/>
          <w:color w:val="000000"/>
          <w:sz w:val="28"/>
          <w:u w:val="single"/>
        </w:rPr>
      </w:pPr>
      <w:r>
        <w:rPr>
          <w:b/>
          <w:bCs/>
          <w:color w:val="000000"/>
          <w:sz w:val="28"/>
          <w:u w:val="single"/>
        </w:rPr>
        <w:t>Средства Фонда направляются на:</w:t>
      </w:r>
    </w:p>
    <w:p w:rsidR="008621B8" w:rsidRDefault="008621B8">
      <w:pPr>
        <w:numPr>
          <w:ilvl w:val="0"/>
          <w:numId w:val="20"/>
        </w:numPr>
        <w:jc w:val="both"/>
        <w:rPr>
          <w:b/>
          <w:bCs/>
          <w:color w:val="000000"/>
          <w:sz w:val="28"/>
          <w:u w:val="single"/>
        </w:rPr>
      </w:pPr>
      <w:r>
        <w:rPr>
          <w:color w:val="000000"/>
          <w:sz w:val="28"/>
        </w:rPr>
        <w:t>Обеспечение гарантированным государством пособий по временной нетрудоспособности, беременности и родам, женщинам, вставшим на учет в ранние сроки беременности, при рождении ребенка, по уходу за ребенком до достижения им возраста 1,5 лет, а также социального пособия на погребение.</w:t>
      </w:r>
    </w:p>
    <w:p w:rsidR="008621B8" w:rsidRDefault="008621B8">
      <w:pPr>
        <w:numPr>
          <w:ilvl w:val="0"/>
          <w:numId w:val="20"/>
        </w:numPr>
        <w:jc w:val="both"/>
        <w:rPr>
          <w:b/>
          <w:bCs/>
          <w:color w:val="000000"/>
          <w:sz w:val="28"/>
          <w:u w:val="single"/>
        </w:rPr>
      </w:pPr>
      <w:r>
        <w:rPr>
          <w:color w:val="000000"/>
          <w:sz w:val="28"/>
        </w:rPr>
        <w:t>Оплату дополнительных выходных дней по уходу за ребенком-инвалидом или инвалидом детства по достижения им возраста 18 лет;</w:t>
      </w:r>
    </w:p>
    <w:p w:rsidR="008621B8" w:rsidRDefault="008621B8">
      <w:pPr>
        <w:numPr>
          <w:ilvl w:val="0"/>
          <w:numId w:val="20"/>
        </w:numPr>
        <w:jc w:val="both"/>
        <w:rPr>
          <w:b/>
          <w:bCs/>
          <w:color w:val="000000"/>
          <w:sz w:val="28"/>
          <w:u w:val="single"/>
        </w:rPr>
      </w:pPr>
      <w:r>
        <w:rPr>
          <w:color w:val="000000"/>
          <w:sz w:val="28"/>
        </w:rPr>
        <w:t>Частичное содержание детско-юношеских спортивных школ;</w:t>
      </w:r>
    </w:p>
    <w:p w:rsidR="008621B8" w:rsidRDefault="008621B8">
      <w:pPr>
        <w:numPr>
          <w:ilvl w:val="0"/>
          <w:numId w:val="20"/>
        </w:numPr>
        <w:jc w:val="both"/>
        <w:rPr>
          <w:b/>
          <w:bCs/>
          <w:color w:val="000000"/>
          <w:sz w:val="28"/>
          <w:u w:val="single"/>
        </w:rPr>
      </w:pPr>
      <w:r>
        <w:rPr>
          <w:color w:val="000000"/>
          <w:sz w:val="28"/>
        </w:rPr>
        <w:t>Оплату проезда к месту лечения и обратно;</w:t>
      </w:r>
    </w:p>
    <w:p w:rsidR="008621B8" w:rsidRDefault="008621B8">
      <w:pPr>
        <w:ind w:left="720"/>
        <w:jc w:val="both"/>
        <w:rPr>
          <w:b/>
          <w:bCs/>
          <w:color w:val="000000"/>
          <w:sz w:val="28"/>
          <w:u w:val="single"/>
        </w:rPr>
      </w:pPr>
      <w:r>
        <w:rPr>
          <w:color w:val="000000"/>
          <w:sz w:val="28"/>
        </w:rPr>
        <w:t>И др.</w:t>
      </w:r>
    </w:p>
    <w:p w:rsidR="008621B8" w:rsidRDefault="008621B8">
      <w:pPr>
        <w:ind w:firstLine="360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t>В расходах бюджета</w:t>
      </w:r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>Фонда социального страхования РФ основ</w:t>
      </w:r>
      <w:r>
        <w:rPr>
          <w:color w:val="000000"/>
          <w:sz w:val="28"/>
        </w:rPr>
        <w:softHyphen/>
        <w:t>ной удельный вес приходится на выплаты пособий по временной нетрудоспособности.</w:t>
      </w:r>
      <w:r>
        <w:rPr>
          <w:b/>
          <w:bCs/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В 2003 году на эти цели запланировано использовать </w:t>
      </w:r>
      <w:r>
        <w:rPr>
          <w:color w:val="000000"/>
          <w:sz w:val="28"/>
          <w:szCs w:val="20"/>
        </w:rPr>
        <w:t>83673,1 млн. руб., что составляет более 60% доходной части бюджета фонда.</w:t>
      </w:r>
    </w:p>
    <w:p w:rsidR="008621B8" w:rsidRDefault="008621B8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Фонд социального страхования РФ, также как и Пенсионный фонд РФ, имеет значительную задолженность по выплатам населению.</w:t>
      </w:r>
    </w:p>
    <w:p w:rsidR="008621B8" w:rsidRDefault="008621B8">
      <w:pPr>
        <w:pStyle w:val="a4"/>
        <w:spacing w:before="0" w:beforeAutospacing="0" w:after="0" w:afterAutospacing="0"/>
        <w:ind w:firstLine="360"/>
        <w:jc w:val="both"/>
      </w:pPr>
      <w:r>
        <w:rPr>
          <w:color w:val="000000"/>
          <w:sz w:val="28"/>
        </w:rPr>
        <w:t>В организационную структуру Фонда социального страхования входят региональные отделения, управляющие средствами государственного социального страхования на территориях субъектов РФ. Фонд и его региональные отделения являются юридическими лицами. Филиал отделения Фонда является обособленным подразделением отделения Фонда</w:t>
      </w:r>
      <w:r>
        <w:t>.</w:t>
      </w:r>
    </w:p>
    <w:p w:rsidR="008621B8" w:rsidRDefault="008621B8">
      <w:pPr>
        <w:pStyle w:val="a4"/>
        <w:spacing w:before="0" w:beforeAutospacing="0" w:after="0" w:afterAutospacing="0"/>
        <w:ind w:firstLine="360"/>
        <w:jc w:val="both"/>
      </w:pPr>
    </w:p>
    <w:p w:rsidR="008621B8" w:rsidRDefault="008621B8">
      <w:pPr>
        <w:pStyle w:val="2"/>
      </w:pPr>
      <w:bookmarkStart w:id="48" w:name="_Toc37428099"/>
      <w:bookmarkStart w:id="49" w:name="_Toc37428249"/>
      <w:bookmarkStart w:id="50" w:name="_Toc37428288"/>
      <w:r>
        <w:t>3.3. Фонд обязательного медицинского страхования Российской Федерации</w:t>
      </w:r>
      <w:bookmarkEnd w:id="48"/>
      <w:bookmarkEnd w:id="49"/>
      <w:bookmarkEnd w:id="50"/>
    </w:p>
    <w:p w:rsidR="008621B8" w:rsidRDefault="008621B8">
      <w:pPr>
        <w:rPr>
          <w:b/>
          <w:bCs/>
        </w:rPr>
      </w:pPr>
    </w:p>
    <w:p w:rsidR="008621B8" w:rsidRDefault="008621B8">
      <w:pPr>
        <w:ind w:left="40" w:firstLine="320"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</w:rPr>
        <w:t>Федеральный фонд обязательного медицинского страхования РФ</w:t>
      </w:r>
      <w:r>
        <w:rPr>
          <w:color w:val="000000"/>
          <w:sz w:val="28"/>
        </w:rPr>
        <w:t xml:space="preserve"> занимает значительное место в структуре социальных внебюд</w:t>
      </w:r>
      <w:r>
        <w:rPr>
          <w:color w:val="000000"/>
          <w:sz w:val="28"/>
        </w:rPr>
        <w:softHyphen/>
        <w:t>жетных фондов. Как уже отмечалось, система медицинского страхования была приня</w:t>
      </w:r>
      <w:r>
        <w:rPr>
          <w:color w:val="000000"/>
          <w:sz w:val="28"/>
        </w:rPr>
        <w:softHyphen/>
        <w:t>та законом РФ «О медицинском страховании граждан в Россий</w:t>
      </w:r>
      <w:r>
        <w:rPr>
          <w:color w:val="000000"/>
          <w:sz w:val="28"/>
        </w:rPr>
        <w:softHyphen/>
        <w:t>ской Федерации» от 28 июня 1991 года № 1499-1, который был введен в полном объеме с 1 января 1993 года. Обязательное меди</w:t>
      </w:r>
      <w:r>
        <w:rPr>
          <w:color w:val="000000"/>
          <w:sz w:val="28"/>
        </w:rPr>
        <w:softHyphen/>
        <w:t>цинское страхование является составной частью государственно</w:t>
      </w:r>
      <w:r>
        <w:rPr>
          <w:color w:val="000000"/>
          <w:sz w:val="28"/>
        </w:rPr>
        <w:softHyphen/>
        <w:t>го социального страхования и призвано обеспечить гражданам Российской Федерации равные возможности в получении меди</w:t>
      </w:r>
      <w:r>
        <w:rPr>
          <w:color w:val="000000"/>
          <w:sz w:val="28"/>
        </w:rPr>
        <w:softHyphen/>
        <w:t>цинской и лекарственной помощи, предоставляемой за счет средств обязательного медицинского страхования в объемах и на условиях, соответствующих программам обязательного медицин</w:t>
      </w:r>
      <w:r>
        <w:rPr>
          <w:color w:val="000000"/>
          <w:sz w:val="28"/>
        </w:rPr>
        <w:softHyphen/>
        <w:t>ского страхования.</w:t>
      </w:r>
    </w:p>
    <w:p w:rsidR="008621B8" w:rsidRDefault="008621B8">
      <w:pPr>
        <w:ind w:left="40" w:firstLine="32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Средства обязательного медицинского страхования аккумулируются в Федеральном внебюджетном фонде и внебюджетных фондах субъектов РФ ( включая их филиалы), называемых </w:t>
      </w:r>
      <w:r>
        <w:rPr>
          <w:b/>
          <w:bCs/>
          <w:color w:val="000000"/>
          <w:sz w:val="28"/>
        </w:rPr>
        <w:t>территориальными фондами обязательного медицинского страхования</w:t>
      </w:r>
      <w:r>
        <w:rPr>
          <w:color w:val="000000"/>
          <w:sz w:val="28"/>
        </w:rPr>
        <w:t xml:space="preserve">            (ОМС). В отличие от других внебюджетных фондов система ОМС реализуется Федеральным и территориальными фондами ОМС, не зависимы друг от друга в организационном плане.</w:t>
      </w:r>
    </w:p>
    <w:p w:rsidR="008621B8" w:rsidRDefault="008621B8">
      <w:pPr>
        <w:ind w:firstLine="320"/>
        <w:jc w:val="both"/>
        <w:rPr>
          <w:sz w:val="28"/>
        </w:rPr>
      </w:pPr>
      <w:r>
        <w:rPr>
          <w:sz w:val="28"/>
        </w:rPr>
        <w:t>Финансовые средства Федерального фонда обязательного меди</w:t>
      </w:r>
      <w:r>
        <w:rPr>
          <w:sz w:val="28"/>
        </w:rPr>
        <w:softHyphen/>
        <w:t>цинского страхования находятся в государственной собственно</w:t>
      </w:r>
      <w:r>
        <w:rPr>
          <w:sz w:val="28"/>
        </w:rPr>
        <w:softHyphen/>
        <w:t xml:space="preserve">сти РФ; не входят в состав бюджетов, других фондов; изъятию не подлежат.                                      </w:t>
      </w:r>
    </w:p>
    <w:p w:rsidR="008621B8" w:rsidRDefault="008621B8">
      <w:pPr>
        <w:ind w:firstLine="320"/>
        <w:jc w:val="both"/>
        <w:rPr>
          <w:sz w:val="28"/>
        </w:rPr>
      </w:pPr>
      <w:r>
        <w:rPr>
          <w:b/>
          <w:bCs/>
          <w:sz w:val="28"/>
          <w:u w:val="single"/>
        </w:rPr>
        <w:t>Финансовые средства Фонда обязательного медицинского стра</w:t>
      </w:r>
      <w:r>
        <w:rPr>
          <w:b/>
          <w:bCs/>
          <w:sz w:val="28"/>
          <w:u w:val="single"/>
        </w:rPr>
        <w:softHyphen/>
        <w:t>хования образуются за счет</w:t>
      </w:r>
      <w:r>
        <w:rPr>
          <w:sz w:val="28"/>
        </w:rPr>
        <w:t>:</w:t>
      </w:r>
    </w:p>
    <w:p w:rsidR="008621B8" w:rsidRDefault="008621B8">
      <w:pPr>
        <w:ind w:firstLine="320"/>
        <w:jc w:val="both"/>
        <w:rPr>
          <w:color w:val="000000"/>
          <w:sz w:val="28"/>
        </w:rPr>
      </w:pPr>
      <w:r>
        <w:rPr>
          <w:sz w:val="28"/>
        </w:rPr>
        <w:t xml:space="preserve">• </w:t>
      </w:r>
      <w:r>
        <w:rPr>
          <w:color w:val="000000"/>
          <w:sz w:val="28"/>
        </w:rPr>
        <w:t>части страховых взносов предприятий, организаций, учреж</w:t>
      </w:r>
      <w:r>
        <w:rPr>
          <w:color w:val="000000"/>
          <w:sz w:val="28"/>
        </w:rPr>
        <w:softHyphen/>
        <w:t>дений и иных хозяйствующих субъектов, независимо от форм собственности, на обязательное медицинское страхова</w:t>
      </w:r>
      <w:r>
        <w:rPr>
          <w:color w:val="000000"/>
          <w:sz w:val="28"/>
        </w:rPr>
        <w:softHyphen/>
        <w:t>ние в размерах, устанавливаемых законодательством РФ;</w:t>
      </w:r>
    </w:p>
    <w:p w:rsidR="008621B8" w:rsidRDefault="008621B8">
      <w:pPr>
        <w:ind w:firstLine="320"/>
        <w:jc w:val="both"/>
        <w:rPr>
          <w:sz w:val="28"/>
        </w:rPr>
      </w:pPr>
      <w:r>
        <w:rPr>
          <w:color w:val="000000"/>
          <w:sz w:val="28"/>
        </w:rPr>
        <w:t>• взносов территориальных фондов на реализацию совмест</w:t>
      </w:r>
      <w:r>
        <w:rPr>
          <w:color w:val="000000"/>
          <w:sz w:val="28"/>
        </w:rPr>
        <w:softHyphen/>
        <w:t>ных программ, выполняемых на договорных началах</w:t>
      </w:r>
      <w:r>
        <w:rPr>
          <w:sz w:val="28"/>
        </w:rPr>
        <w:t>;</w:t>
      </w:r>
    </w:p>
    <w:p w:rsidR="008621B8" w:rsidRDefault="008621B8">
      <w:pPr>
        <w:ind w:firstLine="320"/>
        <w:jc w:val="both"/>
        <w:rPr>
          <w:sz w:val="28"/>
        </w:rPr>
      </w:pPr>
      <w:r>
        <w:rPr>
          <w:sz w:val="28"/>
        </w:rPr>
        <w:t>• ассигнований из федерального бюджета на выполнение рес</w:t>
      </w:r>
      <w:r>
        <w:rPr>
          <w:sz w:val="28"/>
        </w:rPr>
        <w:softHyphen/>
        <w:t>публиканских программ обязательного медицинского стра</w:t>
      </w:r>
      <w:r>
        <w:rPr>
          <w:sz w:val="28"/>
        </w:rPr>
        <w:softHyphen/>
        <w:t>хования;</w:t>
      </w:r>
    </w:p>
    <w:p w:rsidR="008621B8" w:rsidRDefault="008621B8">
      <w:pPr>
        <w:ind w:firstLine="320"/>
        <w:jc w:val="both"/>
        <w:rPr>
          <w:color w:val="000000"/>
          <w:sz w:val="28"/>
        </w:rPr>
      </w:pPr>
      <w:r>
        <w:rPr>
          <w:color w:val="000000"/>
          <w:sz w:val="28"/>
        </w:rPr>
        <w:t>• добровольных взносов юридических и физических лиц;</w:t>
      </w:r>
    </w:p>
    <w:p w:rsidR="008621B8" w:rsidRDefault="008621B8">
      <w:pPr>
        <w:ind w:firstLine="320"/>
        <w:jc w:val="both"/>
        <w:rPr>
          <w:color w:val="000000"/>
          <w:sz w:val="28"/>
        </w:rPr>
      </w:pPr>
      <w:r>
        <w:rPr>
          <w:color w:val="000000"/>
          <w:sz w:val="28"/>
        </w:rPr>
        <w:t>• доходов от использования временно свободных финансовых средств Федерального фонда;</w:t>
      </w:r>
    </w:p>
    <w:p w:rsidR="008621B8" w:rsidRDefault="008621B8">
      <w:pPr>
        <w:ind w:firstLine="320"/>
        <w:jc w:val="both"/>
        <w:rPr>
          <w:sz w:val="28"/>
        </w:rPr>
      </w:pPr>
      <w:r>
        <w:rPr>
          <w:sz w:val="28"/>
        </w:rPr>
        <w:t>• нормированного страхового запаса финансовых средств Фе</w:t>
      </w:r>
      <w:r>
        <w:rPr>
          <w:sz w:val="28"/>
        </w:rPr>
        <w:softHyphen/>
        <w:t>дерального фонда;</w:t>
      </w:r>
    </w:p>
    <w:p w:rsidR="008621B8" w:rsidRDefault="008621B8">
      <w:pPr>
        <w:ind w:left="40" w:firstLine="320"/>
        <w:jc w:val="both"/>
        <w:rPr>
          <w:sz w:val="28"/>
        </w:rPr>
      </w:pPr>
      <w:r>
        <w:rPr>
          <w:sz w:val="28"/>
        </w:rPr>
        <w:t>• поступлений иных финансовых средств, не запрещенных за</w:t>
      </w:r>
      <w:r>
        <w:rPr>
          <w:sz w:val="28"/>
        </w:rPr>
        <w:softHyphen/>
        <w:t>конодательством РФ.</w:t>
      </w:r>
    </w:p>
    <w:p w:rsidR="008621B8" w:rsidRDefault="008621B8">
      <w:pPr>
        <w:ind w:firstLine="320"/>
        <w:jc w:val="both"/>
        <w:rPr>
          <w:color w:val="000000"/>
          <w:sz w:val="28"/>
        </w:rPr>
      </w:pPr>
      <w:r>
        <w:rPr>
          <w:color w:val="000000"/>
          <w:sz w:val="28"/>
        </w:rPr>
        <w:t>За неработающих граждан (детей, учащихся и студентов днев</w:t>
      </w:r>
      <w:r>
        <w:rPr>
          <w:color w:val="000000"/>
          <w:sz w:val="28"/>
        </w:rPr>
        <w:softHyphen/>
        <w:t>ной формы обучения, пенсионеров, зарегистрированных безра</w:t>
      </w:r>
      <w:r>
        <w:rPr>
          <w:color w:val="000000"/>
          <w:sz w:val="28"/>
        </w:rPr>
        <w:softHyphen/>
        <w:t>ботных) платят органы исполнительной власти с учетом террито</w:t>
      </w:r>
      <w:r>
        <w:rPr>
          <w:color w:val="000000"/>
          <w:sz w:val="28"/>
        </w:rPr>
        <w:softHyphen/>
        <w:t>риальных (базовых) программ обязательного медицинского стра</w:t>
      </w:r>
      <w:r>
        <w:rPr>
          <w:color w:val="000000"/>
          <w:sz w:val="28"/>
        </w:rPr>
        <w:softHyphen/>
        <w:t>хования в пределах средств, предусмотренных в соответствующих бюджетах на здравоохранение. «Перечень заболеваний, видов, объемов и условий оказания медицинской помощи, входящих в федеральную программу государственных гарантий» утверждает</w:t>
      </w:r>
      <w:r>
        <w:rPr>
          <w:color w:val="000000"/>
          <w:sz w:val="28"/>
        </w:rPr>
        <w:softHyphen/>
        <w:t>ся приказом Минздрава РФ. В соответствии с ним граждане Рос</w:t>
      </w:r>
      <w:r>
        <w:rPr>
          <w:color w:val="000000"/>
          <w:sz w:val="28"/>
        </w:rPr>
        <w:softHyphen/>
        <w:t>сии не обязаны платить за скорую неотложную помощь при пла</w:t>
      </w:r>
      <w:r>
        <w:rPr>
          <w:color w:val="000000"/>
          <w:sz w:val="28"/>
        </w:rPr>
        <w:softHyphen/>
        <w:t>новой госпитализации. Право на получение этого объема меди</w:t>
      </w:r>
      <w:r>
        <w:rPr>
          <w:color w:val="000000"/>
          <w:sz w:val="28"/>
        </w:rPr>
        <w:softHyphen/>
        <w:t>цинских услуг бесплатно граждане приобретают после вручения им страхового полиса. К сожалению, программа исходит не из по</w:t>
      </w:r>
      <w:r>
        <w:rPr>
          <w:color w:val="000000"/>
          <w:sz w:val="28"/>
        </w:rPr>
        <w:softHyphen/>
        <w:t>требностей населения в медицинской помощи и финансовых воз</w:t>
      </w:r>
      <w:r>
        <w:rPr>
          <w:color w:val="000000"/>
          <w:sz w:val="28"/>
        </w:rPr>
        <w:softHyphen/>
        <w:t>можностей людей, а из жестких ограничений в объеме финансо</w:t>
      </w:r>
      <w:r>
        <w:rPr>
          <w:color w:val="000000"/>
          <w:sz w:val="28"/>
        </w:rPr>
        <w:softHyphen/>
        <w:t>вых ресурсов, что влечет за собой существенное снижение количе</w:t>
      </w:r>
      <w:r>
        <w:rPr>
          <w:color w:val="000000"/>
          <w:sz w:val="28"/>
        </w:rPr>
        <w:softHyphen/>
        <w:t>ства койко-дней пребывания больных в стационаре и фактически не гарантирует бесплатного обеспечения дорогостоящими видами медицинской помощи.</w:t>
      </w:r>
    </w:p>
    <w:p w:rsidR="008621B8" w:rsidRDefault="008621B8">
      <w:pPr>
        <w:ind w:left="80" w:firstLine="320"/>
        <w:jc w:val="both"/>
        <w:rPr>
          <w:color w:val="000000"/>
          <w:sz w:val="28"/>
        </w:rPr>
      </w:pPr>
      <w:r>
        <w:rPr>
          <w:color w:val="000000"/>
          <w:sz w:val="28"/>
        </w:rPr>
        <w:t>Основу доходов Федерального фонда обязательного медицин</w:t>
      </w:r>
      <w:r>
        <w:rPr>
          <w:color w:val="000000"/>
          <w:sz w:val="28"/>
        </w:rPr>
        <w:softHyphen/>
        <w:t xml:space="preserve">ского страхования РФ составляют страховые взносы — свыше 95% общего объема доходов. </w:t>
      </w:r>
    </w:p>
    <w:p w:rsidR="008621B8" w:rsidRDefault="008621B8">
      <w:pPr>
        <w:ind w:left="80" w:firstLine="320"/>
        <w:jc w:val="both"/>
        <w:rPr>
          <w:color w:val="000000"/>
          <w:sz w:val="28"/>
        </w:rPr>
      </w:pPr>
      <w:r>
        <w:rPr>
          <w:color w:val="000000"/>
          <w:sz w:val="28"/>
        </w:rPr>
        <w:t>Рассмотрим бюджет Федерального фонда обязательного медицинского страхования в  2002г. Доходы бюджета Фонда составили  в сумме 3.970 млн. руб., расходы – 3.960 млн. руб. Доходная и расходная части бюджета были повышены на 347 млн. руб. В 2002г. доходная часть была  сформирована за счет поступлений части ЕСН – 3.907 млн. руб.; части единого налога на вмененный доход для определенных видов деятельности - 13 млн. руб.; остатков средств на счетах Фонда по состоянию на 1 января 2002г. - 10 млн. руб.; возврата ранее размещенных</w:t>
      </w:r>
      <w:r>
        <w:rPr>
          <w:color w:val="FF6600"/>
        </w:rPr>
        <w:t xml:space="preserve"> </w:t>
      </w:r>
      <w:r>
        <w:rPr>
          <w:color w:val="000000"/>
          <w:sz w:val="28"/>
        </w:rPr>
        <w:t>временно свободных средств - 10 млн. руб.; прочих доходов - 30 млн. руб.</w:t>
      </w:r>
    </w:p>
    <w:p w:rsidR="008621B8" w:rsidRDefault="008621B8">
      <w:pPr>
        <w:ind w:left="80" w:firstLine="320"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  <w:u w:val="single"/>
        </w:rPr>
        <w:t>Основными задачами Федерального и территориальных фондов являются:</w:t>
      </w:r>
      <w:r>
        <w:rPr>
          <w:color w:val="000000"/>
          <w:sz w:val="28"/>
        </w:rPr>
        <w:t xml:space="preserve"> </w:t>
      </w:r>
    </w:p>
    <w:p w:rsidR="008621B8" w:rsidRDefault="008621B8">
      <w:pPr>
        <w:numPr>
          <w:ilvl w:val="0"/>
          <w:numId w:val="22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Обеспечение реализации Закона Российской Федерации « О медицинском страховании граждан РФ»;</w:t>
      </w:r>
    </w:p>
    <w:p w:rsidR="008621B8" w:rsidRDefault="008621B8">
      <w:pPr>
        <w:numPr>
          <w:ilvl w:val="0"/>
          <w:numId w:val="22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Обеспечение прав граждан в системе ОМС </w:t>
      </w:r>
    </w:p>
    <w:p w:rsidR="008621B8" w:rsidRDefault="008621B8">
      <w:pPr>
        <w:numPr>
          <w:ilvl w:val="0"/>
          <w:numId w:val="22"/>
        </w:numPr>
        <w:jc w:val="both"/>
        <w:rPr>
          <w:color w:val="000000"/>
          <w:sz w:val="28"/>
        </w:rPr>
      </w:pPr>
      <w:r>
        <w:rPr>
          <w:color w:val="000000"/>
          <w:sz w:val="28"/>
        </w:rPr>
        <w:t>Обеспечение финансовой устойчивости системы ОМС и другие.</w:t>
      </w:r>
    </w:p>
    <w:p w:rsidR="008621B8" w:rsidRDefault="008621B8">
      <w:pPr>
        <w:ind w:firstLine="320"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</w:rPr>
        <w:t>Основная сумма расходов Федерального фонда</w:t>
      </w:r>
      <w:r>
        <w:rPr>
          <w:color w:val="000000"/>
          <w:sz w:val="28"/>
        </w:rPr>
        <w:t xml:space="preserve"> — это субвенции на выравнивание ус</w:t>
      </w:r>
      <w:r>
        <w:rPr>
          <w:color w:val="000000"/>
          <w:sz w:val="28"/>
        </w:rPr>
        <w:softHyphen/>
        <w:t>ловий деятельности территориальных фондов обязательного меди</w:t>
      </w:r>
      <w:r>
        <w:rPr>
          <w:color w:val="000000"/>
          <w:sz w:val="28"/>
        </w:rPr>
        <w:softHyphen/>
        <w:t xml:space="preserve">цинского страхования и финансирование целевых программ в рамках обязательного медицинского страхования. Федеральный фонд также финансирует </w:t>
      </w:r>
      <w:r>
        <w:rPr>
          <w:b/>
          <w:bCs/>
          <w:color w:val="000000"/>
          <w:sz w:val="28"/>
        </w:rPr>
        <w:t>целевые программы развития ОМС</w:t>
      </w:r>
      <w:r>
        <w:rPr>
          <w:color w:val="000000"/>
          <w:sz w:val="28"/>
        </w:rPr>
        <w:t>.</w:t>
      </w:r>
    </w:p>
    <w:p w:rsidR="008621B8" w:rsidRDefault="008621B8">
      <w:pPr>
        <w:ind w:firstLine="320"/>
        <w:jc w:val="both"/>
        <w:rPr>
          <w:color w:val="000000"/>
          <w:sz w:val="28"/>
        </w:rPr>
      </w:pPr>
      <w:r>
        <w:rPr>
          <w:color w:val="000000"/>
          <w:sz w:val="28"/>
        </w:rPr>
        <w:t>Механизм работы системы ОМС описан во второй главе работы.</w:t>
      </w:r>
    </w:p>
    <w:p w:rsidR="008621B8" w:rsidRDefault="008621B8">
      <w:pPr>
        <w:ind w:firstLine="320"/>
        <w:jc w:val="both"/>
      </w:pPr>
    </w:p>
    <w:p w:rsidR="008621B8" w:rsidRDefault="008621B8">
      <w:pPr>
        <w:pStyle w:val="2"/>
      </w:pPr>
      <w:bookmarkStart w:id="51" w:name="_Toc37428100"/>
      <w:bookmarkStart w:id="52" w:name="_Toc37428250"/>
      <w:bookmarkStart w:id="53" w:name="_Toc37428289"/>
      <w:r>
        <w:t>3.4. Страховые платежи в государственные социальные внебюджетные фонды</w:t>
      </w:r>
      <w:bookmarkEnd w:id="51"/>
      <w:bookmarkEnd w:id="52"/>
      <w:bookmarkEnd w:id="53"/>
    </w:p>
    <w:p w:rsidR="008621B8" w:rsidRDefault="008621B8"/>
    <w:p w:rsidR="008621B8" w:rsidRDefault="008621B8">
      <w:pPr>
        <w:pStyle w:val="30"/>
        <w:jc w:val="both"/>
        <w:rPr>
          <w:color w:val="000000"/>
          <w:sz w:val="28"/>
        </w:rPr>
      </w:pPr>
      <w:r>
        <w:rPr>
          <w:color w:val="000000"/>
          <w:sz w:val="28"/>
        </w:rPr>
        <w:t>Страховые платежи в государственные социальные внебюджетные фонды носят характер налоговых платежей. Их обязательность предопределила ряд общих организационных моментов. Прежде всего с обязанностью уплаты взносов связана обязанность регистрации работодателей в указанных фондах в качестве плательщиков.</w:t>
      </w:r>
    </w:p>
    <w:p w:rsidR="008621B8" w:rsidRDefault="008621B8">
      <w:pPr>
        <w:pStyle w:val="30"/>
        <w:jc w:val="both"/>
        <w:rPr>
          <w:color w:val="000000"/>
          <w:sz w:val="28"/>
        </w:rPr>
      </w:pPr>
      <w:r>
        <w:rPr>
          <w:color w:val="000000"/>
          <w:sz w:val="28"/>
        </w:rPr>
        <w:t>До 1 января 2001 года государственные социальные внебюджетные фонды формировались главным образом за счет страховых взносов работодателей, а в Пенсионный фонд страховые взносы отчисляли и работники. Взносы носили налоговый характер, имели общую базу – оплату труда. Их взиманием занимался  каждый фонд.</w:t>
      </w:r>
    </w:p>
    <w:p w:rsidR="008621B8" w:rsidRDefault="008621B8">
      <w:pPr>
        <w:pStyle w:val="3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Начиная с 1 января 2001 года введен единый социальный налог (ЕСН). Этот налог начисляется в Пенсионный фонд, Фонд социального страхования и Фонд обязательного медицинского страхования. </w:t>
      </w:r>
    </w:p>
    <w:p w:rsidR="008621B8" w:rsidRDefault="008621B8">
      <w:pPr>
        <w:pStyle w:val="30"/>
        <w:jc w:val="both"/>
        <w:rPr>
          <w:color w:val="000000"/>
          <w:sz w:val="28"/>
        </w:rPr>
      </w:pPr>
      <w:r>
        <w:rPr>
          <w:color w:val="000000"/>
          <w:sz w:val="28"/>
        </w:rPr>
        <w:t>Плательщиками налога признаются работодатели, производящие выплаты наемным работникам, а также индивидуальные предприниматели, не нанимающие работников.</w:t>
      </w:r>
    </w:p>
    <w:p w:rsidR="008621B8" w:rsidRDefault="008621B8">
      <w:pPr>
        <w:pStyle w:val="3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Основная шкала ставок для работодателей приведена в </w:t>
      </w:r>
      <w:r>
        <w:rPr>
          <w:b/>
          <w:bCs/>
          <w:color w:val="000000"/>
          <w:sz w:val="28"/>
        </w:rPr>
        <w:t>Приложении 4</w:t>
      </w:r>
    </w:p>
    <w:p w:rsidR="008621B8" w:rsidRDefault="008621B8">
      <w:pPr>
        <w:ind w:firstLine="320"/>
        <w:jc w:val="both"/>
        <w:rPr>
          <w:color w:val="000000"/>
          <w:sz w:val="28"/>
        </w:rPr>
      </w:pPr>
    </w:p>
    <w:p w:rsidR="008621B8" w:rsidRDefault="008621B8">
      <w:pPr>
        <w:pStyle w:val="a4"/>
        <w:spacing w:before="0" w:beforeAutospacing="0" w:after="0" w:afterAutospacing="0"/>
        <w:sectPr w:rsidR="008621B8">
          <w:pgSz w:w="11900" w:h="16820"/>
          <w:pgMar w:top="719" w:right="560" w:bottom="720" w:left="1260" w:header="720" w:footer="720" w:gutter="0"/>
          <w:cols w:space="60"/>
          <w:noEndnote/>
        </w:sectPr>
      </w:pPr>
    </w:p>
    <w:p w:rsidR="008621B8" w:rsidRDefault="008621B8">
      <w:pPr>
        <w:pStyle w:val="1"/>
        <w:numPr>
          <w:ilvl w:val="0"/>
          <w:numId w:val="1"/>
        </w:numPr>
      </w:pPr>
      <w:bookmarkStart w:id="54" w:name="_Toc37428101"/>
      <w:bookmarkStart w:id="55" w:name="_Toc37428251"/>
      <w:bookmarkStart w:id="56" w:name="_Toc37428290"/>
      <w:r>
        <w:t>Проблемы и перспективы развития финансирования  бюджетных учреждений</w:t>
      </w:r>
      <w:bookmarkEnd w:id="54"/>
      <w:bookmarkEnd w:id="55"/>
      <w:bookmarkEnd w:id="56"/>
      <w:r>
        <w:t xml:space="preserve">   </w:t>
      </w:r>
    </w:p>
    <w:p w:rsidR="008621B8" w:rsidRDefault="008621B8"/>
    <w:p w:rsidR="008621B8" w:rsidRDefault="008621B8">
      <w:pPr>
        <w:pStyle w:val="20"/>
        <w:rPr>
          <w:color w:val="000000"/>
          <w:sz w:val="28"/>
        </w:rPr>
      </w:pPr>
      <w:r>
        <w:rPr>
          <w:color w:val="000000"/>
          <w:sz w:val="28"/>
        </w:rPr>
        <w:t>Конституция РФ закрепила за Россией статус социального государства. Приоритет нового экономического строя: - все для человека. От провозглашения до реального практического перехода к социальному государству необходима долгосрочная социальная политика государства, ориентированная на осуществление прав общества и человека на развитие.</w:t>
      </w:r>
    </w:p>
    <w:p w:rsidR="008621B8" w:rsidRDefault="008621B8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К началу 90-х годов 20 века Россия обладала довольно развитой сетью объектов социально-культурного назначения, финансируемых государством. Однако общий уровень их материально-технической базы, оснащенность современным оборудованием были очень низкими в сравнении со странами с развитой рыночной экономикой. Причина в недостаточности финансовых вложений в социально-культурную сферу.</w:t>
      </w:r>
    </w:p>
    <w:p w:rsidR="008621B8" w:rsidRDefault="008621B8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Сегодняшнее состояние социально-культурной сферы страны характеризуется как кризисное. Статус национальной угрозы приобрели состояние здоровья населения, образовательный и интеллектуальный уровень российской науки, падение культурного уровня граждан. Достаточно отметить, что за последние 10-15 лет развитые страны в 2 раза увеличили потенциал инфраструктуры и доступность образования. Россия, наоборот, уменьшила в 1,5 раза и это тогда, когда, как известно, ресурсы являются базовым фактором развития и в конкурентной борьбе на мировых рынках побеждает та страна, в который выше уровень профессиональной подготовки работников.</w:t>
      </w:r>
    </w:p>
    <w:p w:rsidR="008621B8" w:rsidRDefault="008621B8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За последние 5 лет реальный уровень ассигнований на нужды образования в России сократился в 5 раз.</w:t>
      </w:r>
    </w:p>
    <w:p w:rsidR="008621B8" w:rsidRDefault="008621B8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В стране сложилось катастрофическое положение с состоянием здоровья населения. Россия в мировом рейтинге систем здравоохранения из 191 стран мира заняла 130-е место, уступив Беларуси, Украине, Узбекистану, Казахстану, всем закавказским и прибалтийским странам.</w:t>
      </w:r>
      <w:r>
        <w:rPr>
          <w:rStyle w:val="a8"/>
          <w:color w:val="000000"/>
          <w:sz w:val="28"/>
        </w:rPr>
        <w:footnoteReference w:id="1"/>
      </w:r>
      <w:r>
        <w:rPr>
          <w:color w:val="000000"/>
          <w:sz w:val="28"/>
        </w:rPr>
        <w:t xml:space="preserve"> Негативным моментом является снижение численности населения страны.</w:t>
      </w:r>
    </w:p>
    <w:p w:rsidR="008621B8" w:rsidRDefault="008621B8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Понятно, что без значительного увеличения объемов финансирования в социально-культурную сферу невозможно решение фундаментальных проблем образования, здравоохранения,  культуры и искусства. А без этого невозможно и решение фундаментальных проблем экономического развития России.</w:t>
      </w:r>
    </w:p>
    <w:p w:rsidR="008621B8" w:rsidRDefault="008621B8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Между тем функционирование бюджетных учреждений в  современных кризисных условиях происходит путем неполного и нестабильного финансирования. Бюджетное финансирование учреждений социально-культурной сферы осуществляется исходя из имеющихся финансовых ресурсов бюджетов всех уровней, без учета норм и нормативов, установленных законами и другими нормативными актами.</w:t>
      </w:r>
    </w:p>
    <w:p w:rsidR="008621B8" w:rsidRDefault="008621B8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В результате в 2000 году по сравнению с 1990 годом уровень финансирования из бюджета социальных расходов сократился в 2 раза. На социально-культурные мероприятия в последние годы отправляется в среднем 2-3% ВВП.</w:t>
      </w:r>
    </w:p>
    <w:p w:rsidR="008621B8" w:rsidRDefault="008621B8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Огромную проблему составляет вопрос о выплате заработной платы работникам бюджетной сферы. Основная нагрузка по этому поводу ложиться именно на региональные бюджеты. Так после принятия 6 ноября 2001 г. постановления правительства №755 « О повышении тарифных ставок Единой тарифной сетки по оплате труда работников организаций бюджетной сферы» одной только Тверской области на эти цели потребовалось в 2002 г.  изыскать свыше 1 млрд. руб. – 9,5% всех расходов ее консолидированного бюджета. Однако, в той же Тверской области в 2002 году были погашены все задолженности по выплате детских пособий за 1997-2002 г. </w:t>
      </w:r>
    </w:p>
    <w:p w:rsidR="008621B8" w:rsidRDefault="008621B8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Для изменения ситуации в положительную сторону необходимо на государственном уровне переоценить роль вложений в социально-культурную сферу, рассматривая их как выгодные вложения. Во всех случаях при формировании и использовании бюджетных ресурсов социально-культурной сферы необходима увязка с фактором увеличения производительной силы человека и процессом воспроизводства. Сейчас такой увязки нет. Для исправления ситуации следует разработать и использовать систему стандартов, финансовых нормативов, регуляторов, учитывающих взаимосвязь «человеческого фактора» и производительности труда. Наибольший объем услуг социально-культурного характера оказывают бюджетные учреждения. Поэтому проблемы формирования и использования финансового механизма бюджетных учреждений, работающих в новых, рыночных условиях, как никогда актуальны.</w:t>
      </w:r>
    </w:p>
    <w:p w:rsidR="008621B8" w:rsidRDefault="008621B8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Развитие в России рыночных отношений изменило порядок финансирования бюджетных учреждений в экономике. Теперь они могут оказывать услуги не только на бесплатной, но и на платной основе и оставаться бюджетными учреждениями при условии направлении дополнительно полученных доходов только на расходные статьи, предусмотренные сметой, за исключением расходов на заработную плату.</w:t>
      </w:r>
    </w:p>
    <w:p w:rsidR="008621B8" w:rsidRDefault="008621B8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Финансовая деятельность государства в отношении учреждений бюджетной сферы сводится к предоставлению нужного объема финансовых ресурсов для осуществления социально значимых услуг и выполнения принятых обязательных программ. На этом перераспределительная функция государственных финансов в бюджетной сфере заканчивается. Далее каждое бюджетное учреждение, получив от главного распорядителя бюджетных ассигнований причитающуюся ему сумму, действует самостоятельно.</w:t>
      </w:r>
    </w:p>
    <w:p w:rsidR="008621B8" w:rsidRDefault="008621B8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Самостоятельность бюджетных учреждений проявляется и в том, что изъять в бюджет финансовые ресурсы бюджетных учреждений как юридических лиц нельзя. В то же время настоящий этап экономического развития страны характеризуется централизацией государственных финансовых ресурсов и использованием их через лицевые счета Федерального казначейства. С 1 января 2000 года все средства бюджетных учреждений, в том числе и внебюджетные, проводят через единый счет Федерального казначейства. Движение как бюджетных, так и внебюджетных, денежных потоков осуществляется через лицевые счета в учреждениях Федерального казначейства без права «свободного» распоряжения заработанными средствами. Необходима четкая определенность в вопросе о том, можно ли считать дополнительные доходы, самостоятельно заработанные бюджетными учреждениями их собственными средствами, которыми они могут самостоятельно распоряжаться и перераспределять в пределах сметных назначений, или же их следует относить к бюджетным ресурсам.</w:t>
      </w:r>
    </w:p>
    <w:p w:rsidR="008621B8" w:rsidRDefault="008621B8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Централизация государственных финансовых ресурсов в бюджете необходима. Однако излишняя централизация и регламентация внебюджетных источников лишает бюджетные учреждения инициативы в развитии и предоставлении населению необходимых объемов социальных услуг и заинтересованности в повышении качества обслуживания.</w:t>
      </w:r>
    </w:p>
    <w:p w:rsidR="008621B8" w:rsidRDefault="008621B8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Переход бюджетных учреждений в рынок сделал возможным задействовать новые финансовые инструменты и методы, которые ранее не использовались. Изменился и механизм действия ранее используемых инструментов.</w:t>
      </w:r>
    </w:p>
    <w:p w:rsidR="008621B8" w:rsidRDefault="008621B8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Такими новыми инструментами финансового механизма являются государственные минимальные социальные стандарты, лизинг, кредитование, налогообложение и пр. Зарождающиеся рыночные отношения в бюджетной сфере позволяют также использовать финансовый маркетинг, факторинг, франчайзинг и др. Особенно перспективным видится использование лизинговых отношений, которые пока в социально-культурной сфере отсутствуют.</w:t>
      </w:r>
    </w:p>
    <w:p w:rsidR="008621B8" w:rsidRDefault="008621B8">
      <w:pPr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Таким образом, бюджетные учреждения, функционируя в условиях рынка, имеют множество проблем. Однако теоретического осмысления требует вопрос о возможности использования рыночных финансовых методов и инструментов в этой сфере, которые взаимодействуя между собой  могут дать возможность эффективно функционировать финансовому механизму бюджетных учреждений, способствовать их интеграции в современный рынок. </w:t>
      </w:r>
    </w:p>
    <w:p w:rsidR="008621B8" w:rsidRDefault="008621B8">
      <w:pPr>
        <w:pStyle w:val="1"/>
        <w:rPr>
          <w:color w:val="000000"/>
        </w:rPr>
      </w:pPr>
      <w:r>
        <w:rPr>
          <w:color w:val="000000"/>
        </w:rPr>
        <w:t xml:space="preserve">                </w:t>
      </w:r>
    </w:p>
    <w:p w:rsidR="008621B8" w:rsidRDefault="008621B8">
      <w:pPr>
        <w:ind w:firstLine="320"/>
        <w:jc w:val="both"/>
        <w:sectPr w:rsidR="008621B8">
          <w:pgSz w:w="11906" w:h="16838"/>
          <w:pgMar w:top="719" w:right="850" w:bottom="719" w:left="1620" w:header="708" w:footer="708" w:gutter="0"/>
          <w:cols w:space="708"/>
          <w:docGrid w:linePitch="360"/>
        </w:sectPr>
      </w:pPr>
    </w:p>
    <w:p w:rsidR="008621B8" w:rsidRDefault="008621B8">
      <w:pPr>
        <w:pStyle w:val="1"/>
      </w:pPr>
      <w:bookmarkStart w:id="57" w:name="_Toc37428102"/>
      <w:bookmarkStart w:id="58" w:name="_Toc37428252"/>
      <w:bookmarkStart w:id="59" w:name="_Toc37428291"/>
      <w:r>
        <w:t>Заключение</w:t>
      </w:r>
      <w:bookmarkEnd w:id="57"/>
      <w:bookmarkEnd w:id="58"/>
      <w:bookmarkEnd w:id="59"/>
    </w:p>
    <w:p w:rsidR="008621B8" w:rsidRDefault="008621B8"/>
    <w:p w:rsidR="008621B8" w:rsidRDefault="008621B8">
      <w:pPr>
        <w:ind w:firstLine="360"/>
        <w:jc w:val="both"/>
        <w:rPr>
          <w:sz w:val="28"/>
        </w:rPr>
      </w:pPr>
      <w:r>
        <w:rPr>
          <w:sz w:val="28"/>
        </w:rPr>
        <w:t>Таким образом, в этой работе я рассмотрела   расходы бюджетной системы России на социальные цели, остановилась на некоторых проблемах, связанных с этим вопросом.</w:t>
      </w:r>
    </w:p>
    <w:p w:rsidR="008621B8" w:rsidRDefault="008621B8">
      <w:pPr>
        <w:ind w:firstLine="360"/>
        <w:jc w:val="both"/>
        <w:rPr>
          <w:sz w:val="28"/>
        </w:rPr>
      </w:pPr>
      <w:r>
        <w:rPr>
          <w:sz w:val="28"/>
        </w:rPr>
        <w:t>Хочется еще раз отметить необходимость приоритетного финансирования социальной сферы. От этого зависит будущее нашего государства, качество жизни, уровень рождаемости и смертности, квалификация и количество трудовых ресурсов.</w:t>
      </w:r>
    </w:p>
    <w:p w:rsidR="008621B8" w:rsidRDefault="008621B8">
      <w:pPr>
        <w:ind w:firstLine="360"/>
        <w:jc w:val="both"/>
        <w:rPr>
          <w:sz w:val="28"/>
        </w:rPr>
      </w:pPr>
      <w:r>
        <w:rPr>
          <w:sz w:val="28"/>
        </w:rPr>
        <w:t>Провозгласить государство социальным – и сделать его  таковым – две совершенно различные вещи. Однако необходимо стремиться к подтверждению этого определения нашего государства, зафиксированного в Конституции РФ.</w:t>
      </w:r>
    </w:p>
    <w:p w:rsidR="008621B8" w:rsidRDefault="008621B8">
      <w:pPr>
        <w:pStyle w:val="1"/>
        <w:rPr>
          <w:rStyle w:val="hl41"/>
          <w:kern w:val="0"/>
          <w:sz w:val="24"/>
          <w:szCs w:val="24"/>
          <w:u w:val="none"/>
        </w:rPr>
      </w:pPr>
      <w:r>
        <w:rPr>
          <w:u w:val="none"/>
        </w:rPr>
        <w:br w:type="page"/>
      </w:r>
      <w:bookmarkStart w:id="60" w:name="_Toc37428103"/>
      <w:bookmarkStart w:id="61" w:name="_Toc37428253"/>
      <w:bookmarkStart w:id="62" w:name="_Toc37428292"/>
      <w:r>
        <w:t>Приложение 2:</w:t>
      </w:r>
      <w:r>
        <w:rPr>
          <w:u w:val="none"/>
        </w:rPr>
        <w:t xml:space="preserve">  </w:t>
      </w:r>
      <w:r>
        <w:rPr>
          <w:rStyle w:val="hl41"/>
          <w:kern w:val="0"/>
          <w:sz w:val="24"/>
          <w:szCs w:val="24"/>
          <w:u w:val="none"/>
        </w:rPr>
        <w:t>Распределение расходов федерального бюджета по разделам и подразделам функциональной классификации Федерального бюджета за 2001-2003 г., в тыс.рублей</w:t>
      </w:r>
      <w:bookmarkEnd w:id="60"/>
      <w:bookmarkEnd w:id="61"/>
      <w:bookmarkEnd w:id="62"/>
    </w:p>
    <w:p w:rsidR="008621B8" w:rsidRDefault="008621B8">
      <w:pPr>
        <w:pStyle w:val="1"/>
      </w:pP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600"/>
        <w:gridCol w:w="1620"/>
        <w:gridCol w:w="1620"/>
        <w:gridCol w:w="1546"/>
      </w:tblGrid>
      <w:tr w:rsidR="008621B8">
        <w:trPr>
          <w:cantSplit/>
        </w:trPr>
        <w:tc>
          <w:tcPr>
            <w:tcW w:w="1188" w:type="dxa"/>
            <w:vMerge w:val="restart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Код раздела</w:t>
            </w:r>
          </w:p>
          <w:p w:rsidR="008621B8" w:rsidRDefault="008621B8">
            <w:pPr>
              <w:rPr>
                <w:sz w:val="20"/>
              </w:rPr>
            </w:pPr>
          </w:p>
        </w:tc>
        <w:tc>
          <w:tcPr>
            <w:tcW w:w="3600" w:type="dxa"/>
            <w:vMerge w:val="restart"/>
          </w:tcPr>
          <w:p w:rsidR="008621B8" w:rsidRDefault="008621B8">
            <w:pPr>
              <w:rPr>
                <w:sz w:val="20"/>
              </w:rPr>
            </w:pPr>
          </w:p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Название расхода</w:t>
            </w:r>
          </w:p>
        </w:tc>
        <w:tc>
          <w:tcPr>
            <w:tcW w:w="4786" w:type="dxa"/>
            <w:gridSpan w:val="3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Сумма ( в тыс.рублей)</w:t>
            </w:r>
          </w:p>
        </w:tc>
      </w:tr>
      <w:tr w:rsidR="008621B8">
        <w:trPr>
          <w:cantSplit/>
        </w:trPr>
        <w:tc>
          <w:tcPr>
            <w:tcW w:w="1188" w:type="dxa"/>
            <w:vMerge/>
          </w:tcPr>
          <w:p w:rsidR="008621B8" w:rsidRDefault="008621B8">
            <w:pPr>
              <w:rPr>
                <w:sz w:val="20"/>
              </w:rPr>
            </w:pPr>
          </w:p>
        </w:tc>
        <w:tc>
          <w:tcPr>
            <w:tcW w:w="3600" w:type="dxa"/>
            <w:vMerge/>
          </w:tcPr>
          <w:p w:rsidR="008621B8" w:rsidRDefault="008621B8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2001</w:t>
            </w:r>
          </w:p>
        </w:tc>
        <w:tc>
          <w:tcPr>
            <w:tcW w:w="162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1546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2003</w:t>
            </w:r>
          </w:p>
        </w:tc>
      </w:tr>
      <w:tr w:rsidR="008621B8">
        <w:tc>
          <w:tcPr>
            <w:tcW w:w="1188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1400</w:t>
            </w:r>
          </w:p>
        </w:tc>
        <w:tc>
          <w:tcPr>
            <w:tcW w:w="360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Образование</w:t>
            </w:r>
          </w:p>
        </w:tc>
        <w:tc>
          <w:tcPr>
            <w:tcW w:w="162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48 803 232,6</w:t>
            </w:r>
          </w:p>
          <w:p w:rsidR="008621B8" w:rsidRDefault="008621B8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80 088 334,7</w:t>
            </w:r>
          </w:p>
        </w:tc>
        <w:tc>
          <w:tcPr>
            <w:tcW w:w="1546" w:type="dxa"/>
          </w:tcPr>
          <w:p w:rsidR="008621B8" w:rsidRDefault="00862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97671999,7</w:t>
            </w:r>
          </w:p>
        </w:tc>
      </w:tr>
      <w:tr w:rsidR="008621B8">
        <w:tc>
          <w:tcPr>
            <w:tcW w:w="1188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1401</w:t>
            </w:r>
          </w:p>
        </w:tc>
        <w:tc>
          <w:tcPr>
            <w:tcW w:w="360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Дошкольное образование</w:t>
            </w:r>
          </w:p>
        </w:tc>
        <w:tc>
          <w:tcPr>
            <w:tcW w:w="162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462 349,8</w:t>
            </w:r>
          </w:p>
          <w:p w:rsidR="008621B8" w:rsidRDefault="008621B8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542 373,0</w:t>
            </w:r>
          </w:p>
        </w:tc>
        <w:tc>
          <w:tcPr>
            <w:tcW w:w="1546" w:type="dxa"/>
          </w:tcPr>
          <w:p w:rsidR="008621B8" w:rsidRDefault="00862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1 139 085,2</w:t>
            </w:r>
          </w:p>
        </w:tc>
      </w:tr>
      <w:tr w:rsidR="008621B8">
        <w:tc>
          <w:tcPr>
            <w:tcW w:w="1188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1402</w:t>
            </w:r>
          </w:p>
        </w:tc>
        <w:tc>
          <w:tcPr>
            <w:tcW w:w="360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Общее образование</w:t>
            </w:r>
          </w:p>
        </w:tc>
        <w:tc>
          <w:tcPr>
            <w:tcW w:w="1620" w:type="dxa"/>
          </w:tcPr>
          <w:p w:rsidR="008621B8" w:rsidRDefault="00862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872 807,2</w:t>
            </w:r>
          </w:p>
        </w:tc>
        <w:tc>
          <w:tcPr>
            <w:tcW w:w="162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1 361 193,0</w:t>
            </w:r>
          </w:p>
        </w:tc>
        <w:tc>
          <w:tcPr>
            <w:tcW w:w="1546" w:type="dxa"/>
          </w:tcPr>
          <w:p w:rsidR="008621B8" w:rsidRDefault="00862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1 965 134,1</w:t>
            </w:r>
          </w:p>
        </w:tc>
      </w:tr>
      <w:tr w:rsidR="008621B8">
        <w:tc>
          <w:tcPr>
            <w:tcW w:w="1188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1403</w:t>
            </w:r>
          </w:p>
        </w:tc>
        <w:tc>
          <w:tcPr>
            <w:tcW w:w="360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Начальное профессиональное образование</w:t>
            </w:r>
          </w:p>
        </w:tc>
        <w:tc>
          <w:tcPr>
            <w:tcW w:w="162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  <w:szCs w:val="20"/>
              </w:rPr>
              <w:t>10 831 194,5</w:t>
            </w:r>
          </w:p>
        </w:tc>
        <w:tc>
          <w:tcPr>
            <w:tcW w:w="162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18 690 132,7</w:t>
            </w:r>
          </w:p>
        </w:tc>
        <w:tc>
          <w:tcPr>
            <w:tcW w:w="1546" w:type="dxa"/>
          </w:tcPr>
          <w:p w:rsidR="008621B8" w:rsidRDefault="00862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21 096 907,9</w:t>
            </w:r>
          </w:p>
        </w:tc>
      </w:tr>
      <w:tr w:rsidR="008621B8">
        <w:tc>
          <w:tcPr>
            <w:tcW w:w="1188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1404</w:t>
            </w:r>
          </w:p>
        </w:tc>
        <w:tc>
          <w:tcPr>
            <w:tcW w:w="360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Среднее профессиональное образование</w:t>
            </w:r>
          </w:p>
        </w:tc>
        <w:tc>
          <w:tcPr>
            <w:tcW w:w="162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  <w:szCs w:val="20"/>
              </w:rPr>
              <w:t>6 748 725,8</w:t>
            </w:r>
          </w:p>
        </w:tc>
        <w:tc>
          <w:tcPr>
            <w:tcW w:w="162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10 228 152,2</w:t>
            </w:r>
          </w:p>
        </w:tc>
        <w:tc>
          <w:tcPr>
            <w:tcW w:w="1546" w:type="dxa"/>
          </w:tcPr>
          <w:p w:rsidR="008621B8" w:rsidRDefault="00862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12 484 641,0</w:t>
            </w:r>
          </w:p>
        </w:tc>
      </w:tr>
      <w:tr w:rsidR="008621B8">
        <w:tc>
          <w:tcPr>
            <w:tcW w:w="1188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1405</w:t>
            </w:r>
          </w:p>
        </w:tc>
        <w:tc>
          <w:tcPr>
            <w:tcW w:w="360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Переподготовка и повышение квалификации</w:t>
            </w:r>
          </w:p>
        </w:tc>
        <w:tc>
          <w:tcPr>
            <w:tcW w:w="162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  <w:szCs w:val="20"/>
              </w:rPr>
              <w:t>692 075,0</w:t>
            </w:r>
          </w:p>
        </w:tc>
        <w:tc>
          <w:tcPr>
            <w:tcW w:w="162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1 111 503,8</w:t>
            </w:r>
          </w:p>
        </w:tc>
        <w:tc>
          <w:tcPr>
            <w:tcW w:w="1546" w:type="dxa"/>
          </w:tcPr>
          <w:p w:rsidR="008621B8" w:rsidRDefault="00862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1 370 720,9</w:t>
            </w:r>
          </w:p>
        </w:tc>
      </w:tr>
      <w:tr w:rsidR="008621B8">
        <w:tc>
          <w:tcPr>
            <w:tcW w:w="1188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1406</w:t>
            </w:r>
          </w:p>
        </w:tc>
        <w:tc>
          <w:tcPr>
            <w:tcW w:w="360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Высшее  профессиональное образование</w:t>
            </w:r>
          </w:p>
        </w:tc>
        <w:tc>
          <w:tcPr>
            <w:tcW w:w="1620" w:type="dxa"/>
          </w:tcPr>
          <w:p w:rsidR="008621B8" w:rsidRDefault="00862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28 599 091,0</w:t>
            </w:r>
          </w:p>
        </w:tc>
        <w:tc>
          <w:tcPr>
            <w:tcW w:w="162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43 477 076,1</w:t>
            </w:r>
          </w:p>
        </w:tc>
        <w:tc>
          <w:tcPr>
            <w:tcW w:w="1546" w:type="dxa"/>
          </w:tcPr>
          <w:p w:rsidR="008621B8" w:rsidRDefault="00862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54 809 144,5</w:t>
            </w:r>
          </w:p>
        </w:tc>
      </w:tr>
      <w:tr w:rsidR="008621B8">
        <w:tc>
          <w:tcPr>
            <w:tcW w:w="1188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1407</w:t>
            </w:r>
          </w:p>
        </w:tc>
        <w:tc>
          <w:tcPr>
            <w:tcW w:w="360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Прочие расходы в области образования</w:t>
            </w:r>
          </w:p>
        </w:tc>
        <w:tc>
          <w:tcPr>
            <w:tcW w:w="162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  <w:szCs w:val="20"/>
              </w:rPr>
              <w:t>596 989,3</w:t>
            </w:r>
          </w:p>
        </w:tc>
        <w:tc>
          <w:tcPr>
            <w:tcW w:w="162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4 677 903,9</w:t>
            </w:r>
          </w:p>
        </w:tc>
        <w:tc>
          <w:tcPr>
            <w:tcW w:w="1546" w:type="dxa"/>
          </w:tcPr>
          <w:p w:rsidR="008621B8" w:rsidRDefault="00862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4 806 366,1</w:t>
            </w:r>
          </w:p>
        </w:tc>
      </w:tr>
      <w:tr w:rsidR="008621B8">
        <w:tc>
          <w:tcPr>
            <w:tcW w:w="1188" w:type="dxa"/>
          </w:tcPr>
          <w:p w:rsidR="008621B8" w:rsidRDefault="008621B8">
            <w:pPr>
              <w:rPr>
                <w:sz w:val="20"/>
              </w:rPr>
            </w:pPr>
          </w:p>
        </w:tc>
        <w:tc>
          <w:tcPr>
            <w:tcW w:w="3600" w:type="dxa"/>
          </w:tcPr>
          <w:p w:rsidR="008621B8" w:rsidRDefault="008621B8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8621B8" w:rsidRDefault="008621B8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8621B8" w:rsidRDefault="008621B8">
            <w:pPr>
              <w:rPr>
                <w:sz w:val="20"/>
              </w:rPr>
            </w:pPr>
          </w:p>
        </w:tc>
        <w:tc>
          <w:tcPr>
            <w:tcW w:w="1546" w:type="dxa"/>
          </w:tcPr>
          <w:p w:rsidR="008621B8" w:rsidRDefault="008621B8">
            <w:pPr>
              <w:rPr>
                <w:sz w:val="20"/>
              </w:rPr>
            </w:pPr>
          </w:p>
        </w:tc>
      </w:tr>
      <w:tr w:rsidR="008621B8">
        <w:tc>
          <w:tcPr>
            <w:tcW w:w="1188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360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Культура, искусство и кинематография</w:t>
            </w:r>
          </w:p>
        </w:tc>
        <w:tc>
          <w:tcPr>
            <w:tcW w:w="162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  <w:szCs w:val="20"/>
              </w:rPr>
              <w:t>6 384 746,4</w:t>
            </w:r>
          </w:p>
        </w:tc>
        <w:tc>
          <w:tcPr>
            <w:tcW w:w="162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10 292 505,8</w:t>
            </w:r>
          </w:p>
        </w:tc>
        <w:tc>
          <w:tcPr>
            <w:tcW w:w="1546" w:type="dxa"/>
          </w:tcPr>
          <w:p w:rsidR="008621B8" w:rsidRDefault="00862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14 056 249,1</w:t>
            </w:r>
          </w:p>
        </w:tc>
      </w:tr>
      <w:tr w:rsidR="008621B8">
        <w:tc>
          <w:tcPr>
            <w:tcW w:w="1188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1501</w:t>
            </w:r>
          </w:p>
        </w:tc>
        <w:tc>
          <w:tcPr>
            <w:tcW w:w="360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Культура и искусство</w:t>
            </w:r>
          </w:p>
        </w:tc>
        <w:tc>
          <w:tcPr>
            <w:tcW w:w="162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  <w:szCs w:val="20"/>
              </w:rPr>
              <w:t>5 597 746,4</w:t>
            </w:r>
          </w:p>
        </w:tc>
        <w:tc>
          <w:tcPr>
            <w:tcW w:w="162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8 776 735,3</w:t>
            </w:r>
          </w:p>
        </w:tc>
        <w:tc>
          <w:tcPr>
            <w:tcW w:w="1546" w:type="dxa"/>
          </w:tcPr>
          <w:p w:rsidR="008621B8" w:rsidRDefault="00862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11 993 835,5</w:t>
            </w:r>
          </w:p>
        </w:tc>
      </w:tr>
      <w:tr w:rsidR="008621B8">
        <w:tc>
          <w:tcPr>
            <w:tcW w:w="1188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1502</w:t>
            </w:r>
          </w:p>
        </w:tc>
        <w:tc>
          <w:tcPr>
            <w:tcW w:w="360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Кинематография</w:t>
            </w:r>
          </w:p>
        </w:tc>
        <w:tc>
          <w:tcPr>
            <w:tcW w:w="162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  <w:szCs w:val="20"/>
              </w:rPr>
              <w:t>772 200,0</w:t>
            </w:r>
          </w:p>
        </w:tc>
        <w:tc>
          <w:tcPr>
            <w:tcW w:w="162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1 500 942,3</w:t>
            </w:r>
          </w:p>
        </w:tc>
        <w:tc>
          <w:tcPr>
            <w:tcW w:w="1546" w:type="dxa"/>
          </w:tcPr>
          <w:p w:rsidR="008621B8" w:rsidRDefault="00862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2 047 198,2</w:t>
            </w:r>
          </w:p>
        </w:tc>
      </w:tr>
      <w:tr w:rsidR="008621B8">
        <w:tc>
          <w:tcPr>
            <w:tcW w:w="1188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1503</w:t>
            </w:r>
          </w:p>
        </w:tc>
        <w:tc>
          <w:tcPr>
            <w:tcW w:w="360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Прочие мероприятия в области культуры и искусства</w:t>
            </w:r>
          </w:p>
        </w:tc>
        <w:tc>
          <w:tcPr>
            <w:tcW w:w="162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  <w:szCs w:val="20"/>
              </w:rPr>
              <w:t>14 800,0</w:t>
            </w:r>
          </w:p>
        </w:tc>
        <w:tc>
          <w:tcPr>
            <w:tcW w:w="162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14 828,2</w:t>
            </w:r>
          </w:p>
        </w:tc>
        <w:tc>
          <w:tcPr>
            <w:tcW w:w="1546" w:type="dxa"/>
          </w:tcPr>
          <w:p w:rsidR="008621B8" w:rsidRDefault="00862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15 215,4</w:t>
            </w:r>
          </w:p>
        </w:tc>
      </w:tr>
      <w:tr w:rsidR="008621B8">
        <w:tc>
          <w:tcPr>
            <w:tcW w:w="1188" w:type="dxa"/>
          </w:tcPr>
          <w:p w:rsidR="008621B8" w:rsidRDefault="008621B8">
            <w:pPr>
              <w:rPr>
                <w:sz w:val="20"/>
              </w:rPr>
            </w:pPr>
          </w:p>
        </w:tc>
        <w:tc>
          <w:tcPr>
            <w:tcW w:w="3600" w:type="dxa"/>
          </w:tcPr>
          <w:p w:rsidR="008621B8" w:rsidRDefault="008621B8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8621B8" w:rsidRDefault="008621B8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8621B8" w:rsidRDefault="008621B8">
            <w:pPr>
              <w:rPr>
                <w:sz w:val="20"/>
              </w:rPr>
            </w:pPr>
          </w:p>
        </w:tc>
        <w:tc>
          <w:tcPr>
            <w:tcW w:w="1546" w:type="dxa"/>
          </w:tcPr>
          <w:p w:rsidR="008621B8" w:rsidRDefault="008621B8">
            <w:pPr>
              <w:rPr>
                <w:sz w:val="20"/>
              </w:rPr>
            </w:pPr>
          </w:p>
        </w:tc>
      </w:tr>
      <w:tr w:rsidR="008621B8">
        <w:tc>
          <w:tcPr>
            <w:tcW w:w="1188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  <w:tc>
          <w:tcPr>
            <w:tcW w:w="360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Средства массовой информации</w:t>
            </w:r>
          </w:p>
        </w:tc>
        <w:tc>
          <w:tcPr>
            <w:tcW w:w="162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  <w:szCs w:val="20"/>
              </w:rPr>
              <w:t>6 230 693,1</w:t>
            </w:r>
          </w:p>
        </w:tc>
        <w:tc>
          <w:tcPr>
            <w:tcW w:w="162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10 264 830,2</w:t>
            </w:r>
          </w:p>
        </w:tc>
        <w:tc>
          <w:tcPr>
            <w:tcW w:w="1546" w:type="dxa"/>
          </w:tcPr>
          <w:p w:rsidR="008621B8" w:rsidRDefault="00862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11 954 913,8</w:t>
            </w:r>
          </w:p>
        </w:tc>
      </w:tr>
      <w:tr w:rsidR="008621B8">
        <w:tc>
          <w:tcPr>
            <w:tcW w:w="1188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1601</w:t>
            </w:r>
          </w:p>
        </w:tc>
        <w:tc>
          <w:tcPr>
            <w:tcW w:w="360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Телевидение и радиовещание</w:t>
            </w:r>
          </w:p>
        </w:tc>
        <w:tc>
          <w:tcPr>
            <w:tcW w:w="162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  <w:szCs w:val="20"/>
              </w:rPr>
              <w:t>5 578 900,0</w:t>
            </w:r>
          </w:p>
        </w:tc>
        <w:tc>
          <w:tcPr>
            <w:tcW w:w="162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9 500 400,0</w:t>
            </w:r>
          </w:p>
        </w:tc>
        <w:tc>
          <w:tcPr>
            <w:tcW w:w="1546" w:type="dxa"/>
          </w:tcPr>
          <w:p w:rsidR="008621B8" w:rsidRDefault="00862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11 022 110,4</w:t>
            </w:r>
          </w:p>
        </w:tc>
      </w:tr>
      <w:tr w:rsidR="008621B8">
        <w:tc>
          <w:tcPr>
            <w:tcW w:w="1188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1602</w:t>
            </w:r>
          </w:p>
        </w:tc>
        <w:tc>
          <w:tcPr>
            <w:tcW w:w="360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Периодическая печать и издательства</w:t>
            </w:r>
          </w:p>
        </w:tc>
        <w:tc>
          <w:tcPr>
            <w:tcW w:w="162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  <w:szCs w:val="20"/>
              </w:rPr>
              <w:t>455 340,2</w:t>
            </w:r>
          </w:p>
        </w:tc>
        <w:tc>
          <w:tcPr>
            <w:tcW w:w="162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471 640,2</w:t>
            </w:r>
          </w:p>
        </w:tc>
        <w:tc>
          <w:tcPr>
            <w:tcW w:w="1546" w:type="dxa"/>
          </w:tcPr>
          <w:p w:rsidR="008621B8" w:rsidRDefault="00862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608 013,4</w:t>
            </w:r>
          </w:p>
        </w:tc>
      </w:tr>
      <w:tr w:rsidR="008621B8">
        <w:tc>
          <w:tcPr>
            <w:tcW w:w="1188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1603</w:t>
            </w:r>
          </w:p>
        </w:tc>
        <w:tc>
          <w:tcPr>
            <w:tcW w:w="360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Прочие средства массовой информации</w:t>
            </w:r>
          </w:p>
        </w:tc>
        <w:tc>
          <w:tcPr>
            <w:tcW w:w="162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  <w:szCs w:val="20"/>
              </w:rPr>
              <w:t>196 452,9</w:t>
            </w:r>
          </w:p>
        </w:tc>
        <w:tc>
          <w:tcPr>
            <w:tcW w:w="162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292 790,0</w:t>
            </w:r>
          </w:p>
        </w:tc>
        <w:tc>
          <w:tcPr>
            <w:tcW w:w="1546" w:type="dxa"/>
          </w:tcPr>
          <w:p w:rsidR="008621B8" w:rsidRDefault="00862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324 790,0</w:t>
            </w:r>
          </w:p>
        </w:tc>
      </w:tr>
      <w:tr w:rsidR="008621B8">
        <w:tc>
          <w:tcPr>
            <w:tcW w:w="1188" w:type="dxa"/>
          </w:tcPr>
          <w:p w:rsidR="008621B8" w:rsidRDefault="008621B8">
            <w:pPr>
              <w:rPr>
                <w:sz w:val="20"/>
              </w:rPr>
            </w:pPr>
          </w:p>
        </w:tc>
        <w:tc>
          <w:tcPr>
            <w:tcW w:w="3600" w:type="dxa"/>
          </w:tcPr>
          <w:p w:rsidR="008621B8" w:rsidRDefault="008621B8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8621B8" w:rsidRDefault="008621B8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8621B8" w:rsidRDefault="008621B8">
            <w:pPr>
              <w:rPr>
                <w:sz w:val="20"/>
              </w:rPr>
            </w:pPr>
          </w:p>
        </w:tc>
        <w:tc>
          <w:tcPr>
            <w:tcW w:w="1546" w:type="dxa"/>
          </w:tcPr>
          <w:p w:rsidR="008621B8" w:rsidRDefault="008621B8">
            <w:pPr>
              <w:rPr>
                <w:sz w:val="20"/>
              </w:rPr>
            </w:pPr>
          </w:p>
        </w:tc>
      </w:tr>
      <w:tr w:rsidR="008621B8">
        <w:tc>
          <w:tcPr>
            <w:tcW w:w="1188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1700</w:t>
            </w:r>
          </w:p>
        </w:tc>
        <w:tc>
          <w:tcPr>
            <w:tcW w:w="360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Здравоохранение и физическая культура</w:t>
            </w:r>
          </w:p>
        </w:tc>
        <w:tc>
          <w:tcPr>
            <w:tcW w:w="162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  <w:szCs w:val="20"/>
              </w:rPr>
              <w:t>22 206 589,7</w:t>
            </w:r>
          </w:p>
        </w:tc>
        <w:tc>
          <w:tcPr>
            <w:tcW w:w="162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31 908 141,6</w:t>
            </w:r>
          </w:p>
        </w:tc>
        <w:tc>
          <w:tcPr>
            <w:tcW w:w="1546" w:type="dxa"/>
          </w:tcPr>
          <w:p w:rsidR="008621B8" w:rsidRDefault="00862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39 344 750,0</w:t>
            </w:r>
          </w:p>
        </w:tc>
      </w:tr>
      <w:tr w:rsidR="008621B8">
        <w:tc>
          <w:tcPr>
            <w:tcW w:w="1188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1701</w:t>
            </w:r>
          </w:p>
        </w:tc>
        <w:tc>
          <w:tcPr>
            <w:tcW w:w="360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Здравоохранение</w:t>
            </w:r>
          </w:p>
        </w:tc>
        <w:tc>
          <w:tcPr>
            <w:tcW w:w="162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  <w:szCs w:val="20"/>
              </w:rPr>
              <w:t>18 700 609,6</w:t>
            </w:r>
          </w:p>
        </w:tc>
        <w:tc>
          <w:tcPr>
            <w:tcW w:w="162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26 595 422,8</w:t>
            </w:r>
          </w:p>
        </w:tc>
        <w:tc>
          <w:tcPr>
            <w:tcW w:w="1546" w:type="dxa"/>
          </w:tcPr>
          <w:p w:rsidR="008621B8" w:rsidRDefault="00862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31 421 025,1</w:t>
            </w:r>
          </w:p>
        </w:tc>
      </w:tr>
      <w:tr w:rsidR="008621B8">
        <w:tc>
          <w:tcPr>
            <w:tcW w:w="1188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1702</w:t>
            </w:r>
          </w:p>
        </w:tc>
        <w:tc>
          <w:tcPr>
            <w:tcW w:w="360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Санитарно - эпидемиологический надзор</w:t>
            </w:r>
          </w:p>
        </w:tc>
        <w:tc>
          <w:tcPr>
            <w:tcW w:w="162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  <w:szCs w:val="20"/>
              </w:rPr>
              <w:t>2 653 180,1</w:t>
            </w:r>
          </w:p>
        </w:tc>
        <w:tc>
          <w:tcPr>
            <w:tcW w:w="162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4052312,7</w:t>
            </w:r>
          </w:p>
        </w:tc>
        <w:tc>
          <w:tcPr>
            <w:tcW w:w="1546" w:type="dxa"/>
          </w:tcPr>
          <w:p w:rsidR="008621B8" w:rsidRDefault="00862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5 463 024,9</w:t>
            </w:r>
          </w:p>
        </w:tc>
      </w:tr>
      <w:tr w:rsidR="008621B8">
        <w:tc>
          <w:tcPr>
            <w:tcW w:w="1188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1703</w:t>
            </w:r>
          </w:p>
        </w:tc>
        <w:tc>
          <w:tcPr>
            <w:tcW w:w="360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Физическая культура и спорт</w:t>
            </w:r>
          </w:p>
        </w:tc>
        <w:tc>
          <w:tcPr>
            <w:tcW w:w="162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  <w:szCs w:val="20"/>
              </w:rPr>
              <w:t>852 800,0</w:t>
            </w:r>
          </w:p>
        </w:tc>
        <w:tc>
          <w:tcPr>
            <w:tcW w:w="162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1 260 406,1</w:t>
            </w:r>
          </w:p>
        </w:tc>
        <w:tc>
          <w:tcPr>
            <w:tcW w:w="1546" w:type="dxa"/>
          </w:tcPr>
          <w:p w:rsidR="008621B8" w:rsidRDefault="00862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2 460 700,0</w:t>
            </w:r>
          </w:p>
        </w:tc>
      </w:tr>
      <w:tr w:rsidR="008621B8">
        <w:tc>
          <w:tcPr>
            <w:tcW w:w="1188" w:type="dxa"/>
          </w:tcPr>
          <w:p w:rsidR="008621B8" w:rsidRDefault="008621B8">
            <w:pPr>
              <w:rPr>
                <w:sz w:val="20"/>
              </w:rPr>
            </w:pPr>
          </w:p>
        </w:tc>
        <w:tc>
          <w:tcPr>
            <w:tcW w:w="3600" w:type="dxa"/>
          </w:tcPr>
          <w:p w:rsidR="008621B8" w:rsidRDefault="008621B8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8621B8" w:rsidRDefault="008621B8">
            <w:pPr>
              <w:rPr>
                <w:sz w:val="20"/>
              </w:rPr>
            </w:pPr>
          </w:p>
        </w:tc>
        <w:tc>
          <w:tcPr>
            <w:tcW w:w="1620" w:type="dxa"/>
          </w:tcPr>
          <w:p w:rsidR="008621B8" w:rsidRDefault="008621B8">
            <w:pPr>
              <w:rPr>
                <w:sz w:val="20"/>
              </w:rPr>
            </w:pPr>
          </w:p>
        </w:tc>
        <w:tc>
          <w:tcPr>
            <w:tcW w:w="1546" w:type="dxa"/>
          </w:tcPr>
          <w:p w:rsidR="008621B8" w:rsidRDefault="008621B8">
            <w:pPr>
              <w:rPr>
                <w:sz w:val="20"/>
              </w:rPr>
            </w:pPr>
          </w:p>
        </w:tc>
      </w:tr>
      <w:tr w:rsidR="008621B8">
        <w:tc>
          <w:tcPr>
            <w:tcW w:w="1188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1800</w:t>
            </w:r>
          </w:p>
        </w:tc>
        <w:tc>
          <w:tcPr>
            <w:tcW w:w="360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Социальная политика</w:t>
            </w:r>
          </w:p>
        </w:tc>
        <w:tc>
          <w:tcPr>
            <w:tcW w:w="162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  <w:szCs w:val="20"/>
              </w:rPr>
              <w:t>107 780 997,3</w:t>
            </w:r>
          </w:p>
        </w:tc>
        <w:tc>
          <w:tcPr>
            <w:tcW w:w="162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430 350 521,5</w:t>
            </w:r>
          </w:p>
        </w:tc>
        <w:tc>
          <w:tcPr>
            <w:tcW w:w="1546" w:type="dxa"/>
          </w:tcPr>
          <w:p w:rsidR="008621B8" w:rsidRDefault="00862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150 685 36,0</w:t>
            </w:r>
          </w:p>
        </w:tc>
      </w:tr>
      <w:tr w:rsidR="008621B8">
        <w:tc>
          <w:tcPr>
            <w:tcW w:w="1188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1801</w:t>
            </w:r>
          </w:p>
        </w:tc>
        <w:tc>
          <w:tcPr>
            <w:tcW w:w="360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Учреждения социального обеспечения и службы занятости</w:t>
            </w:r>
          </w:p>
        </w:tc>
        <w:tc>
          <w:tcPr>
            <w:tcW w:w="162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  <w:szCs w:val="20"/>
              </w:rPr>
              <w:t>2 985 967,6</w:t>
            </w:r>
          </w:p>
        </w:tc>
        <w:tc>
          <w:tcPr>
            <w:tcW w:w="162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3 891 868,6</w:t>
            </w:r>
          </w:p>
        </w:tc>
        <w:tc>
          <w:tcPr>
            <w:tcW w:w="1546" w:type="dxa"/>
          </w:tcPr>
          <w:p w:rsidR="008621B8" w:rsidRDefault="00862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4 293 448,0</w:t>
            </w:r>
          </w:p>
        </w:tc>
      </w:tr>
      <w:tr w:rsidR="008621B8">
        <w:tc>
          <w:tcPr>
            <w:tcW w:w="1188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1802</w:t>
            </w:r>
          </w:p>
        </w:tc>
        <w:tc>
          <w:tcPr>
            <w:tcW w:w="360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Социальная помощь</w:t>
            </w:r>
          </w:p>
        </w:tc>
        <w:tc>
          <w:tcPr>
            <w:tcW w:w="162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  <w:szCs w:val="20"/>
              </w:rPr>
              <w:t>42 157 012,5</w:t>
            </w:r>
          </w:p>
        </w:tc>
        <w:tc>
          <w:tcPr>
            <w:tcW w:w="162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341 320 812,0</w:t>
            </w:r>
          </w:p>
        </w:tc>
        <w:tc>
          <w:tcPr>
            <w:tcW w:w="1546" w:type="dxa"/>
          </w:tcPr>
          <w:p w:rsidR="008621B8" w:rsidRDefault="00862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10 133 337,5</w:t>
            </w:r>
          </w:p>
        </w:tc>
      </w:tr>
      <w:tr w:rsidR="008621B8">
        <w:tc>
          <w:tcPr>
            <w:tcW w:w="1188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1804</w:t>
            </w:r>
          </w:p>
        </w:tc>
        <w:tc>
          <w:tcPr>
            <w:tcW w:w="360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Пенсии военнослужащим</w:t>
            </w:r>
          </w:p>
        </w:tc>
        <w:tc>
          <w:tcPr>
            <w:tcW w:w="162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  <w:szCs w:val="20"/>
              </w:rPr>
              <w:t>30 651 415,0</w:t>
            </w:r>
          </w:p>
        </w:tc>
        <w:tc>
          <w:tcPr>
            <w:tcW w:w="162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40 274 107,7</w:t>
            </w:r>
          </w:p>
        </w:tc>
        <w:tc>
          <w:tcPr>
            <w:tcW w:w="1546" w:type="dxa"/>
          </w:tcPr>
          <w:p w:rsidR="008621B8" w:rsidRDefault="00862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67 720 851,4</w:t>
            </w:r>
          </w:p>
        </w:tc>
      </w:tr>
      <w:tr w:rsidR="008621B8">
        <w:tc>
          <w:tcPr>
            <w:tcW w:w="1188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1805</w:t>
            </w:r>
          </w:p>
        </w:tc>
        <w:tc>
          <w:tcPr>
            <w:tcW w:w="360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Пенсии и пособия в правоохранительных органах</w:t>
            </w:r>
          </w:p>
        </w:tc>
        <w:tc>
          <w:tcPr>
            <w:tcW w:w="162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  <w:szCs w:val="20"/>
              </w:rPr>
              <w:t>14 108 900,0</w:t>
            </w:r>
          </w:p>
        </w:tc>
        <w:tc>
          <w:tcPr>
            <w:tcW w:w="162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20 262 260,7</w:t>
            </w:r>
          </w:p>
        </w:tc>
        <w:tc>
          <w:tcPr>
            <w:tcW w:w="1546" w:type="dxa"/>
          </w:tcPr>
          <w:p w:rsidR="008621B8" w:rsidRDefault="00862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40 027 461,8</w:t>
            </w:r>
          </w:p>
        </w:tc>
      </w:tr>
      <w:tr w:rsidR="008621B8">
        <w:tc>
          <w:tcPr>
            <w:tcW w:w="1188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1806</w:t>
            </w:r>
          </w:p>
        </w:tc>
        <w:tc>
          <w:tcPr>
            <w:tcW w:w="360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Прочие мероприятия в области социальной политики</w:t>
            </w:r>
          </w:p>
        </w:tc>
        <w:tc>
          <w:tcPr>
            <w:tcW w:w="162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  <w:szCs w:val="20"/>
              </w:rPr>
              <w:t>16 062 377,2</w:t>
            </w:r>
          </w:p>
        </w:tc>
        <w:tc>
          <w:tcPr>
            <w:tcW w:w="162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20 648 189,5</w:t>
            </w:r>
          </w:p>
        </w:tc>
        <w:tc>
          <w:tcPr>
            <w:tcW w:w="1546" w:type="dxa"/>
          </w:tcPr>
          <w:p w:rsidR="008621B8" w:rsidRDefault="00862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26 400 542,4</w:t>
            </w:r>
          </w:p>
        </w:tc>
      </w:tr>
      <w:tr w:rsidR="008621B8">
        <w:tc>
          <w:tcPr>
            <w:tcW w:w="1188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1808</w:t>
            </w:r>
          </w:p>
        </w:tc>
        <w:tc>
          <w:tcPr>
            <w:tcW w:w="360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Миграционная политика</w:t>
            </w:r>
          </w:p>
        </w:tc>
        <w:tc>
          <w:tcPr>
            <w:tcW w:w="1620" w:type="dxa"/>
          </w:tcPr>
          <w:p w:rsidR="008621B8" w:rsidRDefault="00862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1 723 200,0</w:t>
            </w:r>
          </w:p>
        </w:tc>
        <w:tc>
          <w:tcPr>
            <w:tcW w:w="1620" w:type="dxa"/>
          </w:tcPr>
          <w:p w:rsidR="008621B8" w:rsidRDefault="008621B8">
            <w:pPr>
              <w:rPr>
                <w:sz w:val="20"/>
              </w:rPr>
            </w:pPr>
            <w:r>
              <w:rPr>
                <w:sz w:val="20"/>
              </w:rPr>
              <w:t>3 953 283,0</w:t>
            </w:r>
          </w:p>
        </w:tc>
        <w:tc>
          <w:tcPr>
            <w:tcW w:w="1546" w:type="dxa"/>
          </w:tcPr>
          <w:p w:rsidR="008621B8" w:rsidRDefault="00862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2 109 394,9</w:t>
            </w:r>
          </w:p>
        </w:tc>
      </w:tr>
    </w:tbl>
    <w:p w:rsidR="008621B8" w:rsidRDefault="008621B8">
      <w:pPr>
        <w:rPr>
          <w:sz w:val="20"/>
        </w:rPr>
      </w:pPr>
    </w:p>
    <w:p w:rsidR="008621B8" w:rsidRDefault="008621B8">
      <w:pPr>
        <w:rPr>
          <w:sz w:val="20"/>
        </w:rPr>
      </w:pPr>
    </w:p>
    <w:p w:rsidR="008621B8" w:rsidRDefault="008621B8">
      <w:pPr>
        <w:pStyle w:val="1"/>
      </w:pPr>
    </w:p>
    <w:p w:rsidR="008621B8" w:rsidRDefault="008621B8">
      <w:pPr>
        <w:pStyle w:val="1"/>
      </w:pPr>
    </w:p>
    <w:p w:rsidR="008621B8" w:rsidRDefault="008621B8">
      <w:pPr>
        <w:ind w:firstLine="360"/>
        <w:jc w:val="both"/>
        <w:rPr>
          <w:sz w:val="28"/>
        </w:rPr>
        <w:sectPr w:rsidR="008621B8">
          <w:pgSz w:w="11906" w:h="16838"/>
          <w:pgMar w:top="720" w:right="851" w:bottom="720" w:left="1622" w:header="709" w:footer="709" w:gutter="0"/>
          <w:cols w:space="708"/>
          <w:docGrid w:linePitch="360"/>
        </w:sectPr>
      </w:pPr>
    </w:p>
    <w:p w:rsidR="008621B8" w:rsidRDefault="008621B8">
      <w:pPr>
        <w:pStyle w:val="1"/>
        <w:rPr>
          <w:rStyle w:val="hl41"/>
          <w:kern w:val="0"/>
          <w:sz w:val="24"/>
          <w:szCs w:val="24"/>
          <w:u w:val="none"/>
        </w:rPr>
      </w:pPr>
      <w:bookmarkStart w:id="63" w:name="_Toc37428104"/>
      <w:bookmarkStart w:id="64" w:name="_Toc37428254"/>
      <w:bookmarkStart w:id="65" w:name="_Toc37428293"/>
      <w:r>
        <w:t xml:space="preserve">Приложение 3:  </w:t>
      </w:r>
      <w:r>
        <w:rPr>
          <w:rStyle w:val="hl41"/>
          <w:kern w:val="0"/>
          <w:sz w:val="24"/>
          <w:szCs w:val="24"/>
          <w:u w:val="none"/>
        </w:rPr>
        <w:t>Распределение расходов федерального бюджета на 2001 год</w:t>
      </w:r>
      <w:r>
        <w:rPr>
          <w:kern w:val="0"/>
          <w:sz w:val="24"/>
          <w:szCs w:val="24"/>
          <w:u w:val="none"/>
        </w:rPr>
        <w:br/>
      </w:r>
      <w:r>
        <w:rPr>
          <w:rStyle w:val="hl41"/>
          <w:kern w:val="0"/>
          <w:sz w:val="24"/>
          <w:szCs w:val="24"/>
          <w:u w:val="none"/>
        </w:rPr>
        <w:t>по разделам, подразделам, целевым статьям и видам расходов функциональной классификации расходов бюджетов Российской Федерации ( Социальная политика)</w:t>
      </w:r>
      <w:bookmarkEnd w:id="63"/>
      <w:bookmarkEnd w:id="64"/>
      <w:bookmarkEnd w:id="65"/>
    </w:p>
    <w:p w:rsidR="008621B8" w:rsidRDefault="008621B8">
      <w:bookmarkStart w:id="66" w:name="_Toc37428105"/>
      <w:r>
        <w:rPr>
          <w:rStyle w:val="hl41"/>
        </w:rPr>
        <w:t>(тыс.руб.)</w:t>
      </w:r>
      <w:bookmarkEnd w:id="66"/>
    </w:p>
    <w:tbl>
      <w:tblPr>
        <w:tblW w:w="981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08"/>
        <w:gridCol w:w="607"/>
        <w:gridCol w:w="606"/>
        <w:gridCol w:w="702"/>
        <w:gridCol w:w="702"/>
        <w:gridCol w:w="1485"/>
      </w:tblGrid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107 780 997,3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Учреждения социального обеспечения и службы занятости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2 985 967,6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1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Территориальные органы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038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2 862 796,6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2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Денежное содержание аппарата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038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027 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1 387 246,2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2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содержание аппарата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038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029 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1 475 550,4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1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Ведомственные расходы в области социального обеспечения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440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111 154,9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2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Дома-интернаты для престарелых и инвалидов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440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320 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59 294,4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2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Учреждения по обучению инвалидов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440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321 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10 904,6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2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учреждения и мероприятия в области социальной политики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440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323 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40 955,9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1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ведомственные расходы в области социальной политики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445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12 016,1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2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Учреждения по обучению инвалидов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445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321 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8 116,1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2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учреждения и мероприятия в области социальной политики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445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323 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3 900,0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Социальная помощь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42 157 012,5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1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Программы ликвидации последствий чрезвычайных ситуаций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395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5 684 632,5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2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ликвидации последствий аварии на Чернобыльской АЭС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395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5 385 982,5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2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ликвидации последствий ядерного выброса в Челябинской области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395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251 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199 244,5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2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ликвидации последствий ядерных испытаний на Семипалатинском полигоне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395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252 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99 405,5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1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Средства, передаваемые Пенсионному фонду Российской Федерации на выплату пенсий и пособий в соответствии с законодательством Российской Федерации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441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34 039 000,0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2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Пособия и социальная помощь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441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322 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34 039 000,0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1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Выплаты пенсий и пособий другим категориям граждан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442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699 580,0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2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Пособия и социальная помощь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442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322 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6 080,0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2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Выплаты пенсий и пособий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442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326 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693 500,0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1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Компенсационные выплаты на возмещение материального ущерба и предоставление льгот реабилитированным лицам и лицам, признанным пострадавшими от политических репрессий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443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1 124 800,0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2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Пособия и социальная помощь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443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322 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1 124 800,0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1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Компенсационные выплаты женщинам, имеющим детей в возрасте до трех лет, уволенным в связи с ликвидацией предприятий, учреждений и организаций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444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2 800,0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2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Пособия и социальная помощь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444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322 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2 800,0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1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ведомственные расходы в области социальной политики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445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606 200,0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2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Финансирование мероприятий по организации оздоровительной кампании детей и подростков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445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319 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2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Пособия и социальная помощь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445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322 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6 200,0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92 125,0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1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Государственная поддержка в области молодежной политики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446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2 180,0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2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учреждения и мероприятия в области социальной политики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446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323 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2 180,0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1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расходы (нужды) на федеральные целевые программы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516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89 945,0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2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учреждения и мероприятия в области социальной политики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516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323 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84 545,0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2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расходы, не отнесенные к другим видам расходов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516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397 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5 400,0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Пенсии военнослужащим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30 651 415,0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1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Операции неторгового характера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134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2 140 215,0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2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по обеспечению внешней безопасности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134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059 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2 140 215,0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1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Пенсии, пособия, компенсации военнослужащим и членам их семей, а также лицам, приравненным к ним по пенсионному обеспечению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447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28 511 200,0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2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Пенсии военнослужащим и членам их семей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447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325 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26 223 280,0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2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Пособия и компенсации военнослужащим и членам их семей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447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640 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2 287 920,0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Пенсии и пособия в правоохранительных органах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14 108 900,0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1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Выплаты пенсий и пособий другим категориям граждан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442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559 300,0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2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Выплаты пенсий и пособий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442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326 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559 300,0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1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Пенсии, пособия, компенсации военнослужащим и членам их семей, а также лицам, приравненным к ним по пенсионному обеспечению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447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13 549 600,0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2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Выплаты пенсий и пособий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447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326 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13 549 600,0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в области социальной политики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16 062 377,2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1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Комитета ветеранов подразделений особого риска Российской Федерации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398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2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Целевые субсидии и субвенции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398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290 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1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Ведомственные расходы в области социального обеспечения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440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1 073 851,9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2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Целевые субсидии и субвенции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440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290 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5 335,1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2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учреждения и мероприятия в области социальной политики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440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323 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68 516,8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2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изготовление и ремонт протезно-ортопедических изделий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440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327 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1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ведомственные расходы в области социальной политики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445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252,0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2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расходы, не отнесенные к другим видам расходов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445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397 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252,0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1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Финансирование мероприятий по Основным направлениям социально-экономической поддержки обустройства российских немцев в России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36 583,3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2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учреждения и мероприятия в области социальной политики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323 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36 583,3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1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Финансирование мероприятий по ликвидации последствий осетино-ингушского конфликта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451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2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расходы, не отнесенные к другим видам расходов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451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397 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1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перевозку несовершеннолетних, самостоятельно ушедших из семей, детских домов, школ-интернатов, специальных учебно-воспитательных учреждений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456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2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учреждения и мероприятия в области социальной политики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456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323 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1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Выплаты пособий по безработице и прочие выплаты безработным гражданам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457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10 177 700,0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2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Пособия и социальная помощь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457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322 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10 177 700,0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1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расходы, не отнесенные к другим целевым статьям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515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57 950,0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2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Целевые субсидии и субвенции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515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290 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2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учреждения и мероприятия в области социальной политики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515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323 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42 950,0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1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расходы (нужды) на федеральные целевые программы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516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4 465 810,0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2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расходы, не отнесенные к другим видам расходов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516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397 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4 445 810,0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2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на реализацию федеральных программ развития регионов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516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457 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Миграционная политика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1 723 200,0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1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расходы (нужды) на федеральные целевые программы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516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1 723 200,0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ind w:left="2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учреждения и мероприятия в области социальной политики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516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323 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1 223 200,0</w:t>
            </w:r>
          </w:p>
        </w:tc>
      </w:tr>
      <w:tr w:rsidR="008621B8">
        <w:trPr>
          <w:tblCellSpacing w:w="15" w:type="dxa"/>
        </w:trPr>
        <w:tc>
          <w:tcPr>
            <w:tcW w:w="2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граждан Российской Федерации, временно покинувших территорию Чеченской Республики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516 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338 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21B8" w:rsidRDefault="008621B8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</w:t>
            </w:r>
          </w:p>
        </w:tc>
      </w:tr>
    </w:tbl>
    <w:p w:rsidR="008621B8" w:rsidRDefault="008621B8"/>
    <w:p w:rsidR="008621B8" w:rsidRDefault="008621B8"/>
    <w:p w:rsidR="008621B8" w:rsidRDefault="008621B8">
      <w:pPr>
        <w:ind w:firstLine="360"/>
        <w:jc w:val="both"/>
        <w:rPr>
          <w:sz w:val="28"/>
        </w:rPr>
        <w:sectPr w:rsidR="008621B8">
          <w:pgSz w:w="11906" w:h="16838"/>
          <w:pgMar w:top="720" w:right="851" w:bottom="720" w:left="1622" w:header="709" w:footer="709" w:gutter="0"/>
          <w:cols w:space="708"/>
          <w:docGrid w:linePitch="360"/>
        </w:sectPr>
      </w:pPr>
    </w:p>
    <w:p w:rsidR="008621B8" w:rsidRDefault="008621B8">
      <w:pPr>
        <w:pStyle w:val="1"/>
      </w:pPr>
      <w:bookmarkStart w:id="67" w:name="_Toc37428106"/>
      <w:bookmarkStart w:id="68" w:name="_Toc37428255"/>
      <w:bookmarkStart w:id="69" w:name="_Toc37428294"/>
      <w:r>
        <w:t>Приложение 1</w:t>
      </w:r>
      <w:r>
        <w:rPr>
          <w:b w:val="0"/>
          <w:bCs w:val="0"/>
          <w:kern w:val="0"/>
          <w:sz w:val="24"/>
          <w:szCs w:val="24"/>
          <w:u w:val="none"/>
        </w:rPr>
        <w:t>:  Расходы бюджета на социальные цели и их структура за 2001-2003 гг., в млн.руб.</w:t>
      </w:r>
      <w:bookmarkEnd w:id="67"/>
      <w:bookmarkEnd w:id="68"/>
      <w:bookmarkEnd w:id="69"/>
    </w:p>
    <w:p w:rsidR="008621B8" w:rsidRDefault="008621B8"/>
    <w:tbl>
      <w:tblPr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5"/>
        <w:gridCol w:w="1260"/>
        <w:gridCol w:w="1260"/>
        <w:gridCol w:w="1260"/>
        <w:gridCol w:w="900"/>
        <w:gridCol w:w="900"/>
        <w:gridCol w:w="900"/>
        <w:gridCol w:w="900"/>
        <w:gridCol w:w="892"/>
        <w:gridCol w:w="728"/>
        <w:gridCol w:w="900"/>
        <w:gridCol w:w="900"/>
        <w:gridCol w:w="900"/>
      </w:tblGrid>
      <w:tr w:rsidR="008621B8">
        <w:trPr>
          <w:trHeight w:val="285"/>
        </w:trPr>
        <w:tc>
          <w:tcPr>
            <w:tcW w:w="32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Название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раздела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2001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2002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2003</w:t>
            </w:r>
          </w:p>
        </w:tc>
        <w:tc>
          <w:tcPr>
            <w:tcW w:w="900" w:type="dxa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bscript"/>
              </w:rPr>
              <w:t>1 - 2001</w:t>
            </w:r>
          </w:p>
        </w:tc>
        <w:tc>
          <w:tcPr>
            <w:tcW w:w="900" w:type="dxa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bscript"/>
              </w:rPr>
              <w:t>2 - 2002</w:t>
            </w:r>
          </w:p>
        </w:tc>
        <w:tc>
          <w:tcPr>
            <w:tcW w:w="900" w:type="dxa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bscript"/>
              </w:rPr>
              <w:t>3-2003</w:t>
            </w:r>
          </w:p>
        </w:tc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bscript"/>
              </w:rPr>
              <w:t>4-2001</w:t>
            </w:r>
          </w:p>
        </w:tc>
        <w:tc>
          <w:tcPr>
            <w:tcW w:w="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bscript"/>
              </w:rPr>
              <w:t>5-2002</w:t>
            </w:r>
          </w:p>
        </w:tc>
        <w:tc>
          <w:tcPr>
            <w:tcW w:w="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bscript"/>
              </w:rPr>
              <w:t>6-2003</w:t>
            </w:r>
          </w:p>
        </w:tc>
        <w:tc>
          <w:tcPr>
            <w:tcW w:w="9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bscript"/>
              </w:rPr>
              <w:t>7-2001</w:t>
            </w:r>
          </w:p>
        </w:tc>
        <w:tc>
          <w:tcPr>
            <w:tcW w:w="9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bscript"/>
              </w:rPr>
              <w:t>8-2002</w:t>
            </w:r>
          </w:p>
        </w:tc>
        <w:tc>
          <w:tcPr>
            <w:tcW w:w="9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bscript"/>
              </w:rPr>
              <w:t>9-2003</w:t>
            </w:r>
          </w:p>
        </w:tc>
      </w:tr>
      <w:tr w:rsidR="008621B8">
        <w:trPr>
          <w:trHeight w:val="255"/>
        </w:trPr>
        <w:tc>
          <w:tcPr>
            <w:tcW w:w="32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Социальные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цели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всего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191 406,26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562 904,33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313 712,95</w:t>
            </w:r>
          </w:p>
        </w:tc>
        <w:tc>
          <w:tcPr>
            <w:tcW w:w="900" w:type="dxa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0,16</w:t>
            </w:r>
          </w:p>
        </w:tc>
        <w:tc>
          <w:tcPr>
            <w:tcW w:w="900" w:type="dxa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0,29</w:t>
            </w:r>
          </w:p>
        </w:tc>
        <w:tc>
          <w:tcPr>
            <w:tcW w:w="900" w:type="dxa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0,13</w:t>
            </w:r>
          </w:p>
        </w:tc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1,00</w:t>
            </w:r>
          </w:p>
        </w:tc>
        <w:tc>
          <w:tcPr>
            <w:tcW w:w="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1,00</w:t>
            </w:r>
          </w:p>
        </w:tc>
        <w:tc>
          <w:tcPr>
            <w:tcW w:w="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1,00</w:t>
            </w:r>
          </w:p>
        </w:tc>
        <w:tc>
          <w:tcPr>
            <w:tcW w:w="9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0,0247</w:t>
            </w:r>
          </w:p>
        </w:tc>
        <w:tc>
          <w:tcPr>
            <w:tcW w:w="9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0,0514</w:t>
            </w:r>
          </w:p>
        </w:tc>
        <w:tc>
          <w:tcPr>
            <w:tcW w:w="9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0,0241</w:t>
            </w:r>
          </w:p>
        </w:tc>
      </w:tr>
      <w:tr w:rsidR="008621B8">
        <w:trPr>
          <w:trHeight w:val="255"/>
        </w:trPr>
        <w:tc>
          <w:tcPr>
            <w:tcW w:w="32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48 803,23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80 088,33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97 672,00</w:t>
            </w:r>
          </w:p>
        </w:tc>
        <w:tc>
          <w:tcPr>
            <w:tcW w:w="900" w:type="dxa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0,04</w:t>
            </w:r>
          </w:p>
        </w:tc>
        <w:tc>
          <w:tcPr>
            <w:tcW w:w="900" w:type="dxa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0,04</w:t>
            </w:r>
          </w:p>
        </w:tc>
        <w:tc>
          <w:tcPr>
            <w:tcW w:w="900" w:type="dxa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0,04</w:t>
            </w:r>
          </w:p>
        </w:tc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0,25</w:t>
            </w:r>
          </w:p>
        </w:tc>
        <w:tc>
          <w:tcPr>
            <w:tcW w:w="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0,14</w:t>
            </w:r>
          </w:p>
        </w:tc>
        <w:tc>
          <w:tcPr>
            <w:tcW w:w="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0,31</w:t>
            </w:r>
          </w:p>
        </w:tc>
        <w:tc>
          <w:tcPr>
            <w:tcW w:w="9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0,0063</w:t>
            </w:r>
          </w:p>
        </w:tc>
        <w:tc>
          <w:tcPr>
            <w:tcW w:w="9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0,0073</w:t>
            </w:r>
          </w:p>
        </w:tc>
        <w:tc>
          <w:tcPr>
            <w:tcW w:w="9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0,0075</w:t>
            </w:r>
          </w:p>
        </w:tc>
      </w:tr>
      <w:tr w:rsidR="008621B8">
        <w:trPr>
          <w:trHeight w:val="255"/>
        </w:trPr>
        <w:tc>
          <w:tcPr>
            <w:tcW w:w="32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i/>
                <w:iCs/>
                <w:sz w:val="20"/>
                <w:szCs w:val="20"/>
              </w:rPr>
              <w:t>Культура</w:t>
            </w: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Arial" w:hAnsi="Arial" w:hint="eastAsia"/>
                <w:b/>
                <w:bCs/>
                <w:i/>
                <w:iCs/>
                <w:sz w:val="20"/>
                <w:szCs w:val="20"/>
              </w:rPr>
              <w:t>искусство</w:t>
            </w: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Arial" w:hAnsi="Arial" w:hint="eastAsia"/>
                <w:b/>
                <w:bCs/>
                <w:i/>
                <w:iCs/>
                <w:sz w:val="20"/>
                <w:szCs w:val="20"/>
              </w:rPr>
              <w:t>кинематография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6 384,75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10 292,51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14 056,25</w:t>
            </w:r>
          </w:p>
        </w:tc>
        <w:tc>
          <w:tcPr>
            <w:tcW w:w="900" w:type="dxa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0,01</w:t>
            </w:r>
          </w:p>
        </w:tc>
        <w:tc>
          <w:tcPr>
            <w:tcW w:w="900" w:type="dxa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0,01</w:t>
            </w:r>
          </w:p>
        </w:tc>
        <w:tc>
          <w:tcPr>
            <w:tcW w:w="900" w:type="dxa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0,01</w:t>
            </w:r>
          </w:p>
        </w:tc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0,03</w:t>
            </w:r>
          </w:p>
        </w:tc>
        <w:tc>
          <w:tcPr>
            <w:tcW w:w="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0,02</w:t>
            </w:r>
          </w:p>
        </w:tc>
        <w:tc>
          <w:tcPr>
            <w:tcW w:w="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0,04</w:t>
            </w:r>
          </w:p>
        </w:tc>
        <w:tc>
          <w:tcPr>
            <w:tcW w:w="9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0,0008</w:t>
            </w:r>
          </w:p>
        </w:tc>
        <w:tc>
          <w:tcPr>
            <w:tcW w:w="9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0,0009</w:t>
            </w:r>
          </w:p>
        </w:tc>
        <w:tc>
          <w:tcPr>
            <w:tcW w:w="9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0,0011</w:t>
            </w:r>
          </w:p>
        </w:tc>
      </w:tr>
      <w:tr w:rsidR="008621B8">
        <w:trPr>
          <w:trHeight w:val="255"/>
        </w:trPr>
        <w:tc>
          <w:tcPr>
            <w:tcW w:w="32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i/>
                <w:iCs/>
                <w:sz w:val="20"/>
                <w:szCs w:val="20"/>
              </w:rPr>
              <w:t>СМИ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6 230,69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10 264,83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11 954,91</w:t>
            </w:r>
          </w:p>
        </w:tc>
        <w:tc>
          <w:tcPr>
            <w:tcW w:w="900" w:type="dxa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0,01</w:t>
            </w:r>
          </w:p>
        </w:tc>
        <w:tc>
          <w:tcPr>
            <w:tcW w:w="900" w:type="dxa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0,01</w:t>
            </w:r>
          </w:p>
        </w:tc>
        <w:tc>
          <w:tcPr>
            <w:tcW w:w="900" w:type="dxa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0,01</w:t>
            </w:r>
          </w:p>
        </w:tc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0,03</w:t>
            </w:r>
          </w:p>
        </w:tc>
        <w:tc>
          <w:tcPr>
            <w:tcW w:w="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0,02</w:t>
            </w:r>
          </w:p>
        </w:tc>
        <w:tc>
          <w:tcPr>
            <w:tcW w:w="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0,04</w:t>
            </w:r>
          </w:p>
        </w:tc>
        <w:tc>
          <w:tcPr>
            <w:tcW w:w="9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0,0008</w:t>
            </w:r>
          </w:p>
        </w:tc>
        <w:tc>
          <w:tcPr>
            <w:tcW w:w="9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0,0009</w:t>
            </w:r>
          </w:p>
        </w:tc>
        <w:tc>
          <w:tcPr>
            <w:tcW w:w="9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0,0009</w:t>
            </w:r>
          </w:p>
        </w:tc>
      </w:tr>
      <w:tr w:rsidR="008621B8">
        <w:trPr>
          <w:trHeight w:val="255"/>
        </w:trPr>
        <w:tc>
          <w:tcPr>
            <w:tcW w:w="32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i/>
                <w:iCs/>
                <w:sz w:val="20"/>
                <w:szCs w:val="20"/>
              </w:rPr>
              <w:t>Здравоохранение</w:t>
            </w: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b/>
                <w:bCs/>
                <w:i/>
                <w:iCs/>
                <w:sz w:val="20"/>
                <w:szCs w:val="20"/>
              </w:rPr>
              <w:t>и</w:t>
            </w: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b/>
                <w:bCs/>
                <w:i/>
                <w:iCs/>
                <w:sz w:val="20"/>
                <w:szCs w:val="20"/>
              </w:rPr>
              <w:t>физическая</w:t>
            </w: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22 206,59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31 908,14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39 344,75</w:t>
            </w:r>
          </w:p>
        </w:tc>
        <w:tc>
          <w:tcPr>
            <w:tcW w:w="900" w:type="dxa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0,02</w:t>
            </w:r>
          </w:p>
        </w:tc>
        <w:tc>
          <w:tcPr>
            <w:tcW w:w="900" w:type="dxa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0,02</w:t>
            </w:r>
          </w:p>
        </w:tc>
        <w:tc>
          <w:tcPr>
            <w:tcW w:w="900" w:type="dxa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0,02</w:t>
            </w:r>
          </w:p>
        </w:tc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0,12</w:t>
            </w:r>
          </w:p>
        </w:tc>
        <w:tc>
          <w:tcPr>
            <w:tcW w:w="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0,06</w:t>
            </w:r>
          </w:p>
        </w:tc>
        <w:tc>
          <w:tcPr>
            <w:tcW w:w="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0,13</w:t>
            </w:r>
          </w:p>
        </w:tc>
        <w:tc>
          <w:tcPr>
            <w:tcW w:w="9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0,0029</w:t>
            </w:r>
          </w:p>
        </w:tc>
        <w:tc>
          <w:tcPr>
            <w:tcW w:w="9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0,0029</w:t>
            </w:r>
          </w:p>
        </w:tc>
        <w:tc>
          <w:tcPr>
            <w:tcW w:w="9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0,0030</w:t>
            </w:r>
          </w:p>
        </w:tc>
      </w:tr>
      <w:tr w:rsidR="008621B8">
        <w:trPr>
          <w:trHeight w:val="255"/>
        </w:trPr>
        <w:tc>
          <w:tcPr>
            <w:tcW w:w="32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i/>
                <w:iCs/>
                <w:sz w:val="20"/>
                <w:szCs w:val="20"/>
              </w:rPr>
              <w:t>Социальная</w:t>
            </w: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b/>
                <w:bCs/>
                <w:i/>
                <w:iCs/>
                <w:sz w:val="20"/>
                <w:szCs w:val="20"/>
              </w:rPr>
              <w:t>политика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107 781,00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430 350,52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150 685,04</w:t>
            </w:r>
          </w:p>
        </w:tc>
        <w:tc>
          <w:tcPr>
            <w:tcW w:w="900" w:type="dxa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0,09</w:t>
            </w:r>
          </w:p>
        </w:tc>
        <w:tc>
          <w:tcPr>
            <w:tcW w:w="900" w:type="dxa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0,22</w:t>
            </w:r>
          </w:p>
        </w:tc>
        <w:tc>
          <w:tcPr>
            <w:tcW w:w="900" w:type="dxa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0,06</w:t>
            </w:r>
          </w:p>
        </w:tc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0,56</w:t>
            </w:r>
          </w:p>
        </w:tc>
        <w:tc>
          <w:tcPr>
            <w:tcW w:w="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0,76</w:t>
            </w:r>
          </w:p>
        </w:tc>
        <w:tc>
          <w:tcPr>
            <w:tcW w:w="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0,48</w:t>
            </w:r>
          </w:p>
        </w:tc>
        <w:tc>
          <w:tcPr>
            <w:tcW w:w="9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0,0139</w:t>
            </w:r>
          </w:p>
        </w:tc>
        <w:tc>
          <w:tcPr>
            <w:tcW w:w="9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0,0393</w:t>
            </w:r>
          </w:p>
        </w:tc>
        <w:tc>
          <w:tcPr>
            <w:tcW w:w="9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0,0116</w:t>
            </w:r>
          </w:p>
        </w:tc>
      </w:tr>
      <w:tr w:rsidR="008621B8">
        <w:trPr>
          <w:trHeight w:val="315"/>
        </w:trPr>
        <w:tc>
          <w:tcPr>
            <w:tcW w:w="32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Расходы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бюджета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r>
              <w:t>1193483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r>
              <w:t>1947386,3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r>
              <w:t>2345641,4</w:t>
            </w:r>
          </w:p>
        </w:tc>
        <w:tc>
          <w:tcPr>
            <w:tcW w:w="900" w:type="dxa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0,1540</w:t>
            </w:r>
          </w:p>
        </w:tc>
        <w:tc>
          <w:tcPr>
            <w:tcW w:w="9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0,1778</w:t>
            </w:r>
          </w:p>
        </w:tc>
        <w:tc>
          <w:tcPr>
            <w:tcW w:w="9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0,1797</w:t>
            </w:r>
          </w:p>
        </w:tc>
      </w:tr>
      <w:tr w:rsidR="008621B8">
        <w:trPr>
          <w:trHeight w:val="454"/>
        </w:trPr>
        <w:tc>
          <w:tcPr>
            <w:tcW w:w="32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ВВП</w:t>
            </w: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b/>
                <w:bCs/>
                <w:sz w:val="20"/>
              </w:rPr>
            </w:pPr>
          </w:p>
          <w:p w:rsidR="008621B8" w:rsidRDefault="008621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7 750 000</w:t>
            </w:r>
          </w:p>
          <w:p w:rsidR="008621B8" w:rsidRDefault="008621B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21B8" w:rsidRDefault="008621B8">
            <w:pPr>
              <w:jc w:val="center"/>
              <w:rPr>
                <w:b/>
                <w:bCs/>
                <w:sz w:val="20"/>
              </w:rPr>
            </w:pPr>
          </w:p>
          <w:p w:rsidR="008621B8" w:rsidRDefault="008621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10950000</w:t>
            </w:r>
          </w:p>
          <w:p w:rsidR="008621B8" w:rsidRDefault="008621B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6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21B8" w:rsidRDefault="008621B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621B8" w:rsidRDefault="008621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13050000</w:t>
            </w:r>
          </w:p>
          <w:p w:rsidR="008621B8" w:rsidRDefault="008621B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00" w:type="dxa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8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</w:tbl>
    <w:p w:rsidR="008621B8" w:rsidRDefault="008621B8">
      <w:pPr>
        <w:pStyle w:val="xl24"/>
        <w:spacing w:before="0" w:beforeAutospacing="0" w:after="0" w:afterAutospacing="0"/>
      </w:pPr>
    </w:p>
    <w:tbl>
      <w:tblPr>
        <w:tblW w:w="108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40"/>
      </w:tblGrid>
      <w:tr w:rsidR="008621B8">
        <w:trPr>
          <w:trHeight w:val="285"/>
        </w:trPr>
        <w:tc>
          <w:tcPr>
            <w:tcW w:w="10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d</w:t>
            </w: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  <w:vertAlign w:val="subscript"/>
              </w:rPr>
              <w:t>1</w:t>
            </w: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, d</w:t>
            </w: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, d</w:t>
            </w: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  <w:vertAlign w:val="subscript"/>
              </w:rPr>
              <w:t>3</w:t>
            </w: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- </w:t>
            </w:r>
            <w:r>
              <w:rPr>
                <w:rFonts w:ascii="Arial" w:hAnsi="Arial" w:hint="eastAsia"/>
                <w:b/>
                <w:bCs/>
                <w:i/>
                <w:iCs/>
                <w:sz w:val="20"/>
                <w:szCs w:val="20"/>
              </w:rPr>
              <w:t>доля</w:t>
            </w: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b/>
                <w:bCs/>
                <w:i/>
                <w:iCs/>
                <w:sz w:val="20"/>
                <w:szCs w:val="20"/>
              </w:rPr>
              <w:t>расходов</w:t>
            </w: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b/>
                <w:bCs/>
                <w:i/>
                <w:iCs/>
                <w:sz w:val="20"/>
                <w:szCs w:val="20"/>
              </w:rPr>
              <w:t>на</w:t>
            </w: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b/>
                <w:bCs/>
                <w:i/>
                <w:iCs/>
                <w:sz w:val="20"/>
                <w:szCs w:val="20"/>
              </w:rPr>
              <w:t>социальные</w:t>
            </w: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b/>
                <w:bCs/>
                <w:i/>
                <w:iCs/>
                <w:sz w:val="20"/>
                <w:szCs w:val="20"/>
              </w:rPr>
              <w:t>цели</w:t>
            </w: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b/>
                <w:bCs/>
                <w:i/>
                <w:iCs/>
                <w:sz w:val="20"/>
                <w:szCs w:val="20"/>
              </w:rPr>
              <w:t>во</w:t>
            </w: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b/>
                <w:bCs/>
                <w:i/>
                <w:iCs/>
                <w:sz w:val="20"/>
                <w:szCs w:val="20"/>
              </w:rPr>
              <w:t>всех</w:t>
            </w: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b/>
                <w:bCs/>
                <w:i/>
                <w:iCs/>
                <w:sz w:val="20"/>
                <w:szCs w:val="20"/>
              </w:rPr>
              <w:t>расходах</w:t>
            </w: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b/>
                <w:bCs/>
                <w:i/>
                <w:iCs/>
                <w:sz w:val="20"/>
                <w:szCs w:val="20"/>
              </w:rPr>
              <w:t>бюджета</w:t>
            </w: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,</w:t>
            </w:r>
            <w:r>
              <w:rPr>
                <w:rFonts w:ascii="Arial" w:hAnsi="Arial" w:hint="eastAsia"/>
                <w:b/>
                <w:bCs/>
                <w:i/>
                <w:iCs/>
                <w:sz w:val="20"/>
                <w:szCs w:val="20"/>
              </w:rPr>
              <w:t>по</w:t>
            </w: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b/>
                <w:bCs/>
                <w:i/>
                <w:iCs/>
                <w:sz w:val="20"/>
                <w:szCs w:val="20"/>
              </w:rPr>
              <w:t>соответствующим</w:t>
            </w: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b/>
                <w:bCs/>
                <w:i/>
                <w:iCs/>
                <w:sz w:val="20"/>
                <w:szCs w:val="20"/>
              </w:rPr>
              <w:t>годам</w:t>
            </w:r>
          </w:p>
        </w:tc>
      </w:tr>
      <w:tr w:rsidR="008621B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d</w:t>
            </w: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  <w:vertAlign w:val="subscript"/>
              </w:rPr>
              <w:t>4</w:t>
            </w: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,d</w:t>
            </w: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  <w:vertAlign w:val="subscript"/>
              </w:rPr>
              <w:t>5</w:t>
            </w: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,d</w:t>
            </w: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  <w:vertAlign w:val="subscript"/>
              </w:rPr>
              <w:t>6</w:t>
            </w: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- </w:t>
            </w:r>
            <w:r>
              <w:rPr>
                <w:rFonts w:ascii="Arial" w:hAnsi="Arial" w:hint="eastAsia"/>
                <w:b/>
                <w:bCs/>
                <w:i/>
                <w:iCs/>
                <w:sz w:val="20"/>
                <w:szCs w:val="20"/>
              </w:rPr>
              <w:t>доля</w:t>
            </w: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b/>
                <w:bCs/>
                <w:i/>
                <w:iCs/>
                <w:sz w:val="20"/>
                <w:szCs w:val="20"/>
              </w:rPr>
              <w:t>конкретных</w:t>
            </w: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b/>
                <w:bCs/>
                <w:i/>
                <w:iCs/>
                <w:sz w:val="20"/>
                <w:szCs w:val="20"/>
              </w:rPr>
              <w:t>расходов</w:t>
            </w: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b/>
                <w:bCs/>
                <w:i/>
                <w:iCs/>
                <w:sz w:val="20"/>
                <w:szCs w:val="20"/>
              </w:rPr>
              <w:t>на</w:t>
            </w: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b/>
                <w:bCs/>
                <w:i/>
                <w:iCs/>
                <w:sz w:val="20"/>
                <w:szCs w:val="20"/>
              </w:rPr>
              <w:t>соц</w:t>
            </w: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.</w:t>
            </w:r>
            <w:r>
              <w:rPr>
                <w:rFonts w:ascii="Arial" w:hAnsi="Arial" w:hint="eastAsia"/>
                <w:b/>
                <w:bCs/>
                <w:i/>
                <w:iCs/>
                <w:sz w:val="20"/>
                <w:szCs w:val="20"/>
              </w:rPr>
              <w:t>цели</w:t>
            </w: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b/>
                <w:bCs/>
                <w:i/>
                <w:iCs/>
                <w:sz w:val="20"/>
                <w:szCs w:val="20"/>
              </w:rPr>
              <w:t>во</w:t>
            </w: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b/>
                <w:bCs/>
                <w:i/>
                <w:iCs/>
                <w:sz w:val="20"/>
                <w:szCs w:val="20"/>
              </w:rPr>
              <w:t>всех</w:t>
            </w: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b/>
                <w:bCs/>
                <w:i/>
                <w:iCs/>
                <w:sz w:val="20"/>
                <w:szCs w:val="20"/>
              </w:rPr>
              <w:t>расходах</w:t>
            </w: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b/>
                <w:bCs/>
                <w:i/>
                <w:iCs/>
                <w:sz w:val="20"/>
                <w:szCs w:val="20"/>
              </w:rPr>
              <w:t>на</w:t>
            </w: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b/>
                <w:bCs/>
                <w:i/>
                <w:iCs/>
                <w:sz w:val="20"/>
                <w:szCs w:val="20"/>
              </w:rPr>
              <w:t>соц</w:t>
            </w: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. </w:t>
            </w:r>
            <w:r>
              <w:rPr>
                <w:rFonts w:ascii="Arial" w:hAnsi="Arial" w:hint="eastAsia"/>
                <w:b/>
                <w:bCs/>
                <w:i/>
                <w:iCs/>
                <w:sz w:val="20"/>
                <w:szCs w:val="20"/>
              </w:rPr>
              <w:t>цели</w:t>
            </w: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b/>
                <w:bCs/>
                <w:i/>
                <w:iCs/>
                <w:sz w:val="20"/>
                <w:szCs w:val="20"/>
              </w:rPr>
              <w:t>по</w:t>
            </w: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b/>
                <w:bCs/>
                <w:i/>
                <w:iCs/>
                <w:sz w:val="20"/>
                <w:szCs w:val="20"/>
              </w:rPr>
              <w:t>конкретным</w:t>
            </w: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b/>
                <w:bCs/>
                <w:i/>
                <w:iCs/>
                <w:sz w:val="20"/>
                <w:szCs w:val="20"/>
              </w:rPr>
              <w:t>годам</w:t>
            </w:r>
          </w:p>
        </w:tc>
      </w:tr>
      <w:tr w:rsidR="008621B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621B8" w:rsidRDefault="008621B8">
            <w:pP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d</w:t>
            </w: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  <w:vertAlign w:val="subscript"/>
              </w:rPr>
              <w:t>7</w:t>
            </w: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,d</w:t>
            </w: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  <w:vertAlign w:val="subscript"/>
              </w:rPr>
              <w:t>8</w:t>
            </w: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,d</w:t>
            </w: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  <w:vertAlign w:val="subscript"/>
              </w:rPr>
              <w:t xml:space="preserve">9 </w:t>
            </w: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- </w:t>
            </w:r>
            <w:r>
              <w:rPr>
                <w:rFonts w:ascii="Arial" w:hAnsi="Arial" w:hint="eastAsia"/>
                <w:b/>
                <w:bCs/>
                <w:i/>
                <w:iCs/>
                <w:sz w:val="20"/>
                <w:szCs w:val="20"/>
              </w:rPr>
              <w:t>доля</w:t>
            </w: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b/>
                <w:bCs/>
                <w:i/>
                <w:iCs/>
                <w:sz w:val="20"/>
                <w:szCs w:val="20"/>
              </w:rPr>
              <w:t>расходов</w:t>
            </w: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b/>
                <w:bCs/>
                <w:i/>
                <w:iCs/>
                <w:sz w:val="20"/>
                <w:szCs w:val="20"/>
              </w:rPr>
              <w:t>в</w:t>
            </w: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b/>
                <w:bCs/>
                <w:i/>
                <w:iCs/>
                <w:sz w:val="20"/>
                <w:szCs w:val="20"/>
              </w:rPr>
              <w:t>ВВП</w:t>
            </w: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(</w:t>
            </w:r>
            <w:r>
              <w:rPr>
                <w:rFonts w:ascii="Arial" w:hAnsi="Arial" w:hint="eastAsia"/>
                <w:b/>
                <w:bCs/>
                <w:i/>
                <w:iCs/>
                <w:sz w:val="20"/>
                <w:szCs w:val="20"/>
              </w:rPr>
              <w:t>по</w:t>
            </w: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b/>
                <w:bCs/>
                <w:i/>
                <w:iCs/>
                <w:sz w:val="20"/>
                <w:szCs w:val="20"/>
              </w:rPr>
              <w:t>соответствующим</w:t>
            </w: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b/>
                <w:bCs/>
                <w:i/>
                <w:iCs/>
                <w:sz w:val="20"/>
                <w:szCs w:val="20"/>
              </w:rPr>
              <w:t>годам</w:t>
            </w: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</w:tr>
    </w:tbl>
    <w:p w:rsidR="008621B8" w:rsidRDefault="008621B8">
      <w:pPr>
        <w:pStyle w:val="xl24"/>
        <w:spacing w:before="0" w:beforeAutospacing="0" w:after="0" w:afterAutospacing="0"/>
      </w:pPr>
    </w:p>
    <w:p w:rsidR="008621B8" w:rsidRDefault="008621B8">
      <w:pPr>
        <w:ind w:firstLine="360"/>
        <w:jc w:val="both"/>
        <w:rPr>
          <w:sz w:val="28"/>
        </w:rPr>
        <w:sectPr w:rsidR="008621B8">
          <w:pgSz w:w="16838" w:h="11906" w:orient="landscape"/>
          <w:pgMar w:top="1622" w:right="720" w:bottom="851" w:left="720" w:header="709" w:footer="709" w:gutter="0"/>
          <w:cols w:space="708"/>
          <w:docGrid w:linePitch="360"/>
        </w:sectPr>
      </w:pPr>
    </w:p>
    <w:p w:rsidR="008621B8" w:rsidRDefault="008621B8">
      <w:pPr>
        <w:pStyle w:val="1"/>
        <w:rPr>
          <w:sz w:val="22"/>
        </w:rPr>
      </w:pPr>
      <w:bookmarkStart w:id="70" w:name="_Toc37428256"/>
      <w:bookmarkStart w:id="71" w:name="_Toc37428295"/>
      <w:r>
        <w:t xml:space="preserve">Приложение 4:  Основная шкала ставок ЕСН для работодателей </w:t>
      </w:r>
      <w:r>
        <w:rPr>
          <w:sz w:val="22"/>
        </w:rPr>
        <w:t>(*С 2002г. применяется ставка 2%)</w:t>
      </w:r>
      <w:bookmarkEnd w:id="70"/>
      <w:bookmarkEnd w:id="71"/>
    </w:p>
    <w:p w:rsidR="008621B8" w:rsidRDefault="008621B8">
      <w:pPr>
        <w:pStyle w:val="1"/>
        <w:rPr>
          <w:u w:val="none"/>
        </w:rPr>
      </w:pPr>
    </w:p>
    <w:tbl>
      <w:tblPr>
        <w:tblpPr w:leftFromText="180" w:rightFromText="180" w:vertAnchor="text" w:horzAnchor="margin" w:tblpX="-91" w:tblpY="-467"/>
        <w:tblOverlap w:val="never"/>
        <w:tblW w:w="5000" w:type="pct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595"/>
        <w:gridCol w:w="1684"/>
        <w:gridCol w:w="1684"/>
        <w:gridCol w:w="1684"/>
        <w:gridCol w:w="1991"/>
        <w:gridCol w:w="1820"/>
      </w:tblGrid>
      <w:tr w:rsidR="008621B8">
        <w:trPr>
          <w:cantSplit/>
          <w:trHeight w:val="810"/>
          <w:tblCellSpacing w:w="7" w:type="dxa"/>
        </w:trPr>
        <w:tc>
          <w:tcPr>
            <w:tcW w:w="612" w:type="pct"/>
            <w:vMerge w:val="restart"/>
            <w:vAlign w:val="center"/>
          </w:tcPr>
          <w:p w:rsidR="008621B8" w:rsidRDefault="008621B8">
            <w:pPr>
              <w:rPr>
                <w:color w:val="363A40"/>
              </w:rPr>
            </w:pPr>
            <w:r>
              <w:t xml:space="preserve">Налоговая база на каждого отдельного работника нарастающим итогом с начала года </w:t>
            </w:r>
          </w:p>
        </w:tc>
        <w:tc>
          <w:tcPr>
            <w:tcW w:w="605" w:type="pct"/>
            <w:vMerge w:val="restart"/>
            <w:vAlign w:val="center"/>
          </w:tcPr>
          <w:p w:rsidR="008621B8" w:rsidRDefault="008621B8">
            <w:pPr>
              <w:rPr>
                <w:color w:val="363A40"/>
              </w:rPr>
            </w:pPr>
            <w:r>
              <w:t>ПФ РФ</w:t>
            </w:r>
          </w:p>
        </w:tc>
        <w:tc>
          <w:tcPr>
            <w:tcW w:w="0" w:type="auto"/>
            <w:vMerge w:val="restart"/>
            <w:vAlign w:val="center"/>
          </w:tcPr>
          <w:p w:rsidR="008621B8" w:rsidRDefault="008621B8">
            <w:pPr>
              <w:rPr>
                <w:color w:val="363A40"/>
              </w:rPr>
            </w:pPr>
            <w:r>
              <w:t>ФСС РФ</w:t>
            </w:r>
          </w:p>
        </w:tc>
        <w:tc>
          <w:tcPr>
            <w:tcW w:w="2078" w:type="pct"/>
            <w:gridSpan w:val="2"/>
            <w:vAlign w:val="center"/>
          </w:tcPr>
          <w:p w:rsidR="008621B8" w:rsidRDefault="008621B8">
            <w:pPr>
              <w:rPr>
                <w:color w:val="363A40"/>
              </w:rPr>
            </w:pPr>
            <w:r>
              <w:t>ФОМС РФ</w:t>
            </w:r>
          </w:p>
        </w:tc>
        <w:tc>
          <w:tcPr>
            <w:tcW w:w="923" w:type="pct"/>
            <w:vMerge w:val="restart"/>
            <w:vAlign w:val="center"/>
          </w:tcPr>
          <w:p w:rsidR="008621B8" w:rsidRDefault="008621B8">
            <w:pPr>
              <w:rPr>
                <w:color w:val="363A40"/>
              </w:rPr>
            </w:pPr>
            <w:r>
              <w:t>Итого</w:t>
            </w:r>
          </w:p>
        </w:tc>
      </w:tr>
      <w:tr w:rsidR="008621B8">
        <w:trPr>
          <w:cantSplit/>
          <w:trHeight w:val="226"/>
          <w:tblCellSpacing w:w="7" w:type="dxa"/>
        </w:trPr>
        <w:tc>
          <w:tcPr>
            <w:tcW w:w="612" w:type="pct"/>
            <w:vMerge/>
            <w:vAlign w:val="center"/>
          </w:tcPr>
          <w:p w:rsidR="008621B8" w:rsidRDefault="008621B8">
            <w:pPr>
              <w:rPr>
                <w:color w:val="363A40"/>
              </w:rPr>
            </w:pPr>
          </w:p>
        </w:tc>
        <w:tc>
          <w:tcPr>
            <w:tcW w:w="605" w:type="pct"/>
            <w:vMerge/>
            <w:vAlign w:val="center"/>
          </w:tcPr>
          <w:p w:rsidR="008621B8" w:rsidRDefault="008621B8">
            <w:pPr>
              <w:rPr>
                <w:color w:val="363A40"/>
              </w:rPr>
            </w:pPr>
          </w:p>
        </w:tc>
        <w:tc>
          <w:tcPr>
            <w:tcW w:w="0" w:type="auto"/>
            <w:vMerge/>
            <w:vAlign w:val="center"/>
          </w:tcPr>
          <w:p w:rsidR="008621B8" w:rsidRDefault="008621B8">
            <w:pPr>
              <w:rPr>
                <w:color w:val="363A40"/>
              </w:rPr>
            </w:pPr>
          </w:p>
        </w:tc>
        <w:tc>
          <w:tcPr>
            <w:tcW w:w="915" w:type="pct"/>
            <w:vAlign w:val="center"/>
          </w:tcPr>
          <w:p w:rsidR="008621B8" w:rsidRDefault="008621B8">
            <w:pPr>
              <w:rPr>
                <w:color w:val="363A40"/>
              </w:rPr>
            </w:pPr>
            <w:r>
              <w:t>Федеральный</w:t>
            </w:r>
          </w:p>
        </w:tc>
        <w:tc>
          <w:tcPr>
            <w:tcW w:w="1158" w:type="pct"/>
            <w:vAlign w:val="center"/>
          </w:tcPr>
          <w:p w:rsidR="008621B8" w:rsidRDefault="008621B8">
            <w:pPr>
              <w:rPr>
                <w:color w:val="363A40"/>
              </w:rPr>
            </w:pPr>
            <w:r>
              <w:t>Территориальные</w:t>
            </w:r>
          </w:p>
        </w:tc>
        <w:tc>
          <w:tcPr>
            <w:tcW w:w="923" w:type="pct"/>
            <w:vMerge/>
            <w:vAlign w:val="center"/>
          </w:tcPr>
          <w:p w:rsidR="008621B8" w:rsidRDefault="008621B8">
            <w:pPr>
              <w:rPr>
                <w:b/>
                <w:bCs/>
                <w:color w:val="363A40"/>
              </w:rPr>
            </w:pPr>
          </w:p>
        </w:tc>
      </w:tr>
      <w:tr w:rsidR="008621B8">
        <w:trPr>
          <w:trHeight w:val="448"/>
          <w:tblCellSpacing w:w="7" w:type="dxa"/>
        </w:trPr>
        <w:tc>
          <w:tcPr>
            <w:tcW w:w="612" w:type="pct"/>
            <w:vAlign w:val="center"/>
          </w:tcPr>
          <w:p w:rsidR="008621B8" w:rsidRDefault="008621B8">
            <w:pPr>
              <w:rPr>
                <w:color w:val="363A40"/>
              </w:rPr>
            </w:pPr>
            <w:r>
              <w:t xml:space="preserve">До 100 000 руб. </w:t>
            </w:r>
          </w:p>
        </w:tc>
        <w:tc>
          <w:tcPr>
            <w:tcW w:w="605" w:type="pct"/>
            <w:vAlign w:val="center"/>
          </w:tcPr>
          <w:p w:rsidR="008621B8" w:rsidRDefault="008621B8">
            <w:pPr>
              <w:rPr>
                <w:color w:val="363A40"/>
              </w:rPr>
            </w:pPr>
            <w:r>
              <w:t xml:space="preserve">28,0% </w:t>
            </w:r>
          </w:p>
        </w:tc>
        <w:tc>
          <w:tcPr>
            <w:tcW w:w="0" w:type="auto"/>
            <w:vAlign w:val="center"/>
          </w:tcPr>
          <w:p w:rsidR="008621B8" w:rsidRDefault="008621B8">
            <w:pPr>
              <w:rPr>
                <w:color w:val="363A40"/>
              </w:rPr>
            </w:pPr>
            <w:r>
              <w:t xml:space="preserve">4,0% </w:t>
            </w:r>
          </w:p>
        </w:tc>
        <w:tc>
          <w:tcPr>
            <w:tcW w:w="915" w:type="pct"/>
            <w:vAlign w:val="center"/>
          </w:tcPr>
          <w:p w:rsidR="008621B8" w:rsidRDefault="008621B8">
            <w:pPr>
              <w:rPr>
                <w:color w:val="363A40"/>
              </w:rPr>
            </w:pPr>
            <w:r>
              <w:t xml:space="preserve">0,2% </w:t>
            </w:r>
          </w:p>
        </w:tc>
        <w:tc>
          <w:tcPr>
            <w:tcW w:w="1158" w:type="pct"/>
            <w:vAlign w:val="center"/>
          </w:tcPr>
          <w:p w:rsidR="008621B8" w:rsidRDefault="008621B8">
            <w:pPr>
              <w:rPr>
                <w:color w:val="363A40"/>
              </w:rPr>
            </w:pPr>
            <w:r>
              <w:t xml:space="preserve">3,4% </w:t>
            </w:r>
          </w:p>
        </w:tc>
        <w:tc>
          <w:tcPr>
            <w:tcW w:w="923" w:type="pct"/>
            <w:vAlign w:val="center"/>
          </w:tcPr>
          <w:p w:rsidR="008621B8" w:rsidRDefault="008621B8">
            <w:pPr>
              <w:rPr>
                <w:color w:val="363A40"/>
              </w:rPr>
            </w:pPr>
            <w:r>
              <w:rPr>
                <w:b/>
                <w:bCs/>
              </w:rPr>
              <w:t>35,6%</w:t>
            </w:r>
            <w:r>
              <w:t xml:space="preserve"> </w:t>
            </w:r>
          </w:p>
        </w:tc>
      </w:tr>
      <w:tr w:rsidR="008621B8">
        <w:trPr>
          <w:trHeight w:val="1321"/>
          <w:tblCellSpacing w:w="7" w:type="dxa"/>
        </w:trPr>
        <w:tc>
          <w:tcPr>
            <w:tcW w:w="612" w:type="pct"/>
            <w:vAlign w:val="center"/>
          </w:tcPr>
          <w:p w:rsidR="008621B8" w:rsidRDefault="008621B8">
            <w:pPr>
              <w:rPr>
                <w:color w:val="363A40"/>
              </w:rPr>
            </w:pPr>
            <w:r>
              <w:t xml:space="preserve">От 100 001 руб. до 300 000 руб. </w:t>
            </w:r>
          </w:p>
        </w:tc>
        <w:tc>
          <w:tcPr>
            <w:tcW w:w="605" w:type="pct"/>
            <w:vAlign w:val="center"/>
          </w:tcPr>
          <w:p w:rsidR="008621B8" w:rsidRDefault="008621B8">
            <w:pPr>
              <w:rPr>
                <w:color w:val="363A40"/>
              </w:rPr>
            </w:pPr>
            <w:r>
              <w:t xml:space="preserve">28 000 руб. +15,8% с суммы, превышающей 100 000 руб. </w:t>
            </w:r>
          </w:p>
        </w:tc>
        <w:tc>
          <w:tcPr>
            <w:tcW w:w="0" w:type="auto"/>
            <w:vAlign w:val="center"/>
          </w:tcPr>
          <w:p w:rsidR="008621B8" w:rsidRDefault="008621B8">
            <w:pPr>
              <w:rPr>
                <w:color w:val="363A40"/>
              </w:rPr>
            </w:pPr>
            <w:r>
              <w:t xml:space="preserve">4 000 руб. + 2,2% с суммы, превышающей 100 000 руб. </w:t>
            </w:r>
          </w:p>
        </w:tc>
        <w:tc>
          <w:tcPr>
            <w:tcW w:w="915" w:type="pct"/>
            <w:vAlign w:val="center"/>
          </w:tcPr>
          <w:p w:rsidR="008621B8" w:rsidRDefault="008621B8">
            <w:pPr>
              <w:rPr>
                <w:color w:val="363A40"/>
              </w:rPr>
            </w:pPr>
            <w:r>
              <w:t xml:space="preserve">200 руб. + 0,1% с суммы, превышающей 100 000 руб. </w:t>
            </w:r>
          </w:p>
        </w:tc>
        <w:tc>
          <w:tcPr>
            <w:tcW w:w="1158" w:type="pct"/>
            <w:vAlign w:val="center"/>
          </w:tcPr>
          <w:p w:rsidR="008621B8" w:rsidRDefault="008621B8">
            <w:pPr>
              <w:rPr>
                <w:color w:val="363A40"/>
              </w:rPr>
            </w:pPr>
            <w:r>
              <w:t xml:space="preserve">3 400 руб. +1,9% с суммы, превышающей 100 000 руб. </w:t>
            </w:r>
          </w:p>
        </w:tc>
        <w:tc>
          <w:tcPr>
            <w:tcW w:w="923" w:type="pct"/>
            <w:vAlign w:val="center"/>
          </w:tcPr>
          <w:p w:rsidR="008621B8" w:rsidRDefault="008621B8">
            <w:pPr>
              <w:rPr>
                <w:color w:val="363A40"/>
              </w:rPr>
            </w:pPr>
            <w:r>
              <w:rPr>
                <w:b/>
                <w:bCs/>
              </w:rPr>
              <w:t>35 600 руб.+ 20,0% с суммы, превышающей 100 000 руб.</w:t>
            </w:r>
            <w:r>
              <w:t xml:space="preserve"> </w:t>
            </w:r>
          </w:p>
        </w:tc>
      </w:tr>
      <w:tr w:rsidR="008621B8">
        <w:trPr>
          <w:trHeight w:val="1321"/>
          <w:tblCellSpacing w:w="7" w:type="dxa"/>
        </w:trPr>
        <w:tc>
          <w:tcPr>
            <w:tcW w:w="612" w:type="pct"/>
            <w:vAlign w:val="center"/>
          </w:tcPr>
          <w:p w:rsidR="008621B8" w:rsidRDefault="008621B8">
            <w:pPr>
              <w:rPr>
                <w:color w:val="363A40"/>
              </w:rPr>
            </w:pPr>
            <w:r>
              <w:t xml:space="preserve">От 300 001 руб. до 600 000 руб. </w:t>
            </w:r>
          </w:p>
        </w:tc>
        <w:tc>
          <w:tcPr>
            <w:tcW w:w="605" w:type="pct"/>
            <w:vAlign w:val="center"/>
          </w:tcPr>
          <w:p w:rsidR="008621B8" w:rsidRDefault="008621B8">
            <w:pPr>
              <w:rPr>
                <w:color w:val="363A40"/>
              </w:rPr>
            </w:pPr>
            <w:r>
              <w:t xml:space="preserve">59 600 руб. + 7,9% с суммы, превышающей 300 000 руб. </w:t>
            </w:r>
          </w:p>
        </w:tc>
        <w:tc>
          <w:tcPr>
            <w:tcW w:w="0" w:type="auto"/>
            <w:vAlign w:val="center"/>
          </w:tcPr>
          <w:p w:rsidR="008621B8" w:rsidRDefault="008621B8">
            <w:pPr>
              <w:rPr>
                <w:color w:val="363A40"/>
              </w:rPr>
            </w:pPr>
            <w:r>
              <w:t xml:space="preserve">8 400 руб. +1,1% с суммы, превышающей 300 000 руб. </w:t>
            </w:r>
          </w:p>
        </w:tc>
        <w:tc>
          <w:tcPr>
            <w:tcW w:w="915" w:type="pct"/>
            <w:vAlign w:val="center"/>
          </w:tcPr>
          <w:p w:rsidR="008621B8" w:rsidRDefault="008621B8">
            <w:pPr>
              <w:rPr>
                <w:color w:val="363A40"/>
              </w:rPr>
            </w:pPr>
            <w:r>
              <w:t xml:space="preserve">400 руб. + 0,1% с суммы, превышающей 300 000 руб. </w:t>
            </w:r>
          </w:p>
        </w:tc>
        <w:tc>
          <w:tcPr>
            <w:tcW w:w="1158" w:type="pct"/>
            <w:vAlign w:val="center"/>
          </w:tcPr>
          <w:p w:rsidR="008621B8" w:rsidRDefault="008621B8">
            <w:pPr>
              <w:rPr>
                <w:color w:val="363A40"/>
              </w:rPr>
            </w:pPr>
            <w:r>
              <w:t xml:space="preserve">7 200 руб. + 0,9% с суммы, превышающей 300 000 руб. </w:t>
            </w:r>
          </w:p>
        </w:tc>
        <w:tc>
          <w:tcPr>
            <w:tcW w:w="923" w:type="pct"/>
            <w:vAlign w:val="center"/>
          </w:tcPr>
          <w:p w:rsidR="008621B8" w:rsidRDefault="008621B8">
            <w:pPr>
              <w:rPr>
                <w:color w:val="363A40"/>
              </w:rPr>
            </w:pPr>
            <w:r>
              <w:rPr>
                <w:b/>
                <w:bCs/>
              </w:rPr>
              <w:t>75 600 руб. +10,0% с суммы, превышающей 300 000 руб</w:t>
            </w:r>
            <w:r>
              <w:t xml:space="preserve">. </w:t>
            </w:r>
          </w:p>
        </w:tc>
      </w:tr>
      <w:tr w:rsidR="008621B8">
        <w:trPr>
          <w:trHeight w:val="1344"/>
          <w:tblCellSpacing w:w="7" w:type="dxa"/>
        </w:trPr>
        <w:tc>
          <w:tcPr>
            <w:tcW w:w="612" w:type="pct"/>
            <w:vAlign w:val="center"/>
          </w:tcPr>
          <w:p w:rsidR="008621B8" w:rsidRDefault="008621B8">
            <w:pPr>
              <w:rPr>
                <w:color w:val="363A40"/>
              </w:rPr>
            </w:pPr>
            <w:r>
              <w:t xml:space="preserve">Свыше 600 000 руб. </w:t>
            </w:r>
          </w:p>
        </w:tc>
        <w:tc>
          <w:tcPr>
            <w:tcW w:w="605" w:type="pct"/>
            <w:vAlign w:val="center"/>
          </w:tcPr>
          <w:p w:rsidR="008621B8" w:rsidRDefault="008621B8">
            <w:pPr>
              <w:rPr>
                <w:color w:val="363A40"/>
              </w:rPr>
            </w:pPr>
            <w:r>
              <w:t xml:space="preserve">83 300 руб. + 5,0% с суммы, превышающей 600 000 руб.* </w:t>
            </w:r>
          </w:p>
        </w:tc>
        <w:tc>
          <w:tcPr>
            <w:tcW w:w="0" w:type="auto"/>
            <w:vAlign w:val="center"/>
          </w:tcPr>
          <w:p w:rsidR="008621B8" w:rsidRDefault="008621B8">
            <w:pPr>
              <w:rPr>
                <w:color w:val="363A40"/>
              </w:rPr>
            </w:pPr>
            <w:r>
              <w:t xml:space="preserve">11 700 руб. </w:t>
            </w:r>
          </w:p>
        </w:tc>
        <w:tc>
          <w:tcPr>
            <w:tcW w:w="915" w:type="pct"/>
            <w:vAlign w:val="center"/>
          </w:tcPr>
          <w:p w:rsidR="008621B8" w:rsidRDefault="008621B8">
            <w:pPr>
              <w:rPr>
                <w:color w:val="363A40"/>
              </w:rPr>
            </w:pPr>
            <w:r>
              <w:t xml:space="preserve">700 руб. </w:t>
            </w:r>
          </w:p>
        </w:tc>
        <w:tc>
          <w:tcPr>
            <w:tcW w:w="1158" w:type="pct"/>
            <w:vAlign w:val="center"/>
          </w:tcPr>
          <w:p w:rsidR="008621B8" w:rsidRDefault="008621B8">
            <w:pPr>
              <w:rPr>
                <w:color w:val="363A40"/>
              </w:rPr>
            </w:pPr>
            <w:r>
              <w:t xml:space="preserve">9 900 руб. </w:t>
            </w:r>
          </w:p>
        </w:tc>
        <w:tc>
          <w:tcPr>
            <w:tcW w:w="923" w:type="pct"/>
            <w:vAlign w:val="center"/>
          </w:tcPr>
          <w:p w:rsidR="008621B8" w:rsidRDefault="008621B8">
            <w:pPr>
              <w:rPr>
                <w:color w:val="363A40"/>
              </w:rPr>
            </w:pPr>
            <w:r>
              <w:rPr>
                <w:b/>
                <w:bCs/>
              </w:rPr>
              <w:t xml:space="preserve">105 600 руб. +5,0% с суммы, превышающей 600 000 руб.* </w:t>
            </w:r>
          </w:p>
        </w:tc>
      </w:tr>
    </w:tbl>
    <w:p w:rsidR="008621B8" w:rsidRDefault="008621B8">
      <w:pPr>
        <w:pStyle w:val="1"/>
        <w:sectPr w:rsidR="008621B8">
          <w:pgSz w:w="11906" w:h="16838"/>
          <w:pgMar w:top="720" w:right="851" w:bottom="720" w:left="1077" w:header="709" w:footer="709" w:gutter="0"/>
          <w:cols w:space="708"/>
          <w:docGrid w:linePitch="360"/>
        </w:sectPr>
      </w:pPr>
    </w:p>
    <w:p w:rsidR="008621B8" w:rsidRDefault="008621B8">
      <w:pPr>
        <w:pStyle w:val="1"/>
      </w:pPr>
    </w:p>
    <w:p w:rsidR="008621B8" w:rsidRDefault="008621B8">
      <w:pPr>
        <w:pStyle w:val="1"/>
        <w:ind w:left="0" w:firstLine="320"/>
        <w:jc w:val="both"/>
      </w:pPr>
      <w:bookmarkStart w:id="72" w:name="_Toc37428107"/>
      <w:bookmarkStart w:id="73" w:name="_Toc37428257"/>
      <w:bookmarkStart w:id="74" w:name="_Toc37428296"/>
      <w:r>
        <w:t>Список использованной литературы:</w:t>
      </w:r>
      <w:bookmarkEnd w:id="72"/>
      <w:bookmarkEnd w:id="73"/>
      <w:bookmarkEnd w:id="74"/>
    </w:p>
    <w:p w:rsidR="008621B8" w:rsidRDefault="008621B8">
      <w:pPr>
        <w:ind w:left="360"/>
        <w:jc w:val="both"/>
      </w:pPr>
      <w:r>
        <w:rPr>
          <w:b/>
          <w:bCs/>
        </w:rPr>
        <w:t>Федеральные законы</w:t>
      </w:r>
      <w:r>
        <w:t>:</w:t>
      </w:r>
    </w:p>
    <w:p w:rsidR="008621B8" w:rsidRDefault="008621B8">
      <w:pPr>
        <w:numPr>
          <w:ilvl w:val="0"/>
          <w:numId w:val="2"/>
        </w:numPr>
        <w:jc w:val="both"/>
      </w:pPr>
      <w:r>
        <w:t xml:space="preserve"> </w:t>
      </w:r>
      <w:r>
        <w:rPr>
          <w:b/>
          <w:bCs/>
        </w:rPr>
        <w:t>«О федеральном бюджете на 2001 год»</w:t>
      </w:r>
      <w:r>
        <w:t xml:space="preserve"> (Принят Государственной Думой 14.12.2000, одобрен Советом Федерации 20.12.2000)</w:t>
      </w:r>
    </w:p>
    <w:p w:rsidR="008621B8" w:rsidRDefault="008621B8">
      <w:pPr>
        <w:numPr>
          <w:ilvl w:val="0"/>
          <w:numId w:val="2"/>
        </w:numPr>
        <w:jc w:val="both"/>
      </w:pPr>
      <w:r>
        <w:t xml:space="preserve"> </w:t>
      </w:r>
      <w:r>
        <w:rPr>
          <w:b/>
          <w:bCs/>
        </w:rPr>
        <w:t>«О федеральном бюджете на 2002 год»</w:t>
      </w:r>
      <w:r>
        <w:t xml:space="preserve"> (Принят Государственной Думой 14.12.2001, одобрен Советом Федерации 26.12.2001)</w:t>
      </w:r>
    </w:p>
    <w:p w:rsidR="008621B8" w:rsidRDefault="008621B8">
      <w:pPr>
        <w:numPr>
          <w:ilvl w:val="0"/>
          <w:numId w:val="2"/>
        </w:numPr>
        <w:jc w:val="both"/>
      </w:pPr>
      <w:r>
        <w:t xml:space="preserve"> </w:t>
      </w:r>
      <w:r>
        <w:rPr>
          <w:b/>
          <w:bCs/>
        </w:rPr>
        <w:t>«О федеральном бюджете на 2003 год»</w:t>
      </w:r>
      <w:r>
        <w:t xml:space="preserve"> (Принят Государственной Думой 11.12.2002, одобрен Советом Федерации 18.12.2002)</w:t>
      </w:r>
    </w:p>
    <w:p w:rsidR="008621B8" w:rsidRDefault="008621B8">
      <w:pPr>
        <w:numPr>
          <w:ilvl w:val="0"/>
          <w:numId w:val="2"/>
        </w:numPr>
        <w:jc w:val="both"/>
        <w:rPr>
          <w:b/>
          <w:bCs/>
          <w:szCs w:val="20"/>
        </w:rPr>
      </w:pPr>
      <w:r>
        <w:rPr>
          <w:b/>
          <w:bCs/>
          <w:szCs w:val="20"/>
        </w:rPr>
        <w:t>«О бюджетной классификации Российской Федерации»</w:t>
      </w:r>
    </w:p>
    <w:p w:rsidR="008621B8" w:rsidRDefault="008621B8">
      <w:pPr>
        <w:numPr>
          <w:ilvl w:val="0"/>
          <w:numId w:val="2"/>
        </w:numPr>
        <w:jc w:val="both"/>
        <w:rPr>
          <w:b/>
          <w:bCs/>
          <w:color w:val="000000"/>
        </w:rPr>
      </w:pPr>
      <w:r>
        <w:rPr>
          <w:b/>
          <w:bCs/>
          <w:color w:val="000000"/>
          <w:sz w:val="28"/>
        </w:rPr>
        <w:t>«</w:t>
      </w:r>
      <w:r>
        <w:rPr>
          <w:b/>
          <w:bCs/>
          <w:color w:val="000000"/>
        </w:rPr>
        <w:t>Об образовании»</w:t>
      </w:r>
      <w:r>
        <w:rPr>
          <w:color w:val="000000"/>
        </w:rPr>
        <w:t xml:space="preserve"> от 13.01.96 г. № 12-ФЗ. </w:t>
      </w:r>
    </w:p>
    <w:p w:rsidR="008621B8" w:rsidRDefault="008621B8">
      <w:pPr>
        <w:numPr>
          <w:ilvl w:val="0"/>
          <w:numId w:val="2"/>
        </w:numPr>
        <w:jc w:val="both"/>
        <w:rPr>
          <w:b/>
          <w:bCs/>
          <w:color w:val="000000"/>
        </w:rPr>
      </w:pPr>
      <w:r>
        <w:rPr>
          <w:color w:val="000000"/>
        </w:rPr>
        <w:t>«</w:t>
      </w:r>
      <w:r>
        <w:rPr>
          <w:b/>
          <w:bCs/>
          <w:color w:val="000000"/>
        </w:rPr>
        <w:t>Основы законодательства Российской Федерации о культуре»</w:t>
      </w:r>
      <w:r>
        <w:rPr>
          <w:color w:val="000000"/>
        </w:rPr>
        <w:t xml:space="preserve"> от 09.10.92 г    №3612-1.</w:t>
      </w:r>
    </w:p>
    <w:p w:rsidR="008621B8" w:rsidRDefault="008621B8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«</w:t>
      </w:r>
      <w:r>
        <w:rPr>
          <w:b/>
          <w:bCs/>
          <w:color w:val="000000"/>
        </w:rPr>
        <w:t>О медицинском страховании граждан в Российской Федерации</w:t>
      </w:r>
      <w:r>
        <w:rPr>
          <w:color w:val="000000"/>
        </w:rPr>
        <w:t>» от 28.06.91    №1499-1,</w:t>
      </w:r>
    </w:p>
    <w:p w:rsidR="008621B8" w:rsidRDefault="008621B8">
      <w:pPr>
        <w:numPr>
          <w:ilvl w:val="0"/>
          <w:numId w:val="2"/>
        </w:numPr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« </w:t>
      </w:r>
      <w:r>
        <w:rPr>
          <w:b/>
          <w:bCs/>
          <w:color w:val="000000"/>
          <w:szCs w:val="22"/>
        </w:rPr>
        <w:t>О социальном обслуживании граждан пожилого и возраста и инвалидов</w:t>
      </w:r>
      <w:r>
        <w:rPr>
          <w:color w:val="000000"/>
          <w:szCs w:val="22"/>
        </w:rPr>
        <w:t>» от 02.08.95г. №122-ФЗ</w:t>
      </w:r>
    </w:p>
    <w:p w:rsidR="008621B8" w:rsidRDefault="008621B8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«</w:t>
      </w:r>
      <w:r>
        <w:rPr>
          <w:b/>
          <w:bCs/>
          <w:color w:val="000000"/>
        </w:rPr>
        <w:t>Об основах бюджетного устройства и бюджетного процесса в РСФСР</w:t>
      </w:r>
      <w:r>
        <w:rPr>
          <w:color w:val="000000"/>
        </w:rPr>
        <w:t>» от 10 октября 1991 г. № 1734-1</w:t>
      </w:r>
    </w:p>
    <w:p w:rsidR="008621B8" w:rsidRDefault="008621B8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«</w:t>
      </w:r>
      <w:r>
        <w:rPr>
          <w:b/>
          <w:bCs/>
          <w:color w:val="000000"/>
        </w:rPr>
        <w:t>Об индивидуальном (персонифици</w:t>
      </w:r>
      <w:r>
        <w:rPr>
          <w:b/>
          <w:bCs/>
          <w:color w:val="000000"/>
        </w:rPr>
        <w:softHyphen/>
        <w:t>рованном) учете в системе государственного пенсионного страхова</w:t>
      </w:r>
      <w:r>
        <w:rPr>
          <w:b/>
          <w:bCs/>
          <w:color w:val="000000"/>
        </w:rPr>
        <w:softHyphen/>
        <w:t>ния</w:t>
      </w:r>
      <w:r>
        <w:rPr>
          <w:color w:val="000000"/>
        </w:rPr>
        <w:t>» от 01.04.96 г. № 27-ФЗ</w:t>
      </w:r>
    </w:p>
    <w:p w:rsidR="008621B8" w:rsidRDefault="008621B8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«</w:t>
      </w:r>
      <w:r>
        <w:rPr>
          <w:b/>
          <w:bCs/>
          <w:color w:val="000000"/>
        </w:rPr>
        <w:t>О государственном пенсионном обеспечении в Российской Федерации</w:t>
      </w:r>
      <w:r>
        <w:rPr>
          <w:color w:val="000000"/>
        </w:rPr>
        <w:t xml:space="preserve">» от 15.12.2001 №166-ФЗ </w:t>
      </w:r>
    </w:p>
    <w:p w:rsidR="008621B8" w:rsidRDefault="008621B8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« </w:t>
      </w:r>
      <w:r>
        <w:rPr>
          <w:b/>
          <w:bCs/>
          <w:color w:val="000000"/>
        </w:rPr>
        <w:t>Об обязательном пенсионном страховании в Российской Федерации»</w:t>
      </w:r>
      <w:r>
        <w:rPr>
          <w:color w:val="000000"/>
        </w:rPr>
        <w:t xml:space="preserve"> от 15.12.2001 № 167 – ФЗ</w:t>
      </w:r>
    </w:p>
    <w:p w:rsidR="008621B8" w:rsidRDefault="008621B8">
      <w:pPr>
        <w:ind w:left="360"/>
        <w:jc w:val="both"/>
      </w:pPr>
    </w:p>
    <w:p w:rsidR="008621B8" w:rsidRDefault="008621B8">
      <w:pPr>
        <w:numPr>
          <w:ilvl w:val="0"/>
          <w:numId w:val="2"/>
        </w:numPr>
        <w:jc w:val="both"/>
      </w:pPr>
      <w:r>
        <w:rPr>
          <w:b/>
          <w:bCs/>
        </w:rPr>
        <w:t>Бюджетный кодекс Российской Федерации</w:t>
      </w:r>
      <w:r>
        <w:t xml:space="preserve"> – М.: ООО « ТК Велби», 2003</w:t>
      </w:r>
    </w:p>
    <w:p w:rsidR="008621B8" w:rsidRDefault="008621B8">
      <w:pPr>
        <w:numPr>
          <w:ilvl w:val="0"/>
          <w:numId w:val="2"/>
        </w:numPr>
        <w:jc w:val="both"/>
      </w:pPr>
      <w:r>
        <w:t xml:space="preserve">Миляков Н.В. </w:t>
      </w:r>
      <w:r>
        <w:rPr>
          <w:b/>
          <w:bCs/>
        </w:rPr>
        <w:t>Финансы: Курс лекций</w:t>
      </w:r>
      <w:r>
        <w:t xml:space="preserve"> – М.: ИНФРА-М,2002.</w:t>
      </w:r>
    </w:p>
    <w:p w:rsidR="008621B8" w:rsidRDefault="008621B8">
      <w:pPr>
        <w:numPr>
          <w:ilvl w:val="0"/>
          <w:numId w:val="2"/>
        </w:numPr>
        <w:jc w:val="both"/>
      </w:pPr>
      <w:r>
        <w:rPr>
          <w:b/>
          <w:bCs/>
        </w:rPr>
        <w:t>Бюджетная система Российской Федерации</w:t>
      </w:r>
      <w:r>
        <w:t>: Учебник / М.В.Романовский и др..; Под ред. М.В. Романовского, О.В. Врублевской. – 2-е изд., испр. и перераб. – М.: Юрайт-М, 2001.</w:t>
      </w:r>
    </w:p>
    <w:p w:rsidR="008621B8" w:rsidRDefault="008621B8">
      <w:pPr>
        <w:numPr>
          <w:ilvl w:val="0"/>
          <w:numId w:val="2"/>
        </w:numPr>
        <w:jc w:val="both"/>
      </w:pPr>
      <w:r>
        <w:rPr>
          <w:b/>
          <w:bCs/>
        </w:rPr>
        <w:t>Бюджетная система России</w:t>
      </w:r>
      <w:r>
        <w:t>: Учебник для вузов / Под ред. проф. Г.Б. Поляка. – М.: ЮНИТИ – ДАНА,2001.</w:t>
      </w:r>
    </w:p>
    <w:p w:rsidR="008621B8" w:rsidRDefault="008621B8">
      <w:pPr>
        <w:numPr>
          <w:ilvl w:val="0"/>
          <w:numId w:val="2"/>
        </w:numPr>
        <w:jc w:val="both"/>
      </w:pPr>
      <w:r>
        <w:rPr>
          <w:b/>
          <w:bCs/>
        </w:rPr>
        <w:t>Финансы</w:t>
      </w:r>
      <w:r>
        <w:t>: Учебник для вузов. Под ред.проф. М.В. Романовского, проф. О.В. Врублевского, проф. Б.М. Сабанти. – М.: Издательство «Перспектива»; Издательство «Юрайт», 2000.</w:t>
      </w:r>
    </w:p>
    <w:p w:rsidR="008621B8" w:rsidRDefault="008621B8">
      <w:pPr>
        <w:numPr>
          <w:ilvl w:val="0"/>
          <w:numId w:val="2"/>
        </w:numPr>
        <w:jc w:val="both"/>
      </w:pPr>
      <w:r>
        <w:rPr>
          <w:b/>
          <w:bCs/>
        </w:rPr>
        <w:t>Финансы</w:t>
      </w:r>
      <w:r>
        <w:t>: Учебник/Под ред. проф. С.И.Лушина, проф. В.А.Слепова – М.: Изд-во Российской экономической академии, 2000</w:t>
      </w:r>
    </w:p>
    <w:p w:rsidR="008621B8" w:rsidRDefault="008621B8">
      <w:pPr>
        <w:numPr>
          <w:ilvl w:val="0"/>
          <w:numId w:val="2"/>
        </w:numPr>
        <w:jc w:val="both"/>
      </w:pPr>
      <w:r>
        <w:t xml:space="preserve">Архипов А.П., Гомелля В.Б. – </w:t>
      </w:r>
      <w:r>
        <w:rPr>
          <w:b/>
          <w:bCs/>
        </w:rPr>
        <w:t>Основы страхового дела</w:t>
      </w:r>
      <w:r>
        <w:t>: Учебное пособие для Вузов-М.: «Маркет ДС», 2002.</w:t>
      </w:r>
    </w:p>
    <w:p w:rsidR="008621B8" w:rsidRDefault="008621B8">
      <w:pPr>
        <w:numPr>
          <w:ilvl w:val="0"/>
          <w:numId w:val="2"/>
        </w:numPr>
        <w:jc w:val="both"/>
      </w:pPr>
      <w:r>
        <w:t xml:space="preserve">Афанасьев А.М. </w:t>
      </w:r>
      <w:r>
        <w:rPr>
          <w:b/>
          <w:bCs/>
        </w:rPr>
        <w:t>«О бюджете на здравоохранение»</w:t>
      </w:r>
      <w:r>
        <w:t xml:space="preserve"> - Фармацевтический вестник, №31(270), 22 октября 2002г.</w:t>
      </w:r>
    </w:p>
    <w:p w:rsidR="008621B8" w:rsidRDefault="008621B8">
      <w:pPr>
        <w:numPr>
          <w:ilvl w:val="0"/>
          <w:numId w:val="2"/>
        </w:numPr>
        <w:jc w:val="both"/>
      </w:pPr>
      <w:r>
        <w:t xml:space="preserve">Астапов К.Л. </w:t>
      </w:r>
      <w:r>
        <w:rPr>
          <w:b/>
          <w:bCs/>
        </w:rPr>
        <w:t xml:space="preserve">«Реформирование пенсионной системы Российской Федерации» </w:t>
      </w:r>
      <w:r>
        <w:t>- Финансы и кредит, №24(114), 2002.</w:t>
      </w:r>
    </w:p>
    <w:p w:rsidR="008621B8" w:rsidRDefault="008621B8">
      <w:pPr>
        <w:numPr>
          <w:ilvl w:val="0"/>
          <w:numId w:val="2"/>
        </w:numPr>
        <w:jc w:val="both"/>
      </w:pPr>
      <w:r>
        <w:t xml:space="preserve">Романова Т.А </w:t>
      </w:r>
      <w:r>
        <w:rPr>
          <w:b/>
          <w:bCs/>
        </w:rPr>
        <w:t>«Финансовые проблемы функционирования бюджетных учреждений в современных условиях»</w:t>
      </w:r>
      <w:r>
        <w:t xml:space="preserve">  - Финансы и кредит, №22(112), 2002</w:t>
      </w:r>
    </w:p>
    <w:p w:rsidR="008621B8" w:rsidRDefault="008621B8">
      <w:pPr>
        <w:numPr>
          <w:ilvl w:val="0"/>
          <w:numId w:val="2"/>
        </w:numPr>
        <w:jc w:val="both"/>
      </w:pPr>
      <w:r>
        <w:t>А.Котляр «</w:t>
      </w:r>
      <w:r>
        <w:rPr>
          <w:b/>
          <w:bCs/>
        </w:rPr>
        <w:t>Социальная ориентация  региональных бюджетов</w:t>
      </w:r>
      <w:r>
        <w:t>» - Бюджет, №2, 2003</w:t>
      </w:r>
    </w:p>
    <w:p w:rsidR="008621B8" w:rsidRDefault="008621B8">
      <w:pPr>
        <w:jc w:val="both"/>
        <w:rPr>
          <w:u w:val="single"/>
        </w:rPr>
      </w:pPr>
      <w:r>
        <w:rPr>
          <w:sz w:val="28"/>
        </w:rPr>
        <w:t xml:space="preserve"> </w:t>
      </w:r>
      <w:r>
        <w:rPr>
          <w:b/>
          <w:bCs/>
          <w:u w:val="single"/>
        </w:rPr>
        <w:t>В работе использована информация, представленная в сети Интернет</w:t>
      </w:r>
      <w:r>
        <w:rPr>
          <w:u w:val="single"/>
        </w:rPr>
        <w:t>:</w:t>
      </w:r>
    </w:p>
    <w:p w:rsidR="008621B8" w:rsidRDefault="008621B8">
      <w:pPr>
        <w:numPr>
          <w:ilvl w:val="1"/>
          <w:numId w:val="2"/>
        </w:numPr>
        <w:jc w:val="both"/>
      </w:pPr>
      <w:r>
        <w:t>На сайте «</w:t>
      </w:r>
      <w:r>
        <w:rPr>
          <w:lang w:val="en-US"/>
        </w:rPr>
        <w:t>Rambler</w:t>
      </w:r>
      <w:r>
        <w:t>-медиа»</w:t>
      </w:r>
    </w:p>
    <w:p w:rsidR="008621B8" w:rsidRDefault="008621B8">
      <w:pPr>
        <w:numPr>
          <w:ilvl w:val="1"/>
          <w:numId w:val="2"/>
        </w:numPr>
        <w:jc w:val="both"/>
      </w:pPr>
      <w:r>
        <w:t xml:space="preserve">На сайте «Бюджетная система РФ» -  </w:t>
      </w:r>
      <w:r w:rsidRPr="00FA7AD2">
        <w:t>http://www.budgetrf.ru</w:t>
      </w:r>
    </w:p>
    <w:p w:rsidR="008621B8" w:rsidRDefault="008621B8">
      <w:pPr>
        <w:numPr>
          <w:ilvl w:val="1"/>
          <w:numId w:val="2"/>
        </w:numPr>
        <w:jc w:val="both"/>
      </w:pPr>
      <w:r>
        <w:t>На официальном сервере Правительства Москвы - http://www.mos.ru</w:t>
      </w:r>
    </w:p>
    <w:p w:rsidR="008621B8" w:rsidRDefault="008621B8">
      <w:pPr>
        <w:jc w:val="both"/>
      </w:pPr>
      <w:bookmarkStart w:id="75" w:name="_GoBack"/>
      <w:bookmarkEnd w:id="75"/>
    </w:p>
    <w:sectPr w:rsidR="008621B8">
      <w:pgSz w:w="11906" w:h="16838"/>
      <w:pgMar w:top="720" w:right="851" w:bottom="72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1B8" w:rsidRDefault="008621B8">
      <w:r>
        <w:separator/>
      </w:r>
    </w:p>
  </w:endnote>
  <w:endnote w:type="continuationSeparator" w:id="0">
    <w:p w:rsidR="008621B8" w:rsidRDefault="0086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1B8" w:rsidRDefault="008621B8">
    <w:pPr>
      <w:pStyle w:val="a9"/>
      <w:framePr w:wrap="around" w:vAnchor="text" w:hAnchor="margin" w:xAlign="right" w:y="1"/>
      <w:rPr>
        <w:rStyle w:val="aa"/>
      </w:rPr>
    </w:pPr>
  </w:p>
  <w:p w:rsidR="008621B8" w:rsidRDefault="008621B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1B8" w:rsidRDefault="00FA7AD2">
    <w:pPr>
      <w:pStyle w:val="a9"/>
      <w:framePr w:wrap="around" w:vAnchor="text" w:hAnchor="margin" w:xAlign="right" w:y="1"/>
      <w:rPr>
        <w:rStyle w:val="aa"/>
      </w:rPr>
    </w:pPr>
    <w:r>
      <w:rPr>
        <w:rStyle w:val="aa"/>
        <w:noProof/>
      </w:rPr>
      <w:t>1</w:t>
    </w:r>
  </w:p>
  <w:p w:rsidR="008621B8" w:rsidRDefault="008621B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1B8" w:rsidRDefault="008621B8">
      <w:r>
        <w:separator/>
      </w:r>
    </w:p>
  </w:footnote>
  <w:footnote w:type="continuationSeparator" w:id="0">
    <w:p w:rsidR="008621B8" w:rsidRDefault="008621B8">
      <w:r>
        <w:continuationSeparator/>
      </w:r>
    </w:p>
  </w:footnote>
  <w:footnote w:id="1">
    <w:p w:rsidR="008621B8" w:rsidRDefault="008621B8">
      <w:pPr>
        <w:pStyle w:val="a7"/>
      </w:pPr>
      <w:r>
        <w:rPr>
          <w:rStyle w:val="a8"/>
        </w:rPr>
        <w:footnoteRef/>
      </w:r>
      <w:r>
        <w:t xml:space="preserve"> Ведомости.2000,22 июня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026DD"/>
    <w:multiLevelType w:val="hybridMultilevel"/>
    <w:tmpl w:val="4E06AC44"/>
    <w:lvl w:ilvl="0" w:tplc="041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7A57AEC"/>
    <w:multiLevelType w:val="hybridMultilevel"/>
    <w:tmpl w:val="F91C3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F34F83"/>
    <w:multiLevelType w:val="multilevel"/>
    <w:tmpl w:val="6B0AF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0C001E09"/>
    <w:multiLevelType w:val="hybridMultilevel"/>
    <w:tmpl w:val="7FB01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1977DA"/>
    <w:multiLevelType w:val="hybridMultilevel"/>
    <w:tmpl w:val="647419B0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0E3708D2"/>
    <w:multiLevelType w:val="hybridMultilevel"/>
    <w:tmpl w:val="2DF8DD7A"/>
    <w:lvl w:ilvl="0" w:tplc="04190001">
      <w:start w:val="1"/>
      <w:numFmt w:val="bullet"/>
      <w:lvlText w:val=""/>
      <w:lvlJc w:val="left"/>
      <w:pPr>
        <w:tabs>
          <w:tab w:val="num" w:pos="980"/>
        </w:tabs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0"/>
        </w:tabs>
        <w:ind w:left="1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hint="default"/>
      </w:rPr>
    </w:lvl>
  </w:abstractNum>
  <w:abstractNum w:abstractNumId="6">
    <w:nsid w:val="10E3134E"/>
    <w:multiLevelType w:val="hybridMultilevel"/>
    <w:tmpl w:val="A74A4856"/>
    <w:lvl w:ilvl="0" w:tplc="04190001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7">
    <w:nsid w:val="128477FA"/>
    <w:multiLevelType w:val="hybridMultilevel"/>
    <w:tmpl w:val="F8543DE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3746EAF"/>
    <w:multiLevelType w:val="hybridMultilevel"/>
    <w:tmpl w:val="BF7C958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9305C1"/>
    <w:multiLevelType w:val="multilevel"/>
    <w:tmpl w:val="F628001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1AAE403D"/>
    <w:multiLevelType w:val="hybridMultilevel"/>
    <w:tmpl w:val="6AB0429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>
    <w:nsid w:val="1B30483E"/>
    <w:multiLevelType w:val="hybridMultilevel"/>
    <w:tmpl w:val="6E66CC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BF36736"/>
    <w:multiLevelType w:val="hybridMultilevel"/>
    <w:tmpl w:val="7F3A6A0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1F315E6C"/>
    <w:multiLevelType w:val="hybridMultilevel"/>
    <w:tmpl w:val="595A2576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4">
    <w:nsid w:val="286C6E3B"/>
    <w:multiLevelType w:val="hybridMultilevel"/>
    <w:tmpl w:val="3F3EAF50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5">
    <w:nsid w:val="324945DF"/>
    <w:multiLevelType w:val="hybridMultilevel"/>
    <w:tmpl w:val="805244F2"/>
    <w:lvl w:ilvl="0" w:tplc="04190007">
      <w:start w:val="1"/>
      <w:numFmt w:val="bullet"/>
      <w:lvlText w:val=""/>
      <w:lvlJc w:val="left"/>
      <w:pPr>
        <w:tabs>
          <w:tab w:val="num" w:pos="1120"/>
        </w:tabs>
        <w:ind w:left="11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6">
    <w:nsid w:val="3F985CA8"/>
    <w:multiLevelType w:val="hybridMultilevel"/>
    <w:tmpl w:val="D7E88D74"/>
    <w:lvl w:ilvl="0" w:tplc="04190001">
      <w:start w:val="1"/>
      <w:numFmt w:val="bullet"/>
      <w:lvlText w:val=""/>
      <w:lvlJc w:val="left"/>
      <w:pPr>
        <w:tabs>
          <w:tab w:val="num" w:pos="980"/>
        </w:tabs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0"/>
        </w:tabs>
        <w:ind w:left="1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hint="default"/>
      </w:rPr>
    </w:lvl>
  </w:abstractNum>
  <w:abstractNum w:abstractNumId="17">
    <w:nsid w:val="46E74FBF"/>
    <w:multiLevelType w:val="hybridMultilevel"/>
    <w:tmpl w:val="2F740502"/>
    <w:lvl w:ilvl="0" w:tplc="04190007">
      <w:start w:val="1"/>
      <w:numFmt w:val="bullet"/>
      <w:lvlText w:val=""/>
      <w:lvlJc w:val="left"/>
      <w:pPr>
        <w:tabs>
          <w:tab w:val="num" w:pos="1720"/>
        </w:tabs>
        <w:ind w:left="1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18">
    <w:nsid w:val="4FFA0104"/>
    <w:multiLevelType w:val="hybridMultilevel"/>
    <w:tmpl w:val="351AB722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9">
    <w:nsid w:val="52177730"/>
    <w:multiLevelType w:val="hybridMultilevel"/>
    <w:tmpl w:val="69A2E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90755A"/>
    <w:multiLevelType w:val="hybridMultilevel"/>
    <w:tmpl w:val="9776294E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21">
    <w:nsid w:val="57981F3E"/>
    <w:multiLevelType w:val="hybridMultilevel"/>
    <w:tmpl w:val="8E249B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8CE2B55"/>
    <w:multiLevelType w:val="hybridMultilevel"/>
    <w:tmpl w:val="2C669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C22185"/>
    <w:multiLevelType w:val="hybridMultilevel"/>
    <w:tmpl w:val="24C874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"/>
  </w:num>
  <w:num w:numId="5">
    <w:abstractNumId w:val="21"/>
  </w:num>
  <w:num w:numId="6">
    <w:abstractNumId w:val="22"/>
  </w:num>
  <w:num w:numId="7">
    <w:abstractNumId w:val="9"/>
  </w:num>
  <w:num w:numId="8">
    <w:abstractNumId w:val="13"/>
  </w:num>
  <w:num w:numId="9">
    <w:abstractNumId w:val="20"/>
  </w:num>
  <w:num w:numId="10">
    <w:abstractNumId w:val="4"/>
  </w:num>
  <w:num w:numId="11">
    <w:abstractNumId w:val="23"/>
  </w:num>
  <w:num w:numId="12">
    <w:abstractNumId w:val="18"/>
  </w:num>
  <w:num w:numId="13">
    <w:abstractNumId w:val="11"/>
  </w:num>
  <w:num w:numId="14">
    <w:abstractNumId w:val="14"/>
  </w:num>
  <w:num w:numId="15">
    <w:abstractNumId w:val="7"/>
  </w:num>
  <w:num w:numId="16">
    <w:abstractNumId w:val="12"/>
  </w:num>
  <w:num w:numId="17">
    <w:abstractNumId w:val="5"/>
  </w:num>
  <w:num w:numId="18">
    <w:abstractNumId w:val="6"/>
  </w:num>
  <w:num w:numId="19">
    <w:abstractNumId w:val="16"/>
  </w:num>
  <w:num w:numId="20">
    <w:abstractNumId w:val="0"/>
  </w:num>
  <w:num w:numId="21">
    <w:abstractNumId w:val="17"/>
  </w:num>
  <w:num w:numId="22">
    <w:abstractNumId w:val="15"/>
  </w:num>
  <w:num w:numId="23">
    <w:abstractNumId w:val="1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7AD2"/>
    <w:rsid w:val="00455706"/>
    <w:rsid w:val="00854C3A"/>
    <w:rsid w:val="008621B8"/>
    <w:rsid w:val="00FA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0C3DB-9007-412D-A88E-778FA425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ind w:left="360"/>
      <w:outlineLvl w:val="0"/>
    </w:pPr>
    <w:rPr>
      <w:b/>
      <w:bCs/>
      <w:kern w:val="32"/>
      <w:sz w:val="28"/>
      <w:szCs w:val="32"/>
      <w:u w:val="single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ind w:left="40" w:firstLine="220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pPr>
      <w:keepNext/>
      <w:framePr w:hSpace="180" w:wrap="around" w:vAnchor="text" w:hAnchor="margin" w:x="-91" w:y="-467"/>
      <w:suppressOverlap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360"/>
    </w:pPr>
    <w:rPr>
      <w:sz w:val="28"/>
    </w:rPr>
  </w:style>
  <w:style w:type="paragraph" w:styleId="20">
    <w:name w:val="Body Text Indent 2"/>
    <w:basedOn w:val="a"/>
    <w:semiHidden/>
    <w:pPr>
      <w:ind w:firstLine="360"/>
      <w:jc w:val="both"/>
    </w:pPr>
  </w:style>
  <w:style w:type="paragraph" w:styleId="a4">
    <w:name w:val="Normal (Web)"/>
    <w:basedOn w:val="a"/>
    <w:semiHidden/>
    <w:pPr>
      <w:spacing w:before="100" w:beforeAutospacing="1" w:after="100" w:afterAutospacing="1"/>
    </w:p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160" w:line="260" w:lineRule="auto"/>
      <w:ind w:left="560"/>
    </w:pPr>
    <w:rPr>
      <w:rFonts w:ascii="Arial" w:hAnsi="Arial" w:cs="Arial"/>
      <w:sz w:val="18"/>
      <w:szCs w:val="18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line="260" w:lineRule="auto"/>
      <w:ind w:left="520" w:firstLine="220"/>
      <w:jc w:val="both"/>
    </w:pPr>
    <w:rPr>
      <w:rFonts w:ascii="Arial" w:hAnsi="Arial" w:cs="Arial"/>
      <w:sz w:val="18"/>
      <w:szCs w:val="18"/>
    </w:rPr>
  </w:style>
  <w:style w:type="character" w:customStyle="1" w:styleId="hl2">
    <w:name w:val="hl2"/>
    <w:basedOn w:val="a0"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0">
    <w:name w:val="Body Text Indent 3"/>
    <w:basedOn w:val="a"/>
    <w:semiHidden/>
    <w:pPr>
      <w:ind w:firstLine="360"/>
    </w:pPr>
  </w:style>
  <w:style w:type="paragraph" w:customStyle="1" w:styleId="FR3">
    <w:name w:val="FR3"/>
    <w:pPr>
      <w:widowControl w:val="0"/>
      <w:autoSpaceDE w:val="0"/>
      <w:autoSpaceDN w:val="0"/>
      <w:adjustRightInd w:val="0"/>
    </w:pPr>
    <w:rPr>
      <w:rFonts w:ascii="Arial" w:hAnsi="Arial" w:cs="Arial"/>
      <w:b/>
      <w:bCs/>
      <w:noProof/>
      <w:sz w:val="12"/>
      <w:szCs w:val="12"/>
    </w:rPr>
  </w:style>
  <w:style w:type="character" w:customStyle="1" w:styleId="headercopy">
    <w:name w:val="headercopy"/>
    <w:basedOn w:val="a0"/>
  </w:style>
  <w:style w:type="character" w:styleId="a5">
    <w:name w:val="Hyperlink"/>
    <w:semiHidden/>
    <w:rPr>
      <w:rFonts w:ascii="Arial" w:hAnsi="Arial" w:cs="Arial" w:hint="default"/>
      <w:strike w:val="0"/>
      <w:dstrike w:val="0"/>
      <w:color w:val="000000"/>
      <w:u w:val="none"/>
      <w:effect w:val="non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semiHidden/>
    <w:rPr>
      <w:vertAlign w:val="superscript"/>
    </w:rPr>
  </w:style>
  <w:style w:type="character" w:customStyle="1" w:styleId="hl41">
    <w:name w:val="hl41"/>
    <w:rPr>
      <w:b/>
      <w:bCs/>
      <w:sz w:val="20"/>
      <w:szCs w:val="20"/>
    </w:rPr>
  </w:style>
  <w:style w:type="paragraph" w:styleId="a9">
    <w:name w:val="footer"/>
    <w:basedOn w:val="a"/>
    <w:semiHidden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</w:style>
  <w:style w:type="paragraph" w:styleId="10">
    <w:name w:val="toc 1"/>
    <w:basedOn w:val="a"/>
    <w:next w:val="a"/>
    <w:autoRedefine/>
    <w:semiHidden/>
    <w:pPr>
      <w:spacing w:before="240" w:after="120"/>
    </w:pPr>
    <w:rPr>
      <w:b/>
      <w:bCs/>
    </w:rPr>
  </w:style>
  <w:style w:type="paragraph" w:styleId="21">
    <w:name w:val="toc 2"/>
    <w:basedOn w:val="a"/>
    <w:next w:val="a"/>
    <w:autoRedefine/>
    <w:semiHidden/>
    <w:pPr>
      <w:spacing w:before="120"/>
      <w:ind w:left="240"/>
    </w:pPr>
    <w:rPr>
      <w:i/>
      <w:iCs/>
    </w:rPr>
  </w:style>
  <w:style w:type="paragraph" w:styleId="31">
    <w:name w:val="toc 3"/>
    <w:basedOn w:val="a"/>
    <w:next w:val="a"/>
    <w:autoRedefine/>
    <w:semiHidden/>
    <w:pPr>
      <w:ind w:left="480"/>
    </w:pPr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50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paragraph" w:styleId="ab">
    <w:name w:val="header"/>
    <w:basedOn w:val="a"/>
    <w:semiHidden/>
    <w:pPr>
      <w:tabs>
        <w:tab w:val="center" w:pos="4677"/>
        <w:tab w:val="right" w:pos="9355"/>
      </w:tabs>
    </w:pPr>
  </w:style>
  <w:style w:type="paragraph" w:customStyle="1" w:styleId="xl24">
    <w:name w:val="xl24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12808</Words>
  <Characters>73009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85646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Светланка@Симкин</dc:creator>
  <cp:keywords/>
  <dc:description/>
  <cp:lastModifiedBy>Irina</cp:lastModifiedBy>
  <cp:revision>2</cp:revision>
  <dcterms:created xsi:type="dcterms:W3CDTF">2014-08-03T13:06:00Z</dcterms:created>
  <dcterms:modified xsi:type="dcterms:W3CDTF">2014-08-03T13:06:00Z</dcterms:modified>
</cp:coreProperties>
</file>