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6EC" w:rsidRDefault="004B66EC" w:rsidP="00725C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1. В</w:t>
      </w:r>
      <w:r w:rsidR="0067400A">
        <w:rPr>
          <w:b/>
          <w:sz w:val="32"/>
          <w:szCs w:val="32"/>
        </w:rPr>
        <w:t>ыбор типа подвижного состава</w:t>
      </w:r>
    </w:p>
    <w:p w:rsidR="0067400A" w:rsidRDefault="0067400A" w:rsidP="00725C4F">
      <w:pPr>
        <w:jc w:val="center"/>
        <w:rPr>
          <w:sz w:val="30"/>
          <w:szCs w:val="30"/>
        </w:rPr>
      </w:pPr>
    </w:p>
    <w:p w:rsidR="0067400A" w:rsidRDefault="0067400A" w:rsidP="0067400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Исходя из параметров цистерн, для перевозки может быть использована четырёхосная платформа грузоподъёмностью 63 т, имеющая тележки ЦНИИ-Х3. Длина базы 9.72 м, тара </w:t>
      </w:r>
      <w:r w:rsidR="00C61B30">
        <w:rPr>
          <w:position w:val="-10"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17.25pt">
            <v:imagedata r:id="rId5" o:title=""/>
          </v:shape>
        </w:pict>
      </w:r>
      <w:r>
        <w:rPr>
          <w:sz w:val="30"/>
          <w:szCs w:val="30"/>
        </w:rPr>
        <w:t xml:space="preserve">т, ширина </w:t>
      </w:r>
      <w:r w:rsidR="00C61B30">
        <w:rPr>
          <w:position w:val="-12"/>
          <w:sz w:val="30"/>
          <w:szCs w:val="30"/>
        </w:rPr>
        <w:pict>
          <v:shape id="_x0000_i1026" type="#_x0000_t75" style="width:53.25pt;height:18pt">
            <v:imagedata r:id="rId6" o:title=""/>
          </v:shape>
        </w:pict>
      </w:r>
      <w:r>
        <w:rPr>
          <w:sz w:val="30"/>
          <w:szCs w:val="30"/>
        </w:rPr>
        <w:t xml:space="preserve">м, длина </w:t>
      </w:r>
      <w:r w:rsidR="00C61B30">
        <w:rPr>
          <w:position w:val="-12"/>
          <w:sz w:val="30"/>
          <w:szCs w:val="30"/>
        </w:rPr>
        <w:pict>
          <v:shape id="_x0000_i1027" type="#_x0000_t75" style="width:50.25pt;height:18pt">
            <v:imagedata r:id="rId7" o:title=""/>
          </v:shape>
        </w:pict>
      </w:r>
      <w:r>
        <w:rPr>
          <w:sz w:val="30"/>
          <w:szCs w:val="30"/>
        </w:rPr>
        <w:t xml:space="preserve">м, высота ЦМ порожней платформы от уровня головок рельсов </w:t>
      </w:r>
      <w:r w:rsidR="00C61B30">
        <w:rPr>
          <w:position w:val="-10"/>
          <w:sz w:val="30"/>
          <w:szCs w:val="30"/>
        </w:rPr>
        <w:pict>
          <v:shape id="_x0000_i1028" type="#_x0000_t75" style="width:42pt;height:17.25pt">
            <v:imagedata r:id="rId8" o:title=""/>
          </v:shape>
        </w:pict>
      </w:r>
      <w:r>
        <w:rPr>
          <w:sz w:val="30"/>
          <w:szCs w:val="30"/>
        </w:rPr>
        <w:t xml:space="preserve"> м, высота пола </w:t>
      </w:r>
      <w:r w:rsidR="00C61B30">
        <w:rPr>
          <w:position w:val="-10"/>
          <w:sz w:val="30"/>
          <w:szCs w:val="30"/>
        </w:rPr>
        <w:pict>
          <v:shape id="_x0000_i1029" type="#_x0000_t75" style="width:47.25pt;height:17.25pt">
            <v:imagedata r:id="rId9" o:title=""/>
          </v:shape>
        </w:pict>
      </w:r>
      <w:r>
        <w:rPr>
          <w:sz w:val="30"/>
          <w:szCs w:val="30"/>
        </w:rPr>
        <w:t xml:space="preserve"> м, площадь боковой поверхности </w:t>
      </w:r>
      <w:r w:rsidR="00C61B30">
        <w:rPr>
          <w:position w:val="-12"/>
          <w:sz w:val="30"/>
          <w:szCs w:val="30"/>
        </w:rPr>
        <w:pict>
          <v:shape id="_x0000_i1030" type="#_x0000_t75" style="width:42pt;height:18pt">
            <v:imagedata r:id="rId10" o:title=""/>
          </v:shape>
        </w:pict>
      </w:r>
      <w:r>
        <w:rPr>
          <w:sz w:val="30"/>
          <w:szCs w:val="30"/>
        </w:rPr>
        <w:t xml:space="preserve"> м</w:t>
      </w:r>
      <w:r>
        <w:rPr>
          <w:sz w:val="30"/>
          <w:szCs w:val="30"/>
          <w:vertAlign w:val="superscript"/>
        </w:rPr>
        <w:t>2</w:t>
      </w:r>
      <w:r>
        <w:rPr>
          <w:sz w:val="30"/>
          <w:szCs w:val="30"/>
        </w:rPr>
        <w:t>.</w:t>
      </w:r>
    </w:p>
    <w:p w:rsidR="0067400A" w:rsidRPr="0067400A" w:rsidRDefault="0067400A" w:rsidP="0067400A">
      <w:pPr>
        <w:ind w:firstLine="709"/>
        <w:jc w:val="both"/>
        <w:rPr>
          <w:sz w:val="30"/>
          <w:szCs w:val="30"/>
        </w:rPr>
      </w:pPr>
    </w:p>
    <w:p w:rsidR="00725C4F" w:rsidRPr="00725C4F" w:rsidRDefault="00F67DB3" w:rsidP="00725C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725C4F">
        <w:rPr>
          <w:b/>
          <w:sz w:val="32"/>
          <w:szCs w:val="32"/>
        </w:rPr>
        <w:t>. Определение места нахождения ЦМ груза</w:t>
      </w:r>
    </w:p>
    <w:p w:rsidR="00725C4F" w:rsidRDefault="00725C4F" w:rsidP="0043126D">
      <w:pPr>
        <w:ind w:firstLine="709"/>
        <w:jc w:val="both"/>
        <w:rPr>
          <w:sz w:val="30"/>
          <w:szCs w:val="30"/>
        </w:rPr>
      </w:pPr>
    </w:p>
    <w:p w:rsidR="002908E1" w:rsidRDefault="0043126D" w:rsidP="0043126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Место нахождения </w:t>
      </w:r>
      <w:r w:rsidR="00BB6188">
        <w:rPr>
          <w:sz w:val="30"/>
          <w:szCs w:val="30"/>
        </w:rPr>
        <w:t xml:space="preserve">общего </w:t>
      </w:r>
      <w:r>
        <w:rPr>
          <w:sz w:val="30"/>
          <w:szCs w:val="30"/>
        </w:rPr>
        <w:t>центра масс груза по длине, ширине и высоте</w:t>
      </w:r>
      <w:r w:rsidR="00BB6188">
        <w:rPr>
          <w:sz w:val="30"/>
          <w:szCs w:val="30"/>
        </w:rPr>
        <w:t xml:space="preserve"> и величину его смещения</w:t>
      </w:r>
      <w:r>
        <w:rPr>
          <w:sz w:val="30"/>
          <w:szCs w:val="30"/>
        </w:rPr>
        <w:t xml:space="preserve"> определим по следующим формулам:</w:t>
      </w:r>
    </w:p>
    <w:p w:rsidR="00BB6188" w:rsidRDefault="00311FDD" w:rsidP="0043126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а) в продольном направлении</w:t>
      </w:r>
      <w:r w:rsidR="00BB6188">
        <w:rPr>
          <w:sz w:val="30"/>
          <w:szCs w:val="30"/>
        </w:rPr>
        <w:t>:</w:t>
      </w:r>
    </w:p>
    <w:p w:rsidR="00BB6188" w:rsidRDefault="00C61B30" w:rsidP="00BB6188">
      <w:pPr>
        <w:jc w:val="center"/>
        <w:rPr>
          <w:sz w:val="30"/>
          <w:szCs w:val="30"/>
        </w:rPr>
      </w:pPr>
      <w:r>
        <w:rPr>
          <w:position w:val="-24"/>
          <w:sz w:val="30"/>
          <w:szCs w:val="30"/>
        </w:rPr>
        <w:pict>
          <v:shape id="_x0000_i1031" type="#_x0000_t75" style="width:96pt;height:30.75pt">
            <v:imagedata r:id="rId11" o:title=""/>
          </v:shape>
        </w:pict>
      </w:r>
      <w:r w:rsidR="00BB6188">
        <w:rPr>
          <w:sz w:val="30"/>
          <w:szCs w:val="30"/>
        </w:rPr>
        <w:t>,</w:t>
      </w:r>
    </w:p>
    <w:p w:rsidR="00BB6188" w:rsidRDefault="00BB6188" w:rsidP="00BB6188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где </w:t>
      </w:r>
      <w:r w:rsidR="00C61B30">
        <w:rPr>
          <w:position w:val="-10"/>
          <w:sz w:val="30"/>
          <w:szCs w:val="30"/>
        </w:rPr>
        <w:pict>
          <v:shape id="_x0000_i1032" type="#_x0000_t75" style="width:15pt;height:17.25pt">
            <v:imagedata r:id="rId12" o:title=""/>
          </v:shape>
        </w:pict>
      </w:r>
      <w:r>
        <w:rPr>
          <w:sz w:val="30"/>
          <w:szCs w:val="30"/>
        </w:rPr>
        <w:t>– внутренняя длина вагона, мм;</w:t>
      </w:r>
      <w:r w:rsidRPr="00BB6188">
        <w:rPr>
          <w:sz w:val="30"/>
          <w:szCs w:val="30"/>
        </w:rPr>
        <w:t xml:space="preserve"> </w:t>
      </w:r>
      <w:r w:rsidR="00C61B30">
        <w:rPr>
          <w:position w:val="-14"/>
          <w:sz w:val="30"/>
          <w:szCs w:val="30"/>
        </w:rPr>
        <w:pict>
          <v:shape id="_x0000_i1033" type="#_x0000_t75" style="width:14.25pt;height:18.75pt">
            <v:imagedata r:id="rId13" o:title=""/>
          </v:shape>
        </w:pict>
      </w:r>
      <w:r>
        <w:rPr>
          <w:sz w:val="30"/>
          <w:szCs w:val="30"/>
        </w:rPr>
        <w:t>– расстояние от торцевого борта вагона до вертикальной плоскости, в которой находится общий ЦМ грузов, мм;</w:t>
      </w:r>
    </w:p>
    <w:p w:rsidR="00311FDD" w:rsidRDefault="00C61B30" w:rsidP="00BB6188">
      <w:pPr>
        <w:jc w:val="center"/>
        <w:rPr>
          <w:sz w:val="30"/>
          <w:szCs w:val="30"/>
        </w:rPr>
      </w:pPr>
      <w:r>
        <w:rPr>
          <w:position w:val="-30"/>
          <w:sz w:val="30"/>
          <w:szCs w:val="30"/>
        </w:rPr>
        <w:pict>
          <v:shape id="_x0000_i1034" type="#_x0000_t75" style="width:80.25pt;height:33.75pt">
            <v:imagedata r:id="rId14" o:title=""/>
          </v:shape>
        </w:pict>
      </w:r>
      <w:r w:rsidR="00311FDD">
        <w:rPr>
          <w:sz w:val="30"/>
          <w:szCs w:val="30"/>
        </w:rPr>
        <w:t>,</w:t>
      </w:r>
    </w:p>
    <w:p w:rsidR="00BB6188" w:rsidRPr="00BB6188" w:rsidRDefault="00C61B30" w:rsidP="00BB6188">
      <w:pPr>
        <w:jc w:val="both"/>
        <w:rPr>
          <w:sz w:val="30"/>
          <w:szCs w:val="30"/>
        </w:rPr>
      </w:pPr>
      <w:r>
        <w:rPr>
          <w:position w:val="-10"/>
          <w:sz w:val="30"/>
          <w:szCs w:val="30"/>
        </w:rPr>
        <w:pict>
          <v:shape id="_x0000_i1035" type="#_x0000_t75" style="width:9pt;height:17.25pt">
            <v:imagedata r:id="rId15" o:title=""/>
          </v:shape>
        </w:pict>
      </w:r>
      <w:r w:rsidR="00311FDD">
        <w:rPr>
          <w:sz w:val="30"/>
          <w:szCs w:val="30"/>
        </w:rPr>
        <w:t>,</w:t>
      </w:r>
      <w:r>
        <w:rPr>
          <w:position w:val="-10"/>
          <w:sz w:val="30"/>
          <w:szCs w:val="30"/>
        </w:rPr>
        <w:pict>
          <v:shape id="_x0000_i1036" type="#_x0000_t75" style="width:11.25pt;height:17.25pt">
            <v:imagedata r:id="rId16" o:title=""/>
          </v:shape>
        </w:pict>
      </w:r>
      <w:r w:rsidR="00311FDD">
        <w:rPr>
          <w:sz w:val="30"/>
          <w:szCs w:val="30"/>
        </w:rPr>
        <w:t xml:space="preserve">– расстояния от торцевого борта вагона до вертикальной плоскости, в которой находится ЦМ каждого грузового места, мм; </w:t>
      </w:r>
      <w:r>
        <w:rPr>
          <w:position w:val="-10"/>
          <w:sz w:val="30"/>
          <w:szCs w:val="30"/>
        </w:rPr>
        <w:pict>
          <v:shape id="_x0000_i1037" type="#_x0000_t75" style="width:14.25pt;height:17.25pt">
            <v:imagedata r:id="rId17" o:title=""/>
          </v:shape>
        </w:pict>
      </w:r>
      <w:r w:rsidR="00311FDD">
        <w:rPr>
          <w:sz w:val="30"/>
          <w:szCs w:val="30"/>
        </w:rPr>
        <w:t>,</w:t>
      </w:r>
      <w:r>
        <w:rPr>
          <w:position w:val="-10"/>
          <w:sz w:val="30"/>
          <w:szCs w:val="30"/>
        </w:rPr>
        <w:pict>
          <v:shape id="_x0000_i1038" type="#_x0000_t75" style="width:15.75pt;height:17.25pt">
            <v:imagedata r:id="rId18" o:title=""/>
          </v:shape>
        </w:pict>
      </w:r>
      <w:r w:rsidR="00311FDD">
        <w:rPr>
          <w:sz w:val="30"/>
          <w:szCs w:val="30"/>
        </w:rPr>
        <w:t>– масса соответствующего гру</w:t>
      </w:r>
      <w:r w:rsidR="00725C4F">
        <w:rPr>
          <w:sz w:val="30"/>
          <w:szCs w:val="30"/>
        </w:rPr>
        <w:t>зового места, т;</w:t>
      </w:r>
    </w:p>
    <w:p w:rsidR="00BB6188" w:rsidRDefault="00C61B30" w:rsidP="00311FDD">
      <w:pPr>
        <w:jc w:val="both"/>
        <w:rPr>
          <w:sz w:val="30"/>
          <w:szCs w:val="30"/>
        </w:rPr>
      </w:pPr>
      <w:r>
        <w:rPr>
          <w:position w:val="-24"/>
          <w:sz w:val="30"/>
          <w:szCs w:val="30"/>
        </w:rPr>
        <w:pict>
          <v:shape id="_x0000_i1039" type="#_x0000_t75" style="width:170.25pt;height:30.75pt">
            <v:imagedata r:id="rId19" o:title=""/>
          </v:shape>
        </w:pict>
      </w:r>
      <w:r w:rsidR="00BB6188">
        <w:rPr>
          <w:sz w:val="30"/>
          <w:szCs w:val="30"/>
        </w:rPr>
        <w:t xml:space="preserve"> мм; </w:t>
      </w:r>
      <w:r>
        <w:rPr>
          <w:position w:val="-24"/>
          <w:sz w:val="30"/>
          <w:szCs w:val="30"/>
        </w:rPr>
        <w:pict>
          <v:shape id="_x0000_i1040" type="#_x0000_t75" style="width:111pt;height:30.75pt">
            <v:imagedata r:id="rId20" o:title=""/>
          </v:shape>
        </w:pict>
      </w:r>
      <w:r w:rsidR="00725C4F">
        <w:rPr>
          <w:sz w:val="30"/>
          <w:szCs w:val="30"/>
        </w:rPr>
        <w:t>;</w:t>
      </w:r>
    </w:p>
    <w:p w:rsidR="00BB6188" w:rsidRDefault="00BB6188" w:rsidP="00BB618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б) в поперечном направлении</w:t>
      </w:r>
      <w:r w:rsidR="000404A5">
        <w:rPr>
          <w:sz w:val="30"/>
          <w:szCs w:val="30"/>
        </w:rPr>
        <w:t>:</w:t>
      </w:r>
    </w:p>
    <w:p w:rsidR="000404A5" w:rsidRDefault="00C61B30" w:rsidP="000404A5">
      <w:pPr>
        <w:ind w:firstLine="709"/>
        <w:jc w:val="center"/>
        <w:rPr>
          <w:sz w:val="30"/>
          <w:szCs w:val="30"/>
        </w:rPr>
      </w:pPr>
      <w:r>
        <w:rPr>
          <w:position w:val="-24"/>
          <w:sz w:val="30"/>
          <w:szCs w:val="30"/>
        </w:rPr>
        <w:pict>
          <v:shape id="_x0000_i1041" type="#_x0000_t75" style="width:99pt;height:30.75pt">
            <v:imagedata r:id="rId21" o:title=""/>
          </v:shape>
        </w:pict>
      </w:r>
      <w:r w:rsidR="000404A5">
        <w:rPr>
          <w:sz w:val="30"/>
          <w:szCs w:val="30"/>
        </w:rPr>
        <w:t>,</w:t>
      </w:r>
    </w:p>
    <w:p w:rsidR="000404A5" w:rsidRDefault="000404A5" w:rsidP="000404A5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где </w:t>
      </w:r>
      <w:r w:rsidR="00C61B30">
        <w:rPr>
          <w:position w:val="-10"/>
          <w:sz w:val="30"/>
          <w:szCs w:val="30"/>
        </w:rPr>
        <w:pict>
          <v:shape id="_x0000_i1042" type="#_x0000_t75" style="width:15.75pt;height:17.25pt">
            <v:imagedata r:id="rId22" o:title=""/>
          </v:shape>
        </w:pict>
      </w:r>
      <w:r>
        <w:rPr>
          <w:sz w:val="30"/>
          <w:szCs w:val="30"/>
        </w:rPr>
        <w:t>– внутренняя ширина вагона, мм;</w:t>
      </w:r>
      <w:r w:rsidRPr="00BB6188">
        <w:rPr>
          <w:sz w:val="30"/>
          <w:szCs w:val="30"/>
        </w:rPr>
        <w:t xml:space="preserve"> </w:t>
      </w:r>
      <w:r w:rsidR="00C61B30">
        <w:rPr>
          <w:position w:val="-12"/>
          <w:sz w:val="30"/>
          <w:szCs w:val="30"/>
        </w:rPr>
        <w:pict>
          <v:shape id="_x0000_i1043" type="#_x0000_t75" style="width:12.75pt;height:18pt">
            <v:imagedata r:id="rId23" o:title=""/>
          </v:shape>
        </w:pict>
      </w:r>
      <w:r>
        <w:rPr>
          <w:sz w:val="30"/>
          <w:szCs w:val="30"/>
        </w:rPr>
        <w:t>– расстояние от продольного борта вагона до вертикальной плоскости, в которой находится общий ЦМ грузов, мм;</w:t>
      </w:r>
    </w:p>
    <w:p w:rsidR="00F57900" w:rsidRDefault="00C61B30" w:rsidP="00F57900">
      <w:pPr>
        <w:jc w:val="center"/>
        <w:rPr>
          <w:sz w:val="30"/>
          <w:szCs w:val="30"/>
        </w:rPr>
      </w:pPr>
      <w:r>
        <w:rPr>
          <w:position w:val="-30"/>
          <w:sz w:val="30"/>
          <w:szCs w:val="30"/>
        </w:rPr>
        <w:pict>
          <v:shape id="_x0000_i1044" type="#_x0000_t75" style="width:81.75pt;height:33.75pt">
            <v:imagedata r:id="rId24" o:title=""/>
          </v:shape>
        </w:pict>
      </w:r>
      <w:r w:rsidR="00F57900">
        <w:rPr>
          <w:sz w:val="30"/>
          <w:szCs w:val="30"/>
        </w:rPr>
        <w:t>,</w:t>
      </w:r>
    </w:p>
    <w:p w:rsidR="00E17881" w:rsidRDefault="00C61B30" w:rsidP="00F57900">
      <w:pPr>
        <w:jc w:val="both"/>
        <w:rPr>
          <w:sz w:val="30"/>
          <w:szCs w:val="30"/>
        </w:rPr>
      </w:pPr>
      <w:r>
        <w:rPr>
          <w:position w:val="-10"/>
          <w:sz w:val="30"/>
          <w:szCs w:val="30"/>
        </w:rPr>
        <w:pict>
          <v:shape id="_x0000_i1045" type="#_x0000_t75" style="width:11.25pt;height:17.25pt">
            <v:imagedata r:id="rId25" o:title=""/>
          </v:shape>
        </w:pict>
      </w:r>
      <w:r w:rsidR="00F57900">
        <w:rPr>
          <w:sz w:val="30"/>
          <w:szCs w:val="30"/>
        </w:rPr>
        <w:t>,</w:t>
      </w:r>
      <w:r>
        <w:rPr>
          <w:position w:val="-10"/>
          <w:sz w:val="30"/>
          <w:szCs w:val="30"/>
        </w:rPr>
        <w:pict>
          <v:shape id="_x0000_i1046" type="#_x0000_t75" style="width:12.75pt;height:17.25pt">
            <v:imagedata r:id="rId26" o:title=""/>
          </v:shape>
        </w:pict>
      </w:r>
      <w:r w:rsidR="00F57900">
        <w:rPr>
          <w:sz w:val="30"/>
          <w:szCs w:val="30"/>
        </w:rPr>
        <w:t>– расстояния от продольного борта вагона до вертикальной плоскости, в которой находится</w:t>
      </w:r>
      <w:r w:rsidR="00725C4F">
        <w:rPr>
          <w:sz w:val="30"/>
          <w:szCs w:val="30"/>
        </w:rPr>
        <w:t xml:space="preserve"> ЦМ каждого грузового места, мм;</w:t>
      </w:r>
    </w:p>
    <w:p w:rsidR="00F57900" w:rsidRDefault="00C61B30" w:rsidP="00F57900">
      <w:pPr>
        <w:jc w:val="both"/>
        <w:rPr>
          <w:sz w:val="30"/>
          <w:szCs w:val="30"/>
        </w:rPr>
      </w:pPr>
      <w:r>
        <w:rPr>
          <w:position w:val="-24"/>
          <w:sz w:val="30"/>
          <w:szCs w:val="30"/>
        </w:rPr>
        <w:pict>
          <v:shape id="_x0000_i1047" type="#_x0000_t75" style="width:161.25pt;height:30.75pt">
            <v:imagedata r:id="rId27" o:title=""/>
          </v:shape>
        </w:pict>
      </w:r>
      <w:r w:rsidR="00E17881">
        <w:rPr>
          <w:sz w:val="30"/>
          <w:szCs w:val="30"/>
        </w:rPr>
        <w:t xml:space="preserve"> мм; </w:t>
      </w:r>
      <w:r>
        <w:rPr>
          <w:position w:val="-24"/>
          <w:sz w:val="30"/>
          <w:szCs w:val="30"/>
        </w:rPr>
        <w:pict>
          <v:shape id="_x0000_i1048" type="#_x0000_t75" style="width:108pt;height:30.75pt">
            <v:imagedata r:id="rId28" o:title=""/>
          </v:shape>
        </w:pict>
      </w:r>
      <w:r w:rsidR="00725C4F">
        <w:rPr>
          <w:sz w:val="30"/>
          <w:szCs w:val="30"/>
        </w:rPr>
        <w:t>;</w:t>
      </w:r>
    </w:p>
    <w:p w:rsidR="00E17881" w:rsidRDefault="00E17881" w:rsidP="00E1788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в) в вертикальном направлении:</w:t>
      </w:r>
    </w:p>
    <w:p w:rsidR="00E17881" w:rsidRDefault="00C61B30" w:rsidP="00051788">
      <w:pPr>
        <w:jc w:val="center"/>
        <w:rPr>
          <w:sz w:val="30"/>
          <w:szCs w:val="30"/>
        </w:rPr>
      </w:pPr>
      <w:r>
        <w:rPr>
          <w:position w:val="-30"/>
          <w:sz w:val="30"/>
          <w:szCs w:val="30"/>
        </w:rPr>
        <w:pict>
          <v:shape id="_x0000_i1049" type="#_x0000_t75" style="width:86.25pt;height:33.75pt">
            <v:imagedata r:id="rId29" o:title=""/>
          </v:shape>
        </w:pict>
      </w:r>
      <w:r w:rsidR="00051788">
        <w:rPr>
          <w:sz w:val="30"/>
          <w:szCs w:val="30"/>
        </w:rPr>
        <w:t>,</w:t>
      </w:r>
    </w:p>
    <w:p w:rsidR="00725C4F" w:rsidRDefault="00051788" w:rsidP="00725C4F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где </w:t>
      </w:r>
      <w:r w:rsidR="00C61B30">
        <w:rPr>
          <w:position w:val="-14"/>
          <w:sz w:val="30"/>
          <w:szCs w:val="30"/>
        </w:rPr>
        <w:pict>
          <v:shape id="_x0000_i1050" type="#_x0000_t75" style="width:17.25pt;height:20.25pt">
            <v:imagedata r:id="rId30" o:title=""/>
          </v:shape>
        </w:pict>
      </w:r>
      <w:r w:rsidR="00725C4F">
        <w:rPr>
          <w:sz w:val="30"/>
          <w:szCs w:val="30"/>
        </w:rPr>
        <w:t xml:space="preserve">– расстояние от пола вагона до горизонтальной плоскости, в которой находится общий ЦМ грузов, мм; </w:t>
      </w:r>
      <w:r w:rsidR="00C61B30">
        <w:rPr>
          <w:position w:val="-10"/>
          <w:sz w:val="30"/>
          <w:szCs w:val="30"/>
        </w:rPr>
        <w:pict>
          <v:shape id="_x0000_i1051" type="#_x0000_t75" style="width:12pt;height:17.25pt">
            <v:imagedata r:id="rId31" o:title=""/>
          </v:shape>
        </w:pict>
      </w:r>
      <w:r>
        <w:rPr>
          <w:sz w:val="30"/>
          <w:szCs w:val="30"/>
        </w:rPr>
        <w:t>,</w:t>
      </w:r>
      <w:r w:rsidR="00C61B30">
        <w:rPr>
          <w:position w:val="-10"/>
          <w:sz w:val="30"/>
          <w:szCs w:val="30"/>
        </w:rPr>
        <w:pict>
          <v:shape id="_x0000_i1052" type="#_x0000_t75" style="width:12.75pt;height:17.25pt">
            <v:imagedata r:id="rId32" o:title=""/>
          </v:shape>
        </w:pict>
      </w:r>
      <w:r>
        <w:rPr>
          <w:sz w:val="30"/>
          <w:szCs w:val="30"/>
        </w:rPr>
        <w:t xml:space="preserve">– расстояния </w:t>
      </w:r>
      <w:r w:rsidR="00725C4F">
        <w:rPr>
          <w:sz w:val="30"/>
          <w:szCs w:val="30"/>
        </w:rPr>
        <w:t>от пола вагона до горизонтальной плоскости, в которой находится ЦМ каждого грузового места, мм;</w:t>
      </w:r>
    </w:p>
    <w:p w:rsidR="00051788" w:rsidRDefault="00C61B30" w:rsidP="00051788">
      <w:pPr>
        <w:jc w:val="both"/>
        <w:rPr>
          <w:sz w:val="30"/>
          <w:szCs w:val="30"/>
        </w:rPr>
      </w:pPr>
      <w:r>
        <w:rPr>
          <w:position w:val="-24"/>
          <w:sz w:val="30"/>
          <w:szCs w:val="30"/>
        </w:rPr>
        <w:pict>
          <v:shape id="_x0000_i1053" type="#_x0000_t75" style="width:173.25pt;height:30.75pt">
            <v:imagedata r:id="rId33" o:title=""/>
          </v:shape>
        </w:pict>
      </w:r>
      <w:r w:rsidR="00725C4F">
        <w:rPr>
          <w:sz w:val="30"/>
          <w:szCs w:val="30"/>
        </w:rPr>
        <w:t xml:space="preserve"> мм.</w:t>
      </w:r>
    </w:p>
    <w:p w:rsidR="00725C4F" w:rsidRDefault="00725C4F" w:rsidP="00051788">
      <w:pPr>
        <w:jc w:val="both"/>
        <w:rPr>
          <w:sz w:val="30"/>
          <w:szCs w:val="30"/>
        </w:rPr>
      </w:pPr>
    </w:p>
    <w:p w:rsidR="00725C4F" w:rsidRDefault="00F67DB3" w:rsidP="00725C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="00725C4F">
        <w:rPr>
          <w:b/>
          <w:sz w:val="32"/>
          <w:szCs w:val="32"/>
        </w:rPr>
        <w:t>. Определение загрузки тележек</w:t>
      </w:r>
    </w:p>
    <w:p w:rsidR="00725C4F" w:rsidRDefault="00725C4F" w:rsidP="00725C4F">
      <w:pPr>
        <w:jc w:val="center"/>
        <w:rPr>
          <w:sz w:val="30"/>
          <w:szCs w:val="30"/>
        </w:rPr>
      </w:pPr>
    </w:p>
    <w:p w:rsidR="00725C4F" w:rsidRDefault="00725C4F" w:rsidP="00725C4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Максимальная нагрузка на тележку вагона при наличии смещения ЦМ в случае размещения груза одним штабелем по длине вагона определяется по формуле:</w:t>
      </w:r>
    </w:p>
    <w:p w:rsidR="00725C4F" w:rsidRDefault="00C61B30" w:rsidP="00725C4F">
      <w:pPr>
        <w:jc w:val="center"/>
        <w:rPr>
          <w:sz w:val="30"/>
          <w:szCs w:val="30"/>
        </w:rPr>
      </w:pPr>
      <w:r>
        <w:rPr>
          <w:position w:val="-32"/>
          <w:sz w:val="30"/>
          <w:szCs w:val="30"/>
        </w:rPr>
        <w:pict>
          <v:shape id="_x0000_i1054" type="#_x0000_t75" style="width:105pt;height:38.25pt">
            <v:imagedata r:id="rId34" o:title=""/>
          </v:shape>
        </w:pict>
      </w:r>
      <w:r w:rsidR="00725C4F">
        <w:rPr>
          <w:sz w:val="30"/>
          <w:szCs w:val="30"/>
        </w:rPr>
        <w:t>,</w:t>
      </w:r>
    </w:p>
    <w:p w:rsidR="00725C4F" w:rsidRDefault="00503601" w:rsidP="00725C4F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где </w:t>
      </w:r>
      <w:r w:rsidR="00C61B30">
        <w:rPr>
          <w:position w:val="-14"/>
          <w:sz w:val="30"/>
          <w:szCs w:val="30"/>
        </w:rPr>
        <w:pict>
          <v:shape id="_x0000_i1055" type="#_x0000_t75" style="width:18.75pt;height:20.25pt">
            <v:imagedata r:id="rId35" o:title=""/>
          </v:shape>
        </w:pict>
      </w:r>
      <w:r>
        <w:rPr>
          <w:sz w:val="30"/>
          <w:szCs w:val="30"/>
        </w:rPr>
        <w:t xml:space="preserve">– общая масса груза в вагоне, т; </w:t>
      </w:r>
      <w:r w:rsidR="00C61B30">
        <w:rPr>
          <w:position w:val="-12"/>
          <w:sz w:val="30"/>
          <w:szCs w:val="30"/>
        </w:rPr>
        <w:pict>
          <v:shape id="_x0000_i1056" type="#_x0000_t75" style="width:11.25pt;height:18pt">
            <v:imagedata r:id="rId36" o:title=""/>
          </v:shape>
        </w:pict>
      </w:r>
      <w:r>
        <w:rPr>
          <w:sz w:val="30"/>
          <w:szCs w:val="30"/>
        </w:rPr>
        <w:t>– база вагона, мм;</w:t>
      </w:r>
      <w:r w:rsidR="000F2063">
        <w:rPr>
          <w:sz w:val="30"/>
          <w:szCs w:val="30"/>
        </w:rPr>
        <w:t xml:space="preserve"> так как </w:t>
      </w:r>
      <w:r w:rsidR="00C61B30">
        <w:rPr>
          <w:position w:val="-12"/>
          <w:sz w:val="30"/>
          <w:szCs w:val="30"/>
        </w:rPr>
        <w:pict>
          <v:shape id="_x0000_i1057" type="#_x0000_t75" style="width:33.75pt;height:18pt">
            <v:imagedata r:id="rId37" o:title=""/>
          </v:shape>
        </w:pict>
      </w:r>
      <w:r w:rsidR="000F2063">
        <w:rPr>
          <w:sz w:val="30"/>
          <w:szCs w:val="30"/>
        </w:rPr>
        <w:t>, то</w:t>
      </w:r>
    </w:p>
    <w:p w:rsidR="00E365A3" w:rsidRDefault="00C61B30" w:rsidP="00E365A3">
      <w:pPr>
        <w:jc w:val="both"/>
        <w:rPr>
          <w:sz w:val="30"/>
          <w:szCs w:val="30"/>
        </w:rPr>
      </w:pPr>
      <w:r>
        <w:rPr>
          <w:position w:val="-12"/>
          <w:sz w:val="30"/>
          <w:szCs w:val="30"/>
        </w:rPr>
        <w:pict>
          <v:shape id="_x0000_i1058" type="#_x0000_t75" style="width:129pt;height:18pt">
            <v:imagedata r:id="rId38" o:title=""/>
          </v:shape>
        </w:pict>
      </w:r>
      <w:r w:rsidR="00503601">
        <w:rPr>
          <w:sz w:val="30"/>
          <w:szCs w:val="30"/>
        </w:rPr>
        <w:t xml:space="preserve"> т.</w:t>
      </w:r>
    </w:p>
    <w:p w:rsidR="00503601" w:rsidRDefault="00503601" w:rsidP="00503601">
      <w:pPr>
        <w:jc w:val="center"/>
        <w:rPr>
          <w:sz w:val="30"/>
          <w:szCs w:val="30"/>
        </w:rPr>
      </w:pPr>
    </w:p>
    <w:p w:rsidR="00503601" w:rsidRDefault="00F67DB3" w:rsidP="005036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="00503601">
        <w:rPr>
          <w:b/>
          <w:sz w:val="32"/>
          <w:szCs w:val="32"/>
        </w:rPr>
        <w:t>. Определение устойчивости вагона относительно головки рельса</w:t>
      </w:r>
    </w:p>
    <w:p w:rsidR="00503601" w:rsidRDefault="00503601" w:rsidP="00503601">
      <w:pPr>
        <w:jc w:val="center"/>
        <w:rPr>
          <w:b/>
          <w:sz w:val="30"/>
          <w:szCs w:val="30"/>
        </w:rPr>
      </w:pPr>
    </w:p>
    <w:p w:rsidR="00503601" w:rsidRDefault="00503601" w:rsidP="0050360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Вагон с грузом является устойчивым, если выполняются два условия:</w:t>
      </w:r>
    </w:p>
    <w:p w:rsidR="00503601" w:rsidRDefault="00503601" w:rsidP="00BE621E">
      <w:pPr>
        <w:numPr>
          <w:ilvl w:val="0"/>
          <w:numId w:val="1"/>
        </w:num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высота общего ЦМ груза и вагона </w:t>
      </w:r>
      <w:r w:rsidR="00C61B30">
        <w:rPr>
          <w:position w:val="-14"/>
          <w:sz w:val="30"/>
          <w:szCs w:val="30"/>
        </w:rPr>
        <w:pict>
          <v:shape id="_x0000_i1059" type="#_x0000_t75" style="width:50.25pt;height:20.25pt">
            <v:imagedata r:id="rId39" o:title=""/>
          </v:shape>
        </w:pict>
      </w:r>
      <w:r>
        <w:rPr>
          <w:sz w:val="30"/>
          <w:szCs w:val="30"/>
        </w:rPr>
        <w:t>м;</w:t>
      </w:r>
    </w:p>
    <w:p w:rsidR="00503601" w:rsidRDefault="00E06B68" w:rsidP="00BE621E">
      <w:pPr>
        <w:numPr>
          <w:ilvl w:val="0"/>
          <w:numId w:val="1"/>
        </w:numPr>
        <w:tabs>
          <w:tab w:val="num" w:pos="357"/>
        </w:tabs>
        <w:ind w:left="0" w:firstLine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общая наветренная поверхность вагона с грузом </w:t>
      </w:r>
      <w:r w:rsidR="00C61B30">
        <w:rPr>
          <w:position w:val="-12"/>
          <w:sz w:val="30"/>
          <w:szCs w:val="30"/>
        </w:rPr>
        <w:pict>
          <v:shape id="_x0000_i1060" type="#_x0000_t75" style="width:39.75pt;height:18.75pt">
            <v:imagedata r:id="rId40" o:title=""/>
          </v:shape>
        </w:pict>
      </w:r>
      <w:r>
        <w:rPr>
          <w:sz w:val="30"/>
          <w:szCs w:val="30"/>
        </w:rPr>
        <w:t>м</w:t>
      </w:r>
      <w:r>
        <w:rPr>
          <w:sz w:val="30"/>
          <w:szCs w:val="30"/>
          <w:vertAlign w:val="superscript"/>
        </w:rPr>
        <w:t>2</w:t>
      </w:r>
      <w:r>
        <w:rPr>
          <w:sz w:val="30"/>
          <w:szCs w:val="30"/>
        </w:rPr>
        <w:t>.</w:t>
      </w:r>
    </w:p>
    <w:p w:rsidR="00E06B68" w:rsidRDefault="00E06B68" w:rsidP="00E06B6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Общая высота ЦМ груза и вагона определяется по формуле:</w:t>
      </w:r>
    </w:p>
    <w:p w:rsidR="00E06B68" w:rsidRDefault="00C61B30" w:rsidP="00BE621E">
      <w:pPr>
        <w:jc w:val="center"/>
        <w:rPr>
          <w:sz w:val="30"/>
          <w:szCs w:val="30"/>
        </w:rPr>
      </w:pPr>
      <w:r>
        <w:rPr>
          <w:position w:val="-32"/>
          <w:sz w:val="30"/>
          <w:szCs w:val="30"/>
        </w:rPr>
        <w:pict>
          <v:shape id="_x0000_i1061" type="#_x0000_t75" style="width:147pt;height:38.25pt">
            <v:imagedata r:id="rId41" o:title=""/>
          </v:shape>
        </w:pict>
      </w:r>
      <w:r w:rsidR="00BE621E">
        <w:rPr>
          <w:sz w:val="30"/>
          <w:szCs w:val="30"/>
        </w:rPr>
        <w:t>,</w:t>
      </w:r>
    </w:p>
    <w:p w:rsidR="00BE621E" w:rsidRDefault="00BE621E" w:rsidP="00BE621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где </w:t>
      </w:r>
      <w:r w:rsidR="00C61B30">
        <w:rPr>
          <w:position w:val="-14"/>
          <w:sz w:val="30"/>
          <w:szCs w:val="30"/>
        </w:rPr>
        <w:pict>
          <v:shape id="_x0000_i1062" type="#_x0000_t75" style="width:18.75pt;height:20.25pt">
            <v:imagedata r:id="rId42" o:title=""/>
          </v:shape>
        </w:pict>
      </w:r>
      <w:r>
        <w:rPr>
          <w:sz w:val="30"/>
          <w:szCs w:val="30"/>
        </w:rPr>
        <w:t xml:space="preserve">– общая масса груза в вагоне, т; </w:t>
      </w:r>
      <w:r w:rsidR="00C61B30">
        <w:rPr>
          <w:position w:val="-10"/>
          <w:sz w:val="30"/>
          <w:szCs w:val="30"/>
        </w:rPr>
        <w:pict>
          <v:shape id="_x0000_i1063" type="#_x0000_t75" style="width:15.75pt;height:17.25pt">
            <v:imagedata r:id="rId43" o:title=""/>
          </v:shape>
        </w:pict>
      </w:r>
      <w:r>
        <w:rPr>
          <w:sz w:val="30"/>
          <w:szCs w:val="30"/>
        </w:rPr>
        <w:t xml:space="preserve">– масса тары вагона; </w:t>
      </w:r>
      <w:r w:rsidR="00C61B30">
        <w:rPr>
          <w:position w:val="-10"/>
          <w:sz w:val="30"/>
          <w:szCs w:val="30"/>
        </w:rPr>
        <w:pict>
          <v:shape id="_x0000_i1064" type="#_x0000_t75" style="width:14.25pt;height:17.25pt">
            <v:imagedata r:id="rId44" o:title=""/>
          </v:shape>
        </w:pict>
      </w:r>
      <w:r>
        <w:rPr>
          <w:sz w:val="30"/>
          <w:szCs w:val="30"/>
        </w:rPr>
        <w:t>– высота над уровнем головки рельса ЦМ порожнего вагона;</w:t>
      </w:r>
    </w:p>
    <w:p w:rsidR="00C95514" w:rsidRDefault="00C61B30" w:rsidP="00BE621E">
      <w:pPr>
        <w:jc w:val="both"/>
        <w:rPr>
          <w:sz w:val="30"/>
          <w:szCs w:val="30"/>
        </w:rPr>
      </w:pPr>
      <w:r>
        <w:rPr>
          <w:position w:val="-24"/>
          <w:sz w:val="30"/>
          <w:szCs w:val="30"/>
        </w:rPr>
        <w:pict>
          <v:shape id="_x0000_i1065" type="#_x0000_t75" style="width:206.25pt;height:30.75pt">
            <v:imagedata r:id="rId45" o:title=""/>
          </v:shape>
        </w:pict>
      </w:r>
      <w:r w:rsidR="00C95514">
        <w:rPr>
          <w:sz w:val="30"/>
          <w:szCs w:val="30"/>
        </w:rPr>
        <w:t xml:space="preserve"> мм; </w:t>
      </w:r>
      <w:r>
        <w:rPr>
          <w:position w:val="-6"/>
          <w:sz w:val="30"/>
          <w:szCs w:val="30"/>
        </w:rPr>
        <w:pict>
          <v:shape id="_x0000_i1066" type="#_x0000_t75" style="width:63pt;height:14.25pt">
            <v:imagedata r:id="rId46" o:title=""/>
          </v:shape>
        </w:pict>
      </w:r>
      <w:r w:rsidR="00744CE1">
        <w:rPr>
          <w:sz w:val="30"/>
          <w:szCs w:val="30"/>
        </w:rPr>
        <w:t xml:space="preserve"> </w:t>
      </w:r>
      <w:r w:rsidR="00C95514">
        <w:rPr>
          <w:sz w:val="30"/>
          <w:szCs w:val="30"/>
        </w:rPr>
        <w:t>– условие выполняется.</w:t>
      </w:r>
    </w:p>
    <w:p w:rsidR="00BE621E" w:rsidRDefault="00C95514" w:rsidP="00C9551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Общая наветренная поверхность определяется по формуле:</w:t>
      </w:r>
    </w:p>
    <w:p w:rsidR="00C95514" w:rsidRDefault="00C61B30" w:rsidP="00C95514">
      <w:pPr>
        <w:jc w:val="center"/>
        <w:rPr>
          <w:sz w:val="30"/>
          <w:szCs w:val="30"/>
        </w:rPr>
      </w:pPr>
      <w:r>
        <w:rPr>
          <w:position w:val="-14"/>
          <w:sz w:val="30"/>
          <w:szCs w:val="30"/>
        </w:rPr>
        <w:pict>
          <v:shape id="_x0000_i1067" type="#_x0000_t75" style="width:98.25pt;height:20.25pt">
            <v:imagedata r:id="rId47" o:title=""/>
          </v:shape>
        </w:pict>
      </w:r>
      <w:r w:rsidR="00C95514">
        <w:rPr>
          <w:sz w:val="30"/>
          <w:szCs w:val="30"/>
        </w:rPr>
        <w:t>,</w:t>
      </w:r>
    </w:p>
    <w:p w:rsidR="00C95514" w:rsidRDefault="00C95514" w:rsidP="00C95514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где </w:t>
      </w:r>
      <w:r w:rsidR="00C61B30">
        <w:rPr>
          <w:position w:val="-12"/>
          <w:sz w:val="30"/>
          <w:szCs w:val="30"/>
        </w:rPr>
        <w:pict>
          <v:shape id="_x0000_i1068" type="#_x0000_t75" style="width:14.25pt;height:18pt">
            <v:imagedata r:id="rId48" o:title=""/>
          </v:shape>
        </w:pict>
      </w:r>
      <w:r>
        <w:rPr>
          <w:sz w:val="30"/>
          <w:szCs w:val="30"/>
        </w:rPr>
        <w:t>–</w:t>
      </w:r>
      <w:r w:rsidR="00744CE1">
        <w:rPr>
          <w:sz w:val="30"/>
          <w:szCs w:val="30"/>
        </w:rPr>
        <w:t xml:space="preserve"> </w:t>
      </w:r>
      <w:r w:rsidR="0067400A">
        <w:rPr>
          <w:sz w:val="30"/>
          <w:szCs w:val="30"/>
        </w:rPr>
        <w:t>площадь боковой</w:t>
      </w:r>
      <w:r w:rsidR="00A07DD1">
        <w:rPr>
          <w:sz w:val="30"/>
          <w:szCs w:val="30"/>
        </w:rPr>
        <w:t xml:space="preserve"> поверхности</w:t>
      </w:r>
      <w:r>
        <w:rPr>
          <w:sz w:val="30"/>
          <w:szCs w:val="30"/>
        </w:rPr>
        <w:t xml:space="preserve"> платформы, при закрытых бортах </w:t>
      </w:r>
      <w:r w:rsidR="00C61B30">
        <w:rPr>
          <w:position w:val="-12"/>
          <w:sz w:val="30"/>
          <w:szCs w:val="30"/>
        </w:rPr>
        <w:pict>
          <v:shape id="_x0000_i1069" type="#_x0000_t75" style="width:38.25pt;height:18pt">
            <v:imagedata r:id="rId49" o:title=""/>
          </v:shape>
        </w:pict>
      </w:r>
      <w:r>
        <w:rPr>
          <w:sz w:val="30"/>
          <w:szCs w:val="30"/>
        </w:rPr>
        <w:t>м</w:t>
      </w:r>
      <w:r>
        <w:rPr>
          <w:sz w:val="30"/>
          <w:szCs w:val="30"/>
          <w:vertAlign w:val="superscript"/>
        </w:rPr>
        <w:t>2</w:t>
      </w:r>
      <w:r>
        <w:rPr>
          <w:sz w:val="30"/>
          <w:szCs w:val="30"/>
        </w:rPr>
        <w:t xml:space="preserve">; </w:t>
      </w:r>
      <w:r w:rsidR="00C61B30">
        <w:rPr>
          <w:position w:val="-14"/>
          <w:sz w:val="30"/>
          <w:szCs w:val="30"/>
        </w:rPr>
        <w:pict>
          <v:shape id="_x0000_i1070" type="#_x0000_t75" style="width:42.75pt;height:18.75pt">
            <v:imagedata r:id="rId50" o:title=""/>
          </v:shape>
        </w:pict>
      </w:r>
      <w:r w:rsidR="00744CE1">
        <w:rPr>
          <w:sz w:val="30"/>
          <w:szCs w:val="30"/>
        </w:rPr>
        <w:t xml:space="preserve">– </w:t>
      </w:r>
      <w:r w:rsidR="00A07DD1">
        <w:rPr>
          <w:sz w:val="30"/>
          <w:szCs w:val="30"/>
        </w:rPr>
        <w:t xml:space="preserve">площадь наветренной поверхности </w:t>
      </w:r>
      <w:r w:rsidR="00744CE1">
        <w:rPr>
          <w:sz w:val="30"/>
          <w:szCs w:val="30"/>
        </w:rPr>
        <w:t>груза, м</w:t>
      </w:r>
      <w:r w:rsidR="00744CE1">
        <w:rPr>
          <w:sz w:val="30"/>
          <w:szCs w:val="30"/>
          <w:vertAlign w:val="superscript"/>
        </w:rPr>
        <w:t>2</w:t>
      </w:r>
      <w:r w:rsidR="00744CE1">
        <w:rPr>
          <w:sz w:val="30"/>
          <w:szCs w:val="30"/>
        </w:rPr>
        <w:t>;</w:t>
      </w:r>
    </w:p>
    <w:p w:rsidR="00744CE1" w:rsidRDefault="00C61B30" w:rsidP="00744CE1">
      <w:pPr>
        <w:jc w:val="center"/>
        <w:rPr>
          <w:sz w:val="30"/>
          <w:szCs w:val="30"/>
        </w:rPr>
      </w:pPr>
      <w:r>
        <w:rPr>
          <w:position w:val="-14"/>
          <w:sz w:val="30"/>
          <w:szCs w:val="30"/>
        </w:rPr>
        <w:pict>
          <v:shape id="_x0000_i1071" type="#_x0000_t75" style="width:86.25pt;height:18.75pt">
            <v:imagedata r:id="rId51" o:title=""/>
          </v:shape>
        </w:pict>
      </w:r>
      <w:r w:rsidR="00744CE1">
        <w:rPr>
          <w:sz w:val="30"/>
          <w:szCs w:val="30"/>
        </w:rPr>
        <w:t>,</w:t>
      </w:r>
    </w:p>
    <w:p w:rsidR="00744CE1" w:rsidRDefault="00744CE1" w:rsidP="00744CE1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где </w:t>
      </w:r>
      <w:r w:rsidR="00C61B30">
        <w:rPr>
          <w:position w:val="-14"/>
          <w:sz w:val="30"/>
          <w:szCs w:val="30"/>
        </w:rPr>
        <w:pict>
          <v:shape id="_x0000_i1072" type="#_x0000_t75" style="width:14.25pt;height:18.75pt">
            <v:imagedata r:id="rId52" o:title=""/>
          </v:shape>
        </w:pict>
      </w:r>
      <w:r>
        <w:rPr>
          <w:sz w:val="30"/>
          <w:szCs w:val="30"/>
        </w:rPr>
        <w:t xml:space="preserve"> и </w:t>
      </w:r>
      <w:r w:rsidR="00C61B30">
        <w:rPr>
          <w:position w:val="-14"/>
          <w:sz w:val="30"/>
          <w:szCs w:val="30"/>
        </w:rPr>
        <w:pict>
          <v:shape id="_x0000_i1073" type="#_x0000_t75" style="width:15.75pt;height:18.75pt">
            <v:imagedata r:id="rId53" o:title=""/>
          </v:shape>
        </w:pict>
      </w:r>
      <w:r>
        <w:rPr>
          <w:sz w:val="30"/>
          <w:szCs w:val="30"/>
        </w:rPr>
        <w:t xml:space="preserve">– соответственно длина и высота единицы груза, м; </w:t>
      </w:r>
      <w:r w:rsidR="00C61B30">
        <w:rPr>
          <w:position w:val="-12"/>
          <w:sz w:val="30"/>
          <w:szCs w:val="30"/>
        </w:rPr>
        <w:pict>
          <v:shape id="_x0000_i1074" type="#_x0000_t75" style="width:12.75pt;height:18pt">
            <v:imagedata r:id="rId54" o:title=""/>
          </v:shape>
        </w:pict>
      </w:r>
      <w:r>
        <w:rPr>
          <w:sz w:val="30"/>
          <w:szCs w:val="30"/>
        </w:rPr>
        <w:t xml:space="preserve">– высота бортов платформы, </w:t>
      </w:r>
      <w:r w:rsidR="00C61B30">
        <w:rPr>
          <w:position w:val="-12"/>
          <w:sz w:val="30"/>
          <w:szCs w:val="30"/>
        </w:rPr>
        <w:pict>
          <v:shape id="_x0000_i1075" type="#_x0000_t75" style="width:41.25pt;height:18pt">
            <v:imagedata r:id="rId55" o:title=""/>
          </v:shape>
        </w:pict>
      </w:r>
      <w:r>
        <w:rPr>
          <w:sz w:val="30"/>
          <w:szCs w:val="30"/>
        </w:rPr>
        <w:t xml:space="preserve"> м;</w:t>
      </w:r>
    </w:p>
    <w:p w:rsidR="00744CE1" w:rsidRDefault="00C61B30" w:rsidP="00744CE1">
      <w:pPr>
        <w:jc w:val="both"/>
        <w:rPr>
          <w:sz w:val="30"/>
          <w:szCs w:val="30"/>
        </w:rPr>
      </w:pPr>
      <w:r>
        <w:rPr>
          <w:position w:val="-14"/>
          <w:sz w:val="30"/>
          <w:szCs w:val="30"/>
        </w:rPr>
        <w:pict>
          <v:shape id="_x0000_i1076" type="#_x0000_t75" style="width:114.75pt;height:18.75pt">
            <v:imagedata r:id="rId56" o:title=""/>
          </v:shape>
        </w:pict>
      </w:r>
      <w:r w:rsidR="00744CE1">
        <w:rPr>
          <w:sz w:val="30"/>
          <w:szCs w:val="30"/>
        </w:rPr>
        <w:t xml:space="preserve"> м</w:t>
      </w:r>
      <w:r w:rsidR="00744CE1">
        <w:rPr>
          <w:sz w:val="30"/>
          <w:szCs w:val="30"/>
          <w:vertAlign w:val="superscript"/>
        </w:rPr>
        <w:t>2</w:t>
      </w:r>
      <w:r w:rsidR="00744CE1">
        <w:rPr>
          <w:sz w:val="30"/>
          <w:szCs w:val="30"/>
        </w:rPr>
        <w:t xml:space="preserve">; </w:t>
      </w:r>
      <w:r>
        <w:rPr>
          <w:position w:val="-14"/>
          <w:sz w:val="30"/>
          <w:szCs w:val="30"/>
        </w:rPr>
        <w:pict>
          <v:shape id="_x0000_i1077" type="#_x0000_t75" style="width:120pt;height:18.75pt">
            <v:imagedata r:id="rId57" o:title=""/>
          </v:shape>
        </w:pict>
      </w:r>
      <w:r w:rsidR="00744CE1">
        <w:rPr>
          <w:sz w:val="30"/>
          <w:szCs w:val="30"/>
        </w:rPr>
        <w:t xml:space="preserve"> м</w:t>
      </w:r>
      <w:r w:rsidR="00744CE1">
        <w:rPr>
          <w:sz w:val="30"/>
          <w:szCs w:val="30"/>
          <w:vertAlign w:val="superscript"/>
        </w:rPr>
        <w:t>2</w:t>
      </w:r>
      <w:r w:rsidR="00744CE1">
        <w:rPr>
          <w:sz w:val="30"/>
          <w:szCs w:val="30"/>
        </w:rPr>
        <w:t xml:space="preserve">; </w:t>
      </w:r>
      <w:r>
        <w:rPr>
          <w:position w:val="-12"/>
          <w:sz w:val="30"/>
          <w:szCs w:val="30"/>
        </w:rPr>
        <w:pict>
          <v:shape id="_x0000_i1078" type="#_x0000_t75" style="width:120.75pt;height:18.75pt">
            <v:imagedata r:id="rId58" o:title=""/>
          </v:shape>
        </w:pict>
      </w:r>
      <w:r w:rsidR="00744CE1">
        <w:rPr>
          <w:sz w:val="30"/>
          <w:szCs w:val="30"/>
        </w:rPr>
        <w:t xml:space="preserve"> м</w:t>
      </w:r>
      <w:r w:rsidR="00744CE1">
        <w:rPr>
          <w:sz w:val="30"/>
          <w:szCs w:val="30"/>
          <w:vertAlign w:val="superscript"/>
        </w:rPr>
        <w:t>2</w:t>
      </w:r>
      <w:r w:rsidR="00744CE1">
        <w:rPr>
          <w:sz w:val="30"/>
          <w:szCs w:val="30"/>
        </w:rPr>
        <w:t>;</w:t>
      </w:r>
    </w:p>
    <w:p w:rsidR="00744CE1" w:rsidRDefault="00C61B30" w:rsidP="00744CE1">
      <w:pPr>
        <w:jc w:val="both"/>
        <w:rPr>
          <w:sz w:val="30"/>
          <w:szCs w:val="30"/>
        </w:rPr>
      </w:pPr>
      <w:r>
        <w:rPr>
          <w:position w:val="-6"/>
          <w:sz w:val="30"/>
          <w:szCs w:val="30"/>
        </w:rPr>
        <w:pict>
          <v:shape id="_x0000_i1079" type="#_x0000_t75" style="width:48pt;height:14.25pt">
            <v:imagedata r:id="rId59" o:title=""/>
          </v:shape>
        </w:pict>
      </w:r>
      <w:r w:rsidR="00744CE1">
        <w:rPr>
          <w:sz w:val="30"/>
          <w:szCs w:val="30"/>
        </w:rPr>
        <w:t xml:space="preserve"> – условие выполняется.</w:t>
      </w:r>
    </w:p>
    <w:p w:rsidR="0003002A" w:rsidRPr="006E17D0" w:rsidRDefault="00744CE1" w:rsidP="006E17D0">
      <w:pPr>
        <w:ind w:firstLine="709"/>
        <w:jc w:val="both"/>
        <w:rPr>
          <w:sz w:val="30"/>
          <w:szCs w:val="30"/>
        </w:rPr>
      </w:pPr>
      <w:r>
        <w:rPr>
          <w:i/>
          <w:sz w:val="30"/>
          <w:szCs w:val="30"/>
        </w:rPr>
        <w:t xml:space="preserve">Вывод: </w:t>
      </w:r>
      <w:r>
        <w:rPr>
          <w:sz w:val="30"/>
          <w:szCs w:val="30"/>
        </w:rPr>
        <w:t>вагон с грузом относительно головки рельса</w:t>
      </w:r>
      <w:r w:rsidRPr="00744CE1">
        <w:rPr>
          <w:sz w:val="30"/>
          <w:szCs w:val="30"/>
        </w:rPr>
        <w:t xml:space="preserve"> </w:t>
      </w:r>
      <w:r>
        <w:rPr>
          <w:sz w:val="30"/>
          <w:szCs w:val="30"/>
        </w:rPr>
        <w:t>является устойчивым.</w:t>
      </w:r>
    </w:p>
    <w:p w:rsidR="0003002A" w:rsidRPr="006E17D0" w:rsidRDefault="0003002A" w:rsidP="00744CE1">
      <w:pPr>
        <w:jc w:val="center"/>
        <w:rPr>
          <w:b/>
          <w:sz w:val="30"/>
          <w:szCs w:val="30"/>
        </w:rPr>
      </w:pPr>
    </w:p>
    <w:p w:rsidR="00D81873" w:rsidRDefault="00D81873" w:rsidP="00744CE1">
      <w:pPr>
        <w:jc w:val="center"/>
        <w:rPr>
          <w:b/>
          <w:sz w:val="32"/>
          <w:szCs w:val="32"/>
        </w:rPr>
      </w:pPr>
    </w:p>
    <w:p w:rsidR="00D81873" w:rsidRDefault="00D81873" w:rsidP="00744CE1">
      <w:pPr>
        <w:jc w:val="center"/>
        <w:rPr>
          <w:b/>
          <w:sz w:val="32"/>
          <w:szCs w:val="32"/>
        </w:rPr>
      </w:pPr>
    </w:p>
    <w:p w:rsidR="00D81873" w:rsidRDefault="00D81873" w:rsidP="00744CE1">
      <w:pPr>
        <w:jc w:val="center"/>
        <w:rPr>
          <w:b/>
          <w:sz w:val="32"/>
          <w:szCs w:val="32"/>
        </w:rPr>
      </w:pPr>
    </w:p>
    <w:p w:rsidR="00D81873" w:rsidRDefault="00D81873" w:rsidP="00744CE1">
      <w:pPr>
        <w:jc w:val="center"/>
        <w:rPr>
          <w:b/>
          <w:sz w:val="32"/>
          <w:szCs w:val="32"/>
        </w:rPr>
      </w:pPr>
    </w:p>
    <w:p w:rsidR="00744CE1" w:rsidRDefault="00F67DB3" w:rsidP="00744C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744CE1">
        <w:rPr>
          <w:b/>
          <w:sz w:val="32"/>
          <w:szCs w:val="32"/>
        </w:rPr>
        <w:t>. Определение сил, действующих на груз</w:t>
      </w:r>
    </w:p>
    <w:p w:rsidR="00744CE1" w:rsidRDefault="00744CE1" w:rsidP="00744CE1">
      <w:pPr>
        <w:jc w:val="center"/>
        <w:rPr>
          <w:sz w:val="30"/>
          <w:szCs w:val="30"/>
        </w:rPr>
      </w:pPr>
    </w:p>
    <w:p w:rsidR="00744CE1" w:rsidRDefault="00A07DD1" w:rsidP="00744CE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 груз действует 2 группы сил: сдвигающие и удерживающие. Точкой приложения всех сил будем считать ЦМ груза. Точкой приложения ветровой нагрузки примем геометрический центр наветренной поверхности груза.</w:t>
      </w:r>
    </w:p>
    <w:p w:rsidR="00A07DD1" w:rsidRDefault="00A07DD1" w:rsidP="00A07DD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Продольную инерционную силу </w:t>
      </w:r>
      <w:r w:rsidR="00C61B30">
        <w:rPr>
          <w:position w:val="-14"/>
          <w:sz w:val="30"/>
          <w:szCs w:val="30"/>
        </w:rPr>
        <w:pict>
          <v:shape id="_x0000_i1080" type="#_x0000_t75" style="width:18pt;height:18.75pt">
            <v:imagedata r:id="rId60" o:title=""/>
          </v:shape>
        </w:pict>
      </w:r>
      <w:r w:rsidR="00FB724B">
        <w:rPr>
          <w:sz w:val="30"/>
          <w:szCs w:val="30"/>
        </w:rPr>
        <w:t xml:space="preserve"> </w:t>
      </w:r>
      <w:r>
        <w:rPr>
          <w:sz w:val="30"/>
          <w:szCs w:val="30"/>
        </w:rPr>
        <w:t>определим по следующей формуле:</w:t>
      </w:r>
    </w:p>
    <w:p w:rsidR="009561D7" w:rsidRDefault="00C61B30" w:rsidP="009561D7">
      <w:pPr>
        <w:jc w:val="center"/>
        <w:rPr>
          <w:sz w:val="30"/>
          <w:szCs w:val="30"/>
        </w:rPr>
      </w:pPr>
      <w:r>
        <w:rPr>
          <w:position w:val="-14"/>
          <w:sz w:val="30"/>
          <w:szCs w:val="30"/>
        </w:rPr>
        <w:pict>
          <v:shape id="_x0000_i1081" type="#_x0000_t75" style="width:60.75pt;height:18.75pt">
            <v:imagedata r:id="rId61" o:title=""/>
          </v:shape>
        </w:pict>
      </w:r>
      <w:r w:rsidR="009561D7">
        <w:rPr>
          <w:sz w:val="30"/>
          <w:szCs w:val="30"/>
        </w:rPr>
        <w:t>,</w:t>
      </w:r>
    </w:p>
    <w:p w:rsidR="009561D7" w:rsidRDefault="009561D7" w:rsidP="009561D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где </w:t>
      </w:r>
      <w:r w:rsidR="00C61B30">
        <w:rPr>
          <w:position w:val="-14"/>
          <w:sz w:val="30"/>
          <w:szCs w:val="30"/>
        </w:rPr>
        <w:pict>
          <v:shape id="_x0000_i1082" type="#_x0000_t75" style="width:17.25pt;height:18.75pt">
            <v:imagedata r:id="rId62" o:title=""/>
          </v:shape>
        </w:pict>
      </w:r>
      <w:r>
        <w:rPr>
          <w:sz w:val="30"/>
          <w:szCs w:val="30"/>
        </w:rPr>
        <w:t>– удельная величина продольной инерционной силы, тс/т;</w:t>
      </w:r>
    </w:p>
    <w:p w:rsidR="009561D7" w:rsidRDefault="00C61B30" w:rsidP="009561D7">
      <w:pPr>
        <w:jc w:val="center"/>
        <w:rPr>
          <w:sz w:val="30"/>
          <w:szCs w:val="30"/>
        </w:rPr>
      </w:pPr>
      <w:r>
        <w:rPr>
          <w:position w:val="-24"/>
          <w:sz w:val="30"/>
          <w:szCs w:val="30"/>
        </w:rPr>
        <w:pict>
          <v:shape id="_x0000_i1083" type="#_x0000_t75" style="width:123pt;height:33.75pt">
            <v:imagedata r:id="rId63" o:title=""/>
          </v:shape>
        </w:pict>
      </w:r>
      <w:r w:rsidR="009561D7">
        <w:rPr>
          <w:sz w:val="30"/>
          <w:szCs w:val="30"/>
        </w:rPr>
        <w:t>,</w:t>
      </w:r>
    </w:p>
    <w:p w:rsidR="009561D7" w:rsidRDefault="009561D7" w:rsidP="009561D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где </w:t>
      </w:r>
      <w:r w:rsidR="00C61B30">
        <w:rPr>
          <w:position w:val="-10"/>
          <w:sz w:val="30"/>
          <w:szCs w:val="30"/>
        </w:rPr>
        <w:pict>
          <v:shape id="_x0000_i1084" type="#_x0000_t75" style="width:17.25pt;height:17.25pt">
            <v:imagedata r:id="rId64" o:title=""/>
          </v:shape>
        </w:pict>
      </w:r>
      <w:r>
        <w:rPr>
          <w:sz w:val="30"/>
          <w:szCs w:val="30"/>
        </w:rPr>
        <w:t>,</w:t>
      </w:r>
      <w:r w:rsidR="00C61B30">
        <w:rPr>
          <w:position w:val="-12"/>
          <w:sz w:val="30"/>
          <w:szCs w:val="30"/>
        </w:rPr>
        <w:pict>
          <v:shape id="_x0000_i1085" type="#_x0000_t75" style="width:17.25pt;height:18pt">
            <v:imagedata r:id="rId65" o:title=""/>
          </v:shape>
        </w:pict>
      </w:r>
      <w:r>
        <w:rPr>
          <w:sz w:val="30"/>
          <w:szCs w:val="30"/>
        </w:rPr>
        <w:t xml:space="preserve">– удельные величины продольной инерционной силы при массе брутто 22 т и 94 т, </w:t>
      </w:r>
      <w:r w:rsidR="00C61B30">
        <w:rPr>
          <w:position w:val="-10"/>
          <w:sz w:val="30"/>
          <w:szCs w:val="30"/>
        </w:rPr>
        <w:pict>
          <v:shape id="_x0000_i1086" type="#_x0000_t75" style="width:44.25pt;height:17.25pt">
            <v:imagedata r:id="rId66" o:title=""/>
          </v:shape>
        </w:pict>
      </w:r>
      <w:r>
        <w:rPr>
          <w:sz w:val="30"/>
          <w:szCs w:val="30"/>
        </w:rPr>
        <w:t xml:space="preserve">тс/т, </w:t>
      </w:r>
      <w:r w:rsidR="00C61B30">
        <w:rPr>
          <w:position w:val="-12"/>
          <w:sz w:val="30"/>
          <w:szCs w:val="30"/>
        </w:rPr>
        <w:pict>
          <v:shape id="_x0000_i1087" type="#_x0000_t75" style="width:51pt;height:18pt">
            <v:imagedata r:id="rId67" o:title=""/>
          </v:shape>
        </w:pict>
      </w:r>
      <w:r>
        <w:rPr>
          <w:sz w:val="30"/>
          <w:szCs w:val="30"/>
        </w:rPr>
        <w:t>тс/т;</w:t>
      </w:r>
    </w:p>
    <w:p w:rsidR="009561D7" w:rsidRDefault="00C61B30" w:rsidP="009561D7">
      <w:pPr>
        <w:jc w:val="both"/>
        <w:rPr>
          <w:sz w:val="30"/>
          <w:szCs w:val="30"/>
        </w:rPr>
      </w:pPr>
      <w:r>
        <w:rPr>
          <w:position w:val="-24"/>
          <w:sz w:val="30"/>
          <w:szCs w:val="30"/>
        </w:rPr>
        <w:pict>
          <v:shape id="_x0000_i1088" type="#_x0000_t75" style="width:159.75pt;height:30.75pt">
            <v:imagedata r:id="rId68" o:title=""/>
          </v:shape>
        </w:pict>
      </w:r>
      <w:r w:rsidR="009561D7">
        <w:rPr>
          <w:sz w:val="30"/>
          <w:szCs w:val="30"/>
        </w:rPr>
        <w:t xml:space="preserve"> тс/т; </w:t>
      </w:r>
      <w:r>
        <w:rPr>
          <w:position w:val="-14"/>
          <w:sz w:val="30"/>
          <w:szCs w:val="30"/>
        </w:rPr>
        <w:pict>
          <v:shape id="_x0000_i1089" type="#_x0000_t75" style="width:111pt;height:18.75pt">
            <v:imagedata r:id="rId69" o:title=""/>
          </v:shape>
        </w:pict>
      </w:r>
      <w:r w:rsidR="00242B89">
        <w:rPr>
          <w:sz w:val="30"/>
          <w:szCs w:val="30"/>
        </w:rPr>
        <w:t xml:space="preserve"> тс/т;</w:t>
      </w:r>
    </w:p>
    <w:p w:rsidR="00242B89" w:rsidRDefault="00C61B30" w:rsidP="009561D7">
      <w:pPr>
        <w:jc w:val="both"/>
        <w:rPr>
          <w:sz w:val="30"/>
          <w:szCs w:val="30"/>
        </w:rPr>
      </w:pPr>
      <w:r>
        <w:rPr>
          <w:position w:val="-14"/>
          <w:sz w:val="30"/>
          <w:szCs w:val="30"/>
        </w:rPr>
        <w:pict>
          <v:shape id="_x0000_i1090" type="#_x0000_t75" style="width:117.75pt;height:18.75pt">
            <v:imagedata r:id="rId70" o:title=""/>
          </v:shape>
        </w:pict>
      </w:r>
      <w:r w:rsidR="00242B89">
        <w:rPr>
          <w:sz w:val="30"/>
          <w:szCs w:val="30"/>
        </w:rPr>
        <w:t xml:space="preserve"> тс/т; </w:t>
      </w:r>
      <w:r>
        <w:rPr>
          <w:position w:val="-14"/>
          <w:sz w:val="30"/>
          <w:szCs w:val="30"/>
        </w:rPr>
        <w:pict>
          <v:shape id="_x0000_i1091" type="#_x0000_t75" style="width:120.75pt;height:18.75pt">
            <v:imagedata r:id="rId71" o:title=""/>
          </v:shape>
        </w:pict>
      </w:r>
      <w:r w:rsidR="00242B89">
        <w:rPr>
          <w:sz w:val="30"/>
          <w:szCs w:val="30"/>
        </w:rPr>
        <w:t xml:space="preserve"> тс/т.</w:t>
      </w:r>
    </w:p>
    <w:p w:rsidR="009561D7" w:rsidRDefault="00FB724B" w:rsidP="009561D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Поперечная инерционная сила </w:t>
      </w:r>
      <w:r w:rsidR="00C61B30">
        <w:rPr>
          <w:position w:val="-12"/>
          <w:sz w:val="30"/>
          <w:szCs w:val="30"/>
        </w:rPr>
        <w:pict>
          <v:shape id="_x0000_i1092" type="#_x0000_t75" style="width:15pt;height:18pt">
            <v:imagedata r:id="rId72" o:title=""/>
          </v:shape>
        </w:pict>
      </w:r>
      <w:r>
        <w:rPr>
          <w:sz w:val="30"/>
          <w:szCs w:val="30"/>
        </w:rPr>
        <w:t xml:space="preserve"> определяется по следующей формуле:</w:t>
      </w:r>
    </w:p>
    <w:p w:rsidR="00FB724B" w:rsidRDefault="00C61B30" w:rsidP="00FB724B">
      <w:pPr>
        <w:jc w:val="center"/>
        <w:rPr>
          <w:sz w:val="30"/>
          <w:szCs w:val="30"/>
        </w:rPr>
      </w:pPr>
      <w:r>
        <w:rPr>
          <w:position w:val="-14"/>
          <w:sz w:val="30"/>
          <w:szCs w:val="30"/>
        </w:rPr>
        <w:pict>
          <v:shape id="_x0000_i1093" type="#_x0000_t75" style="width:53.25pt;height:18.75pt">
            <v:imagedata r:id="rId73" o:title=""/>
          </v:shape>
        </w:pict>
      </w:r>
      <w:r w:rsidR="00FB724B">
        <w:rPr>
          <w:sz w:val="30"/>
          <w:szCs w:val="30"/>
        </w:rPr>
        <w:t>,</w:t>
      </w:r>
    </w:p>
    <w:p w:rsidR="00FB724B" w:rsidRDefault="00FB724B" w:rsidP="00FB724B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где </w:t>
      </w:r>
      <w:r w:rsidR="00C61B30">
        <w:rPr>
          <w:position w:val="-12"/>
          <w:sz w:val="30"/>
          <w:szCs w:val="30"/>
        </w:rPr>
        <w:pict>
          <v:shape id="_x0000_i1094" type="#_x0000_t75" style="width:14.25pt;height:18pt">
            <v:imagedata r:id="rId74" o:title=""/>
          </v:shape>
        </w:pict>
      </w:r>
      <w:r>
        <w:rPr>
          <w:sz w:val="30"/>
          <w:szCs w:val="30"/>
        </w:rPr>
        <w:t>– удельная величина поперечной инерционной силы, тс/т;</w:t>
      </w:r>
    </w:p>
    <w:p w:rsidR="00FB724B" w:rsidRDefault="00C61B30" w:rsidP="00FB724B">
      <w:pPr>
        <w:jc w:val="center"/>
        <w:rPr>
          <w:sz w:val="30"/>
          <w:szCs w:val="30"/>
        </w:rPr>
      </w:pPr>
      <w:r>
        <w:rPr>
          <w:position w:val="-30"/>
          <w:sz w:val="30"/>
          <w:szCs w:val="30"/>
        </w:rPr>
        <w:pict>
          <v:shape id="_x0000_i1095" type="#_x0000_t75" style="width:93.75pt;height:33.75pt">
            <v:imagedata r:id="rId75" o:title=""/>
          </v:shape>
        </w:pict>
      </w:r>
      <w:r w:rsidR="00FB724B">
        <w:rPr>
          <w:sz w:val="30"/>
          <w:szCs w:val="30"/>
        </w:rPr>
        <w:t>,</w:t>
      </w:r>
    </w:p>
    <w:p w:rsidR="00FB724B" w:rsidRDefault="00FB724B" w:rsidP="00FB724B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где </w:t>
      </w:r>
      <w:r w:rsidR="00C61B30">
        <w:rPr>
          <w:position w:val="-14"/>
          <w:sz w:val="30"/>
          <w:szCs w:val="30"/>
        </w:rPr>
        <w:pict>
          <v:shape id="_x0000_i1096" type="#_x0000_t75" style="width:14.25pt;height:18.75pt">
            <v:imagedata r:id="rId52" o:title=""/>
          </v:shape>
        </w:pict>
      </w:r>
      <w:r>
        <w:rPr>
          <w:sz w:val="30"/>
          <w:szCs w:val="30"/>
        </w:rPr>
        <w:t>– расстояние от ЦМ груза до вертикальной плоскости, проходящей че</w:t>
      </w:r>
      <w:r w:rsidR="000F2063">
        <w:rPr>
          <w:sz w:val="30"/>
          <w:szCs w:val="30"/>
        </w:rPr>
        <w:t xml:space="preserve">рез поперечную ось вагона, </w:t>
      </w:r>
      <w:r>
        <w:rPr>
          <w:sz w:val="30"/>
          <w:szCs w:val="30"/>
        </w:rPr>
        <w:t>м;</w:t>
      </w:r>
    </w:p>
    <w:p w:rsidR="00FB724B" w:rsidRDefault="00C61B30" w:rsidP="00FB724B">
      <w:pPr>
        <w:jc w:val="both"/>
        <w:rPr>
          <w:sz w:val="30"/>
          <w:szCs w:val="30"/>
        </w:rPr>
      </w:pPr>
      <w:r>
        <w:rPr>
          <w:position w:val="-24"/>
          <w:sz w:val="30"/>
          <w:szCs w:val="30"/>
        </w:rPr>
        <w:pict>
          <v:shape id="_x0000_i1097" type="#_x0000_t75" style="width:159.75pt;height:30.75pt">
            <v:imagedata r:id="rId76" o:title=""/>
          </v:shape>
        </w:pict>
      </w:r>
      <w:r w:rsidR="00FB724B">
        <w:rPr>
          <w:sz w:val="30"/>
          <w:szCs w:val="30"/>
        </w:rPr>
        <w:t xml:space="preserve"> тс/т; </w:t>
      </w:r>
      <w:r>
        <w:rPr>
          <w:position w:val="-24"/>
          <w:sz w:val="30"/>
          <w:szCs w:val="30"/>
        </w:rPr>
        <w:pict>
          <v:shape id="_x0000_i1098" type="#_x0000_t75" style="width:161.25pt;height:30.75pt">
            <v:imagedata r:id="rId77" o:title=""/>
          </v:shape>
        </w:pict>
      </w:r>
      <w:r w:rsidR="00FB724B">
        <w:rPr>
          <w:sz w:val="30"/>
          <w:szCs w:val="30"/>
        </w:rPr>
        <w:t xml:space="preserve"> тс/т;</w:t>
      </w:r>
    </w:p>
    <w:p w:rsidR="00FB724B" w:rsidRDefault="00C61B30" w:rsidP="00FB724B">
      <w:pPr>
        <w:jc w:val="both"/>
        <w:rPr>
          <w:sz w:val="30"/>
          <w:szCs w:val="30"/>
        </w:rPr>
      </w:pPr>
      <w:r>
        <w:rPr>
          <w:position w:val="-12"/>
          <w:sz w:val="30"/>
          <w:szCs w:val="30"/>
        </w:rPr>
        <w:pict>
          <v:shape id="_x0000_i1099" type="#_x0000_t75" style="width:114pt;height:18pt">
            <v:imagedata r:id="rId78" o:title=""/>
          </v:shape>
        </w:pict>
      </w:r>
      <w:r w:rsidR="00FB724B">
        <w:rPr>
          <w:sz w:val="30"/>
          <w:szCs w:val="30"/>
        </w:rPr>
        <w:t xml:space="preserve"> тс; </w:t>
      </w:r>
      <w:r>
        <w:rPr>
          <w:position w:val="-12"/>
          <w:sz w:val="30"/>
          <w:szCs w:val="30"/>
        </w:rPr>
        <w:pict>
          <v:shape id="_x0000_i1100" type="#_x0000_t75" style="width:104.25pt;height:18pt">
            <v:imagedata r:id="rId79" o:title=""/>
          </v:shape>
        </w:pict>
      </w:r>
      <w:r w:rsidR="00FB724B">
        <w:rPr>
          <w:sz w:val="30"/>
          <w:szCs w:val="30"/>
        </w:rPr>
        <w:t xml:space="preserve"> тс.</w:t>
      </w:r>
    </w:p>
    <w:p w:rsidR="00FB724B" w:rsidRDefault="00FB724B" w:rsidP="00FB724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Вертикальная инерционная сила </w:t>
      </w:r>
      <w:r w:rsidR="00C61B30">
        <w:rPr>
          <w:position w:val="-12"/>
          <w:sz w:val="30"/>
          <w:szCs w:val="30"/>
        </w:rPr>
        <w:pict>
          <v:shape id="_x0000_i1101" type="#_x0000_t75" style="width:14.25pt;height:18pt">
            <v:imagedata r:id="rId80" o:title=""/>
          </v:shape>
        </w:pict>
      </w:r>
      <w:r>
        <w:rPr>
          <w:sz w:val="30"/>
          <w:szCs w:val="30"/>
        </w:rPr>
        <w:t xml:space="preserve"> определяется по следующей формуле:</w:t>
      </w:r>
    </w:p>
    <w:p w:rsidR="00737D6D" w:rsidRDefault="00C61B30" w:rsidP="00737D6D">
      <w:pPr>
        <w:jc w:val="center"/>
        <w:rPr>
          <w:sz w:val="30"/>
          <w:szCs w:val="30"/>
        </w:rPr>
      </w:pPr>
      <w:r>
        <w:rPr>
          <w:position w:val="-14"/>
          <w:sz w:val="30"/>
          <w:szCs w:val="30"/>
        </w:rPr>
        <w:pict>
          <v:shape id="_x0000_i1102" type="#_x0000_t75" style="width:53.25pt;height:18.75pt">
            <v:imagedata r:id="rId81" o:title=""/>
          </v:shape>
        </w:pict>
      </w:r>
      <w:r w:rsidR="00737D6D">
        <w:rPr>
          <w:sz w:val="30"/>
          <w:szCs w:val="30"/>
        </w:rPr>
        <w:t>,</w:t>
      </w:r>
    </w:p>
    <w:p w:rsidR="00737D6D" w:rsidRDefault="00737D6D" w:rsidP="00737D6D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где </w:t>
      </w:r>
      <w:r w:rsidR="00C61B30">
        <w:rPr>
          <w:position w:val="-12"/>
          <w:sz w:val="30"/>
          <w:szCs w:val="30"/>
        </w:rPr>
        <w:pict>
          <v:shape id="_x0000_i1103" type="#_x0000_t75" style="width:12.75pt;height:18pt">
            <v:imagedata r:id="rId82" o:title=""/>
          </v:shape>
        </w:pict>
      </w:r>
      <w:r>
        <w:rPr>
          <w:sz w:val="30"/>
          <w:szCs w:val="30"/>
        </w:rPr>
        <w:t>– удельная величина вертикальной инерционной силы, тс/т;</w:t>
      </w:r>
    </w:p>
    <w:p w:rsidR="00FB724B" w:rsidRDefault="00C61B30" w:rsidP="00FB724B">
      <w:pPr>
        <w:jc w:val="center"/>
        <w:rPr>
          <w:sz w:val="30"/>
          <w:szCs w:val="30"/>
        </w:rPr>
      </w:pPr>
      <w:r>
        <w:rPr>
          <w:position w:val="-32"/>
          <w:sz w:val="30"/>
          <w:szCs w:val="30"/>
        </w:rPr>
        <w:pict>
          <v:shape id="_x0000_i1104" type="#_x0000_t75" style="width:120pt;height:35.25pt">
            <v:imagedata r:id="rId83" o:title=""/>
          </v:shape>
        </w:pict>
      </w:r>
      <w:r w:rsidR="00737D6D">
        <w:rPr>
          <w:sz w:val="30"/>
          <w:szCs w:val="30"/>
        </w:rPr>
        <w:t>,</w:t>
      </w:r>
    </w:p>
    <w:p w:rsidR="00737D6D" w:rsidRDefault="00737D6D" w:rsidP="00737D6D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где при опоре груза на один вагон </w:t>
      </w:r>
      <w:r w:rsidR="00C61B30">
        <w:rPr>
          <w:position w:val="-6"/>
          <w:sz w:val="30"/>
          <w:szCs w:val="30"/>
        </w:rPr>
        <w:pict>
          <v:shape id="_x0000_i1105" type="#_x0000_t75" style="width:48.75pt;height:14.25pt">
            <v:imagedata r:id="rId84" o:title=""/>
          </v:shape>
        </w:pict>
      </w:r>
      <w:r>
        <w:rPr>
          <w:sz w:val="30"/>
          <w:szCs w:val="30"/>
        </w:rPr>
        <w:t xml:space="preserve">; </w:t>
      </w:r>
      <w:r w:rsidR="00C61B30">
        <w:rPr>
          <w:position w:val="-14"/>
          <w:sz w:val="30"/>
          <w:szCs w:val="30"/>
        </w:rPr>
        <w:pict>
          <v:shape id="_x0000_i1106" type="#_x0000_t75" style="width:14.25pt;height:18.75pt">
            <v:imagedata r:id="rId52" o:title=""/>
          </v:shape>
        </w:pict>
      </w:r>
      <w:r>
        <w:rPr>
          <w:sz w:val="30"/>
          <w:szCs w:val="30"/>
        </w:rPr>
        <w:t>– расстояние от ЦМ груза до вертикальной плоскости, проходящей через поперечную ось вагона, м;</w:t>
      </w:r>
    </w:p>
    <w:p w:rsidR="00084F08" w:rsidRDefault="00C61B30" w:rsidP="00737D6D">
      <w:pPr>
        <w:jc w:val="both"/>
        <w:rPr>
          <w:sz w:val="30"/>
          <w:szCs w:val="30"/>
        </w:rPr>
      </w:pPr>
      <w:r>
        <w:rPr>
          <w:position w:val="-24"/>
          <w:sz w:val="30"/>
          <w:szCs w:val="30"/>
        </w:rPr>
        <w:pict>
          <v:shape id="_x0000_i1107" type="#_x0000_t75" style="width:195pt;height:30.75pt">
            <v:imagedata r:id="rId85" o:title=""/>
          </v:shape>
        </w:pict>
      </w:r>
      <w:r w:rsidR="00737D6D">
        <w:rPr>
          <w:sz w:val="30"/>
          <w:szCs w:val="30"/>
        </w:rPr>
        <w:t>тс/т;</w:t>
      </w:r>
    </w:p>
    <w:p w:rsidR="00FB724B" w:rsidRDefault="00C61B30" w:rsidP="00737D6D">
      <w:pPr>
        <w:jc w:val="both"/>
        <w:rPr>
          <w:sz w:val="30"/>
          <w:szCs w:val="30"/>
        </w:rPr>
      </w:pPr>
      <w:r>
        <w:rPr>
          <w:position w:val="-12"/>
          <w:sz w:val="30"/>
          <w:szCs w:val="30"/>
        </w:rPr>
        <w:pict>
          <v:shape id="_x0000_i1108" type="#_x0000_t75" style="width:116.25pt;height:18pt">
            <v:imagedata r:id="rId86" o:title=""/>
          </v:shape>
        </w:pict>
      </w:r>
      <w:r w:rsidR="00737D6D">
        <w:rPr>
          <w:sz w:val="30"/>
          <w:szCs w:val="30"/>
        </w:rPr>
        <w:t>тс/т;</w:t>
      </w:r>
      <w:r>
        <w:rPr>
          <w:position w:val="-12"/>
          <w:sz w:val="30"/>
          <w:szCs w:val="30"/>
        </w:rPr>
        <w:pict>
          <v:shape id="_x0000_i1109" type="#_x0000_t75" style="width:111pt;height:18pt">
            <v:imagedata r:id="rId87" o:title=""/>
          </v:shape>
        </w:pict>
      </w:r>
      <w:r w:rsidR="00737D6D">
        <w:rPr>
          <w:sz w:val="30"/>
          <w:szCs w:val="30"/>
        </w:rPr>
        <w:t>тс/т.</w:t>
      </w:r>
    </w:p>
    <w:p w:rsidR="00737D6D" w:rsidRDefault="007D161C" w:rsidP="00737D6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Ветровая нагрузка </w:t>
      </w:r>
      <w:r>
        <w:rPr>
          <w:sz w:val="30"/>
          <w:szCs w:val="30"/>
          <w:lang w:val="en-US"/>
        </w:rPr>
        <w:t>W</w:t>
      </w:r>
      <w:r w:rsidRPr="007D161C">
        <w:rPr>
          <w:sz w:val="30"/>
          <w:szCs w:val="30"/>
        </w:rPr>
        <w:t xml:space="preserve"> </w:t>
      </w:r>
      <w:r>
        <w:rPr>
          <w:sz w:val="30"/>
          <w:szCs w:val="30"/>
        </w:rPr>
        <w:t>определяется по следующей формуле:</w:t>
      </w:r>
    </w:p>
    <w:p w:rsidR="007D161C" w:rsidRDefault="00C61B30" w:rsidP="007D161C">
      <w:pPr>
        <w:jc w:val="center"/>
        <w:rPr>
          <w:sz w:val="30"/>
          <w:szCs w:val="30"/>
        </w:rPr>
      </w:pPr>
      <w:r>
        <w:rPr>
          <w:position w:val="-14"/>
          <w:sz w:val="30"/>
          <w:szCs w:val="30"/>
        </w:rPr>
        <w:pict>
          <v:shape id="_x0000_i1110" type="#_x0000_t75" style="width:75.75pt;height:18.75pt">
            <v:imagedata r:id="rId88" o:title=""/>
          </v:shape>
        </w:pict>
      </w:r>
      <w:r w:rsidR="007D161C">
        <w:rPr>
          <w:sz w:val="30"/>
          <w:szCs w:val="30"/>
        </w:rPr>
        <w:t>;</w:t>
      </w:r>
    </w:p>
    <w:p w:rsidR="007D161C" w:rsidRDefault="00C61B30" w:rsidP="007D161C">
      <w:pPr>
        <w:jc w:val="both"/>
        <w:rPr>
          <w:sz w:val="30"/>
          <w:szCs w:val="30"/>
        </w:rPr>
      </w:pPr>
      <w:r>
        <w:rPr>
          <w:position w:val="-10"/>
          <w:sz w:val="30"/>
          <w:szCs w:val="30"/>
        </w:rPr>
        <w:pict>
          <v:shape id="_x0000_i1111" type="#_x0000_t75" style="width:105.75pt;height:17.25pt">
            <v:imagedata r:id="rId89" o:title=""/>
          </v:shape>
        </w:pict>
      </w:r>
      <w:r w:rsidR="007D161C">
        <w:rPr>
          <w:sz w:val="30"/>
          <w:szCs w:val="30"/>
        </w:rPr>
        <w:t xml:space="preserve"> тс; </w:t>
      </w:r>
      <w:r>
        <w:rPr>
          <w:position w:val="-10"/>
          <w:sz w:val="30"/>
          <w:szCs w:val="30"/>
        </w:rPr>
        <w:pict>
          <v:shape id="_x0000_i1112" type="#_x0000_t75" style="width:96pt;height:17.25pt">
            <v:imagedata r:id="rId90" o:title=""/>
          </v:shape>
        </w:pict>
      </w:r>
      <w:r w:rsidR="007D161C">
        <w:rPr>
          <w:sz w:val="30"/>
          <w:szCs w:val="30"/>
        </w:rPr>
        <w:t xml:space="preserve"> тс.</w:t>
      </w:r>
    </w:p>
    <w:p w:rsidR="007D161C" w:rsidRDefault="007D161C" w:rsidP="007D161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Сила трения </w:t>
      </w:r>
      <w:r w:rsidR="00C61B30">
        <w:rPr>
          <w:position w:val="-14"/>
          <w:sz w:val="30"/>
          <w:szCs w:val="30"/>
        </w:rPr>
        <w:pict>
          <v:shape id="_x0000_i1113" type="#_x0000_t75" style="width:21pt;height:20.25pt">
            <v:imagedata r:id="rId91" o:title=""/>
          </v:shape>
        </w:pict>
      </w:r>
      <w:r>
        <w:rPr>
          <w:sz w:val="30"/>
          <w:szCs w:val="30"/>
        </w:rPr>
        <w:t>, действующая на груз</w:t>
      </w:r>
      <w:r w:rsidR="008D0258">
        <w:rPr>
          <w:sz w:val="30"/>
          <w:szCs w:val="30"/>
        </w:rPr>
        <w:t xml:space="preserve"> </w:t>
      </w:r>
      <w:r>
        <w:rPr>
          <w:sz w:val="30"/>
          <w:szCs w:val="30"/>
        </w:rPr>
        <w:t>в продольном направлении</w:t>
      </w:r>
      <w:r w:rsidR="008D0258">
        <w:rPr>
          <w:sz w:val="30"/>
          <w:szCs w:val="30"/>
        </w:rPr>
        <w:t>,</w:t>
      </w:r>
      <w:r>
        <w:rPr>
          <w:sz w:val="30"/>
          <w:szCs w:val="30"/>
        </w:rPr>
        <w:t xml:space="preserve"> определяется по формуле</w:t>
      </w:r>
      <w:r w:rsidR="008D0258">
        <w:rPr>
          <w:sz w:val="30"/>
          <w:szCs w:val="30"/>
        </w:rPr>
        <w:t xml:space="preserve"> (подкладки прибиты к полу)</w:t>
      </w:r>
      <w:r>
        <w:rPr>
          <w:sz w:val="30"/>
          <w:szCs w:val="30"/>
        </w:rPr>
        <w:t>:</w:t>
      </w:r>
    </w:p>
    <w:p w:rsidR="007D161C" w:rsidRDefault="00C61B30" w:rsidP="007D161C">
      <w:pPr>
        <w:jc w:val="center"/>
        <w:rPr>
          <w:sz w:val="30"/>
          <w:szCs w:val="30"/>
        </w:rPr>
      </w:pPr>
      <w:r>
        <w:rPr>
          <w:position w:val="-14"/>
          <w:sz w:val="30"/>
          <w:szCs w:val="30"/>
        </w:rPr>
        <w:pict>
          <v:shape id="_x0000_i1114" type="#_x0000_t75" style="width:56.25pt;height:20.25pt">
            <v:imagedata r:id="rId92" o:title=""/>
          </v:shape>
        </w:pict>
      </w:r>
      <w:r w:rsidR="007D161C">
        <w:rPr>
          <w:sz w:val="30"/>
          <w:szCs w:val="30"/>
        </w:rPr>
        <w:t>,</w:t>
      </w:r>
    </w:p>
    <w:p w:rsidR="007D161C" w:rsidRDefault="008D0258" w:rsidP="007D161C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где </w:t>
      </w:r>
      <w:r w:rsidR="00C61B30">
        <w:rPr>
          <w:position w:val="-10"/>
          <w:sz w:val="30"/>
          <w:szCs w:val="30"/>
        </w:rPr>
        <w:pict>
          <v:shape id="_x0000_i1115" type="#_x0000_t75" style="width:12pt;height:12.75pt">
            <v:imagedata r:id="rId93" o:title=""/>
          </v:shape>
        </w:pict>
      </w:r>
      <w:r w:rsidR="00C9081C">
        <w:rPr>
          <w:sz w:val="30"/>
          <w:szCs w:val="30"/>
        </w:rPr>
        <w:t>– коэффициен</w:t>
      </w:r>
      <w:r>
        <w:rPr>
          <w:sz w:val="30"/>
          <w:szCs w:val="30"/>
        </w:rPr>
        <w:t>т</w:t>
      </w:r>
      <w:r w:rsidR="00C9081C">
        <w:rPr>
          <w:sz w:val="30"/>
          <w:szCs w:val="30"/>
        </w:rPr>
        <w:t xml:space="preserve"> трения</w:t>
      </w:r>
      <w:r>
        <w:rPr>
          <w:sz w:val="30"/>
          <w:szCs w:val="30"/>
        </w:rPr>
        <w:t xml:space="preserve"> стали по дереву</w:t>
      </w:r>
      <w:r w:rsidR="00C9081C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="00C61B30">
        <w:rPr>
          <w:position w:val="-10"/>
          <w:sz w:val="30"/>
          <w:szCs w:val="30"/>
        </w:rPr>
        <w:pict>
          <v:shape id="_x0000_i1116" type="#_x0000_t75" style="width:39pt;height:15.75pt">
            <v:imagedata r:id="rId94" o:title=""/>
          </v:shape>
        </w:pict>
      </w:r>
      <w:r w:rsidR="00C9081C">
        <w:rPr>
          <w:sz w:val="30"/>
          <w:szCs w:val="30"/>
        </w:rPr>
        <w:t>;</w:t>
      </w:r>
    </w:p>
    <w:p w:rsidR="008D0258" w:rsidRDefault="00C61B30" w:rsidP="007D161C">
      <w:pPr>
        <w:jc w:val="both"/>
        <w:rPr>
          <w:sz w:val="30"/>
          <w:szCs w:val="30"/>
        </w:rPr>
      </w:pPr>
      <w:r>
        <w:rPr>
          <w:position w:val="-14"/>
          <w:sz w:val="30"/>
          <w:szCs w:val="30"/>
        </w:rPr>
        <w:pict>
          <v:shape id="_x0000_i1117" type="#_x0000_t75" style="width:93pt;height:20.25pt">
            <v:imagedata r:id="rId95" o:title=""/>
          </v:shape>
        </w:pict>
      </w:r>
      <w:r w:rsidR="008D0258">
        <w:rPr>
          <w:sz w:val="30"/>
          <w:szCs w:val="30"/>
        </w:rPr>
        <w:t xml:space="preserve"> тс.</w:t>
      </w:r>
    </w:p>
    <w:p w:rsidR="00C9081C" w:rsidRDefault="00C9081C" w:rsidP="00C9081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Сила трения </w:t>
      </w:r>
      <w:r w:rsidR="00C61B30">
        <w:rPr>
          <w:position w:val="-14"/>
          <w:sz w:val="30"/>
          <w:szCs w:val="30"/>
        </w:rPr>
        <w:pict>
          <v:shape id="_x0000_i1118" type="#_x0000_t75" style="width:20.25pt;height:20.25pt">
            <v:imagedata r:id="rId96" o:title=""/>
          </v:shape>
        </w:pict>
      </w:r>
      <w:r>
        <w:rPr>
          <w:sz w:val="30"/>
          <w:szCs w:val="30"/>
        </w:rPr>
        <w:t>,</w:t>
      </w:r>
      <w:r w:rsidR="008D0258">
        <w:rPr>
          <w:sz w:val="30"/>
          <w:szCs w:val="30"/>
        </w:rPr>
        <w:t xml:space="preserve"> действующая на груз</w:t>
      </w:r>
      <w:r>
        <w:rPr>
          <w:sz w:val="30"/>
          <w:szCs w:val="30"/>
        </w:rPr>
        <w:t xml:space="preserve"> </w:t>
      </w:r>
      <w:r w:rsidR="007B6CB6">
        <w:rPr>
          <w:sz w:val="30"/>
          <w:szCs w:val="30"/>
        </w:rPr>
        <w:t>в поперечном</w:t>
      </w:r>
      <w:r>
        <w:rPr>
          <w:sz w:val="30"/>
          <w:szCs w:val="30"/>
        </w:rPr>
        <w:t xml:space="preserve"> направлении</w:t>
      </w:r>
      <w:r w:rsidR="008D0258">
        <w:rPr>
          <w:sz w:val="30"/>
          <w:szCs w:val="30"/>
        </w:rPr>
        <w:t>,</w:t>
      </w:r>
      <w:r>
        <w:rPr>
          <w:sz w:val="30"/>
          <w:szCs w:val="30"/>
        </w:rPr>
        <w:t xml:space="preserve"> определяется по формуле:</w:t>
      </w:r>
    </w:p>
    <w:p w:rsidR="00C9081C" w:rsidRDefault="00C61B30" w:rsidP="00C9081C">
      <w:pPr>
        <w:jc w:val="center"/>
        <w:rPr>
          <w:sz w:val="30"/>
          <w:szCs w:val="30"/>
        </w:rPr>
      </w:pPr>
      <w:r>
        <w:rPr>
          <w:position w:val="-14"/>
          <w:sz w:val="30"/>
          <w:szCs w:val="30"/>
        </w:rPr>
        <w:pict>
          <v:shape id="_x0000_i1119" type="#_x0000_t75" style="width:90pt;height:20.25pt">
            <v:imagedata r:id="rId97" o:title=""/>
          </v:shape>
        </w:pict>
      </w:r>
      <w:r w:rsidR="00C9081C">
        <w:rPr>
          <w:sz w:val="30"/>
          <w:szCs w:val="30"/>
        </w:rPr>
        <w:t>,</w:t>
      </w:r>
    </w:p>
    <w:p w:rsidR="00C9081C" w:rsidRDefault="007B6CB6" w:rsidP="007B6CB6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где </w:t>
      </w:r>
      <w:r w:rsidR="00C61B30">
        <w:rPr>
          <w:position w:val="-6"/>
          <w:sz w:val="30"/>
          <w:szCs w:val="30"/>
        </w:rPr>
        <w:pict>
          <v:shape id="_x0000_i1120" type="#_x0000_t75" style="width:6.75pt;height:14.25pt">
            <v:imagedata r:id="rId98" o:title=""/>
          </v:shape>
        </w:pict>
      </w:r>
      <w:r w:rsidRPr="0010048B">
        <w:rPr>
          <w:sz w:val="30"/>
          <w:szCs w:val="30"/>
        </w:rPr>
        <w:t xml:space="preserve">– </w:t>
      </w:r>
      <w:r>
        <w:rPr>
          <w:sz w:val="30"/>
          <w:szCs w:val="30"/>
        </w:rPr>
        <w:t xml:space="preserve">коэффициент, принимаемый </w:t>
      </w:r>
      <w:r w:rsidR="00C61B30">
        <w:rPr>
          <w:position w:val="-6"/>
          <w:sz w:val="30"/>
          <w:szCs w:val="30"/>
        </w:rPr>
        <w:pict>
          <v:shape id="_x0000_i1121" type="#_x0000_t75" style="width:23.25pt;height:14.25pt">
            <v:imagedata r:id="rId99" o:title=""/>
          </v:shape>
        </w:pict>
      </w:r>
      <w:r>
        <w:rPr>
          <w:sz w:val="30"/>
          <w:szCs w:val="30"/>
        </w:rPr>
        <w:t>;</w:t>
      </w:r>
    </w:p>
    <w:p w:rsidR="007B6CB6" w:rsidRDefault="00C61B30" w:rsidP="007B6CB6">
      <w:pPr>
        <w:jc w:val="both"/>
        <w:rPr>
          <w:sz w:val="30"/>
          <w:szCs w:val="30"/>
        </w:rPr>
      </w:pPr>
      <w:r>
        <w:rPr>
          <w:position w:val="-14"/>
          <w:sz w:val="30"/>
          <w:szCs w:val="30"/>
        </w:rPr>
        <w:pict>
          <v:shape id="_x0000_i1122" type="#_x0000_t75" style="width:162.75pt;height:20.25pt">
            <v:imagedata r:id="rId100" o:title=""/>
          </v:shape>
        </w:pict>
      </w:r>
      <w:r w:rsidR="007B6CB6">
        <w:rPr>
          <w:sz w:val="30"/>
          <w:szCs w:val="30"/>
        </w:rPr>
        <w:t>тс;</w:t>
      </w:r>
    </w:p>
    <w:p w:rsidR="007B6CB6" w:rsidRDefault="00C61B30" w:rsidP="007B6CB6">
      <w:pPr>
        <w:jc w:val="both"/>
        <w:rPr>
          <w:sz w:val="30"/>
          <w:szCs w:val="30"/>
        </w:rPr>
      </w:pPr>
      <w:r>
        <w:rPr>
          <w:position w:val="-14"/>
          <w:sz w:val="30"/>
          <w:szCs w:val="30"/>
        </w:rPr>
        <w:pict>
          <v:shape id="_x0000_i1123" type="#_x0000_t75" style="width:165pt;height:20.25pt">
            <v:imagedata r:id="rId101" o:title=""/>
          </v:shape>
        </w:pict>
      </w:r>
      <w:r w:rsidR="008D0258">
        <w:rPr>
          <w:sz w:val="30"/>
          <w:szCs w:val="30"/>
        </w:rPr>
        <w:t xml:space="preserve"> тс.</w:t>
      </w:r>
    </w:p>
    <w:p w:rsidR="00E208EC" w:rsidRDefault="00E208EC" w:rsidP="007B6CB6">
      <w:pPr>
        <w:jc w:val="both"/>
        <w:rPr>
          <w:sz w:val="30"/>
          <w:szCs w:val="30"/>
        </w:rPr>
      </w:pPr>
    </w:p>
    <w:p w:rsidR="00277949" w:rsidRDefault="00277949" w:rsidP="002779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6. Определение устойчивости груза от сдвига</w:t>
      </w:r>
    </w:p>
    <w:p w:rsidR="00277949" w:rsidRDefault="00277949" w:rsidP="00277949">
      <w:pPr>
        <w:jc w:val="center"/>
        <w:rPr>
          <w:sz w:val="30"/>
          <w:szCs w:val="30"/>
        </w:rPr>
      </w:pPr>
    </w:p>
    <w:p w:rsidR="00277949" w:rsidRDefault="00277949" w:rsidP="0027794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Груз считается устойчивым от сдвига вдоль вагона, если выполняется условие:</w:t>
      </w:r>
    </w:p>
    <w:p w:rsidR="00277949" w:rsidRDefault="00C61B30" w:rsidP="00277949">
      <w:pPr>
        <w:ind w:firstLine="709"/>
        <w:rPr>
          <w:sz w:val="30"/>
          <w:szCs w:val="30"/>
          <w:lang w:val="en-US"/>
        </w:rPr>
      </w:pPr>
      <w:r>
        <w:rPr>
          <w:position w:val="-14"/>
          <w:sz w:val="30"/>
          <w:szCs w:val="30"/>
        </w:rPr>
        <w:pict>
          <v:shape id="_x0000_i1124" type="#_x0000_t75" style="width:48.75pt;height:20.25pt">
            <v:imagedata r:id="rId102" o:title=""/>
          </v:shape>
        </w:pict>
      </w:r>
    </w:p>
    <w:p w:rsidR="00277949" w:rsidRDefault="00C61B30" w:rsidP="00277949">
      <w:pPr>
        <w:ind w:firstLine="709"/>
        <w:rPr>
          <w:sz w:val="30"/>
          <w:szCs w:val="30"/>
        </w:rPr>
      </w:pPr>
      <w:r>
        <w:rPr>
          <w:position w:val="-6"/>
          <w:sz w:val="30"/>
          <w:szCs w:val="30"/>
          <w:lang w:val="en-US"/>
        </w:rPr>
        <w:pict>
          <v:shape id="_x0000_i1125" type="#_x0000_t75" style="width:48.75pt;height:14.25pt">
            <v:imagedata r:id="rId103" o:title=""/>
          </v:shape>
        </w:pict>
      </w:r>
      <w:r w:rsidR="00277949">
        <w:rPr>
          <w:sz w:val="30"/>
          <w:szCs w:val="30"/>
        </w:rPr>
        <w:t xml:space="preserve"> </w:t>
      </w:r>
      <w:r w:rsidR="00277949" w:rsidRPr="00F02F9C">
        <w:rPr>
          <w:sz w:val="30"/>
          <w:szCs w:val="30"/>
        </w:rPr>
        <w:t>–</w:t>
      </w:r>
      <w:r w:rsidR="00277949">
        <w:rPr>
          <w:sz w:val="30"/>
          <w:szCs w:val="30"/>
        </w:rPr>
        <w:t xml:space="preserve"> условие не выполняется, груз необходимо закрепить от сдвига вдоль вагона. Сила </w:t>
      </w:r>
      <w:r>
        <w:rPr>
          <w:position w:val="-14"/>
          <w:sz w:val="30"/>
          <w:szCs w:val="30"/>
        </w:rPr>
        <w:pict>
          <v:shape id="_x0000_i1126" type="#_x0000_t75" style="width:24.75pt;height:18.75pt">
            <v:imagedata r:id="rId104" o:title=""/>
          </v:shape>
        </w:pict>
      </w:r>
      <w:r w:rsidR="00277949">
        <w:rPr>
          <w:sz w:val="30"/>
          <w:szCs w:val="30"/>
        </w:rPr>
        <w:t>, которая воздействует на крепление, определяется по формуле:</w:t>
      </w:r>
    </w:p>
    <w:p w:rsidR="00277949" w:rsidRDefault="00C61B30" w:rsidP="00277949">
      <w:pPr>
        <w:ind w:firstLine="709"/>
        <w:rPr>
          <w:sz w:val="30"/>
          <w:szCs w:val="30"/>
        </w:rPr>
      </w:pPr>
      <w:r>
        <w:rPr>
          <w:position w:val="-14"/>
          <w:sz w:val="30"/>
          <w:szCs w:val="30"/>
        </w:rPr>
        <w:pict>
          <v:shape id="_x0000_i1127" type="#_x0000_t75" style="width:81.75pt;height:20.25pt">
            <v:imagedata r:id="rId105" o:title=""/>
          </v:shape>
        </w:pict>
      </w:r>
      <w:r w:rsidR="00277949">
        <w:rPr>
          <w:sz w:val="30"/>
          <w:szCs w:val="30"/>
        </w:rPr>
        <w:t>;</w:t>
      </w:r>
    </w:p>
    <w:p w:rsidR="00277949" w:rsidRDefault="00C61B30" w:rsidP="00277949">
      <w:pPr>
        <w:ind w:firstLine="709"/>
        <w:rPr>
          <w:sz w:val="30"/>
          <w:szCs w:val="30"/>
        </w:rPr>
      </w:pPr>
      <w:r>
        <w:rPr>
          <w:position w:val="-14"/>
          <w:sz w:val="30"/>
          <w:szCs w:val="30"/>
        </w:rPr>
        <w:pict>
          <v:shape id="_x0000_i1128" type="#_x0000_t75" style="width:114pt;height:18.75pt">
            <v:imagedata r:id="rId106" o:title=""/>
          </v:shape>
        </w:pict>
      </w:r>
      <w:r w:rsidR="00277949">
        <w:rPr>
          <w:sz w:val="30"/>
          <w:szCs w:val="30"/>
        </w:rPr>
        <w:t xml:space="preserve"> тс.</w:t>
      </w:r>
    </w:p>
    <w:p w:rsidR="00277949" w:rsidRDefault="00277949" w:rsidP="0027794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Груз считается устойчивым от сдвига поперёк вагона, если выполняется условие:</w:t>
      </w:r>
    </w:p>
    <w:p w:rsidR="00277949" w:rsidRDefault="00C61B30" w:rsidP="00277949">
      <w:pPr>
        <w:ind w:firstLine="709"/>
        <w:jc w:val="center"/>
        <w:rPr>
          <w:sz w:val="30"/>
          <w:szCs w:val="30"/>
        </w:rPr>
      </w:pPr>
      <w:r>
        <w:rPr>
          <w:position w:val="-14"/>
          <w:sz w:val="30"/>
          <w:szCs w:val="30"/>
        </w:rPr>
        <w:pict>
          <v:shape id="_x0000_i1129" type="#_x0000_t75" style="width:81.75pt;height:20.25pt">
            <v:imagedata r:id="rId107" o:title=""/>
          </v:shape>
        </w:pict>
      </w:r>
      <w:r w:rsidR="00277949">
        <w:rPr>
          <w:sz w:val="30"/>
          <w:szCs w:val="30"/>
        </w:rPr>
        <w:t>,</w:t>
      </w:r>
    </w:p>
    <w:p w:rsidR="00277949" w:rsidRPr="00230446" w:rsidRDefault="00277949" w:rsidP="00277949">
      <w:pPr>
        <w:rPr>
          <w:sz w:val="30"/>
          <w:szCs w:val="30"/>
        </w:rPr>
      </w:pPr>
      <w:r>
        <w:rPr>
          <w:sz w:val="30"/>
          <w:szCs w:val="30"/>
        </w:rPr>
        <w:t xml:space="preserve">где </w:t>
      </w:r>
      <w:r>
        <w:rPr>
          <w:sz w:val="30"/>
          <w:szCs w:val="30"/>
          <w:lang w:val="en-US"/>
        </w:rPr>
        <w:t>n</w:t>
      </w:r>
      <w:r>
        <w:rPr>
          <w:sz w:val="30"/>
          <w:szCs w:val="30"/>
        </w:rPr>
        <w:t xml:space="preserve"> – коэффициент местных ТУ, для Зап.-Сиб. ж.д. </w:t>
      </w:r>
      <w:r>
        <w:rPr>
          <w:sz w:val="30"/>
          <w:szCs w:val="30"/>
          <w:lang w:val="en-US"/>
        </w:rPr>
        <w:t>n</w:t>
      </w:r>
      <w:r>
        <w:rPr>
          <w:sz w:val="30"/>
          <w:szCs w:val="30"/>
        </w:rPr>
        <w:t>=1.25;</w:t>
      </w:r>
    </w:p>
    <w:p w:rsidR="00277949" w:rsidRDefault="00277949" w:rsidP="00277949">
      <w:pPr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Для первой цистерны: </w:t>
      </w:r>
      <w:r w:rsidR="00C61B30">
        <w:rPr>
          <w:position w:val="-10"/>
          <w:sz w:val="30"/>
          <w:szCs w:val="30"/>
          <w:lang w:val="en-US"/>
        </w:rPr>
        <w:pict>
          <v:shape id="_x0000_i1130" type="#_x0000_t75" style="width:167.25pt;height:15.75pt">
            <v:imagedata r:id="rId108" o:title=""/>
          </v:shape>
        </w:pict>
      </w:r>
      <w:r>
        <w:rPr>
          <w:sz w:val="30"/>
          <w:szCs w:val="30"/>
        </w:rPr>
        <w:t xml:space="preserve"> </w:t>
      </w:r>
      <w:r w:rsidRPr="00F02F9C">
        <w:rPr>
          <w:sz w:val="30"/>
          <w:szCs w:val="30"/>
        </w:rPr>
        <w:t>–</w:t>
      </w:r>
      <w:r>
        <w:rPr>
          <w:sz w:val="30"/>
          <w:szCs w:val="30"/>
        </w:rPr>
        <w:t xml:space="preserve"> условие не выполняется, груз необходимо закрепить от</w:t>
      </w:r>
      <w:r w:rsidRPr="0023044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сдвига вдоль вагона. Сила </w:t>
      </w:r>
      <w:r w:rsidR="00C61B30">
        <w:rPr>
          <w:position w:val="-12"/>
          <w:sz w:val="30"/>
          <w:szCs w:val="30"/>
        </w:rPr>
        <w:pict>
          <v:shape id="_x0000_i1131" type="#_x0000_t75" style="width:21.75pt;height:18pt">
            <v:imagedata r:id="rId109" o:title=""/>
          </v:shape>
        </w:pict>
      </w:r>
      <w:r>
        <w:rPr>
          <w:sz w:val="30"/>
          <w:szCs w:val="30"/>
        </w:rPr>
        <w:t>, которая воздействует на крепление, определяется по формуле:</w:t>
      </w:r>
    </w:p>
    <w:p w:rsidR="00277949" w:rsidRDefault="00C61B30" w:rsidP="00277949">
      <w:pPr>
        <w:ind w:firstLine="709"/>
        <w:rPr>
          <w:sz w:val="30"/>
          <w:szCs w:val="30"/>
        </w:rPr>
      </w:pPr>
      <w:r>
        <w:rPr>
          <w:position w:val="-14"/>
          <w:sz w:val="30"/>
          <w:szCs w:val="30"/>
        </w:rPr>
        <w:pict>
          <v:shape id="_x0000_i1132" type="#_x0000_t75" style="width:111pt;height:20.25pt">
            <v:imagedata r:id="rId110" o:title=""/>
          </v:shape>
        </w:pict>
      </w:r>
      <w:r w:rsidR="00277949">
        <w:rPr>
          <w:sz w:val="30"/>
          <w:szCs w:val="30"/>
        </w:rPr>
        <w:t>;</w:t>
      </w:r>
    </w:p>
    <w:p w:rsidR="00277949" w:rsidRDefault="00C61B30" w:rsidP="00277949">
      <w:pPr>
        <w:ind w:firstLine="709"/>
        <w:rPr>
          <w:sz w:val="30"/>
          <w:szCs w:val="30"/>
        </w:rPr>
      </w:pPr>
      <w:r>
        <w:rPr>
          <w:position w:val="-12"/>
          <w:sz w:val="30"/>
          <w:szCs w:val="30"/>
        </w:rPr>
        <w:pict>
          <v:shape id="_x0000_i1133" type="#_x0000_t75" style="width:126pt;height:18pt">
            <v:imagedata r:id="rId111" o:title=""/>
          </v:shape>
        </w:pict>
      </w:r>
      <w:r w:rsidR="00277949">
        <w:rPr>
          <w:sz w:val="30"/>
          <w:szCs w:val="30"/>
        </w:rPr>
        <w:t xml:space="preserve"> тс.</w:t>
      </w:r>
    </w:p>
    <w:p w:rsidR="00277949" w:rsidRDefault="00277949" w:rsidP="00277949">
      <w:pPr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Для второй цистерны: </w:t>
      </w:r>
      <w:r w:rsidR="00C61B30">
        <w:rPr>
          <w:position w:val="-10"/>
          <w:sz w:val="30"/>
          <w:szCs w:val="30"/>
          <w:lang w:val="en-US"/>
        </w:rPr>
        <w:pict>
          <v:shape id="_x0000_i1134" type="#_x0000_t75" style="width:162pt;height:15.75pt">
            <v:imagedata r:id="rId112" o:title=""/>
          </v:shape>
        </w:pict>
      </w:r>
      <w:r>
        <w:rPr>
          <w:sz w:val="30"/>
          <w:szCs w:val="30"/>
        </w:rPr>
        <w:t xml:space="preserve"> </w:t>
      </w:r>
      <w:r w:rsidRPr="00F02F9C">
        <w:rPr>
          <w:sz w:val="30"/>
          <w:szCs w:val="30"/>
        </w:rPr>
        <w:t>–</w:t>
      </w:r>
      <w:r>
        <w:rPr>
          <w:sz w:val="30"/>
          <w:szCs w:val="30"/>
        </w:rPr>
        <w:t xml:space="preserve"> условие не выполняется, груз необходимо закрепить от</w:t>
      </w:r>
      <w:r w:rsidRPr="0023044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сдвига вдоль вагона. Сила </w:t>
      </w:r>
      <w:r w:rsidR="00C61B30">
        <w:rPr>
          <w:position w:val="-12"/>
          <w:sz w:val="30"/>
          <w:szCs w:val="30"/>
        </w:rPr>
        <w:pict>
          <v:shape id="_x0000_i1135" type="#_x0000_t75" style="width:21.75pt;height:18pt">
            <v:imagedata r:id="rId109" o:title=""/>
          </v:shape>
        </w:pict>
      </w:r>
      <w:r>
        <w:rPr>
          <w:sz w:val="30"/>
          <w:szCs w:val="30"/>
        </w:rPr>
        <w:t>, которая воздействует на крепление, определяется по формуле:</w:t>
      </w:r>
    </w:p>
    <w:p w:rsidR="00277949" w:rsidRDefault="00C61B30" w:rsidP="00277949">
      <w:pPr>
        <w:ind w:firstLine="709"/>
        <w:rPr>
          <w:sz w:val="30"/>
          <w:szCs w:val="30"/>
        </w:rPr>
      </w:pPr>
      <w:r>
        <w:rPr>
          <w:position w:val="-14"/>
          <w:sz w:val="30"/>
          <w:szCs w:val="30"/>
        </w:rPr>
        <w:pict>
          <v:shape id="_x0000_i1136" type="#_x0000_t75" style="width:111pt;height:20.25pt">
            <v:imagedata r:id="rId110" o:title=""/>
          </v:shape>
        </w:pict>
      </w:r>
      <w:r w:rsidR="00277949">
        <w:rPr>
          <w:sz w:val="30"/>
          <w:szCs w:val="30"/>
        </w:rPr>
        <w:t>;</w:t>
      </w:r>
    </w:p>
    <w:p w:rsidR="00277949" w:rsidRDefault="00C61B30" w:rsidP="00277949">
      <w:pPr>
        <w:ind w:firstLine="709"/>
        <w:rPr>
          <w:sz w:val="30"/>
          <w:szCs w:val="30"/>
        </w:rPr>
      </w:pPr>
      <w:r>
        <w:rPr>
          <w:position w:val="-12"/>
          <w:sz w:val="30"/>
          <w:szCs w:val="30"/>
        </w:rPr>
        <w:pict>
          <v:shape id="_x0000_i1137" type="#_x0000_t75" style="width:129.75pt;height:18pt">
            <v:imagedata r:id="rId113" o:title=""/>
          </v:shape>
        </w:pict>
      </w:r>
      <w:r w:rsidR="00277949">
        <w:rPr>
          <w:sz w:val="30"/>
          <w:szCs w:val="30"/>
        </w:rPr>
        <w:t xml:space="preserve"> тс.</w:t>
      </w:r>
    </w:p>
    <w:p w:rsidR="00277949" w:rsidRPr="00277949" w:rsidRDefault="00277949" w:rsidP="00E365A3">
      <w:pPr>
        <w:jc w:val="center"/>
        <w:rPr>
          <w:b/>
          <w:sz w:val="30"/>
          <w:szCs w:val="30"/>
        </w:rPr>
      </w:pPr>
    </w:p>
    <w:p w:rsidR="00D81873" w:rsidRDefault="00D81873" w:rsidP="00E365A3">
      <w:pPr>
        <w:jc w:val="center"/>
        <w:rPr>
          <w:b/>
          <w:sz w:val="32"/>
          <w:szCs w:val="32"/>
        </w:rPr>
      </w:pPr>
    </w:p>
    <w:p w:rsidR="00D81873" w:rsidRDefault="00D81873" w:rsidP="00E365A3">
      <w:pPr>
        <w:jc w:val="center"/>
        <w:rPr>
          <w:b/>
          <w:sz w:val="32"/>
          <w:szCs w:val="32"/>
        </w:rPr>
      </w:pPr>
    </w:p>
    <w:p w:rsidR="00E365A3" w:rsidRDefault="00277949" w:rsidP="00E365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F67DB3">
        <w:rPr>
          <w:b/>
          <w:sz w:val="32"/>
          <w:szCs w:val="32"/>
        </w:rPr>
        <w:t xml:space="preserve">. </w:t>
      </w:r>
      <w:r w:rsidR="00E365A3">
        <w:rPr>
          <w:b/>
          <w:sz w:val="32"/>
          <w:szCs w:val="32"/>
        </w:rPr>
        <w:t>Определение размеров подкладок</w:t>
      </w:r>
    </w:p>
    <w:p w:rsidR="00E365A3" w:rsidRPr="00E365A3" w:rsidRDefault="00E365A3" w:rsidP="00E365A3">
      <w:pPr>
        <w:jc w:val="center"/>
        <w:rPr>
          <w:b/>
          <w:sz w:val="30"/>
          <w:szCs w:val="30"/>
        </w:rPr>
      </w:pPr>
    </w:p>
    <w:p w:rsidR="00E365A3" w:rsidRDefault="00E365A3" w:rsidP="00E365A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Сече</w:t>
      </w:r>
      <w:r w:rsidR="00BE0586">
        <w:rPr>
          <w:sz w:val="30"/>
          <w:szCs w:val="30"/>
        </w:rPr>
        <w:t>ние подкладок принимаем равным 100*2</w:t>
      </w:r>
      <w:r>
        <w:rPr>
          <w:sz w:val="30"/>
          <w:szCs w:val="30"/>
        </w:rPr>
        <w:t>00 мм, длину, равную внутренней ширине платформы, – 2870 мм. Определим площадь соприкосновения подкладки с цистернами.</w:t>
      </w:r>
    </w:p>
    <w:p w:rsidR="00E365A3" w:rsidRDefault="00E365A3" w:rsidP="00E365A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Суммарная расчётная нагрузка на подкладку составит:</w:t>
      </w:r>
    </w:p>
    <w:p w:rsidR="00E365A3" w:rsidRDefault="00C61B30" w:rsidP="00DE75B8">
      <w:pPr>
        <w:jc w:val="center"/>
        <w:rPr>
          <w:sz w:val="30"/>
          <w:szCs w:val="30"/>
        </w:rPr>
      </w:pPr>
      <w:r>
        <w:rPr>
          <w:position w:val="-14"/>
          <w:sz w:val="30"/>
          <w:szCs w:val="30"/>
        </w:rPr>
        <w:pict>
          <v:shape id="_x0000_i1138" type="#_x0000_t75" style="width:84pt;height:18.75pt">
            <v:imagedata r:id="rId114" o:title=""/>
          </v:shape>
        </w:pict>
      </w:r>
      <w:r w:rsidR="00E365A3">
        <w:rPr>
          <w:sz w:val="30"/>
          <w:szCs w:val="30"/>
        </w:rPr>
        <w:t>;</w:t>
      </w:r>
    </w:p>
    <w:p w:rsidR="00E365A3" w:rsidRDefault="00C61B30" w:rsidP="00E365A3">
      <w:pPr>
        <w:jc w:val="both"/>
        <w:rPr>
          <w:sz w:val="30"/>
          <w:szCs w:val="30"/>
        </w:rPr>
      </w:pPr>
      <w:r>
        <w:rPr>
          <w:position w:val="-14"/>
          <w:sz w:val="30"/>
          <w:szCs w:val="30"/>
        </w:rPr>
        <w:pict>
          <v:shape id="_x0000_i1139" type="#_x0000_t75" style="width:204pt;height:18.75pt">
            <v:imagedata r:id="rId115" o:title=""/>
          </v:shape>
        </w:pict>
      </w:r>
      <w:r w:rsidR="00E365A3">
        <w:rPr>
          <w:sz w:val="30"/>
          <w:szCs w:val="30"/>
        </w:rPr>
        <w:t>;</w:t>
      </w:r>
      <w:r w:rsidR="00391389">
        <w:rPr>
          <w:sz w:val="30"/>
          <w:szCs w:val="30"/>
        </w:rPr>
        <w:t xml:space="preserve"> </w:t>
      </w:r>
      <w:r>
        <w:rPr>
          <w:position w:val="-14"/>
          <w:sz w:val="30"/>
          <w:szCs w:val="30"/>
        </w:rPr>
        <w:pict>
          <v:shape id="_x0000_i1140" type="#_x0000_t75" style="width:198.75pt;height:18.75pt">
            <v:imagedata r:id="rId116" o:title=""/>
          </v:shape>
        </w:pict>
      </w:r>
      <w:r w:rsidR="00391389">
        <w:rPr>
          <w:sz w:val="30"/>
          <w:szCs w:val="30"/>
        </w:rPr>
        <w:t>.</w:t>
      </w:r>
    </w:p>
    <w:p w:rsidR="00391389" w:rsidRDefault="00391389" w:rsidP="0039138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Проекция необходимой площади опирания цистерны на подкладку:</w:t>
      </w:r>
    </w:p>
    <w:p w:rsidR="00391389" w:rsidRDefault="00C61B30" w:rsidP="00391389">
      <w:pPr>
        <w:jc w:val="center"/>
        <w:rPr>
          <w:sz w:val="30"/>
          <w:szCs w:val="30"/>
        </w:rPr>
      </w:pPr>
      <w:r>
        <w:rPr>
          <w:position w:val="-30"/>
          <w:sz w:val="30"/>
          <w:szCs w:val="30"/>
        </w:rPr>
        <w:pict>
          <v:shape id="_x0000_i1141" type="#_x0000_t75" style="width:53.25pt;height:36pt">
            <v:imagedata r:id="rId117" o:title=""/>
          </v:shape>
        </w:pict>
      </w:r>
      <w:r w:rsidR="00391389">
        <w:rPr>
          <w:sz w:val="30"/>
          <w:szCs w:val="30"/>
        </w:rPr>
        <w:t>,</w:t>
      </w:r>
    </w:p>
    <w:p w:rsidR="00391389" w:rsidRDefault="00391389" w:rsidP="00391389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где </w:t>
      </w:r>
      <w:r w:rsidR="00C61B30">
        <w:rPr>
          <w:position w:val="-12"/>
          <w:sz w:val="30"/>
          <w:szCs w:val="30"/>
        </w:rPr>
        <w:pict>
          <v:shape id="_x0000_i1142" type="#_x0000_t75" style="width:39pt;height:18pt">
            <v:imagedata r:id="rId118" o:title=""/>
          </v:shape>
        </w:pict>
      </w:r>
      <w:r>
        <w:rPr>
          <w:sz w:val="30"/>
          <w:szCs w:val="30"/>
        </w:rPr>
        <w:t xml:space="preserve"> МПа – допускаемое напряжение смятия для ели и сосны;</w:t>
      </w:r>
    </w:p>
    <w:p w:rsidR="00391389" w:rsidRDefault="00C61B30" w:rsidP="00391389">
      <w:pPr>
        <w:jc w:val="both"/>
        <w:rPr>
          <w:sz w:val="30"/>
          <w:szCs w:val="30"/>
        </w:rPr>
      </w:pPr>
      <w:r>
        <w:rPr>
          <w:position w:val="-24"/>
          <w:sz w:val="30"/>
          <w:szCs w:val="30"/>
        </w:rPr>
        <w:pict>
          <v:shape id="_x0000_i1143" type="#_x0000_t75" style="width:117.75pt;height:30.75pt">
            <v:imagedata r:id="rId119" o:title=""/>
          </v:shape>
        </w:pict>
      </w:r>
      <w:r w:rsidR="00391389">
        <w:rPr>
          <w:sz w:val="30"/>
          <w:szCs w:val="30"/>
        </w:rPr>
        <w:t>м</w:t>
      </w:r>
      <w:r w:rsidR="00391389">
        <w:rPr>
          <w:sz w:val="30"/>
          <w:szCs w:val="30"/>
          <w:vertAlign w:val="superscript"/>
        </w:rPr>
        <w:t>2</w:t>
      </w:r>
      <w:r w:rsidR="00391389">
        <w:rPr>
          <w:sz w:val="30"/>
          <w:szCs w:val="30"/>
        </w:rPr>
        <w:t xml:space="preserve">; </w:t>
      </w:r>
      <w:r>
        <w:rPr>
          <w:position w:val="-24"/>
          <w:sz w:val="30"/>
          <w:szCs w:val="30"/>
        </w:rPr>
        <w:pict>
          <v:shape id="_x0000_i1144" type="#_x0000_t75" style="width:120.75pt;height:30.75pt">
            <v:imagedata r:id="rId120" o:title=""/>
          </v:shape>
        </w:pict>
      </w:r>
      <w:r w:rsidR="00391389">
        <w:rPr>
          <w:sz w:val="30"/>
          <w:szCs w:val="30"/>
        </w:rPr>
        <w:t>м</w:t>
      </w:r>
      <w:r w:rsidR="00391389">
        <w:rPr>
          <w:sz w:val="30"/>
          <w:szCs w:val="30"/>
          <w:vertAlign w:val="superscript"/>
        </w:rPr>
        <w:t>2</w:t>
      </w:r>
      <w:r w:rsidR="00391389">
        <w:rPr>
          <w:sz w:val="30"/>
          <w:szCs w:val="30"/>
        </w:rPr>
        <w:t>.</w:t>
      </w:r>
    </w:p>
    <w:p w:rsidR="001C037F" w:rsidRDefault="001C037F" w:rsidP="001C037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Поперечник выемки </w:t>
      </w:r>
      <w:r w:rsidR="00C61B30">
        <w:rPr>
          <w:position w:val="-14"/>
          <w:sz w:val="30"/>
          <w:szCs w:val="30"/>
        </w:rPr>
        <w:pict>
          <v:shape id="_x0000_i1145" type="#_x0000_t75" style="width:15.75pt;height:18.75pt">
            <v:imagedata r:id="rId121" o:title=""/>
          </v:shape>
        </w:pict>
      </w:r>
      <w:r>
        <w:rPr>
          <w:sz w:val="30"/>
          <w:szCs w:val="30"/>
        </w:rPr>
        <w:t xml:space="preserve"> по продольной оси подкладок определим по формуле:</w:t>
      </w:r>
    </w:p>
    <w:p w:rsidR="001C037F" w:rsidRDefault="00C61B30" w:rsidP="001C037F">
      <w:pPr>
        <w:jc w:val="center"/>
        <w:rPr>
          <w:sz w:val="30"/>
          <w:szCs w:val="30"/>
        </w:rPr>
      </w:pPr>
      <w:r>
        <w:rPr>
          <w:position w:val="-30"/>
          <w:sz w:val="30"/>
          <w:szCs w:val="30"/>
        </w:rPr>
        <w:pict>
          <v:shape id="_x0000_i1146" type="#_x0000_t75" style="width:44.25pt;height:33.75pt">
            <v:imagedata r:id="rId122" o:title=""/>
          </v:shape>
        </w:pict>
      </w:r>
      <w:r w:rsidR="001C037F">
        <w:rPr>
          <w:sz w:val="30"/>
          <w:szCs w:val="30"/>
        </w:rPr>
        <w:t>,</w:t>
      </w:r>
    </w:p>
    <w:p w:rsidR="001C037F" w:rsidRDefault="001C037F" w:rsidP="001C037F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где </w:t>
      </w:r>
      <w:r w:rsidR="00C61B30">
        <w:rPr>
          <w:position w:val="-12"/>
          <w:sz w:val="30"/>
          <w:szCs w:val="30"/>
        </w:rPr>
        <w:pict>
          <v:shape id="_x0000_i1147" type="#_x0000_t75" style="width:42.75pt;height:18pt">
            <v:imagedata r:id="rId123" o:title=""/>
          </v:shape>
        </w:pict>
      </w:r>
      <w:r>
        <w:rPr>
          <w:sz w:val="30"/>
          <w:szCs w:val="30"/>
        </w:rPr>
        <w:t>м – принятая ширина подкладки.</w:t>
      </w:r>
    </w:p>
    <w:p w:rsidR="001C037F" w:rsidRDefault="001C037F" w:rsidP="001C037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Глубина выемки </w:t>
      </w:r>
      <w:r w:rsidR="00C61B30">
        <w:rPr>
          <w:position w:val="-14"/>
          <w:sz w:val="30"/>
          <w:szCs w:val="30"/>
        </w:rPr>
        <w:pict>
          <v:shape id="_x0000_i1148" type="#_x0000_t75" style="width:14.25pt;height:18.75pt">
            <v:imagedata r:id="rId124" o:title=""/>
          </v:shape>
        </w:pict>
      </w:r>
      <w:r>
        <w:rPr>
          <w:sz w:val="30"/>
          <w:szCs w:val="30"/>
        </w:rPr>
        <w:t xml:space="preserve"> равна:</w:t>
      </w:r>
    </w:p>
    <w:p w:rsidR="001C037F" w:rsidRDefault="00C61B30" w:rsidP="001C037F">
      <w:pPr>
        <w:jc w:val="center"/>
        <w:rPr>
          <w:sz w:val="30"/>
          <w:szCs w:val="30"/>
        </w:rPr>
      </w:pPr>
      <w:r>
        <w:rPr>
          <w:position w:val="-14"/>
          <w:sz w:val="30"/>
          <w:szCs w:val="30"/>
        </w:rPr>
        <w:pict>
          <v:shape id="_x0000_i1149" type="#_x0000_t75" style="width:138pt;height:18.75pt">
            <v:imagedata r:id="rId125" o:title=""/>
          </v:shape>
        </w:pict>
      </w:r>
      <w:r w:rsidR="001C037F">
        <w:rPr>
          <w:sz w:val="30"/>
          <w:szCs w:val="30"/>
        </w:rPr>
        <w:t>,</w:t>
      </w:r>
    </w:p>
    <w:p w:rsidR="001C037F" w:rsidRDefault="001C037F" w:rsidP="001C037F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где </w:t>
      </w:r>
      <w:r w:rsidR="00C61B30">
        <w:rPr>
          <w:position w:val="-10"/>
          <w:sz w:val="30"/>
          <w:szCs w:val="30"/>
        </w:rPr>
        <w:pict>
          <v:shape id="_x0000_i1150" type="#_x0000_t75" style="width:15.75pt;height:17.25pt">
            <v:imagedata r:id="rId126" o:title=""/>
          </v:shape>
        </w:pict>
      </w:r>
      <w:r>
        <w:rPr>
          <w:sz w:val="30"/>
          <w:szCs w:val="30"/>
        </w:rPr>
        <w:t>–</w:t>
      </w:r>
      <w:r w:rsidR="004B66EC">
        <w:rPr>
          <w:sz w:val="30"/>
          <w:szCs w:val="30"/>
        </w:rPr>
        <w:t xml:space="preserve"> радиус цистерны</w:t>
      </w:r>
      <w:r>
        <w:rPr>
          <w:sz w:val="30"/>
          <w:szCs w:val="30"/>
        </w:rPr>
        <w:t xml:space="preserve">, м; </w:t>
      </w:r>
      <w:r w:rsidR="00C61B30">
        <w:rPr>
          <w:position w:val="-10"/>
          <w:sz w:val="30"/>
          <w:szCs w:val="30"/>
        </w:rPr>
        <w:pict>
          <v:shape id="_x0000_i1151" type="#_x0000_t75" style="width:12pt;height:17.25pt">
            <v:imagedata r:id="rId127" o:title=""/>
          </v:shape>
        </w:pict>
      </w:r>
      <w:r>
        <w:rPr>
          <w:sz w:val="30"/>
          <w:szCs w:val="30"/>
        </w:rPr>
        <w:t>– расстояние от подкладки до горизонтальной плоскости, проходящей через ЦМ груза.</w:t>
      </w:r>
    </w:p>
    <w:p w:rsidR="00F67DB3" w:rsidRDefault="00C61B30" w:rsidP="00F67DB3">
      <w:pPr>
        <w:jc w:val="center"/>
        <w:rPr>
          <w:sz w:val="30"/>
          <w:szCs w:val="30"/>
        </w:rPr>
      </w:pPr>
      <w:r>
        <w:rPr>
          <w:position w:val="-30"/>
          <w:sz w:val="30"/>
          <w:szCs w:val="30"/>
        </w:rPr>
        <w:pict>
          <v:shape id="_x0000_i1152" type="#_x0000_t75" style="width:63.75pt;height:33.75pt">
            <v:imagedata r:id="rId128" o:title=""/>
          </v:shape>
        </w:pict>
      </w:r>
      <w:r w:rsidR="00F67DB3">
        <w:rPr>
          <w:sz w:val="30"/>
          <w:szCs w:val="30"/>
        </w:rPr>
        <w:t xml:space="preserve">, </w:t>
      </w:r>
      <w:r>
        <w:rPr>
          <w:position w:val="-8"/>
          <w:sz w:val="30"/>
          <w:szCs w:val="30"/>
        </w:rPr>
        <w:pict>
          <v:shape id="_x0000_i1153" type="#_x0000_t75" style="width:95.25pt;height:20.25pt">
            <v:imagedata r:id="rId129" o:title=""/>
          </v:shape>
        </w:pict>
      </w:r>
      <w:r w:rsidR="00F67DB3">
        <w:rPr>
          <w:sz w:val="30"/>
          <w:szCs w:val="30"/>
        </w:rPr>
        <w:t>.</w:t>
      </w:r>
    </w:p>
    <w:p w:rsidR="00F67DB3" w:rsidRDefault="00C61B30" w:rsidP="00F67DB3">
      <w:pPr>
        <w:jc w:val="both"/>
        <w:rPr>
          <w:sz w:val="30"/>
          <w:szCs w:val="30"/>
        </w:rPr>
      </w:pPr>
      <w:r>
        <w:rPr>
          <w:position w:val="-24"/>
          <w:sz w:val="30"/>
          <w:szCs w:val="30"/>
        </w:rPr>
        <w:pict>
          <v:shape id="_x0000_i1154" type="#_x0000_t75" style="width:105.75pt;height:30.75pt">
            <v:imagedata r:id="rId130" o:title=""/>
          </v:shape>
        </w:pict>
      </w:r>
      <w:r w:rsidR="00F67DB3">
        <w:rPr>
          <w:sz w:val="30"/>
          <w:szCs w:val="30"/>
        </w:rPr>
        <w:t xml:space="preserve">м, </w:t>
      </w:r>
      <w:r>
        <w:rPr>
          <w:position w:val="-24"/>
          <w:sz w:val="30"/>
          <w:szCs w:val="30"/>
        </w:rPr>
        <w:pict>
          <v:shape id="_x0000_i1155" type="#_x0000_t75" style="width:108pt;height:30.75pt">
            <v:imagedata r:id="rId131" o:title=""/>
          </v:shape>
        </w:pict>
      </w:r>
      <w:r w:rsidR="00F67DB3">
        <w:rPr>
          <w:sz w:val="30"/>
          <w:szCs w:val="30"/>
        </w:rPr>
        <w:t>м;</w:t>
      </w:r>
    </w:p>
    <w:p w:rsidR="000F0F8B" w:rsidRDefault="00C61B30" w:rsidP="00F67DB3">
      <w:pPr>
        <w:jc w:val="both"/>
        <w:rPr>
          <w:sz w:val="30"/>
          <w:szCs w:val="30"/>
        </w:rPr>
      </w:pPr>
      <w:r>
        <w:rPr>
          <w:position w:val="-24"/>
          <w:sz w:val="30"/>
          <w:szCs w:val="30"/>
        </w:rPr>
        <w:pict>
          <v:shape id="_x0000_i1156" type="#_x0000_t75" style="width:126.75pt;height:30.75pt">
            <v:imagedata r:id="rId132" o:title=""/>
          </v:shape>
        </w:pict>
      </w:r>
      <w:r w:rsidR="00F67DB3">
        <w:rPr>
          <w:sz w:val="30"/>
          <w:szCs w:val="30"/>
        </w:rPr>
        <w:t xml:space="preserve">, </w:t>
      </w:r>
      <w:r>
        <w:rPr>
          <w:position w:val="-12"/>
          <w:sz w:val="30"/>
          <w:szCs w:val="30"/>
        </w:rPr>
        <w:pict>
          <v:shape id="_x0000_i1157" type="#_x0000_t75" style="width:156.75pt;height:21.75pt">
            <v:imagedata r:id="rId133" o:title=""/>
          </v:shape>
        </w:pict>
      </w:r>
      <w:r w:rsidR="00F67DB3">
        <w:rPr>
          <w:sz w:val="30"/>
          <w:szCs w:val="30"/>
        </w:rPr>
        <w:t>,</w:t>
      </w:r>
    </w:p>
    <w:p w:rsidR="00F67DB3" w:rsidRDefault="00C61B30" w:rsidP="00F67DB3">
      <w:pPr>
        <w:jc w:val="both"/>
        <w:rPr>
          <w:sz w:val="30"/>
          <w:szCs w:val="30"/>
        </w:rPr>
      </w:pPr>
      <w:r>
        <w:rPr>
          <w:position w:val="-24"/>
          <w:sz w:val="30"/>
          <w:szCs w:val="30"/>
        </w:rPr>
        <w:pict>
          <v:shape id="_x0000_i1158" type="#_x0000_t75" style="width:116.25pt;height:30.75pt">
            <v:imagedata r:id="rId134" o:title=""/>
          </v:shape>
        </w:pict>
      </w:r>
      <w:r w:rsidR="000F0F8B">
        <w:rPr>
          <w:sz w:val="30"/>
          <w:szCs w:val="30"/>
        </w:rPr>
        <w:t xml:space="preserve">, </w:t>
      </w:r>
      <w:r>
        <w:rPr>
          <w:position w:val="-12"/>
          <w:sz w:val="30"/>
          <w:szCs w:val="30"/>
        </w:rPr>
        <w:pict>
          <v:shape id="_x0000_i1159" type="#_x0000_t75" style="width:153.75pt;height:21.75pt">
            <v:imagedata r:id="rId135" o:title=""/>
          </v:shape>
        </w:pict>
      </w:r>
      <w:r w:rsidR="000F0F8B">
        <w:rPr>
          <w:sz w:val="30"/>
          <w:szCs w:val="30"/>
        </w:rPr>
        <w:t>;</w:t>
      </w:r>
    </w:p>
    <w:p w:rsidR="00E365A3" w:rsidRDefault="00C61B30" w:rsidP="004B66EC">
      <w:pPr>
        <w:jc w:val="both"/>
        <w:rPr>
          <w:sz w:val="30"/>
          <w:szCs w:val="30"/>
        </w:rPr>
      </w:pPr>
      <w:r>
        <w:rPr>
          <w:position w:val="-14"/>
          <w:sz w:val="30"/>
          <w:szCs w:val="30"/>
        </w:rPr>
        <w:pict>
          <v:shape id="_x0000_i1160" type="#_x0000_t75" style="width:159.75pt;height:18.75pt">
            <v:imagedata r:id="rId136" o:title=""/>
          </v:shape>
        </w:pict>
      </w:r>
      <w:r w:rsidR="000F0F8B">
        <w:rPr>
          <w:sz w:val="30"/>
          <w:szCs w:val="30"/>
        </w:rPr>
        <w:t xml:space="preserve">м, </w:t>
      </w:r>
      <w:r>
        <w:rPr>
          <w:position w:val="-14"/>
          <w:sz w:val="30"/>
          <w:szCs w:val="30"/>
        </w:rPr>
        <w:pict>
          <v:shape id="_x0000_i1161" type="#_x0000_t75" style="width:144.75pt;height:18.75pt">
            <v:imagedata r:id="rId137" o:title=""/>
          </v:shape>
        </w:pict>
      </w:r>
      <w:r w:rsidR="000F0F8B">
        <w:rPr>
          <w:sz w:val="30"/>
          <w:szCs w:val="30"/>
        </w:rPr>
        <w:t>м</w:t>
      </w:r>
      <w:r w:rsidR="004B66EC">
        <w:rPr>
          <w:sz w:val="30"/>
          <w:szCs w:val="30"/>
        </w:rPr>
        <w:t>.</w:t>
      </w:r>
    </w:p>
    <w:p w:rsidR="00230446" w:rsidRDefault="00230446" w:rsidP="00277949">
      <w:pPr>
        <w:rPr>
          <w:sz w:val="30"/>
          <w:szCs w:val="30"/>
        </w:rPr>
      </w:pPr>
    </w:p>
    <w:p w:rsidR="0062371C" w:rsidRDefault="00955F64" w:rsidP="006237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8. Выбор тип</w:t>
      </w:r>
      <w:r w:rsidR="00321E9D">
        <w:rPr>
          <w:b/>
          <w:sz w:val="32"/>
          <w:szCs w:val="32"/>
        </w:rPr>
        <w:t>а крепления</w:t>
      </w:r>
    </w:p>
    <w:p w:rsidR="0062371C" w:rsidRDefault="0062371C" w:rsidP="00D33642">
      <w:pPr>
        <w:jc w:val="both"/>
        <w:rPr>
          <w:sz w:val="30"/>
          <w:szCs w:val="30"/>
        </w:rPr>
      </w:pPr>
    </w:p>
    <w:p w:rsidR="00AF7F87" w:rsidRDefault="00AF7F87" w:rsidP="0071172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соответствии с п. 1 главы 6 Технических условий размещения и крепления грузов в вагонах и контейнерах закрепим данный груз следующим образом. </w:t>
      </w:r>
    </w:p>
    <w:p w:rsidR="00711721" w:rsidRDefault="00711721" w:rsidP="0071172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Для предотвращения сдвига в продольно</w:t>
      </w:r>
      <w:r w:rsidR="00D33642">
        <w:rPr>
          <w:sz w:val="30"/>
          <w:szCs w:val="30"/>
        </w:rPr>
        <w:t>м направлен</w:t>
      </w:r>
      <w:r>
        <w:rPr>
          <w:sz w:val="30"/>
          <w:szCs w:val="30"/>
        </w:rPr>
        <w:t>ии цистерны закрепим с торцовых сторон двумя упорными и двумя распорными брусками</w:t>
      </w:r>
      <w:r w:rsidR="00B86D6C">
        <w:rPr>
          <w:sz w:val="30"/>
          <w:szCs w:val="30"/>
        </w:rPr>
        <w:t xml:space="preserve"> сечением</w:t>
      </w:r>
      <w:r w:rsidR="00242B89">
        <w:rPr>
          <w:sz w:val="30"/>
          <w:szCs w:val="30"/>
        </w:rPr>
        <w:t xml:space="preserve"> 200*200 мм.</w:t>
      </w:r>
      <w:r w:rsidR="00D33642">
        <w:rPr>
          <w:sz w:val="30"/>
          <w:szCs w:val="30"/>
        </w:rPr>
        <w:t xml:space="preserve"> </w:t>
      </w:r>
      <w:r w:rsidR="00B86D6C">
        <w:rPr>
          <w:sz w:val="30"/>
          <w:szCs w:val="30"/>
        </w:rPr>
        <w:t>Суммарное ч</w:t>
      </w:r>
      <w:r w:rsidR="009F2EF0">
        <w:rPr>
          <w:sz w:val="30"/>
          <w:szCs w:val="30"/>
        </w:rPr>
        <w:t>исло гвоздей для крепления</w:t>
      </w:r>
      <w:r w:rsidR="00B86D6C">
        <w:rPr>
          <w:sz w:val="30"/>
          <w:szCs w:val="30"/>
        </w:rPr>
        <w:t xml:space="preserve"> упорных</w:t>
      </w:r>
      <w:r w:rsidR="009960A7">
        <w:rPr>
          <w:sz w:val="30"/>
          <w:szCs w:val="30"/>
        </w:rPr>
        <w:t xml:space="preserve"> и распор</w:t>
      </w:r>
      <w:r w:rsidR="00B86D6C">
        <w:rPr>
          <w:sz w:val="30"/>
          <w:szCs w:val="30"/>
        </w:rPr>
        <w:t>ных</w:t>
      </w:r>
      <w:r w:rsidR="009960A7">
        <w:rPr>
          <w:sz w:val="30"/>
          <w:szCs w:val="30"/>
        </w:rPr>
        <w:t xml:space="preserve"> брусков определим по формуле:</w:t>
      </w:r>
    </w:p>
    <w:p w:rsidR="009960A7" w:rsidRDefault="00C61B30" w:rsidP="009960A7">
      <w:pPr>
        <w:jc w:val="center"/>
        <w:rPr>
          <w:sz w:val="30"/>
          <w:szCs w:val="30"/>
        </w:rPr>
      </w:pPr>
      <w:r>
        <w:rPr>
          <w:position w:val="-30"/>
          <w:sz w:val="30"/>
          <w:szCs w:val="30"/>
        </w:rPr>
        <w:pict>
          <v:shape id="_x0000_i1162" type="#_x0000_t75" style="width:99.75pt;height:36pt">
            <v:imagedata r:id="rId138" o:title=""/>
          </v:shape>
        </w:pict>
      </w:r>
      <w:r w:rsidR="009960A7">
        <w:rPr>
          <w:sz w:val="30"/>
          <w:szCs w:val="30"/>
        </w:rPr>
        <w:t>,</w:t>
      </w:r>
    </w:p>
    <w:p w:rsidR="009960A7" w:rsidRDefault="009960A7" w:rsidP="009960A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где </w:t>
      </w:r>
      <w:r w:rsidR="00C61B30">
        <w:rPr>
          <w:position w:val="-10"/>
          <w:sz w:val="30"/>
          <w:szCs w:val="30"/>
        </w:rPr>
        <w:pict>
          <v:shape id="_x0000_i1163" type="#_x0000_t75" style="width:14.25pt;height:17.25pt">
            <v:imagedata r:id="rId139" o:title=""/>
          </v:shape>
        </w:pict>
      </w:r>
      <w:r>
        <w:rPr>
          <w:sz w:val="30"/>
          <w:szCs w:val="30"/>
        </w:rPr>
        <w:t xml:space="preserve">– коэффициент трения </w:t>
      </w:r>
      <w:r w:rsidR="00A131B7">
        <w:rPr>
          <w:sz w:val="30"/>
          <w:szCs w:val="30"/>
        </w:rPr>
        <w:t xml:space="preserve">между упорным бруском и полом вагона; </w:t>
      </w:r>
      <w:r w:rsidR="00C61B30">
        <w:rPr>
          <w:position w:val="-12"/>
          <w:sz w:val="30"/>
          <w:szCs w:val="30"/>
        </w:rPr>
        <w:pict>
          <v:shape id="_x0000_i1164" type="#_x0000_t75" style="width:18pt;height:18.75pt">
            <v:imagedata r:id="rId140" o:title=""/>
          </v:shape>
        </w:pict>
      </w:r>
      <w:r w:rsidR="00A131B7">
        <w:rPr>
          <w:sz w:val="30"/>
          <w:szCs w:val="30"/>
        </w:rPr>
        <w:t xml:space="preserve">– количество брусков, одновременно работающих в одном направлении; </w:t>
      </w:r>
      <w:r w:rsidR="00C61B30">
        <w:rPr>
          <w:position w:val="-12"/>
          <w:sz w:val="30"/>
          <w:szCs w:val="30"/>
        </w:rPr>
        <w:pict>
          <v:shape id="_x0000_i1165" type="#_x0000_t75" style="width:18pt;height:18pt">
            <v:imagedata r:id="rId141" o:title=""/>
          </v:shape>
        </w:pict>
      </w:r>
      <w:r w:rsidR="00A131B7">
        <w:rPr>
          <w:sz w:val="30"/>
          <w:szCs w:val="30"/>
        </w:rPr>
        <w:t xml:space="preserve">– допускаемое усилие на один гвоздь, для гвоздей диаметром 8 мм и длиной 250 мм </w:t>
      </w:r>
      <w:r w:rsidR="00C61B30">
        <w:rPr>
          <w:position w:val="-12"/>
          <w:sz w:val="30"/>
          <w:szCs w:val="30"/>
        </w:rPr>
        <w:pict>
          <v:shape id="_x0000_i1166" type="#_x0000_t75" style="width:57pt;height:18pt">
            <v:imagedata r:id="rId142" o:title=""/>
          </v:shape>
        </w:pict>
      </w:r>
      <w:r w:rsidR="00A131B7">
        <w:rPr>
          <w:sz w:val="30"/>
          <w:szCs w:val="30"/>
        </w:rPr>
        <w:t xml:space="preserve"> тс.</w:t>
      </w:r>
    </w:p>
    <w:p w:rsidR="00A131B7" w:rsidRDefault="00C61B30" w:rsidP="009960A7">
      <w:pPr>
        <w:jc w:val="both"/>
        <w:rPr>
          <w:sz w:val="30"/>
          <w:szCs w:val="30"/>
        </w:rPr>
      </w:pPr>
      <w:r>
        <w:rPr>
          <w:position w:val="-24"/>
          <w:sz w:val="30"/>
          <w:szCs w:val="30"/>
        </w:rPr>
        <w:pict>
          <v:shape id="_x0000_i1167" type="#_x0000_t75" style="width:206.25pt;height:30.75pt">
            <v:imagedata r:id="rId143" o:title=""/>
          </v:shape>
        </w:pict>
      </w:r>
      <w:r w:rsidR="00A131B7">
        <w:rPr>
          <w:sz w:val="30"/>
          <w:szCs w:val="30"/>
        </w:rPr>
        <w:t xml:space="preserve"> гв.; </w:t>
      </w:r>
      <w:r>
        <w:rPr>
          <w:position w:val="-24"/>
          <w:sz w:val="30"/>
          <w:szCs w:val="30"/>
        </w:rPr>
        <w:pict>
          <v:shape id="_x0000_i1168" type="#_x0000_t75" style="width:210.75pt;height:30.75pt">
            <v:imagedata r:id="rId144" o:title=""/>
          </v:shape>
        </w:pict>
      </w:r>
      <w:r w:rsidR="00A131B7">
        <w:rPr>
          <w:sz w:val="30"/>
          <w:szCs w:val="30"/>
        </w:rPr>
        <w:t xml:space="preserve"> гв.</w:t>
      </w:r>
    </w:p>
    <w:p w:rsidR="00B86D6C" w:rsidRDefault="00B86D6C" w:rsidP="009960A7">
      <w:pPr>
        <w:jc w:val="both"/>
        <w:rPr>
          <w:sz w:val="30"/>
          <w:szCs w:val="30"/>
        </w:rPr>
      </w:pPr>
      <w:r>
        <w:rPr>
          <w:sz w:val="30"/>
          <w:szCs w:val="30"/>
        </w:rPr>
        <w:t>Число гвоздей крепления распределяется по количеству используемых брусков равномерно.</w:t>
      </w:r>
    </w:p>
    <w:p w:rsidR="00D33642" w:rsidRDefault="00D33642" w:rsidP="00B069B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Грузы цилиндрической формы подвержены перекатыванию. Их закрепляют от перекатывания совместно упорными брусками и обвязками. На каждую подкладку вплотную к грузу с обеих сторон уложим упорные бруски шириной 200 мм, длиной до конца подкладки и высотой 80 мм.</w:t>
      </w:r>
      <w:r w:rsidR="00102C32">
        <w:rPr>
          <w:sz w:val="30"/>
          <w:szCs w:val="30"/>
        </w:rPr>
        <w:t xml:space="preserve"> </w:t>
      </w:r>
      <w:r w:rsidR="008D0258">
        <w:rPr>
          <w:sz w:val="30"/>
          <w:szCs w:val="30"/>
        </w:rPr>
        <w:t>Упорные бруски и подкладки крепим к полу платформы восемью гвоздями длиной 250 мм.</w:t>
      </w:r>
      <w:r w:rsidR="00B069B9">
        <w:rPr>
          <w:sz w:val="30"/>
          <w:szCs w:val="30"/>
        </w:rPr>
        <w:t xml:space="preserve"> </w:t>
      </w:r>
      <w:r w:rsidR="00AF7F87">
        <w:rPr>
          <w:sz w:val="30"/>
          <w:szCs w:val="30"/>
        </w:rPr>
        <w:t>Первую</w:t>
      </w:r>
      <w:r w:rsidR="00124678">
        <w:rPr>
          <w:sz w:val="30"/>
          <w:szCs w:val="30"/>
        </w:rPr>
        <w:t xml:space="preserve"> цистерну за</w:t>
      </w:r>
      <w:r w:rsidR="004D7477">
        <w:rPr>
          <w:sz w:val="30"/>
          <w:szCs w:val="30"/>
        </w:rPr>
        <w:t xml:space="preserve">крепим пятью </w:t>
      </w:r>
      <w:r w:rsidR="00124678">
        <w:rPr>
          <w:sz w:val="30"/>
          <w:szCs w:val="30"/>
        </w:rPr>
        <w:t>обвяз</w:t>
      </w:r>
      <w:r w:rsidR="00B069B9">
        <w:rPr>
          <w:sz w:val="30"/>
          <w:szCs w:val="30"/>
        </w:rPr>
        <w:t>ками, в</w:t>
      </w:r>
      <w:r w:rsidR="00AF7F87">
        <w:rPr>
          <w:sz w:val="30"/>
          <w:szCs w:val="30"/>
        </w:rPr>
        <w:t>торую цистерну закре</w:t>
      </w:r>
      <w:r w:rsidR="004D7477">
        <w:rPr>
          <w:sz w:val="30"/>
          <w:szCs w:val="30"/>
        </w:rPr>
        <w:t xml:space="preserve">пим двумя </w:t>
      </w:r>
      <w:r w:rsidR="00AF7F87">
        <w:rPr>
          <w:sz w:val="30"/>
          <w:szCs w:val="30"/>
        </w:rPr>
        <w:t>обвязками</w:t>
      </w:r>
      <w:r w:rsidR="00B069B9">
        <w:rPr>
          <w:sz w:val="30"/>
          <w:szCs w:val="30"/>
        </w:rPr>
        <w:t>.</w:t>
      </w:r>
    </w:p>
    <w:p w:rsidR="00363010" w:rsidRDefault="009F2EF0" w:rsidP="0036301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Продольные и поперечные у</w:t>
      </w:r>
      <w:r w:rsidR="000569A9">
        <w:rPr>
          <w:sz w:val="30"/>
          <w:szCs w:val="30"/>
        </w:rPr>
        <w:t>силия в обвязках рассчитаем по следую</w:t>
      </w:r>
      <w:r w:rsidR="00C12C80">
        <w:rPr>
          <w:sz w:val="30"/>
          <w:szCs w:val="30"/>
        </w:rPr>
        <w:t>щим</w:t>
      </w:r>
      <w:r w:rsidR="000569A9">
        <w:rPr>
          <w:sz w:val="30"/>
          <w:szCs w:val="30"/>
        </w:rPr>
        <w:t xml:space="preserve"> форму</w:t>
      </w:r>
      <w:r w:rsidR="00C12C80">
        <w:rPr>
          <w:sz w:val="30"/>
          <w:szCs w:val="30"/>
        </w:rPr>
        <w:t>лам</w:t>
      </w:r>
      <w:r w:rsidR="000569A9">
        <w:rPr>
          <w:sz w:val="30"/>
          <w:szCs w:val="30"/>
        </w:rPr>
        <w:t>:</w:t>
      </w:r>
    </w:p>
    <w:p w:rsidR="000569A9" w:rsidRDefault="00C61B30" w:rsidP="000569A9">
      <w:pPr>
        <w:jc w:val="center"/>
        <w:rPr>
          <w:sz w:val="30"/>
          <w:szCs w:val="30"/>
        </w:rPr>
      </w:pPr>
      <w:r>
        <w:rPr>
          <w:position w:val="-32"/>
          <w:sz w:val="30"/>
          <w:szCs w:val="30"/>
        </w:rPr>
        <w:pict>
          <v:shape id="_x0000_i1169" type="#_x0000_t75" style="width:141pt;height:38.25pt">
            <v:imagedata r:id="rId145" o:title=""/>
          </v:shape>
        </w:pict>
      </w:r>
      <w:r w:rsidR="00B069B9">
        <w:rPr>
          <w:sz w:val="30"/>
          <w:szCs w:val="30"/>
        </w:rPr>
        <w:t xml:space="preserve">, </w:t>
      </w:r>
      <w:r>
        <w:rPr>
          <w:position w:val="-32"/>
          <w:sz w:val="30"/>
          <w:szCs w:val="30"/>
        </w:rPr>
        <w:pict>
          <v:shape id="_x0000_i1170" type="#_x0000_t75" style="width:210.75pt;height:38.25pt">
            <v:imagedata r:id="rId146" o:title=""/>
          </v:shape>
        </w:pict>
      </w:r>
      <w:r w:rsidR="000569A9">
        <w:rPr>
          <w:sz w:val="30"/>
          <w:szCs w:val="30"/>
        </w:rPr>
        <w:t>,</w:t>
      </w:r>
    </w:p>
    <w:p w:rsidR="004B66EC" w:rsidRDefault="000569A9" w:rsidP="000569A9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где </w:t>
      </w:r>
      <w:r w:rsidR="000B4B39">
        <w:rPr>
          <w:sz w:val="30"/>
          <w:szCs w:val="30"/>
          <w:lang w:val="en-US"/>
        </w:rPr>
        <w:t>D</w:t>
      </w:r>
      <w:r w:rsidR="000B4B39" w:rsidRPr="000B4B39">
        <w:rPr>
          <w:sz w:val="30"/>
          <w:szCs w:val="30"/>
        </w:rPr>
        <w:t xml:space="preserve"> </w:t>
      </w:r>
      <w:r w:rsidR="000B4B39">
        <w:rPr>
          <w:sz w:val="30"/>
          <w:szCs w:val="30"/>
        </w:rPr>
        <w:t>–</w:t>
      </w:r>
      <w:r w:rsidR="000B4B39" w:rsidRPr="000B4B39">
        <w:rPr>
          <w:sz w:val="30"/>
          <w:szCs w:val="30"/>
        </w:rPr>
        <w:t xml:space="preserve"> </w:t>
      </w:r>
      <w:r w:rsidR="000B4B39">
        <w:rPr>
          <w:sz w:val="30"/>
          <w:szCs w:val="30"/>
        </w:rPr>
        <w:t xml:space="preserve">диаметр цистерны, мм; </w:t>
      </w:r>
      <w:r w:rsidR="00C61B30">
        <w:rPr>
          <w:position w:val="-12"/>
          <w:sz w:val="30"/>
          <w:szCs w:val="30"/>
        </w:rPr>
        <w:pict>
          <v:shape id="_x0000_i1171" type="#_x0000_t75" style="width:14.25pt;height:18.75pt">
            <v:imagedata r:id="rId147" o:title=""/>
          </v:shape>
        </w:pict>
      </w:r>
      <w:r>
        <w:rPr>
          <w:sz w:val="30"/>
          <w:szCs w:val="30"/>
        </w:rPr>
        <w:t>– кратчайшее расстояние от ребра опрокидывания до проекции ЦТ на горизонтальную плоскость</w:t>
      </w:r>
      <w:r w:rsidR="00606DC2">
        <w:rPr>
          <w:sz w:val="30"/>
          <w:szCs w:val="30"/>
        </w:rPr>
        <w:t>, мм</w:t>
      </w:r>
      <w:r>
        <w:rPr>
          <w:sz w:val="30"/>
          <w:szCs w:val="30"/>
        </w:rPr>
        <w:t xml:space="preserve">; </w:t>
      </w:r>
      <w:r w:rsidR="00C61B30">
        <w:rPr>
          <w:position w:val="-14"/>
          <w:sz w:val="30"/>
          <w:szCs w:val="30"/>
        </w:rPr>
        <w:pict>
          <v:shape id="_x0000_i1172" type="#_x0000_t75" style="width:20.25pt;height:18.75pt">
            <v:imagedata r:id="rId148" o:title=""/>
          </v:shape>
        </w:pict>
      </w:r>
      <w:r>
        <w:rPr>
          <w:sz w:val="30"/>
          <w:szCs w:val="30"/>
        </w:rPr>
        <w:t>– перпендикуляр от ребра опрокидывания на обвязку или растяжку</w:t>
      </w:r>
      <w:r w:rsidR="00606DC2">
        <w:rPr>
          <w:sz w:val="30"/>
          <w:szCs w:val="30"/>
        </w:rPr>
        <w:t>, мм</w:t>
      </w:r>
      <w:r>
        <w:rPr>
          <w:sz w:val="30"/>
          <w:szCs w:val="30"/>
        </w:rPr>
        <w:t>;</w:t>
      </w:r>
      <w:r w:rsidR="00606DC2">
        <w:rPr>
          <w:sz w:val="30"/>
          <w:szCs w:val="30"/>
        </w:rPr>
        <w:t xml:space="preserve"> </w:t>
      </w:r>
      <w:r w:rsidR="00C61B30">
        <w:rPr>
          <w:position w:val="-12"/>
          <w:sz w:val="30"/>
          <w:szCs w:val="30"/>
        </w:rPr>
        <w:pict>
          <v:shape id="_x0000_i1173" type="#_x0000_t75" style="width:20.25pt;height:18pt">
            <v:imagedata r:id="rId149" o:title=""/>
          </v:shape>
        </w:pict>
      </w:r>
      <w:r w:rsidR="00606DC2">
        <w:rPr>
          <w:sz w:val="30"/>
          <w:szCs w:val="30"/>
        </w:rPr>
        <w:t xml:space="preserve">– количество обвязок; </w:t>
      </w:r>
      <w:r w:rsidR="00C61B30">
        <w:rPr>
          <w:position w:val="-12"/>
          <w:sz w:val="30"/>
          <w:szCs w:val="30"/>
        </w:rPr>
        <w:pict>
          <v:shape id="_x0000_i1174" type="#_x0000_t75" style="width:15.75pt;height:18pt">
            <v:imagedata r:id="rId150" o:title=""/>
          </v:shape>
        </w:pict>
      </w:r>
      <w:r w:rsidR="009F2EF0">
        <w:rPr>
          <w:sz w:val="30"/>
          <w:szCs w:val="30"/>
        </w:rPr>
        <w:t>– расстояние от пола вагона или плоскости подкладок</w:t>
      </w:r>
      <w:r w:rsidR="00606DC2">
        <w:rPr>
          <w:sz w:val="30"/>
          <w:szCs w:val="30"/>
        </w:rPr>
        <w:t xml:space="preserve"> до точки приложения ветровой нагрузки, мм; </w:t>
      </w:r>
      <w:r w:rsidR="00C61B30">
        <w:rPr>
          <w:position w:val="-14"/>
          <w:sz w:val="30"/>
          <w:szCs w:val="30"/>
        </w:rPr>
        <w:pict>
          <v:shape id="_x0000_i1175" type="#_x0000_t75" style="width:14.25pt;height:18.75pt">
            <v:imagedata r:id="rId151" o:title=""/>
          </v:shape>
        </w:pict>
      </w:r>
      <w:r w:rsidR="00606DC2">
        <w:rPr>
          <w:sz w:val="30"/>
          <w:szCs w:val="30"/>
        </w:rPr>
        <w:t xml:space="preserve">– высота </w:t>
      </w:r>
      <w:r w:rsidR="00B069B9">
        <w:rPr>
          <w:sz w:val="30"/>
          <w:szCs w:val="30"/>
        </w:rPr>
        <w:t>упора</w:t>
      </w:r>
      <w:r w:rsidR="009F2EF0">
        <w:rPr>
          <w:sz w:val="30"/>
          <w:szCs w:val="30"/>
        </w:rPr>
        <w:t xml:space="preserve"> от пола вагона или плоскости подкладок, мм</w:t>
      </w:r>
      <w:r w:rsidR="00606DC2">
        <w:rPr>
          <w:sz w:val="30"/>
          <w:szCs w:val="30"/>
        </w:rPr>
        <w:t>;</w:t>
      </w:r>
    </w:p>
    <w:p w:rsidR="00B069B9" w:rsidRDefault="00C61B30" w:rsidP="000569A9">
      <w:pPr>
        <w:jc w:val="both"/>
        <w:rPr>
          <w:sz w:val="30"/>
          <w:szCs w:val="30"/>
        </w:rPr>
      </w:pPr>
      <w:r>
        <w:rPr>
          <w:position w:val="-24"/>
          <w:sz w:val="30"/>
          <w:szCs w:val="30"/>
        </w:rPr>
        <w:pict>
          <v:shape id="_x0000_i1176" type="#_x0000_t75" style="width:240pt;height:30.75pt">
            <v:imagedata r:id="rId152" o:title=""/>
          </v:shape>
        </w:pict>
      </w:r>
      <w:r w:rsidR="00B069B9">
        <w:rPr>
          <w:sz w:val="30"/>
          <w:szCs w:val="30"/>
        </w:rPr>
        <w:t xml:space="preserve"> тс;</w:t>
      </w:r>
    </w:p>
    <w:p w:rsidR="00B069B9" w:rsidRDefault="00C61B30" w:rsidP="000569A9">
      <w:pPr>
        <w:jc w:val="both"/>
        <w:rPr>
          <w:sz w:val="30"/>
          <w:szCs w:val="30"/>
        </w:rPr>
      </w:pPr>
      <w:r>
        <w:rPr>
          <w:position w:val="-24"/>
          <w:sz w:val="30"/>
          <w:szCs w:val="30"/>
        </w:rPr>
        <w:pict>
          <v:shape id="_x0000_i1177" type="#_x0000_t75" style="width:240.75pt;height:30.75pt">
            <v:imagedata r:id="rId153" o:title=""/>
          </v:shape>
        </w:pict>
      </w:r>
      <w:r w:rsidR="004D7477">
        <w:rPr>
          <w:sz w:val="30"/>
          <w:szCs w:val="30"/>
        </w:rPr>
        <w:t xml:space="preserve"> тс;</w:t>
      </w:r>
    </w:p>
    <w:p w:rsidR="004B66EC" w:rsidRDefault="00C61B30" w:rsidP="000569A9">
      <w:pPr>
        <w:jc w:val="both"/>
        <w:rPr>
          <w:sz w:val="30"/>
          <w:szCs w:val="30"/>
        </w:rPr>
      </w:pPr>
      <w:r>
        <w:rPr>
          <w:position w:val="-24"/>
          <w:sz w:val="30"/>
          <w:szCs w:val="30"/>
        </w:rPr>
        <w:pict>
          <v:shape id="_x0000_i1178" type="#_x0000_t75" style="width:336.75pt;height:30.75pt">
            <v:imagedata r:id="rId154" o:title=""/>
          </v:shape>
        </w:pict>
      </w:r>
      <w:r w:rsidR="00D33642">
        <w:rPr>
          <w:sz w:val="30"/>
          <w:szCs w:val="30"/>
        </w:rPr>
        <w:t xml:space="preserve"> тс;</w:t>
      </w:r>
    </w:p>
    <w:p w:rsidR="00727B40" w:rsidRDefault="00C61B30" w:rsidP="000569A9">
      <w:pPr>
        <w:jc w:val="both"/>
        <w:rPr>
          <w:sz w:val="30"/>
          <w:szCs w:val="30"/>
        </w:rPr>
      </w:pPr>
      <w:r>
        <w:rPr>
          <w:position w:val="-24"/>
          <w:sz w:val="30"/>
          <w:szCs w:val="30"/>
        </w:rPr>
        <w:pict>
          <v:shape id="_x0000_i1179" type="#_x0000_t75" style="width:333pt;height:30.75pt">
            <v:imagedata r:id="rId155" o:title=""/>
          </v:shape>
        </w:pict>
      </w:r>
      <w:r w:rsidR="00D33642">
        <w:rPr>
          <w:sz w:val="30"/>
          <w:szCs w:val="30"/>
        </w:rPr>
        <w:t xml:space="preserve"> тс.</w:t>
      </w:r>
    </w:p>
    <w:p w:rsidR="00124678" w:rsidRDefault="00124678" w:rsidP="0012467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Отрицательный знак в полученном результате говорит о том, что от поперечных сил дополнительных усилий в обвязках не возникает. Следовательно, дополнительного крепления не требуется.</w:t>
      </w:r>
    </w:p>
    <w:p w:rsidR="003673F7" w:rsidRDefault="003673F7" w:rsidP="0012467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Площадь сечения полосовых обвязок определим по формуле:</w:t>
      </w:r>
    </w:p>
    <w:p w:rsidR="003673F7" w:rsidRDefault="00C61B30" w:rsidP="003673F7">
      <w:pPr>
        <w:jc w:val="center"/>
        <w:rPr>
          <w:sz w:val="30"/>
          <w:szCs w:val="30"/>
        </w:rPr>
      </w:pPr>
      <w:r>
        <w:rPr>
          <w:position w:val="-28"/>
          <w:sz w:val="30"/>
          <w:szCs w:val="30"/>
        </w:rPr>
        <w:pict>
          <v:shape id="_x0000_i1180" type="#_x0000_t75" style="width:39pt;height:33pt">
            <v:imagedata r:id="rId156" o:title=""/>
          </v:shape>
        </w:pict>
      </w:r>
      <w:r w:rsidR="003673F7">
        <w:rPr>
          <w:sz w:val="30"/>
          <w:szCs w:val="30"/>
        </w:rPr>
        <w:t>,</w:t>
      </w:r>
    </w:p>
    <w:p w:rsidR="003673F7" w:rsidRDefault="003673F7" w:rsidP="003673F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где </w:t>
      </w:r>
      <w:r>
        <w:rPr>
          <w:sz w:val="30"/>
          <w:szCs w:val="30"/>
          <w:lang w:val="en-US"/>
        </w:rPr>
        <w:t>R</w:t>
      </w:r>
      <w:r>
        <w:rPr>
          <w:sz w:val="30"/>
          <w:szCs w:val="30"/>
        </w:rPr>
        <w:t xml:space="preserve"> – нагрузка на обвязку, кгс; </w:t>
      </w:r>
      <w:r w:rsidR="00C61B30">
        <w:rPr>
          <w:position w:val="-10"/>
          <w:sz w:val="30"/>
          <w:szCs w:val="30"/>
        </w:rPr>
        <w:pict>
          <v:shape id="_x0000_i1181" type="#_x0000_t75" style="width:18pt;height:17.25pt">
            <v:imagedata r:id="rId157" o:title=""/>
          </v:shape>
        </w:pict>
      </w:r>
      <w:r>
        <w:rPr>
          <w:sz w:val="30"/>
          <w:szCs w:val="30"/>
        </w:rPr>
        <w:t xml:space="preserve"> </w:t>
      </w:r>
      <w:r w:rsidRPr="003673F7">
        <w:rPr>
          <w:sz w:val="30"/>
          <w:szCs w:val="30"/>
        </w:rPr>
        <w:t xml:space="preserve">– </w:t>
      </w:r>
      <w:r>
        <w:rPr>
          <w:sz w:val="30"/>
          <w:szCs w:val="30"/>
        </w:rPr>
        <w:t xml:space="preserve">допускаемое напряжение при растяжении, для </w:t>
      </w:r>
      <w:r w:rsidRPr="00C12C80">
        <w:rPr>
          <w:i/>
          <w:sz w:val="30"/>
          <w:szCs w:val="30"/>
        </w:rPr>
        <w:t>Стали 30</w:t>
      </w:r>
      <w:r>
        <w:rPr>
          <w:sz w:val="30"/>
          <w:szCs w:val="30"/>
        </w:rPr>
        <w:t xml:space="preserve"> </w:t>
      </w:r>
      <w:r w:rsidR="00C61B30">
        <w:rPr>
          <w:position w:val="-10"/>
          <w:sz w:val="30"/>
          <w:szCs w:val="30"/>
        </w:rPr>
        <w:pict>
          <v:shape id="_x0000_i1182" type="#_x0000_t75" style="width:53.25pt;height:17.25pt">
            <v:imagedata r:id="rId158" o:title=""/>
          </v:shape>
        </w:pict>
      </w:r>
      <w:r>
        <w:rPr>
          <w:sz w:val="30"/>
          <w:szCs w:val="30"/>
        </w:rPr>
        <w:t xml:space="preserve"> кгс/см</w:t>
      </w:r>
      <w:r>
        <w:rPr>
          <w:sz w:val="30"/>
          <w:szCs w:val="30"/>
          <w:vertAlign w:val="superscript"/>
        </w:rPr>
        <w:t>2</w:t>
      </w:r>
      <w:r>
        <w:rPr>
          <w:sz w:val="30"/>
          <w:szCs w:val="30"/>
        </w:rPr>
        <w:t>.</w:t>
      </w:r>
    </w:p>
    <w:p w:rsidR="003673F7" w:rsidRDefault="00C61B30" w:rsidP="003673F7">
      <w:pPr>
        <w:jc w:val="both"/>
        <w:rPr>
          <w:sz w:val="30"/>
          <w:szCs w:val="30"/>
        </w:rPr>
      </w:pPr>
      <w:r>
        <w:rPr>
          <w:position w:val="-24"/>
          <w:sz w:val="30"/>
          <w:szCs w:val="30"/>
        </w:rPr>
        <w:pict>
          <v:shape id="_x0000_i1183" type="#_x0000_t75" style="width:84.75pt;height:30.75pt">
            <v:imagedata r:id="rId159" o:title=""/>
          </v:shape>
        </w:pict>
      </w:r>
      <w:r w:rsidR="003673F7">
        <w:rPr>
          <w:sz w:val="30"/>
          <w:szCs w:val="30"/>
        </w:rPr>
        <w:t xml:space="preserve"> см</w:t>
      </w:r>
      <w:r w:rsidR="003673F7">
        <w:rPr>
          <w:sz w:val="30"/>
          <w:szCs w:val="30"/>
          <w:vertAlign w:val="superscript"/>
        </w:rPr>
        <w:t>2</w:t>
      </w:r>
      <w:r w:rsidR="003673F7">
        <w:rPr>
          <w:sz w:val="30"/>
          <w:szCs w:val="30"/>
        </w:rPr>
        <w:t xml:space="preserve">; </w:t>
      </w:r>
      <w:r>
        <w:rPr>
          <w:position w:val="-24"/>
          <w:sz w:val="30"/>
          <w:szCs w:val="30"/>
        </w:rPr>
        <w:pict>
          <v:shape id="_x0000_i1184" type="#_x0000_t75" style="width:84.75pt;height:30.75pt">
            <v:imagedata r:id="rId160" o:title=""/>
          </v:shape>
        </w:pict>
      </w:r>
      <w:r w:rsidR="003673F7">
        <w:rPr>
          <w:sz w:val="30"/>
          <w:szCs w:val="30"/>
        </w:rPr>
        <w:t xml:space="preserve"> см</w:t>
      </w:r>
      <w:r w:rsidR="003673F7">
        <w:rPr>
          <w:sz w:val="30"/>
          <w:szCs w:val="30"/>
          <w:vertAlign w:val="superscript"/>
        </w:rPr>
        <w:t>2</w:t>
      </w:r>
      <w:r w:rsidR="003673F7">
        <w:rPr>
          <w:sz w:val="30"/>
          <w:szCs w:val="30"/>
        </w:rPr>
        <w:t>.</w:t>
      </w:r>
    </w:p>
    <w:p w:rsidR="003673F7" w:rsidRDefault="003673F7" w:rsidP="003673F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Исходя из полученного результата</w:t>
      </w:r>
      <w:r w:rsidR="00C12C80">
        <w:rPr>
          <w:sz w:val="30"/>
          <w:szCs w:val="30"/>
        </w:rPr>
        <w:t>,</w:t>
      </w:r>
      <w:r>
        <w:rPr>
          <w:sz w:val="30"/>
          <w:szCs w:val="30"/>
        </w:rPr>
        <w:t xml:space="preserve"> выберем</w:t>
      </w:r>
      <w:r w:rsidR="00C12C80">
        <w:rPr>
          <w:sz w:val="30"/>
          <w:szCs w:val="30"/>
        </w:rPr>
        <w:t xml:space="preserve"> следующий тип обвязок</w:t>
      </w:r>
      <w:r>
        <w:rPr>
          <w:sz w:val="30"/>
          <w:szCs w:val="30"/>
        </w:rPr>
        <w:t>: для первой цистерны - полосовые обвязки сечением</w:t>
      </w:r>
      <w:r w:rsidR="00242B89">
        <w:rPr>
          <w:sz w:val="30"/>
          <w:szCs w:val="30"/>
        </w:rPr>
        <w:t xml:space="preserve"> 4*3</w:t>
      </w:r>
      <w:r>
        <w:rPr>
          <w:sz w:val="30"/>
          <w:szCs w:val="30"/>
        </w:rPr>
        <w:t>0 мм; для второй цистерны – полосовые обвяз</w:t>
      </w:r>
      <w:r w:rsidR="00242B89">
        <w:rPr>
          <w:sz w:val="30"/>
          <w:szCs w:val="30"/>
        </w:rPr>
        <w:t>ки сечением 6*4</w:t>
      </w:r>
      <w:r>
        <w:rPr>
          <w:sz w:val="30"/>
          <w:szCs w:val="30"/>
        </w:rPr>
        <w:t>0 мм.</w:t>
      </w:r>
    </w:p>
    <w:p w:rsidR="00D81873" w:rsidRDefault="00D81873" w:rsidP="003673F7">
      <w:pPr>
        <w:ind w:firstLine="709"/>
        <w:jc w:val="both"/>
        <w:rPr>
          <w:sz w:val="30"/>
          <w:szCs w:val="30"/>
        </w:rPr>
      </w:pPr>
    </w:p>
    <w:p w:rsidR="00D81873" w:rsidRDefault="00D81873" w:rsidP="00D818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9. </w:t>
      </w:r>
      <w:r w:rsidRPr="00D81873">
        <w:rPr>
          <w:b/>
          <w:sz w:val="32"/>
          <w:szCs w:val="32"/>
        </w:rPr>
        <w:t>Оп</w:t>
      </w:r>
      <w:r>
        <w:rPr>
          <w:b/>
          <w:sz w:val="32"/>
          <w:szCs w:val="32"/>
        </w:rPr>
        <w:t>ределение расчётной степени негабаритности</w:t>
      </w:r>
    </w:p>
    <w:p w:rsidR="00D81873" w:rsidRDefault="00D81873" w:rsidP="00D81873">
      <w:pPr>
        <w:jc w:val="center"/>
        <w:rPr>
          <w:sz w:val="30"/>
          <w:szCs w:val="30"/>
        </w:rPr>
      </w:pPr>
    </w:p>
    <w:p w:rsidR="00D81873" w:rsidRDefault="00D81873" w:rsidP="00D8187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 Определим высоты наиболее выступающей в бок точки груза относительно уровня головки рельса:</w:t>
      </w:r>
    </w:p>
    <w:p w:rsidR="00D81873" w:rsidRDefault="00C61B30" w:rsidP="00D81873">
      <w:pPr>
        <w:jc w:val="center"/>
        <w:rPr>
          <w:sz w:val="30"/>
          <w:szCs w:val="30"/>
        </w:rPr>
      </w:pPr>
      <w:r>
        <w:rPr>
          <w:position w:val="-14"/>
          <w:sz w:val="30"/>
          <w:szCs w:val="30"/>
        </w:rPr>
        <w:pict>
          <v:shape id="_x0000_i1185" type="#_x0000_t75" style="width:104.25pt;height:18.75pt">
            <v:imagedata r:id="rId161" o:title=""/>
          </v:shape>
        </w:pict>
      </w:r>
      <w:r w:rsidR="00D81873">
        <w:rPr>
          <w:sz w:val="30"/>
          <w:szCs w:val="30"/>
        </w:rPr>
        <w:t>,</w:t>
      </w:r>
    </w:p>
    <w:p w:rsidR="00D81873" w:rsidRDefault="00D81873" w:rsidP="00D81873">
      <w:pPr>
        <w:jc w:val="both"/>
        <w:rPr>
          <w:sz w:val="30"/>
          <w:szCs w:val="30"/>
        </w:rPr>
      </w:pPr>
      <w:r>
        <w:rPr>
          <w:sz w:val="30"/>
          <w:szCs w:val="30"/>
        </w:rPr>
        <w:t>где</w:t>
      </w:r>
      <w:r w:rsidR="007B6964">
        <w:rPr>
          <w:sz w:val="30"/>
          <w:szCs w:val="30"/>
        </w:rPr>
        <w:t xml:space="preserve"> </w:t>
      </w:r>
      <w:r w:rsidR="00C61B30">
        <w:rPr>
          <w:position w:val="-12"/>
          <w:sz w:val="30"/>
          <w:szCs w:val="30"/>
        </w:rPr>
        <w:pict>
          <v:shape id="_x0000_i1186" type="#_x0000_t75" style="width:23.25pt;height:18pt">
            <v:imagedata r:id="rId162" o:title=""/>
          </v:shape>
        </w:pict>
      </w:r>
      <w:r w:rsidR="007B6964">
        <w:rPr>
          <w:sz w:val="30"/>
          <w:szCs w:val="30"/>
        </w:rPr>
        <w:t xml:space="preserve">– высота пола над УГР, мм; </w:t>
      </w:r>
      <w:r w:rsidR="00C61B30">
        <w:rPr>
          <w:position w:val="-12"/>
          <w:sz w:val="30"/>
          <w:szCs w:val="30"/>
        </w:rPr>
        <w:pict>
          <v:shape id="_x0000_i1187" type="#_x0000_t75" style="width:24pt;height:18pt">
            <v:imagedata r:id="rId163" o:title=""/>
          </v:shape>
        </w:pict>
      </w:r>
      <w:r w:rsidR="007B6964">
        <w:rPr>
          <w:sz w:val="30"/>
          <w:szCs w:val="30"/>
        </w:rPr>
        <w:t xml:space="preserve">– высота подкладки, мм; </w:t>
      </w:r>
      <w:r w:rsidR="00C61B30">
        <w:rPr>
          <w:position w:val="-14"/>
          <w:sz w:val="30"/>
          <w:szCs w:val="30"/>
        </w:rPr>
        <w:pict>
          <v:shape id="_x0000_i1188" type="#_x0000_t75" style="width:15.75pt;height:18.75pt">
            <v:imagedata r:id="rId53" o:title=""/>
          </v:shape>
        </w:pict>
      </w:r>
      <w:r w:rsidR="007B6964">
        <w:rPr>
          <w:sz w:val="30"/>
          <w:szCs w:val="30"/>
        </w:rPr>
        <w:t>– высота наиболее выступающей в бок точки груза над уровнем подкладок, мм.</w:t>
      </w:r>
    </w:p>
    <w:p w:rsidR="007B6964" w:rsidRDefault="00C61B30" w:rsidP="00D81873">
      <w:pPr>
        <w:jc w:val="both"/>
        <w:rPr>
          <w:sz w:val="30"/>
          <w:szCs w:val="30"/>
        </w:rPr>
      </w:pPr>
      <w:r>
        <w:rPr>
          <w:position w:val="-10"/>
          <w:sz w:val="30"/>
          <w:szCs w:val="30"/>
        </w:rPr>
        <w:pict>
          <v:shape id="_x0000_i1189" type="#_x0000_t75" style="width:144.75pt;height:17.25pt">
            <v:imagedata r:id="rId164" o:title=""/>
          </v:shape>
        </w:pict>
      </w:r>
      <w:r w:rsidR="007B6964">
        <w:rPr>
          <w:sz w:val="30"/>
          <w:szCs w:val="30"/>
        </w:rPr>
        <w:t xml:space="preserve"> мм;</w:t>
      </w:r>
      <w:r w:rsidR="007B6964" w:rsidRPr="007B6964">
        <w:rPr>
          <w:sz w:val="30"/>
          <w:szCs w:val="30"/>
        </w:rPr>
        <w:t xml:space="preserve"> </w:t>
      </w:r>
      <w:r>
        <w:rPr>
          <w:position w:val="-10"/>
          <w:sz w:val="30"/>
          <w:szCs w:val="30"/>
        </w:rPr>
        <w:pict>
          <v:shape id="_x0000_i1190" type="#_x0000_t75" style="width:146.25pt;height:17.25pt">
            <v:imagedata r:id="rId165" o:title=""/>
          </v:shape>
        </w:pict>
      </w:r>
      <w:r w:rsidR="007B6964">
        <w:rPr>
          <w:sz w:val="30"/>
          <w:szCs w:val="30"/>
        </w:rPr>
        <w:t xml:space="preserve"> мм.</w:t>
      </w:r>
    </w:p>
    <w:p w:rsidR="007B6964" w:rsidRDefault="00C91175" w:rsidP="007B696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="007B6964">
        <w:rPr>
          <w:sz w:val="30"/>
          <w:szCs w:val="30"/>
        </w:rPr>
        <w:t xml:space="preserve">Определим ширину габарита погрузки </w:t>
      </w:r>
      <w:r w:rsidR="00C61B30">
        <w:rPr>
          <w:position w:val="-12"/>
          <w:sz w:val="30"/>
          <w:szCs w:val="30"/>
        </w:rPr>
        <w:pict>
          <v:shape id="_x0000_i1191" type="#_x0000_t75" style="width:21.75pt;height:18pt">
            <v:imagedata r:id="rId166" o:title=""/>
          </v:shape>
        </w:pict>
      </w:r>
      <w:r w:rsidR="007B6964">
        <w:rPr>
          <w:sz w:val="30"/>
          <w:szCs w:val="30"/>
        </w:rPr>
        <w:t xml:space="preserve"> на высоте </w:t>
      </w:r>
      <w:r w:rsidR="00C61B30">
        <w:rPr>
          <w:position w:val="-4"/>
          <w:sz w:val="30"/>
          <w:szCs w:val="30"/>
        </w:rPr>
        <w:pict>
          <v:shape id="_x0000_i1192" type="#_x0000_t75" style="width:14.25pt;height:12.75pt">
            <v:imagedata r:id="rId167" o:title=""/>
          </v:shape>
        </w:pict>
      </w:r>
      <w:r w:rsidR="007B6964">
        <w:rPr>
          <w:sz w:val="30"/>
          <w:szCs w:val="30"/>
        </w:rPr>
        <w:t>:</w:t>
      </w:r>
    </w:p>
    <w:p w:rsidR="007B6964" w:rsidRDefault="00C61B30" w:rsidP="007B6964">
      <w:pPr>
        <w:jc w:val="both"/>
        <w:rPr>
          <w:sz w:val="30"/>
          <w:szCs w:val="30"/>
        </w:rPr>
      </w:pPr>
      <w:r>
        <w:rPr>
          <w:position w:val="-12"/>
          <w:sz w:val="30"/>
          <w:szCs w:val="30"/>
        </w:rPr>
        <w:pict>
          <v:shape id="_x0000_i1193" type="#_x0000_t75" style="width:60.75pt;height:18pt">
            <v:imagedata r:id="rId168" o:title=""/>
          </v:shape>
        </w:pict>
      </w:r>
      <w:r w:rsidR="007B6964">
        <w:rPr>
          <w:sz w:val="30"/>
          <w:szCs w:val="30"/>
        </w:rPr>
        <w:t xml:space="preserve"> мм; </w:t>
      </w:r>
      <w:r>
        <w:rPr>
          <w:position w:val="-12"/>
          <w:sz w:val="30"/>
          <w:szCs w:val="30"/>
        </w:rPr>
        <w:pict>
          <v:shape id="_x0000_i1194" type="#_x0000_t75" style="width:63pt;height:18pt">
            <v:imagedata r:id="rId169" o:title=""/>
          </v:shape>
        </w:pict>
      </w:r>
      <w:r w:rsidR="007B6964">
        <w:rPr>
          <w:sz w:val="30"/>
          <w:szCs w:val="30"/>
        </w:rPr>
        <w:t xml:space="preserve"> мм.</w:t>
      </w:r>
    </w:p>
    <w:p w:rsidR="00C91175" w:rsidRDefault="00C91175" w:rsidP="00C9117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 Сравним ширину груза </w:t>
      </w:r>
      <w:r w:rsidR="00C61B30">
        <w:rPr>
          <w:position w:val="-14"/>
          <w:sz w:val="30"/>
          <w:szCs w:val="30"/>
        </w:rPr>
        <w:pict>
          <v:shape id="_x0000_i1195" type="#_x0000_t75" style="width:18pt;height:18.75pt">
            <v:imagedata r:id="rId170" o:title=""/>
          </v:shape>
        </w:pict>
      </w:r>
      <w:r>
        <w:rPr>
          <w:sz w:val="30"/>
          <w:szCs w:val="30"/>
        </w:rPr>
        <w:t xml:space="preserve"> и ширину габарита погрузки </w:t>
      </w:r>
      <w:r w:rsidR="00C61B30">
        <w:rPr>
          <w:position w:val="-12"/>
          <w:sz w:val="30"/>
          <w:szCs w:val="30"/>
        </w:rPr>
        <w:pict>
          <v:shape id="_x0000_i1196" type="#_x0000_t75" style="width:21.75pt;height:18pt">
            <v:imagedata r:id="rId166" o:title=""/>
          </v:shape>
        </w:pict>
      </w:r>
      <w:r>
        <w:rPr>
          <w:sz w:val="30"/>
          <w:szCs w:val="30"/>
        </w:rPr>
        <w:t>:</w:t>
      </w:r>
    </w:p>
    <w:p w:rsidR="00C91175" w:rsidRDefault="00C61B30" w:rsidP="00C91175">
      <w:pPr>
        <w:jc w:val="center"/>
        <w:rPr>
          <w:sz w:val="30"/>
          <w:szCs w:val="30"/>
        </w:rPr>
      </w:pPr>
      <w:r>
        <w:rPr>
          <w:position w:val="-14"/>
          <w:sz w:val="30"/>
          <w:szCs w:val="30"/>
        </w:rPr>
        <w:pict>
          <v:shape id="_x0000_i1197" type="#_x0000_t75" style="width:48.75pt;height:18.75pt">
            <v:imagedata r:id="rId171" o:title=""/>
          </v:shape>
        </w:pict>
      </w:r>
    </w:p>
    <w:p w:rsidR="00C91175" w:rsidRDefault="00C91175" w:rsidP="00C91175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Для первой цистерны: </w:t>
      </w:r>
      <w:r w:rsidR="00C61B30">
        <w:rPr>
          <w:position w:val="-6"/>
          <w:sz w:val="30"/>
          <w:szCs w:val="30"/>
        </w:rPr>
        <w:pict>
          <v:shape id="_x0000_i1198" type="#_x0000_t75" style="width:63.75pt;height:14.25pt">
            <v:imagedata r:id="rId172" o:title=""/>
          </v:shape>
        </w:pict>
      </w:r>
    </w:p>
    <w:p w:rsidR="00C91175" w:rsidRDefault="00C91175" w:rsidP="00C91175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Для второй цистерны: </w:t>
      </w:r>
      <w:r w:rsidR="00C61B30">
        <w:rPr>
          <w:position w:val="-6"/>
          <w:sz w:val="30"/>
          <w:szCs w:val="30"/>
        </w:rPr>
        <w:pict>
          <v:shape id="_x0000_i1199" type="#_x0000_t75" style="width:63.75pt;height:14.25pt">
            <v:imagedata r:id="rId173" o:title=""/>
          </v:shape>
        </w:pict>
      </w:r>
      <w:r>
        <w:rPr>
          <w:sz w:val="30"/>
          <w:szCs w:val="30"/>
        </w:rPr>
        <w:t xml:space="preserve"> – оба груза вписываются в габарит погрузки на прямом горизонтальном участке пути.</w:t>
      </w:r>
    </w:p>
    <w:p w:rsidR="00C91175" w:rsidRDefault="00C91175" w:rsidP="00C9117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 Определим отношение длины груза к базе вагона:</w:t>
      </w:r>
    </w:p>
    <w:p w:rsidR="00C91175" w:rsidRDefault="00C61B30" w:rsidP="00C91175">
      <w:pPr>
        <w:jc w:val="center"/>
        <w:rPr>
          <w:sz w:val="30"/>
          <w:szCs w:val="30"/>
        </w:rPr>
      </w:pPr>
      <w:r>
        <w:rPr>
          <w:position w:val="-30"/>
          <w:sz w:val="30"/>
          <w:szCs w:val="30"/>
        </w:rPr>
        <w:pict>
          <v:shape id="_x0000_i1200" type="#_x0000_t75" style="width:51pt;height:36pt">
            <v:imagedata r:id="rId174" o:title=""/>
          </v:shape>
        </w:pict>
      </w:r>
      <w:r w:rsidR="00C91175">
        <w:rPr>
          <w:sz w:val="30"/>
          <w:szCs w:val="30"/>
        </w:rPr>
        <w:t>;</w:t>
      </w:r>
    </w:p>
    <w:p w:rsidR="00C91175" w:rsidRPr="00D81873" w:rsidRDefault="00C61B30" w:rsidP="00C91175">
      <w:pPr>
        <w:jc w:val="both"/>
        <w:rPr>
          <w:sz w:val="30"/>
          <w:szCs w:val="30"/>
        </w:rPr>
      </w:pPr>
      <w:r>
        <w:rPr>
          <w:position w:val="-24"/>
          <w:sz w:val="30"/>
          <w:szCs w:val="30"/>
        </w:rPr>
        <w:pict>
          <v:shape id="_x0000_i1201" type="#_x0000_t75" style="width:96.75pt;height:30.75pt">
            <v:imagedata r:id="rId175" o:title=""/>
          </v:shape>
        </w:pict>
      </w:r>
      <w:r w:rsidR="00C91175">
        <w:rPr>
          <w:sz w:val="30"/>
          <w:szCs w:val="30"/>
        </w:rPr>
        <w:t xml:space="preserve"> – груз </w:t>
      </w:r>
      <w:r w:rsidR="00351A43">
        <w:rPr>
          <w:sz w:val="30"/>
          <w:szCs w:val="30"/>
        </w:rPr>
        <w:t>недлиномерный</w:t>
      </w:r>
      <w:r w:rsidR="00C91175">
        <w:rPr>
          <w:sz w:val="30"/>
          <w:szCs w:val="30"/>
        </w:rPr>
        <w:t xml:space="preserve"> и вписывается в габарит погрузки на кривых участках пути</w:t>
      </w:r>
      <w:r w:rsidR="00351A43">
        <w:rPr>
          <w:sz w:val="30"/>
          <w:szCs w:val="30"/>
        </w:rPr>
        <w:t>.</w:t>
      </w:r>
      <w:bookmarkStart w:id="0" w:name="_GoBack"/>
      <w:bookmarkEnd w:id="0"/>
    </w:p>
    <w:sectPr w:rsidR="00C91175" w:rsidRPr="00D81873" w:rsidSect="00821A7E">
      <w:pgSz w:w="11906" w:h="16838" w:code="9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4D58FC"/>
    <w:multiLevelType w:val="hybridMultilevel"/>
    <w:tmpl w:val="BD7819CC"/>
    <w:lvl w:ilvl="0" w:tplc="33A49724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529911B6"/>
    <w:multiLevelType w:val="multilevel"/>
    <w:tmpl w:val="42680808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77DB52D8"/>
    <w:multiLevelType w:val="multilevel"/>
    <w:tmpl w:val="414C8F9E"/>
    <w:lvl w:ilvl="0">
      <w:start w:val="1"/>
      <w:numFmt w:val="decimal"/>
      <w:lvlText w:val="%1)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7A0E3EA1"/>
    <w:multiLevelType w:val="hybridMultilevel"/>
    <w:tmpl w:val="51EE7B14"/>
    <w:lvl w:ilvl="0" w:tplc="A1FE1412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119"/>
  <w:drawingGridVerticalSpacing w:val="181"/>
  <w:displayHorizontalDrawingGridEvery w:val="2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05FC"/>
    <w:rsid w:val="0003002A"/>
    <w:rsid w:val="000404A5"/>
    <w:rsid w:val="00051788"/>
    <w:rsid w:val="000569A9"/>
    <w:rsid w:val="00057ED3"/>
    <w:rsid w:val="00084F08"/>
    <w:rsid w:val="000B4B39"/>
    <w:rsid w:val="000F0F8B"/>
    <w:rsid w:val="000F2063"/>
    <w:rsid w:val="0010048B"/>
    <w:rsid w:val="00102C32"/>
    <w:rsid w:val="00124678"/>
    <w:rsid w:val="001A5552"/>
    <w:rsid w:val="001C037F"/>
    <w:rsid w:val="001E1003"/>
    <w:rsid w:val="00230446"/>
    <w:rsid w:val="00242B89"/>
    <w:rsid w:val="002645E3"/>
    <w:rsid w:val="00270D77"/>
    <w:rsid w:val="00277949"/>
    <w:rsid w:val="002908E1"/>
    <w:rsid w:val="00296A72"/>
    <w:rsid w:val="00311FDD"/>
    <w:rsid w:val="003179E1"/>
    <w:rsid w:val="00321E9D"/>
    <w:rsid w:val="00342900"/>
    <w:rsid w:val="00351A43"/>
    <w:rsid w:val="00363010"/>
    <w:rsid w:val="003673F7"/>
    <w:rsid w:val="00391389"/>
    <w:rsid w:val="0043126D"/>
    <w:rsid w:val="004B66EC"/>
    <w:rsid w:val="004D2AB5"/>
    <w:rsid w:val="004D7477"/>
    <w:rsid w:val="00503601"/>
    <w:rsid w:val="005B7F77"/>
    <w:rsid w:val="00606DC2"/>
    <w:rsid w:val="0062371C"/>
    <w:rsid w:val="0067400A"/>
    <w:rsid w:val="006E17D0"/>
    <w:rsid w:val="00711721"/>
    <w:rsid w:val="00725C4F"/>
    <w:rsid w:val="00727B40"/>
    <w:rsid w:val="00737D6D"/>
    <w:rsid w:val="00744CE1"/>
    <w:rsid w:val="007B6964"/>
    <w:rsid w:val="007B6CB6"/>
    <w:rsid w:val="007D161C"/>
    <w:rsid w:val="008065B1"/>
    <w:rsid w:val="00821A7E"/>
    <w:rsid w:val="008D0258"/>
    <w:rsid w:val="009360E9"/>
    <w:rsid w:val="0093676B"/>
    <w:rsid w:val="00955F64"/>
    <w:rsid w:val="009561D7"/>
    <w:rsid w:val="009960A7"/>
    <w:rsid w:val="009F2EF0"/>
    <w:rsid w:val="00A07DD1"/>
    <w:rsid w:val="00A131B7"/>
    <w:rsid w:val="00AF7F87"/>
    <w:rsid w:val="00B069B9"/>
    <w:rsid w:val="00B86D6C"/>
    <w:rsid w:val="00BB6188"/>
    <w:rsid w:val="00BE0586"/>
    <w:rsid w:val="00BE621E"/>
    <w:rsid w:val="00C12C80"/>
    <w:rsid w:val="00C61B30"/>
    <w:rsid w:val="00C62469"/>
    <w:rsid w:val="00C9081C"/>
    <w:rsid w:val="00C91175"/>
    <w:rsid w:val="00C95514"/>
    <w:rsid w:val="00D33642"/>
    <w:rsid w:val="00D62336"/>
    <w:rsid w:val="00D81873"/>
    <w:rsid w:val="00DE75B8"/>
    <w:rsid w:val="00E06B68"/>
    <w:rsid w:val="00E17881"/>
    <w:rsid w:val="00E208EC"/>
    <w:rsid w:val="00E365A3"/>
    <w:rsid w:val="00ED32CB"/>
    <w:rsid w:val="00F02F9C"/>
    <w:rsid w:val="00F105FC"/>
    <w:rsid w:val="00F141C9"/>
    <w:rsid w:val="00F546BD"/>
    <w:rsid w:val="00F5548A"/>
    <w:rsid w:val="00F57900"/>
    <w:rsid w:val="00F67DB3"/>
    <w:rsid w:val="00FB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3"/>
    <o:shapelayout v:ext="edit">
      <o:idmap v:ext="edit" data="1"/>
    </o:shapelayout>
  </w:shapeDefaults>
  <w:decimalSymbol w:val=","/>
  <w:listSeparator w:val=";"/>
  <w15:chartTrackingRefBased/>
  <w15:docId w15:val="{9568F045-B852-4A0A-B5B4-605DE8478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117" Type="http://schemas.openxmlformats.org/officeDocument/2006/relationships/image" Target="media/image113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84" Type="http://schemas.openxmlformats.org/officeDocument/2006/relationships/image" Target="media/image80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9.wmf"/><Relationship Id="rId138" Type="http://schemas.openxmlformats.org/officeDocument/2006/relationships/image" Target="media/image134.wmf"/><Relationship Id="rId154" Type="http://schemas.openxmlformats.org/officeDocument/2006/relationships/image" Target="media/image150.wmf"/><Relationship Id="rId159" Type="http://schemas.openxmlformats.org/officeDocument/2006/relationships/image" Target="media/image155.wmf"/><Relationship Id="rId175" Type="http://schemas.openxmlformats.org/officeDocument/2006/relationships/image" Target="media/image171.wmf"/><Relationship Id="rId170" Type="http://schemas.openxmlformats.org/officeDocument/2006/relationships/image" Target="media/image166.wmf"/><Relationship Id="rId16" Type="http://schemas.openxmlformats.org/officeDocument/2006/relationships/image" Target="media/image12.wmf"/><Relationship Id="rId107" Type="http://schemas.openxmlformats.org/officeDocument/2006/relationships/image" Target="media/image103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128" Type="http://schemas.openxmlformats.org/officeDocument/2006/relationships/image" Target="media/image124.wmf"/><Relationship Id="rId144" Type="http://schemas.openxmlformats.org/officeDocument/2006/relationships/image" Target="media/image140.wmf"/><Relationship Id="rId149" Type="http://schemas.openxmlformats.org/officeDocument/2006/relationships/image" Target="media/image145.wmf"/><Relationship Id="rId5" Type="http://schemas.openxmlformats.org/officeDocument/2006/relationships/image" Target="media/image1.wmf"/><Relationship Id="rId90" Type="http://schemas.openxmlformats.org/officeDocument/2006/relationships/image" Target="media/image86.wmf"/><Relationship Id="rId95" Type="http://schemas.openxmlformats.org/officeDocument/2006/relationships/image" Target="media/image91.wmf"/><Relationship Id="rId160" Type="http://schemas.openxmlformats.org/officeDocument/2006/relationships/image" Target="media/image156.wmf"/><Relationship Id="rId165" Type="http://schemas.openxmlformats.org/officeDocument/2006/relationships/image" Target="media/image161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18" Type="http://schemas.openxmlformats.org/officeDocument/2006/relationships/image" Target="media/image114.wmf"/><Relationship Id="rId134" Type="http://schemas.openxmlformats.org/officeDocument/2006/relationships/image" Target="media/image130.wmf"/><Relationship Id="rId139" Type="http://schemas.openxmlformats.org/officeDocument/2006/relationships/image" Target="media/image135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150" Type="http://schemas.openxmlformats.org/officeDocument/2006/relationships/image" Target="media/image146.wmf"/><Relationship Id="rId155" Type="http://schemas.openxmlformats.org/officeDocument/2006/relationships/image" Target="media/image151.wmf"/><Relationship Id="rId171" Type="http://schemas.openxmlformats.org/officeDocument/2006/relationships/image" Target="media/image167.wmf"/><Relationship Id="rId176" Type="http://schemas.openxmlformats.org/officeDocument/2006/relationships/fontTable" Target="fontTable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image" Target="media/image99.wmf"/><Relationship Id="rId108" Type="http://schemas.openxmlformats.org/officeDocument/2006/relationships/image" Target="media/image104.wmf"/><Relationship Id="rId124" Type="http://schemas.openxmlformats.org/officeDocument/2006/relationships/image" Target="media/image120.wmf"/><Relationship Id="rId129" Type="http://schemas.openxmlformats.org/officeDocument/2006/relationships/image" Target="media/image125.wmf"/><Relationship Id="rId54" Type="http://schemas.openxmlformats.org/officeDocument/2006/relationships/image" Target="media/image50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91" Type="http://schemas.openxmlformats.org/officeDocument/2006/relationships/image" Target="media/image87.wmf"/><Relationship Id="rId96" Type="http://schemas.openxmlformats.org/officeDocument/2006/relationships/image" Target="media/image92.wmf"/><Relationship Id="rId140" Type="http://schemas.openxmlformats.org/officeDocument/2006/relationships/image" Target="media/image136.wmf"/><Relationship Id="rId145" Type="http://schemas.openxmlformats.org/officeDocument/2006/relationships/image" Target="media/image141.wmf"/><Relationship Id="rId161" Type="http://schemas.openxmlformats.org/officeDocument/2006/relationships/image" Target="media/image157.wmf"/><Relationship Id="rId166" Type="http://schemas.openxmlformats.org/officeDocument/2006/relationships/image" Target="media/image162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image" Target="media/image110.wmf"/><Relationship Id="rId119" Type="http://schemas.openxmlformats.org/officeDocument/2006/relationships/image" Target="media/image115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130" Type="http://schemas.openxmlformats.org/officeDocument/2006/relationships/image" Target="media/image126.wmf"/><Relationship Id="rId135" Type="http://schemas.openxmlformats.org/officeDocument/2006/relationships/image" Target="media/image131.wmf"/><Relationship Id="rId143" Type="http://schemas.openxmlformats.org/officeDocument/2006/relationships/image" Target="media/image139.wmf"/><Relationship Id="rId148" Type="http://schemas.openxmlformats.org/officeDocument/2006/relationships/image" Target="media/image144.wmf"/><Relationship Id="rId151" Type="http://schemas.openxmlformats.org/officeDocument/2006/relationships/image" Target="media/image147.wmf"/><Relationship Id="rId156" Type="http://schemas.openxmlformats.org/officeDocument/2006/relationships/image" Target="media/image152.wmf"/><Relationship Id="rId164" Type="http://schemas.openxmlformats.org/officeDocument/2006/relationships/image" Target="media/image160.wmf"/><Relationship Id="rId169" Type="http://schemas.openxmlformats.org/officeDocument/2006/relationships/image" Target="media/image165.wmf"/><Relationship Id="rId177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72" Type="http://schemas.openxmlformats.org/officeDocument/2006/relationships/image" Target="media/image168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109" Type="http://schemas.openxmlformats.org/officeDocument/2006/relationships/image" Target="media/image10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04" Type="http://schemas.openxmlformats.org/officeDocument/2006/relationships/image" Target="media/image100.wmf"/><Relationship Id="rId120" Type="http://schemas.openxmlformats.org/officeDocument/2006/relationships/image" Target="media/image116.wmf"/><Relationship Id="rId125" Type="http://schemas.openxmlformats.org/officeDocument/2006/relationships/image" Target="media/image121.wmf"/><Relationship Id="rId141" Type="http://schemas.openxmlformats.org/officeDocument/2006/relationships/image" Target="media/image137.wmf"/><Relationship Id="rId146" Type="http://schemas.openxmlformats.org/officeDocument/2006/relationships/image" Target="media/image142.wmf"/><Relationship Id="rId167" Type="http://schemas.openxmlformats.org/officeDocument/2006/relationships/image" Target="media/image163.wmf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162" Type="http://schemas.openxmlformats.org/officeDocument/2006/relationships/image" Target="media/image158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4" Type="http://schemas.openxmlformats.org/officeDocument/2006/relationships/image" Target="media/image20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15" Type="http://schemas.openxmlformats.org/officeDocument/2006/relationships/image" Target="media/image111.wmf"/><Relationship Id="rId131" Type="http://schemas.openxmlformats.org/officeDocument/2006/relationships/image" Target="media/image127.wmf"/><Relationship Id="rId136" Type="http://schemas.openxmlformats.org/officeDocument/2006/relationships/image" Target="media/image132.wmf"/><Relationship Id="rId157" Type="http://schemas.openxmlformats.org/officeDocument/2006/relationships/image" Target="media/image153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52" Type="http://schemas.openxmlformats.org/officeDocument/2006/relationships/image" Target="media/image148.wmf"/><Relationship Id="rId173" Type="http://schemas.openxmlformats.org/officeDocument/2006/relationships/image" Target="media/image169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105" Type="http://schemas.openxmlformats.org/officeDocument/2006/relationships/image" Target="media/image101.wmf"/><Relationship Id="rId126" Type="http://schemas.openxmlformats.org/officeDocument/2006/relationships/image" Target="media/image122.wmf"/><Relationship Id="rId147" Type="http://schemas.openxmlformats.org/officeDocument/2006/relationships/image" Target="media/image143.wmf"/><Relationship Id="rId168" Type="http://schemas.openxmlformats.org/officeDocument/2006/relationships/image" Target="media/image164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142" Type="http://schemas.openxmlformats.org/officeDocument/2006/relationships/image" Target="media/image138.wmf"/><Relationship Id="rId163" Type="http://schemas.openxmlformats.org/officeDocument/2006/relationships/image" Target="media/image159.wmf"/><Relationship Id="rId3" Type="http://schemas.openxmlformats.org/officeDocument/2006/relationships/settings" Target="settings.xml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3.wmf"/><Relationship Id="rId116" Type="http://schemas.openxmlformats.org/officeDocument/2006/relationships/image" Target="media/image112.wmf"/><Relationship Id="rId137" Type="http://schemas.openxmlformats.org/officeDocument/2006/relationships/image" Target="media/image133.wmf"/><Relationship Id="rId158" Type="http://schemas.openxmlformats.org/officeDocument/2006/relationships/image" Target="media/image154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8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111" Type="http://schemas.openxmlformats.org/officeDocument/2006/relationships/image" Target="media/image107.wmf"/><Relationship Id="rId132" Type="http://schemas.openxmlformats.org/officeDocument/2006/relationships/image" Target="media/image128.wmf"/><Relationship Id="rId153" Type="http://schemas.openxmlformats.org/officeDocument/2006/relationships/image" Target="media/image149.wmf"/><Relationship Id="rId174" Type="http://schemas.openxmlformats.org/officeDocument/2006/relationships/image" Target="media/image170.wmf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image" Target="media/image53.wmf"/><Relationship Id="rId106" Type="http://schemas.openxmlformats.org/officeDocument/2006/relationships/image" Target="media/image102.wmf"/><Relationship Id="rId127" Type="http://schemas.openxmlformats.org/officeDocument/2006/relationships/image" Target="media/image12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Место нахождения центра масс груза по длине, ширине и высоте определим по следующим формулам:</vt:lpstr>
    </vt:vector>
  </TitlesOfParts>
  <Company>Home PC</Company>
  <LinksUpToDate>false</LinksUpToDate>
  <CharactersWithSpaces>8205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Место нахождения центра масс груза по длине, ширине и высоте определим по следующим формулам:</dc:title>
  <dc:subject/>
  <dc:creator>Мишута</dc:creator>
  <cp:keywords/>
  <dc:description/>
  <cp:lastModifiedBy>admin</cp:lastModifiedBy>
  <cp:revision>2</cp:revision>
  <cp:lastPrinted>2004-04-27T21:22:00Z</cp:lastPrinted>
  <dcterms:created xsi:type="dcterms:W3CDTF">2014-02-10T15:06:00Z</dcterms:created>
  <dcterms:modified xsi:type="dcterms:W3CDTF">2014-02-10T15:06:00Z</dcterms:modified>
</cp:coreProperties>
</file>