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F4" w:rsidRDefault="008949F4" w:rsidP="008949F4">
      <w:pPr>
        <w:pStyle w:val="a6"/>
        <w:rPr>
          <w:u w:val="words"/>
        </w:rPr>
      </w:pPr>
      <w:r>
        <w:rPr>
          <w:u w:val="single"/>
        </w:rPr>
        <w:t>М</w:t>
      </w:r>
      <w:r>
        <w:rPr>
          <w:color w:val="808080"/>
          <w:u w:val="single" w:color="000000"/>
        </w:rPr>
        <w:t>инистерство</w:t>
      </w:r>
      <w:r>
        <w:t xml:space="preserve"> </w:t>
      </w:r>
      <w:r>
        <w:rPr>
          <w:u w:val="single"/>
        </w:rPr>
        <w:t>О</w:t>
      </w:r>
      <w:r>
        <w:rPr>
          <w:color w:val="808080"/>
          <w:u w:val="single" w:color="000000"/>
        </w:rPr>
        <w:t>бразования</w:t>
      </w:r>
      <w:r>
        <w:t xml:space="preserve"> </w:t>
      </w:r>
      <w:r>
        <w:rPr>
          <w:u w:val="words"/>
        </w:rPr>
        <w:t>РФ</w:t>
      </w:r>
    </w:p>
    <w:p w:rsidR="008949F4" w:rsidRDefault="008949F4" w:rsidP="008949F4">
      <w:pPr>
        <w:jc w:val="center"/>
        <w:rPr>
          <w:rFonts w:ascii="Palatino Linotype" w:hAnsi="Palatino Linotype"/>
          <w:b/>
          <w:bCs/>
          <w:caps/>
          <w:sz w:val="28"/>
        </w:rPr>
      </w:pPr>
    </w:p>
    <w:p w:rsidR="008949F4" w:rsidRDefault="008949F4" w:rsidP="008949F4">
      <w:pPr>
        <w:jc w:val="center"/>
        <w:rPr>
          <w:rFonts w:ascii="Palatino Linotype" w:hAnsi="Palatino Linotype"/>
          <w:caps/>
          <w:spacing w:val="122"/>
        </w:rPr>
      </w:pPr>
      <w:r>
        <w:rPr>
          <w:rFonts w:ascii="Palatino Linotype" w:hAnsi="Palatino Linotype"/>
          <w:b/>
          <w:bCs/>
          <w:caps/>
          <w:spacing w:val="122"/>
          <w:sz w:val="28"/>
        </w:rPr>
        <w:t>Г</w:t>
      </w:r>
      <w:r>
        <w:rPr>
          <w:rFonts w:ascii="Palatino Linotype" w:hAnsi="Palatino Linotype"/>
          <w:caps/>
          <w:color w:val="808080"/>
          <w:spacing w:val="122"/>
        </w:rPr>
        <w:t>осударственный</w:t>
      </w:r>
      <w:r>
        <w:rPr>
          <w:rFonts w:ascii="Palatino Linotype" w:hAnsi="Palatino Linotype"/>
          <w:caps/>
          <w:spacing w:val="122"/>
        </w:rPr>
        <w:t xml:space="preserve"> </w:t>
      </w:r>
      <w:r>
        <w:rPr>
          <w:rFonts w:ascii="Palatino Linotype" w:hAnsi="Palatino Linotype"/>
          <w:b/>
          <w:bCs/>
          <w:caps/>
          <w:spacing w:val="122"/>
          <w:sz w:val="28"/>
        </w:rPr>
        <w:t>у</w:t>
      </w:r>
      <w:r>
        <w:rPr>
          <w:rFonts w:ascii="Palatino Linotype" w:hAnsi="Palatino Linotype"/>
          <w:caps/>
          <w:color w:val="808080"/>
          <w:spacing w:val="122"/>
        </w:rPr>
        <w:t>ниверситет</w:t>
      </w:r>
      <w:r>
        <w:rPr>
          <w:rFonts w:ascii="Palatino Linotype" w:hAnsi="Palatino Linotype"/>
          <w:caps/>
          <w:spacing w:val="122"/>
        </w:rPr>
        <w:t xml:space="preserve"> </w:t>
      </w:r>
      <w:r>
        <w:rPr>
          <w:rFonts w:ascii="Palatino Linotype" w:hAnsi="Palatino Linotype"/>
          <w:b/>
          <w:bCs/>
          <w:caps/>
          <w:spacing w:val="122"/>
          <w:sz w:val="28"/>
        </w:rPr>
        <w:t>у</w:t>
      </w:r>
      <w:r>
        <w:rPr>
          <w:rFonts w:ascii="Palatino Linotype" w:hAnsi="Palatino Linotype"/>
          <w:caps/>
          <w:color w:val="808080"/>
          <w:spacing w:val="122"/>
        </w:rPr>
        <w:t>правления</w:t>
      </w:r>
    </w:p>
    <w:p w:rsidR="008949F4" w:rsidRDefault="008949F4" w:rsidP="008949F4">
      <w:pPr>
        <w:jc w:val="center"/>
      </w:pPr>
    </w:p>
    <w:p w:rsidR="008949F4" w:rsidRDefault="008949F4" w:rsidP="008949F4">
      <w:pPr>
        <w:jc w:val="center"/>
        <w:rPr>
          <w:rFonts w:ascii="Palatino Linotype" w:hAnsi="Palatino Linotype"/>
          <w:caps/>
          <w:spacing w:val="122"/>
        </w:rPr>
      </w:pPr>
      <w:r>
        <w:rPr>
          <w:rFonts w:ascii="Palatino Linotype" w:hAnsi="Palatino Linotype"/>
          <w:b/>
          <w:bCs/>
          <w:caps/>
          <w:spacing w:val="122"/>
          <w:sz w:val="28"/>
        </w:rPr>
        <w:t>И</w:t>
      </w:r>
      <w:r>
        <w:rPr>
          <w:rFonts w:ascii="Palatino Linotype" w:hAnsi="Palatino Linotype"/>
          <w:caps/>
          <w:color w:val="808080"/>
          <w:spacing w:val="122"/>
        </w:rPr>
        <w:t>нситут</w:t>
      </w:r>
      <w:r>
        <w:rPr>
          <w:rFonts w:ascii="Palatino Linotype" w:hAnsi="Palatino Linotype"/>
          <w:caps/>
          <w:spacing w:val="122"/>
        </w:rPr>
        <w:t xml:space="preserve"> </w:t>
      </w:r>
      <w:r>
        <w:rPr>
          <w:rFonts w:ascii="Palatino Linotype" w:hAnsi="Palatino Linotype"/>
          <w:b/>
          <w:bCs/>
          <w:caps/>
          <w:spacing w:val="122"/>
          <w:sz w:val="28"/>
        </w:rPr>
        <w:t>у</w:t>
      </w:r>
      <w:r>
        <w:rPr>
          <w:rFonts w:ascii="Palatino Linotype" w:hAnsi="Palatino Linotype"/>
          <w:caps/>
          <w:color w:val="808080"/>
          <w:spacing w:val="122"/>
        </w:rPr>
        <w:t>правления</w:t>
      </w:r>
      <w:r w:rsidRPr="0059224D">
        <w:rPr>
          <w:rFonts w:ascii="Palatino Linotype" w:hAnsi="Palatino Linotype"/>
          <w:b/>
          <w:bCs/>
          <w:caps/>
          <w:spacing w:val="122"/>
          <w:sz w:val="28"/>
        </w:rPr>
        <w:t xml:space="preserve"> </w:t>
      </w:r>
      <w:r w:rsidRPr="0059224D">
        <w:rPr>
          <w:rFonts w:ascii="Palatino Linotype" w:hAnsi="Palatino Linotype"/>
          <w:b/>
          <w:bCs/>
          <w:caps/>
          <w:spacing w:val="122"/>
          <w:sz w:val="28"/>
          <w:szCs w:val="28"/>
          <w:vertAlign w:val="subscript"/>
        </w:rPr>
        <w:t>в</w:t>
      </w:r>
      <w:r>
        <w:rPr>
          <w:rFonts w:ascii="Palatino Linotype" w:hAnsi="Palatino Linotype"/>
          <w:b/>
          <w:bCs/>
          <w:caps/>
          <w:spacing w:val="122"/>
          <w:sz w:val="28"/>
        </w:rPr>
        <w:t xml:space="preserve"> Э</w:t>
      </w:r>
      <w:r>
        <w:rPr>
          <w:rFonts w:ascii="Palatino Linotype" w:hAnsi="Palatino Linotype"/>
          <w:caps/>
          <w:color w:val="808080"/>
          <w:spacing w:val="122"/>
        </w:rPr>
        <w:t>нергетике</w:t>
      </w:r>
    </w:p>
    <w:p w:rsidR="008949F4" w:rsidRDefault="008949F4" w:rsidP="008949F4">
      <w:pPr>
        <w:jc w:val="center"/>
        <w:rPr>
          <w:rFonts w:ascii="Palatino Linotype" w:hAnsi="Palatino Linotype"/>
          <w:caps/>
          <w:spacing w:val="122"/>
        </w:rPr>
      </w:pPr>
    </w:p>
    <w:p w:rsidR="008949F4" w:rsidRDefault="008949F4" w:rsidP="008949F4">
      <w:pPr>
        <w:jc w:val="center"/>
      </w:pPr>
    </w:p>
    <w:p w:rsidR="008949F4" w:rsidRDefault="008949F4" w:rsidP="008949F4">
      <w:pPr>
        <w:jc w:val="center"/>
      </w:pPr>
    </w:p>
    <w:p w:rsidR="008949F4" w:rsidRDefault="008949F4" w:rsidP="008949F4">
      <w:pPr>
        <w:jc w:val="center"/>
      </w:pPr>
    </w:p>
    <w:p w:rsidR="008949F4" w:rsidRDefault="008949F4" w:rsidP="008949F4">
      <w:pPr>
        <w:jc w:val="center"/>
      </w:pPr>
    </w:p>
    <w:p w:rsidR="008949F4" w:rsidRDefault="008949F4" w:rsidP="008949F4">
      <w:pPr>
        <w:jc w:val="center"/>
      </w:pPr>
    </w:p>
    <w:p w:rsidR="008949F4" w:rsidRDefault="008949F4" w:rsidP="008949F4">
      <w:pPr>
        <w:jc w:val="center"/>
      </w:pPr>
    </w:p>
    <w:p w:rsidR="008949F4" w:rsidRDefault="008949F4" w:rsidP="008949F4">
      <w:pPr>
        <w:jc w:val="center"/>
      </w:pPr>
    </w:p>
    <w:p w:rsidR="008949F4" w:rsidRDefault="008949F4" w:rsidP="008949F4">
      <w:pPr>
        <w:jc w:val="center"/>
      </w:pPr>
      <w:r>
        <w:rPr>
          <w:b/>
          <w:i/>
          <w:iCs/>
        </w:rPr>
        <w:t>Кафедра:</w:t>
      </w:r>
      <w:r>
        <w:t xml:space="preserve"> </w:t>
      </w:r>
    </w:p>
    <w:p w:rsidR="008949F4" w:rsidRPr="0059224D" w:rsidRDefault="008949F4" w:rsidP="008949F4">
      <w:pPr>
        <w:jc w:val="center"/>
        <w:rPr>
          <w:b/>
          <w:bCs/>
          <w:color w:val="808080"/>
        </w:rPr>
      </w:pPr>
      <w:r w:rsidRPr="0059224D">
        <w:rPr>
          <w:b/>
          <w:bCs/>
          <w:color w:val="000000"/>
        </w:rPr>
        <w:t>м</w:t>
      </w:r>
      <w:r w:rsidRPr="0059224D">
        <w:rPr>
          <w:b/>
          <w:bCs/>
          <w:color w:val="808080"/>
        </w:rPr>
        <w:t xml:space="preserve">енеджмент в </w:t>
      </w:r>
      <w:r w:rsidRPr="0059224D">
        <w:rPr>
          <w:b/>
          <w:bCs/>
          <w:color w:val="000000"/>
        </w:rPr>
        <w:t>М</w:t>
      </w:r>
      <w:r w:rsidRPr="0059224D">
        <w:rPr>
          <w:b/>
          <w:bCs/>
          <w:color w:val="808080"/>
        </w:rPr>
        <w:t xml:space="preserve">еждународном </w:t>
      </w:r>
      <w:r w:rsidRPr="0059224D">
        <w:rPr>
          <w:b/>
          <w:bCs/>
          <w:color w:val="000000"/>
        </w:rPr>
        <w:t>Т</w:t>
      </w:r>
      <w:r w:rsidRPr="0059224D">
        <w:rPr>
          <w:b/>
          <w:bCs/>
          <w:color w:val="808080"/>
        </w:rPr>
        <w:t>опливно-</w:t>
      </w:r>
      <w:r w:rsidRPr="0059224D">
        <w:rPr>
          <w:b/>
          <w:bCs/>
          <w:color w:val="000000"/>
        </w:rPr>
        <w:t>Э</w:t>
      </w:r>
      <w:r w:rsidRPr="0059224D">
        <w:rPr>
          <w:b/>
          <w:bCs/>
          <w:color w:val="808080"/>
        </w:rPr>
        <w:t xml:space="preserve">нергетическом </w:t>
      </w:r>
      <w:r w:rsidRPr="0059224D">
        <w:rPr>
          <w:b/>
          <w:bCs/>
          <w:color w:val="000000"/>
        </w:rPr>
        <w:t>Б</w:t>
      </w:r>
      <w:r w:rsidRPr="0059224D">
        <w:rPr>
          <w:b/>
          <w:bCs/>
          <w:color w:val="808080"/>
        </w:rPr>
        <w:t>изнесе</w:t>
      </w:r>
    </w:p>
    <w:p w:rsidR="008949F4" w:rsidRDefault="008949F4" w:rsidP="008949F4">
      <w:pPr>
        <w:jc w:val="center"/>
      </w:pPr>
      <w:r>
        <w:rPr>
          <w:b/>
          <w:bCs/>
          <w:i/>
          <w:iCs/>
        </w:rPr>
        <w:t>Дисциплина</w:t>
      </w:r>
      <w:r>
        <w:t xml:space="preserve">: </w:t>
      </w:r>
    </w:p>
    <w:p w:rsidR="008949F4" w:rsidRDefault="008949F4" w:rsidP="008949F4">
      <w:pPr>
        <w:jc w:val="center"/>
      </w:pPr>
      <w:r>
        <w:t>«</w:t>
      </w:r>
      <w:r w:rsidR="0000605F">
        <w:rPr>
          <w:sz w:val="28"/>
        </w:rPr>
        <w:t>С</w:t>
      </w:r>
      <w:r>
        <w:rPr>
          <w:sz w:val="28"/>
        </w:rPr>
        <w:t>татистик</w:t>
      </w:r>
      <w:r w:rsidR="0000605F">
        <w:rPr>
          <w:sz w:val="28"/>
        </w:rPr>
        <w:t>а</w:t>
      </w:r>
      <w:r>
        <w:t>»</w:t>
      </w:r>
    </w:p>
    <w:p w:rsidR="008949F4" w:rsidRDefault="008949F4" w:rsidP="008949F4">
      <w:pPr>
        <w:pStyle w:val="a3"/>
        <w:rPr>
          <w:b/>
          <w:bCs/>
          <w:i/>
          <w:iCs/>
        </w:rPr>
      </w:pPr>
    </w:p>
    <w:p w:rsidR="008949F4" w:rsidRDefault="008949F4" w:rsidP="008949F4">
      <w:pPr>
        <w:pStyle w:val="a3"/>
        <w:rPr>
          <w:b/>
          <w:bCs/>
          <w:i/>
          <w:iCs/>
        </w:rPr>
      </w:pPr>
    </w:p>
    <w:p w:rsidR="008949F4" w:rsidRDefault="008949F4" w:rsidP="008949F4">
      <w:pPr>
        <w:pStyle w:val="a3"/>
        <w:rPr>
          <w:b/>
          <w:bCs/>
          <w:i/>
          <w:iCs/>
        </w:rPr>
      </w:pPr>
    </w:p>
    <w:p w:rsidR="008949F4" w:rsidRDefault="008949F4" w:rsidP="008949F4">
      <w:pPr>
        <w:pStyle w:val="a3"/>
        <w:jc w:val="center"/>
        <w:rPr>
          <w:b/>
          <w:bCs/>
          <w:i/>
          <w:iCs/>
        </w:rPr>
      </w:pPr>
    </w:p>
    <w:p w:rsidR="008949F4" w:rsidRDefault="008949F4" w:rsidP="008949F4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949F4" w:rsidRDefault="008949F4" w:rsidP="008949F4">
      <w:pPr>
        <w:pStyle w:val="a3"/>
        <w:jc w:val="center"/>
        <w:rPr>
          <w:rFonts w:ascii="Arial Black" w:eastAsia="MS Mincho" w:hAnsi="Arial Black"/>
          <w:color w:val="808080"/>
          <w:sz w:val="32"/>
        </w:rPr>
      </w:pPr>
      <w:r>
        <w:rPr>
          <w:rFonts w:ascii="Arial Black" w:eastAsia="MS Mincho" w:hAnsi="Arial Black"/>
          <w:color w:val="808080"/>
          <w:sz w:val="32"/>
        </w:rPr>
        <w:t>Семестровое задание</w:t>
      </w:r>
    </w:p>
    <w:p w:rsidR="008949F4" w:rsidRDefault="008949F4" w:rsidP="008949F4">
      <w:pPr>
        <w:pStyle w:val="a3"/>
        <w:jc w:val="center"/>
        <w:rPr>
          <w:rFonts w:ascii="Impact" w:hAnsi="Impact"/>
          <w:sz w:val="32"/>
        </w:rPr>
      </w:pPr>
    </w:p>
    <w:p w:rsidR="008949F4" w:rsidRDefault="008949F4" w:rsidP="008949F4">
      <w:pPr>
        <w:pStyle w:val="a8"/>
        <w:jc w:val="both"/>
        <w:rPr>
          <w:rFonts w:ascii="Times New Roman" w:eastAsia="MS Mincho" w:hAnsi="Times New Roman"/>
          <w:sz w:val="28"/>
        </w:rPr>
      </w:pPr>
    </w:p>
    <w:p w:rsidR="008949F4" w:rsidRDefault="008949F4" w:rsidP="008949F4">
      <w:pPr>
        <w:pStyle w:val="a8"/>
        <w:jc w:val="both"/>
        <w:rPr>
          <w:rFonts w:ascii="Times New Roman" w:eastAsia="MS Mincho" w:hAnsi="Times New Roman"/>
          <w:sz w:val="28"/>
        </w:rPr>
      </w:pPr>
    </w:p>
    <w:p w:rsidR="008949F4" w:rsidRDefault="008949F4" w:rsidP="008949F4">
      <w:pPr>
        <w:pStyle w:val="a8"/>
        <w:jc w:val="both"/>
        <w:rPr>
          <w:rFonts w:ascii="Times New Roman" w:eastAsia="MS Mincho" w:hAnsi="Times New Roman"/>
          <w:sz w:val="28"/>
        </w:rPr>
      </w:pPr>
    </w:p>
    <w:p w:rsidR="008949F4" w:rsidRDefault="008949F4" w:rsidP="008949F4">
      <w:pPr>
        <w:pStyle w:val="a8"/>
        <w:jc w:val="both"/>
        <w:rPr>
          <w:rFonts w:ascii="Times New Roman" w:eastAsia="MS Mincho" w:hAnsi="Times New Roman"/>
          <w:sz w:val="28"/>
        </w:rPr>
      </w:pPr>
    </w:p>
    <w:p w:rsidR="008949F4" w:rsidRDefault="008949F4" w:rsidP="008949F4">
      <w:pPr>
        <w:pStyle w:val="a8"/>
        <w:jc w:val="both"/>
        <w:rPr>
          <w:rFonts w:ascii="Times New Roman" w:eastAsia="MS Mincho" w:hAnsi="Times New Roman"/>
          <w:sz w:val="28"/>
        </w:rPr>
      </w:pPr>
    </w:p>
    <w:p w:rsidR="008949F4" w:rsidRPr="007E2E56" w:rsidRDefault="008949F4" w:rsidP="008949F4">
      <w:pPr>
        <w:pStyle w:val="a7"/>
        <w:tabs>
          <w:tab w:val="clear" w:pos="4153"/>
          <w:tab w:val="clear" w:pos="8306"/>
        </w:tabs>
      </w:pPr>
      <w:r w:rsidRPr="007E2E56">
        <w:t>Выполнил студент</w:t>
      </w:r>
    </w:p>
    <w:p w:rsidR="008949F4" w:rsidRPr="007E2E56" w:rsidRDefault="008949F4" w:rsidP="008949F4">
      <w:pPr>
        <w:pStyle w:val="a7"/>
        <w:tabs>
          <w:tab w:val="clear" w:pos="4153"/>
          <w:tab w:val="clear" w:pos="8306"/>
        </w:tabs>
      </w:pPr>
      <w:r w:rsidRPr="007E2E56">
        <w:rPr>
          <w:u w:val="single"/>
        </w:rPr>
        <w:t>Очной</w:t>
      </w:r>
      <w:r w:rsidRPr="007E2E56">
        <w:t xml:space="preserve"> формы обучения</w:t>
      </w:r>
    </w:p>
    <w:p w:rsidR="008949F4" w:rsidRPr="007E2E56" w:rsidRDefault="008949F4" w:rsidP="008949F4">
      <w:pPr>
        <w:pStyle w:val="a7"/>
        <w:tabs>
          <w:tab w:val="clear" w:pos="4153"/>
          <w:tab w:val="clear" w:pos="8306"/>
        </w:tabs>
      </w:pPr>
      <w:r w:rsidRPr="007E2E56">
        <w:t xml:space="preserve">Специальности </w:t>
      </w:r>
      <w:r w:rsidRPr="007E2E56">
        <w:rPr>
          <w:u w:val="single"/>
        </w:rPr>
        <w:t>менеджмент организации</w:t>
      </w:r>
    </w:p>
    <w:p w:rsidR="008949F4" w:rsidRPr="007E2E56" w:rsidRDefault="008949F4" w:rsidP="008949F4">
      <w:pPr>
        <w:pStyle w:val="a7"/>
        <w:tabs>
          <w:tab w:val="clear" w:pos="4153"/>
          <w:tab w:val="clear" w:pos="8306"/>
        </w:tabs>
      </w:pPr>
      <w:r w:rsidRPr="007E2E56">
        <w:t xml:space="preserve">Специализации </w:t>
      </w:r>
      <w:r w:rsidRPr="007E2E56">
        <w:rPr>
          <w:u w:val="single"/>
        </w:rPr>
        <w:t>МТЭБ</w:t>
      </w:r>
    </w:p>
    <w:p w:rsidR="008949F4" w:rsidRPr="007E2E56" w:rsidRDefault="008949F4" w:rsidP="008949F4">
      <w:pPr>
        <w:pStyle w:val="a7"/>
        <w:tabs>
          <w:tab w:val="clear" w:pos="4153"/>
          <w:tab w:val="clear" w:pos="8306"/>
        </w:tabs>
        <w:rPr>
          <w:u w:val="single"/>
        </w:rPr>
      </w:pPr>
      <w:r w:rsidRPr="007E2E56">
        <w:rPr>
          <w:u w:val="single"/>
        </w:rPr>
        <w:t>2</w:t>
      </w:r>
      <w:r w:rsidRPr="007E2E56">
        <w:t xml:space="preserve"> курса группы </w:t>
      </w:r>
      <w:r w:rsidRPr="007E2E56">
        <w:rPr>
          <w:u w:val="single"/>
        </w:rPr>
        <w:t>МТЭБ</w:t>
      </w:r>
      <w:r w:rsidRPr="007E2E56">
        <w:t xml:space="preserve">                       </w:t>
      </w:r>
      <w:r>
        <w:t xml:space="preserve">    </w:t>
      </w:r>
      <w:r w:rsidRPr="007E2E56">
        <w:t xml:space="preserve"> </w:t>
      </w:r>
      <w:r>
        <w:t xml:space="preserve">       </w:t>
      </w:r>
      <w:r w:rsidRPr="007E2E56">
        <w:t xml:space="preserve">          </w:t>
      </w:r>
      <w:r w:rsidRPr="007E2E56">
        <w:rPr>
          <w:u w:val="single"/>
        </w:rPr>
        <w:t xml:space="preserve">                  </w:t>
      </w:r>
      <w:r w:rsidRPr="007E2E56">
        <w:t xml:space="preserve">          </w:t>
      </w:r>
      <w:r>
        <w:t xml:space="preserve">       </w:t>
      </w:r>
      <w:r w:rsidRPr="007E2E56">
        <w:t xml:space="preserve"> </w:t>
      </w:r>
      <w:r>
        <w:t>Ромашин А.Е.</w:t>
      </w:r>
      <w:r w:rsidRPr="007E2E56">
        <w:rPr>
          <w:u w:val="single"/>
        </w:rPr>
        <w:t xml:space="preserve">                         </w:t>
      </w:r>
    </w:p>
    <w:p w:rsidR="008949F4" w:rsidRPr="007E2E56" w:rsidRDefault="008949F4" w:rsidP="008949F4">
      <w:pPr>
        <w:pStyle w:val="a7"/>
        <w:tabs>
          <w:tab w:val="clear" w:pos="4153"/>
          <w:tab w:val="clear" w:pos="8306"/>
        </w:tabs>
      </w:pPr>
      <w:r w:rsidRPr="007E2E56">
        <w:t xml:space="preserve">                                                               </w:t>
      </w:r>
      <w:r>
        <w:t xml:space="preserve">            </w:t>
      </w:r>
      <w:r w:rsidRPr="007E2E56">
        <w:t xml:space="preserve">         (подпись)        </w:t>
      </w:r>
    </w:p>
    <w:p w:rsidR="008949F4" w:rsidRPr="007E2E56" w:rsidRDefault="008949F4" w:rsidP="008949F4">
      <w:pPr>
        <w:pStyle w:val="a7"/>
        <w:tabs>
          <w:tab w:val="clear" w:pos="4153"/>
          <w:tab w:val="clear" w:pos="8306"/>
        </w:tabs>
      </w:pPr>
    </w:p>
    <w:p w:rsidR="008949F4" w:rsidRPr="007E2E56" w:rsidRDefault="008949F4" w:rsidP="008949F4">
      <w:pPr>
        <w:pStyle w:val="a7"/>
        <w:tabs>
          <w:tab w:val="clear" w:pos="4153"/>
          <w:tab w:val="clear" w:pos="8306"/>
        </w:tabs>
      </w:pPr>
    </w:p>
    <w:p w:rsidR="008949F4" w:rsidRPr="007E2E56" w:rsidRDefault="008949F4" w:rsidP="008949F4">
      <w:pPr>
        <w:pStyle w:val="a7"/>
        <w:tabs>
          <w:tab w:val="clear" w:pos="4153"/>
          <w:tab w:val="clear" w:pos="8306"/>
        </w:tabs>
      </w:pPr>
    </w:p>
    <w:p w:rsidR="008949F4" w:rsidRPr="007E2E56" w:rsidRDefault="008949F4" w:rsidP="008949F4">
      <w:pPr>
        <w:pStyle w:val="a7"/>
        <w:tabs>
          <w:tab w:val="clear" w:pos="4153"/>
          <w:tab w:val="clear" w:pos="8306"/>
        </w:tabs>
      </w:pPr>
    </w:p>
    <w:p w:rsidR="008949F4" w:rsidRPr="007E2E56" w:rsidRDefault="008949F4" w:rsidP="008949F4">
      <w:pPr>
        <w:pStyle w:val="a7"/>
        <w:tabs>
          <w:tab w:val="clear" w:pos="4153"/>
          <w:tab w:val="clear" w:pos="8306"/>
        </w:tabs>
      </w:pPr>
    </w:p>
    <w:p w:rsidR="008949F4" w:rsidRPr="007E2E56" w:rsidRDefault="008949F4" w:rsidP="008949F4">
      <w:pPr>
        <w:pStyle w:val="a7"/>
        <w:tabs>
          <w:tab w:val="clear" w:pos="4153"/>
          <w:tab w:val="clear" w:pos="8306"/>
        </w:tabs>
      </w:pPr>
      <w:r w:rsidRPr="007E2E56">
        <w:t xml:space="preserve">Руководитель </w:t>
      </w:r>
      <w:r w:rsidR="009A30A6">
        <w:t xml:space="preserve">       </w:t>
      </w:r>
      <w:r w:rsidRPr="007E2E56">
        <w:t xml:space="preserve">                  </w:t>
      </w:r>
    </w:p>
    <w:p w:rsidR="008949F4" w:rsidRPr="007E2E56" w:rsidRDefault="008949F4" w:rsidP="008949F4">
      <w:pPr>
        <w:pStyle w:val="a7"/>
        <w:tabs>
          <w:tab w:val="clear" w:pos="4153"/>
          <w:tab w:val="clear" w:pos="8306"/>
        </w:tabs>
      </w:pPr>
      <w:r w:rsidRPr="007E2E56">
        <w:t xml:space="preserve">                                                          </w:t>
      </w:r>
      <w:r>
        <w:t xml:space="preserve">          </w:t>
      </w:r>
      <w:r w:rsidRPr="007E2E56">
        <w:t xml:space="preserve"> </w:t>
      </w:r>
      <w:r>
        <w:t xml:space="preserve"> </w:t>
      </w:r>
      <w:r w:rsidRPr="007E2E56">
        <w:t xml:space="preserve">        </w:t>
      </w:r>
      <w:r w:rsidRPr="007E2E56">
        <w:rPr>
          <w:u w:val="single"/>
        </w:rPr>
        <w:t xml:space="preserve">                </w:t>
      </w:r>
      <w:r>
        <w:rPr>
          <w:u w:val="single"/>
        </w:rPr>
        <w:t xml:space="preserve"> </w:t>
      </w:r>
      <w:r w:rsidRPr="007E2E56">
        <w:t xml:space="preserve">                    </w:t>
      </w:r>
      <w:r w:rsidRPr="008949F4">
        <w:rPr>
          <w:u w:val="single"/>
        </w:rPr>
        <w:t>Токарева</w:t>
      </w:r>
      <w:r w:rsidRPr="007E2E56">
        <w:rPr>
          <w:u w:val="single"/>
        </w:rPr>
        <w:t xml:space="preserve"> </w:t>
      </w:r>
      <w:r>
        <w:rPr>
          <w:u w:val="single"/>
        </w:rPr>
        <w:t>И</w:t>
      </w:r>
      <w:r w:rsidRPr="007E2E56">
        <w:rPr>
          <w:u w:val="single"/>
        </w:rPr>
        <w:t>.</w:t>
      </w:r>
      <w:r>
        <w:rPr>
          <w:u w:val="single"/>
        </w:rPr>
        <w:t>С</w:t>
      </w:r>
      <w:r w:rsidRPr="007E2E56">
        <w:rPr>
          <w:u w:val="single"/>
        </w:rPr>
        <w:t>.</w:t>
      </w:r>
      <w:r w:rsidRPr="007E2E56">
        <w:t xml:space="preserve">     </w:t>
      </w:r>
    </w:p>
    <w:p w:rsidR="008949F4" w:rsidRPr="007E2E56" w:rsidRDefault="008949F4" w:rsidP="008949F4">
      <w:pPr>
        <w:pStyle w:val="a7"/>
        <w:tabs>
          <w:tab w:val="clear" w:pos="4153"/>
          <w:tab w:val="clear" w:pos="8306"/>
        </w:tabs>
      </w:pPr>
      <w:r w:rsidRPr="007E2E56">
        <w:t xml:space="preserve">                                                          </w:t>
      </w:r>
      <w:r>
        <w:t xml:space="preserve">     </w:t>
      </w:r>
      <w:r w:rsidRPr="007E2E56">
        <w:t xml:space="preserve">    </w:t>
      </w:r>
      <w:r>
        <w:t xml:space="preserve">   </w:t>
      </w:r>
      <w:r w:rsidRPr="007E2E56">
        <w:t xml:space="preserve">         (подпись)           (инициалы и фамилия)</w:t>
      </w:r>
    </w:p>
    <w:p w:rsidR="008949F4" w:rsidRDefault="008949F4" w:rsidP="008949F4">
      <w:pPr>
        <w:pStyle w:val="a8"/>
        <w:jc w:val="both"/>
        <w:rPr>
          <w:rFonts w:ascii="Times New Roman" w:eastAsia="MS Mincho" w:hAnsi="Times New Roman"/>
          <w:sz w:val="28"/>
        </w:rPr>
      </w:pPr>
    </w:p>
    <w:p w:rsidR="008949F4" w:rsidRDefault="008949F4" w:rsidP="008949F4">
      <w:pPr>
        <w:pStyle w:val="a8"/>
        <w:jc w:val="both"/>
        <w:rPr>
          <w:rFonts w:ascii="Times New Roman" w:eastAsia="MS Mincho" w:hAnsi="Times New Roman"/>
          <w:sz w:val="28"/>
        </w:rPr>
      </w:pPr>
    </w:p>
    <w:p w:rsidR="008949F4" w:rsidRDefault="008949F4" w:rsidP="008949F4">
      <w:pPr>
        <w:pStyle w:val="a8"/>
        <w:jc w:val="both"/>
        <w:rPr>
          <w:rFonts w:ascii="Times New Roman" w:eastAsia="MS Mincho" w:hAnsi="Times New Roman"/>
          <w:sz w:val="28"/>
        </w:rPr>
      </w:pPr>
    </w:p>
    <w:p w:rsidR="008949F4" w:rsidRDefault="008949F4" w:rsidP="008949F4">
      <w:pPr>
        <w:pStyle w:val="a8"/>
        <w:jc w:val="both"/>
        <w:rPr>
          <w:rFonts w:ascii="Times New Roman" w:eastAsia="MS Mincho" w:hAnsi="Times New Roman"/>
          <w:sz w:val="28"/>
        </w:rPr>
      </w:pPr>
    </w:p>
    <w:p w:rsidR="008949F4" w:rsidRDefault="008949F4" w:rsidP="008949F4">
      <w:pPr>
        <w:pStyle w:val="a8"/>
        <w:jc w:val="both"/>
        <w:rPr>
          <w:rFonts w:ascii="Times New Roman" w:eastAsia="MS Mincho" w:hAnsi="Times New Roman"/>
          <w:sz w:val="28"/>
        </w:rPr>
      </w:pPr>
    </w:p>
    <w:p w:rsidR="008949F4" w:rsidRDefault="008949F4" w:rsidP="008949F4">
      <w:pPr>
        <w:pStyle w:val="a8"/>
        <w:jc w:val="center"/>
        <w:rPr>
          <w:rFonts w:ascii="Palatino Linotype" w:eastAsia="MS Mincho" w:hAnsi="Palatino Linotype"/>
          <w:b/>
          <w:bCs/>
          <w:shadow/>
          <w:color w:val="808080"/>
          <w:sz w:val="28"/>
        </w:rPr>
      </w:pPr>
      <w:r>
        <w:rPr>
          <w:rFonts w:ascii="Palatino Linotype" w:eastAsia="MS Mincho" w:hAnsi="Palatino Linotype"/>
          <w:b/>
          <w:bCs/>
          <w:shadow/>
          <w:color w:val="808080"/>
          <w:sz w:val="28"/>
        </w:rPr>
        <w:t>Москва 2004</w:t>
      </w:r>
    </w:p>
    <w:p w:rsidR="001124A6" w:rsidRDefault="00A63D63" w:rsidP="009A30A6">
      <w:pPr>
        <w:pStyle w:val="a3"/>
        <w:ind w:left="709" w:hanging="709"/>
        <w:jc w:val="both"/>
        <w:rPr>
          <w:sz w:val="24"/>
        </w:rPr>
      </w:pPr>
      <w:r>
        <w:rPr>
          <w:sz w:val="24"/>
        </w:rPr>
        <w:br w:type="page"/>
      </w:r>
      <w:r w:rsidR="009A30A6">
        <w:rPr>
          <w:sz w:val="24"/>
        </w:rPr>
        <w:t xml:space="preserve">1. </w:t>
      </w:r>
      <w:r w:rsidR="009A30A6">
        <w:rPr>
          <w:sz w:val="24"/>
        </w:rPr>
        <w:tab/>
      </w:r>
      <w:r w:rsidR="001124A6">
        <w:rPr>
          <w:sz w:val="24"/>
        </w:rPr>
        <w:t>Пользуясь таблицей случайных чисел, выписать данные для 30 предприятий по факторному и результативному признаку согласно варианту. Выполнить проверку на однородность и нормальность распределения по факторному признаку. Исключить резко выделяющиеся предприятия из массы первичной информации.</w:t>
      </w:r>
    </w:p>
    <w:p w:rsidR="001124A6" w:rsidRDefault="001124A6">
      <w:pPr>
        <w:pStyle w:val="a3"/>
        <w:jc w:val="both"/>
        <w:rPr>
          <w:sz w:val="24"/>
        </w:rPr>
      </w:pPr>
    </w:p>
    <w:p w:rsidR="001124A6" w:rsidRDefault="001124A6">
      <w:pPr>
        <w:pStyle w:val="a3"/>
        <w:jc w:val="both"/>
        <w:rPr>
          <w:sz w:val="24"/>
        </w:rPr>
      </w:pPr>
      <w:r>
        <w:rPr>
          <w:sz w:val="24"/>
        </w:rPr>
        <w:t>Данные по 30 предприятиям: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2115"/>
        <w:gridCol w:w="4369"/>
      </w:tblGrid>
      <w:tr w:rsidR="001124A6">
        <w:trPr>
          <w:trHeight w:val="250"/>
        </w:trPr>
        <w:tc>
          <w:tcPr>
            <w:tcW w:w="1023" w:type="dxa"/>
            <w:vAlign w:val="center"/>
          </w:tcPr>
          <w:p w:rsidR="001124A6" w:rsidRDefault="001124A6" w:rsidP="009A30A6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№ предприятия</w:t>
            </w:r>
          </w:p>
        </w:tc>
        <w:tc>
          <w:tcPr>
            <w:tcW w:w="2115" w:type="dxa"/>
            <w:vAlign w:val="center"/>
          </w:tcPr>
          <w:p w:rsidR="001124A6" w:rsidRDefault="001124A6" w:rsidP="009A30A6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Уровень механизации труда, % (x)</w:t>
            </w:r>
          </w:p>
        </w:tc>
        <w:tc>
          <w:tcPr>
            <w:tcW w:w="4369" w:type="dxa"/>
            <w:vAlign w:val="center"/>
          </w:tcPr>
          <w:p w:rsidR="001124A6" w:rsidRDefault="001124A6" w:rsidP="009A30A6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Процент выполнения норм выработки, % (y)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77,4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103,3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76,0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102,1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78,9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79,4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102,9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80,0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102,7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82,0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85,0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84,0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84,6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77,8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73,0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103,8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75,5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76,7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102,5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77,8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102,6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74,4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104,5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74,3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74,5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104,8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76,0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104,7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85,0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102,0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72,9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102,1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70,0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73,2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105,2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70,3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106,4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76,0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104,0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75,0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106,0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75,6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73,0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106,2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76,4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106,3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78,2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106,4</w:t>
            </w:r>
          </w:p>
        </w:tc>
      </w:tr>
      <w:tr w:rsidR="00F50799">
        <w:trPr>
          <w:trHeight w:val="250"/>
        </w:trPr>
        <w:tc>
          <w:tcPr>
            <w:tcW w:w="1023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2115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72,0</w:t>
            </w:r>
          </w:p>
        </w:tc>
        <w:tc>
          <w:tcPr>
            <w:tcW w:w="4369" w:type="dxa"/>
            <w:vAlign w:val="center"/>
          </w:tcPr>
          <w:p w:rsidR="00F50799" w:rsidRDefault="00F50799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</w:tr>
    </w:tbl>
    <w:p w:rsidR="001124A6" w:rsidRDefault="001124A6">
      <w:pPr>
        <w:pStyle w:val="a3"/>
        <w:jc w:val="both"/>
      </w:pPr>
    </w:p>
    <w:p w:rsidR="001124A6" w:rsidRDefault="001124A6">
      <w:pPr>
        <w:pStyle w:val="a3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Уровень механизации труда, % (x)–факторный признак,</w:t>
      </w:r>
    </w:p>
    <w:p w:rsidR="001124A6" w:rsidRDefault="001124A6">
      <w:pPr>
        <w:pStyle w:val="a3"/>
        <w:jc w:val="both"/>
        <w:rPr>
          <w:sz w:val="24"/>
        </w:rPr>
      </w:pPr>
      <w:r>
        <w:rPr>
          <w:snapToGrid w:val="0"/>
          <w:color w:val="000000"/>
          <w:sz w:val="24"/>
        </w:rPr>
        <w:t>Процент выполнения норм выработки, % – результативный признак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Проверка первичной информации на однородность производится с помощью коэффициента вариации. На практике считается, что если этот коэффициент менее 40%, то совокупность однородная.</w:t>
      </w:r>
    </w:p>
    <w:p w:rsidR="001124A6" w:rsidRDefault="001F116C">
      <w:pPr>
        <w:ind w:firstLine="1134"/>
        <w:jc w:val="both"/>
        <w:rPr>
          <w:sz w:val="28"/>
        </w:rPr>
      </w:pPr>
      <w:r>
        <w:rPr>
          <w:position w:val="-26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2.25pt" fillcolor="window">
            <v:imagedata r:id="rId7" o:title=""/>
          </v:shape>
        </w:pic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Составим таблицу для вычисления средней арифметической и среднего квадратического отклонения: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34"/>
        <w:gridCol w:w="783"/>
        <w:gridCol w:w="1027"/>
      </w:tblGrid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№ предприятия</w:t>
            </w:r>
          </w:p>
        </w:tc>
        <w:tc>
          <w:tcPr>
            <w:tcW w:w="783" w:type="dxa"/>
            <w:vAlign w:val="center"/>
          </w:tcPr>
          <w:p w:rsidR="001124A6" w:rsidRDefault="001124A6" w:rsidP="00545753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x</w:t>
            </w:r>
          </w:p>
        </w:tc>
        <w:tc>
          <w:tcPr>
            <w:tcW w:w="1027" w:type="dxa"/>
          </w:tcPr>
          <w:p w:rsidR="001124A6" w:rsidRPr="009A30A6" w:rsidRDefault="001F116C" w:rsidP="009A30A6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position w:val="-12"/>
                <w:sz w:val="22"/>
                <w:lang w:val="en-US"/>
              </w:rPr>
              <w:pict>
                <v:shape id="_x0000_i1026" type="#_x0000_t75" style="width:42.75pt;height:20.25pt">
                  <v:imagedata r:id="rId8" o:title=""/>
                </v:shape>
              </w:pic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70,0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46,65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70,3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42,64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72,0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23,33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72,9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15,44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73,0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14,67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73,0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14,67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73,2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13,18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74,3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6,40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74,4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5,90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74,5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5,43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75,0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3,35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75,5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1,77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75,6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1,51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76,0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0,69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76,0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0,69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76,0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0,69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76,4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0,18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76,7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0,02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77,4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0,32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77,8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0,94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77,8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0,94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78,2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1,88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78,9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4,28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79,4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6,60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80,0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10,05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82,0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26,73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84,0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51,41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84,6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60,37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85,0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66,75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Default="001124A6" w:rsidP="009A3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783" w:type="dxa"/>
            <w:vAlign w:val="bottom"/>
          </w:tcPr>
          <w:p w:rsidR="001124A6" w:rsidRDefault="001124A6" w:rsidP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85,0</w:t>
            </w:r>
          </w:p>
        </w:tc>
        <w:tc>
          <w:tcPr>
            <w:tcW w:w="1027" w:type="dxa"/>
            <w:vAlign w:val="bottom"/>
          </w:tcPr>
          <w:p w:rsidR="001124A6" w:rsidRDefault="001124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66,75</w:t>
            </w:r>
          </w:p>
        </w:tc>
      </w:tr>
      <w:tr w:rsidR="001124A6">
        <w:trPr>
          <w:trHeight w:val="250"/>
          <w:jc w:val="center"/>
        </w:trPr>
        <w:tc>
          <w:tcPr>
            <w:tcW w:w="1634" w:type="dxa"/>
            <w:vAlign w:val="center"/>
          </w:tcPr>
          <w:p w:rsidR="001124A6" w:rsidRPr="00545753" w:rsidRDefault="001124A6" w:rsidP="009A30A6">
            <w:pPr>
              <w:jc w:val="center"/>
              <w:rPr>
                <w:rFonts w:ascii="Arial" w:hAnsi="Arial"/>
                <w:b/>
              </w:rPr>
            </w:pPr>
            <w:r w:rsidRPr="00545753">
              <w:rPr>
                <w:rFonts w:ascii="Arial" w:hAnsi="Arial"/>
                <w:b/>
              </w:rPr>
              <w:t>Сумма</w:t>
            </w:r>
          </w:p>
        </w:tc>
        <w:tc>
          <w:tcPr>
            <w:tcW w:w="783" w:type="dxa"/>
            <w:vAlign w:val="bottom"/>
          </w:tcPr>
          <w:p w:rsidR="001124A6" w:rsidRPr="00545753" w:rsidRDefault="001124A6">
            <w:pPr>
              <w:jc w:val="right"/>
              <w:rPr>
                <w:rFonts w:ascii="Arial" w:hAnsi="Arial"/>
                <w:b/>
              </w:rPr>
            </w:pPr>
            <w:r w:rsidRPr="00545753">
              <w:rPr>
                <w:rFonts w:ascii="Arial" w:hAnsi="Arial"/>
                <w:b/>
              </w:rPr>
              <w:t>2304,9</w:t>
            </w:r>
          </w:p>
        </w:tc>
        <w:tc>
          <w:tcPr>
            <w:tcW w:w="1027" w:type="dxa"/>
            <w:vAlign w:val="bottom"/>
          </w:tcPr>
          <w:p w:rsidR="001124A6" w:rsidRPr="00545753" w:rsidRDefault="001124A6">
            <w:pPr>
              <w:jc w:val="right"/>
              <w:rPr>
                <w:rFonts w:ascii="Arial" w:hAnsi="Arial"/>
                <w:b/>
              </w:rPr>
            </w:pPr>
            <w:r w:rsidRPr="00545753">
              <w:rPr>
                <w:rFonts w:ascii="Arial" w:hAnsi="Arial"/>
                <w:b/>
              </w:rPr>
              <w:t>494,24</w:t>
            </w:r>
          </w:p>
        </w:tc>
      </w:tr>
    </w:tbl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Рассчитаем коэффициент вариации:</w:t>
      </w:r>
    </w:p>
    <w:p w:rsidR="001124A6" w:rsidRDefault="001F116C">
      <w:pPr>
        <w:ind w:firstLine="1134"/>
        <w:jc w:val="both"/>
        <w:rPr>
          <w:sz w:val="28"/>
        </w:rPr>
      </w:pPr>
      <w:r>
        <w:rPr>
          <w:position w:val="-10"/>
          <w:sz w:val="24"/>
        </w:rPr>
        <w:pict>
          <v:shape id="_x0000_i1027" type="#_x0000_t75" style="width:9pt;height:17.25pt" fillcolor="window">
            <v:imagedata r:id="rId9" o:title=""/>
          </v:shape>
        </w:pict>
      </w:r>
      <w:r>
        <w:rPr>
          <w:position w:val="-6"/>
          <w:sz w:val="28"/>
        </w:rPr>
        <w:pict>
          <v:shape id="_x0000_i1028" type="#_x0000_t75" style="width:9.75pt;height:17.25pt" fillcolor="window">
            <v:imagedata r:id="rId10" o:title=""/>
          </v:shape>
        </w:pict>
      </w:r>
      <w:r w:rsidR="001124A6">
        <w:rPr>
          <w:sz w:val="28"/>
        </w:rPr>
        <w:t xml:space="preserve">- </w:t>
      </w:r>
      <w:r w:rsidR="001124A6">
        <w:rPr>
          <w:sz w:val="24"/>
        </w:rPr>
        <w:t>средняя арифметическая,</w:t>
      </w:r>
    </w:p>
    <w:p w:rsidR="001124A6" w:rsidRDefault="001F116C">
      <w:pPr>
        <w:ind w:firstLine="1134"/>
        <w:jc w:val="both"/>
        <w:rPr>
          <w:sz w:val="28"/>
        </w:rPr>
      </w:pPr>
      <w:r>
        <w:rPr>
          <w:position w:val="-24"/>
          <w:sz w:val="28"/>
        </w:rPr>
        <w:pict>
          <v:shape id="_x0000_i1029" type="#_x0000_t75" style="width:135pt;height:48pt" fillcolor="window">
            <v:imagedata r:id="rId11" o:title=""/>
          </v:shape>
        </w:pict>
      </w:r>
    </w:p>
    <w:p w:rsidR="001124A6" w:rsidRDefault="001F116C">
      <w:pPr>
        <w:ind w:firstLine="1134"/>
        <w:jc w:val="both"/>
        <w:rPr>
          <w:sz w:val="28"/>
        </w:rPr>
      </w:pPr>
      <w:r>
        <w:rPr>
          <w:position w:val="-26"/>
          <w:sz w:val="28"/>
        </w:rPr>
        <w:pict>
          <v:shape id="_x0000_i1030" type="#_x0000_t75" style="width:98.25pt;height:39pt" fillcolor="window">
            <v:imagedata r:id="rId12" o:title=""/>
          </v:shape>
        </w:pict>
      </w:r>
      <w:r w:rsidR="001124A6">
        <w:rPr>
          <w:sz w:val="28"/>
        </w:rPr>
        <w:t xml:space="preserve">- </w:t>
      </w:r>
      <w:r w:rsidR="001124A6">
        <w:rPr>
          <w:sz w:val="24"/>
        </w:rPr>
        <w:t>среднее квадратическое отклонение,</w:t>
      </w:r>
    </w:p>
    <w:p w:rsidR="001124A6" w:rsidRDefault="001F116C">
      <w:pPr>
        <w:ind w:firstLine="1134"/>
        <w:jc w:val="both"/>
        <w:rPr>
          <w:sz w:val="28"/>
        </w:rPr>
      </w:pPr>
      <w:r>
        <w:rPr>
          <w:position w:val="-26"/>
          <w:sz w:val="28"/>
        </w:rPr>
        <w:pict>
          <v:shape id="_x0000_i1031" type="#_x0000_t75" style="width:102pt;height:35.25pt" fillcolor="window">
            <v:imagedata r:id="rId13" o:title=""/>
          </v:shape>
        </w:pic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sym w:font="Symbol" w:char="F06E"/>
      </w:r>
      <w:r>
        <w:rPr>
          <w:sz w:val="24"/>
        </w:rPr>
        <w:t>=</w:t>
      </w:r>
      <w:r w:rsidR="002923D2">
        <w:rPr>
          <w:sz w:val="24"/>
        </w:rPr>
        <w:t>4</w:t>
      </w:r>
      <w:r>
        <w:rPr>
          <w:sz w:val="24"/>
        </w:rPr>
        <w:t>,</w:t>
      </w:r>
      <w:r w:rsidR="002923D2">
        <w:rPr>
          <w:sz w:val="24"/>
        </w:rPr>
        <w:t>06</w:t>
      </w:r>
      <w:r>
        <w:rPr>
          <w:sz w:val="24"/>
        </w:rPr>
        <w:t>/76,</w:t>
      </w:r>
      <w:r w:rsidR="002923D2">
        <w:rPr>
          <w:sz w:val="24"/>
        </w:rPr>
        <w:t>83*100%=5,28</w:t>
      </w:r>
      <w:r>
        <w:rPr>
          <w:sz w:val="24"/>
        </w:rPr>
        <w:t xml:space="preserve"> %. </w:t>
      </w:r>
      <w:r w:rsidRPr="00F50799">
        <w:rPr>
          <w:sz w:val="24"/>
        </w:rPr>
        <w:t>&lt;</w:t>
      </w:r>
      <w:r>
        <w:rPr>
          <w:sz w:val="24"/>
        </w:rPr>
        <w:t xml:space="preserve"> 40%, исходный массив данных по факторному признаку можно считать однородным.</w:t>
      </w:r>
    </w:p>
    <w:p w:rsidR="001124A6" w:rsidRDefault="001124A6">
      <w:pPr>
        <w:pStyle w:val="20"/>
      </w:pPr>
      <w:r>
        <w:t>Исключение из массива первичной информации всех резко выделяющихся единиц по уровню факторного признака производится по правилу "трех сигм": исключаются все единицы, у которых уровень признака-фактора не попадает в интервал:</w:t>
      </w:r>
    </w:p>
    <w:p w:rsidR="001124A6" w:rsidRDefault="001F116C">
      <w:pPr>
        <w:ind w:firstLine="1134"/>
        <w:jc w:val="both"/>
        <w:rPr>
          <w:sz w:val="28"/>
        </w:rPr>
      </w:pPr>
      <w:r>
        <w:rPr>
          <w:position w:val="-12"/>
          <w:sz w:val="28"/>
        </w:rPr>
        <w:pict>
          <v:shape id="_x0000_i1032" type="#_x0000_t75" style="width:101.25pt;height:20.25pt" fillcolor="window">
            <v:imagedata r:id="rId14" o:title=""/>
          </v:shape>
        </w:pict>
      </w:r>
      <w:r w:rsidR="001124A6">
        <w:rPr>
          <w:sz w:val="28"/>
        </w:rPr>
        <w:t xml:space="preserve">, </w:t>
      </w:r>
      <w:r w:rsidR="001124A6">
        <w:rPr>
          <w:sz w:val="24"/>
        </w:rPr>
        <w:t>где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Интервал для значения факторного признака (</w:t>
      </w:r>
      <w:r>
        <w:rPr>
          <w:snapToGrid w:val="0"/>
          <w:color w:val="000000"/>
          <w:sz w:val="24"/>
        </w:rPr>
        <w:t>Уровень механизации труда)</w:t>
      </w:r>
      <w:r>
        <w:rPr>
          <w:sz w:val="24"/>
        </w:rPr>
        <w:t>:</w:t>
      </w:r>
    </w:p>
    <w:p w:rsidR="001124A6" w:rsidRDefault="002923D2">
      <w:pPr>
        <w:ind w:firstLine="1134"/>
        <w:jc w:val="both"/>
        <w:rPr>
          <w:sz w:val="24"/>
        </w:rPr>
      </w:pPr>
      <w:r>
        <w:rPr>
          <w:sz w:val="24"/>
        </w:rPr>
        <w:t>76,83-3*4,06</w:t>
      </w:r>
      <w:r w:rsidR="001124A6">
        <w:rPr>
          <w:sz w:val="24"/>
        </w:rPr>
        <w:sym w:font="Symbol" w:char="F0A3"/>
      </w:r>
      <w:r w:rsidR="001124A6">
        <w:rPr>
          <w:sz w:val="24"/>
        </w:rPr>
        <w:t xml:space="preserve"> x</w:t>
      </w:r>
      <w:r w:rsidR="001124A6">
        <w:rPr>
          <w:sz w:val="24"/>
          <w:vertAlign w:val="subscript"/>
        </w:rPr>
        <w:t>i</w:t>
      </w:r>
      <w:r w:rsidR="001124A6">
        <w:rPr>
          <w:sz w:val="24"/>
        </w:rPr>
        <w:t xml:space="preserve"> </w:t>
      </w:r>
      <w:r w:rsidR="001124A6">
        <w:rPr>
          <w:sz w:val="24"/>
        </w:rPr>
        <w:sym w:font="Symbol" w:char="F0A3"/>
      </w:r>
      <w:r w:rsidR="001124A6" w:rsidRPr="00F50799">
        <w:rPr>
          <w:sz w:val="24"/>
        </w:rPr>
        <w:t xml:space="preserve"> 76,</w:t>
      </w:r>
      <w:r>
        <w:rPr>
          <w:sz w:val="24"/>
        </w:rPr>
        <w:t>83+3*4,06 или 64,65</w:t>
      </w:r>
      <w:r w:rsidR="001124A6">
        <w:rPr>
          <w:sz w:val="24"/>
        </w:rPr>
        <w:t xml:space="preserve"> </w:t>
      </w:r>
      <w:r w:rsidR="001124A6">
        <w:rPr>
          <w:sz w:val="24"/>
        </w:rPr>
        <w:sym w:font="Symbol" w:char="F0A3"/>
      </w:r>
      <w:r w:rsidR="001124A6">
        <w:rPr>
          <w:sz w:val="24"/>
        </w:rPr>
        <w:t xml:space="preserve"> x</w:t>
      </w:r>
      <w:r w:rsidR="001124A6">
        <w:rPr>
          <w:sz w:val="24"/>
          <w:vertAlign w:val="subscript"/>
        </w:rPr>
        <w:t>i</w:t>
      </w:r>
      <w:r w:rsidR="001124A6">
        <w:rPr>
          <w:sz w:val="24"/>
        </w:rPr>
        <w:t xml:space="preserve"> </w:t>
      </w:r>
      <w:r w:rsidR="001124A6">
        <w:rPr>
          <w:sz w:val="24"/>
        </w:rPr>
        <w:sym w:font="Symbol" w:char="F0A3"/>
      </w:r>
      <w:r>
        <w:rPr>
          <w:sz w:val="24"/>
        </w:rPr>
        <w:t xml:space="preserve"> 89,00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Для перви</w:t>
      </w:r>
      <w:r w:rsidR="002923D2">
        <w:rPr>
          <w:sz w:val="24"/>
        </w:rPr>
        <w:t>чных данных этот интервал: 64,65</w:t>
      </w:r>
      <w:r>
        <w:rPr>
          <w:sz w:val="24"/>
        </w:rPr>
        <w:t xml:space="preserve"> – 8</w:t>
      </w:r>
      <w:r w:rsidR="002923D2">
        <w:rPr>
          <w:sz w:val="24"/>
        </w:rPr>
        <w:t>9</w:t>
      </w:r>
      <w:r>
        <w:rPr>
          <w:sz w:val="24"/>
        </w:rPr>
        <w:t>,</w:t>
      </w:r>
      <w:r w:rsidR="002923D2">
        <w:rPr>
          <w:sz w:val="24"/>
        </w:rPr>
        <w:t>00</w:t>
      </w:r>
      <w:r>
        <w:rPr>
          <w:sz w:val="24"/>
        </w:rPr>
        <w:t>. В интервал попадают значения факторного признака всех предприятий, т.е. исключать предприятия не требуется.</w:t>
      </w:r>
    </w:p>
    <w:p w:rsidR="001124A6" w:rsidRDefault="001124A6">
      <w:pPr>
        <w:ind w:firstLine="1134"/>
        <w:jc w:val="both"/>
        <w:rPr>
          <w:sz w:val="24"/>
        </w:rPr>
      </w:pP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2. Получив однородный массив, выполнить группировку, характеризующую зависимость результативного признака от факторного. Построить ряд распределения с равными интервалами по х, рассчитав величину интервала и число групп по формуле Стерджесса. Определить показатели центра распределения, показатели вариации, асимметрии и эксцесса. Сформулировать выводы.</w:t>
      </w:r>
    </w:p>
    <w:p w:rsidR="001124A6" w:rsidRDefault="001124A6">
      <w:pPr>
        <w:ind w:firstLine="1134"/>
        <w:jc w:val="both"/>
        <w:rPr>
          <w:sz w:val="28"/>
        </w:rPr>
      </w:pP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При построении интервального вариационного ряда число групп определяется по формуле Стерджесса:</w:t>
      </w:r>
    </w:p>
    <w:p w:rsidR="001124A6" w:rsidRPr="00F50799" w:rsidRDefault="001124A6">
      <w:pPr>
        <w:ind w:firstLine="1134"/>
        <w:jc w:val="both"/>
        <w:rPr>
          <w:sz w:val="24"/>
        </w:rPr>
      </w:pPr>
      <w:r>
        <w:rPr>
          <w:sz w:val="24"/>
          <w:lang w:val="en-US"/>
        </w:rPr>
        <w:t>m</w:t>
      </w:r>
      <w:r w:rsidRPr="00F50799">
        <w:rPr>
          <w:sz w:val="24"/>
        </w:rPr>
        <w:t xml:space="preserve"> = 1+3,322*</w:t>
      </w:r>
      <w:r>
        <w:rPr>
          <w:sz w:val="24"/>
          <w:lang w:val="en-US"/>
        </w:rPr>
        <w:t>lgn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  <w:lang w:val="en-US"/>
        </w:rPr>
        <w:t>n</w:t>
      </w:r>
      <w:r w:rsidRPr="00F50799">
        <w:rPr>
          <w:sz w:val="24"/>
        </w:rPr>
        <w:t xml:space="preserve"> </w:t>
      </w:r>
      <w:r>
        <w:rPr>
          <w:sz w:val="24"/>
        </w:rPr>
        <w:t xml:space="preserve">- общее число единиц совокупности, в </w:t>
      </w:r>
      <w:r>
        <w:rPr>
          <w:sz w:val="24"/>
          <w:lang w:val="en-US"/>
        </w:rPr>
        <w:t>n</w:t>
      </w:r>
      <w:r w:rsidRPr="00F50799">
        <w:rPr>
          <w:sz w:val="24"/>
        </w:rPr>
        <w:t>=30 (по условию задания)</w:t>
      </w:r>
    </w:p>
    <w:p w:rsidR="001124A6" w:rsidRPr="00F50799" w:rsidRDefault="001124A6">
      <w:pPr>
        <w:ind w:firstLine="1134"/>
        <w:jc w:val="both"/>
        <w:rPr>
          <w:sz w:val="24"/>
        </w:rPr>
      </w:pPr>
      <w:r>
        <w:rPr>
          <w:sz w:val="24"/>
          <w:lang w:val="en-US"/>
        </w:rPr>
        <w:t>m</w:t>
      </w:r>
      <w:r w:rsidRPr="00F50799">
        <w:rPr>
          <w:sz w:val="24"/>
        </w:rPr>
        <w:t>= 1+ 3,322*</w:t>
      </w:r>
      <w:r>
        <w:rPr>
          <w:sz w:val="24"/>
          <w:lang w:val="en-US"/>
        </w:rPr>
        <w:t>lg</w:t>
      </w:r>
      <w:r w:rsidRPr="00F50799">
        <w:rPr>
          <w:sz w:val="24"/>
        </w:rPr>
        <w:t>30= 5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Величина интервала</w:t>
      </w:r>
      <w:r w:rsidR="005D6471">
        <w:rPr>
          <w:sz w:val="24"/>
        </w:rPr>
        <w:t xml:space="preserve"> </w:t>
      </w:r>
      <w:r w:rsidR="005D6471" w:rsidRPr="005D6471">
        <w:rPr>
          <w:i/>
          <w:sz w:val="24"/>
          <w:lang w:val="en-US"/>
        </w:rPr>
        <w:t>i</w:t>
      </w:r>
      <w:r>
        <w:rPr>
          <w:sz w:val="24"/>
        </w:rPr>
        <w:t xml:space="preserve"> определяется по</w:t>
      </w:r>
      <w:r w:rsidRPr="00F50799">
        <w:rPr>
          <w:sz w:val="24"/>
        </w:rPr>
        <w:t xml:space="preserve"> </w:t>
      </w:r>
      <w:r>
        <w:rPr>
          <w:sz w:val="24"/>
        </w:rPr>
        <w:t>формуле:</w:t>
      </w:r>
    </w:p>
    <w:p w:rsidR="001124A6" w:rsidRPr="00545753" w:rsidRDefault="001F116C">
      <w:pPr>
        <w:ind w:firstLine="1134"/>
        <w:jc w:val="both"/>
        <w:rPr>
          <w:i/>
          <w:sz w:val="24"/>
        </w:rPr>
      </w:pPr>
      <w:r>
        <w:rPr>
          <w:position w:val="-24"/>
          <w:sz w:val="24"/>
          <w:lang w:val="en-US"/>
        </w:rPr>
        <w:pict>
          <v:shape id="_x0000_i1033" type="#_x0000_t75" style="width:30.75pt;height:30.75pt">
            <v:imagedata r:id="rId15" o:title=""/>
          </v:shape>
        </w:pict>
      </w:r>
    </w:p>
    <w:p w:rsidR="001124A6" w:rsidRDefault="001F116C">
      <w:pPr>
        <w:ind w:firstLine="1134"/>
        <w:jc w:val="both"/>
        <w:rPr>
          <w:sz w:val="24"/>
        </w:rPr>
      </w:pPr>
      <w:r>
        <w:rPr>
          <w:position w:val="-12"/>
          <w:sz w:val="24"/>
        </w:rPr>
        <w:pict>
          <v:shape id="_x0000_i1034" type="#_x0000_t75" style="width:74.25pt;height:18pt">
            <v:imagedata r:id="rId16" o:title=""/>
          </v:shape>
        </w:pict>
      </w:r>
      <w:r w:rsidR="001124A6">
        <w:rPr>
          <w:sz w:val="24"/>
        </w:rPr>
        <w:t>- размах колебания (варьирования) признака.</w:t>
      </w:r>
    </w:p>
    <w:p w:rsidR="001124A6" w:rsidRDefault="001F116C">
      <w:pPr>
        <w:ind w:firstLine="1134"/>
        <w:jc w:val="both"/>
        <w:rPr>
          <w:sz w:val="24"/>
        </w:rPr>
      </w:pPr>
      <w:r>
        <w:rPr>
          <w:position w:val="-6"/>
          <w:sz w:val="24"/>
        </w:rPr>
        <w:pict>
          <v:shape id="_x0000_i1035" type="#_x0000_t75" style="width:92.25pt;height:14.25pt">
            <v:imagedata r:id="rId17" o:title=""/>
          </v:shape>
        </w:pict>
      </w:r>
    </w:p>
    <w:p w:rsidR="001124A6" w:rsidRPr="002C379F" w:rsidRDefault="001F116C">
      <w:pPr>
        <w:ind w:firstLine="1134"/>
        <w:jc w:val="both"/>
        <w:rPr>
          <w:sz w:val="24"/>
        </w:rPr>
      </w:pPr>
      <w:r>
        <w:rPr>
          <w:position w:val="-24"/>
          <w:sz w:val="24"/>
        </w:rPr>
        <w:pict>
          <v:shape id="_x0000_i1036" type="#_x0000_t75" style="width:50.25pt;height:30.75pt">
            <v:imagedata r:id="rId18" o:title="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703"/>
        <w:gridCol w:w="1417"/>
        <w:gridCol w:w="1276"/>
        <w:gridCol w:w="2126"/>
        <w:gridCol w:w="992"/>
      </w:tblGrid>
      <w:tr w:rsidR="001124A6">
        <w:trPr>
          <w:trHeight w:val="934"/>
          <w:jc w:val="center"/>
        </w:trPr>
        <w:tc>
          <w:tcPr>
            <w:tcW w:w="1703" w:type="dxa"/>
            <w:vAlign w:val="center"/>
          </w:tcPr>
          <w:p w:rsidR="001124A6" w:rsidRDefault="001124A6" w:rsidP="005D6471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Уровень механизации труда, % (x)</w:t>
            </w:r>
          </w:p>
        </w:tc>
        <w:tc>
          <w:tcPr>
            <w:tcW w:w="1417" w:type="dxa"/>
            <w:vAlign w:val="center"/>
          </w:tcPr>
          <w:p w:rsidR="001124A6" w:rsidRDefault="001124A6" w:rsidP="005D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предприятий</w:t>
            </w:r>
            <w:r w:rsidRPr="00F50799">
              <w:rPr>
                <w:color w:val="000000"/>
              </w:rPr>
              <w:t xml:space="preserve">, частота интервала, </w:t>
            </w:r>
            <w:r>
              <w:rPr>
                <w:color w:val="000000"/>
                <w:lang w:val="en-US"/>
              </w:rPr>
              <w:t>f</w:t>
            </w:r>
          </w:p>
        </w:tc>
        <w:tc>
          <w:tcPr>
            <w:tcW w:w="1276" w:type="dxa"/>
            <w:vAlign w:val="center"/>
          </w:tcPr>
          <w:p w:rsidR="001124A6" w:rsidRDefault="001124A6" w:rsidP="005D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Накопленные частоты</w:t>
            </w:r>
          </w:p>
        </w:tc>
        <w:tc>
          <w:tcPr>
            <w:tcW w:w="2126" w:type="dxa"/>
            <w:vAlign w:val="center"/>
          </w:tcPr>
          <w:p w:rsidR="001124A6" w:rsidRDefault="001124A6" w:rsidP="005D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Середина интервала,</w:t>
            </w:r>
          </w:p>
          <w:p w:rsidR="001124A6" w:rsidRDefault="001F116C" w:rsidP="005D6471">
            <w:pPr>
              <w:jc w:val="center"/>
              <w:rPr>
                <w:color w:val="000000"/>
              </w:rPr>
            </w:pPr>
            <w:r>
              <w:rPr>
                <w:position w:val="-12"/>
                <w:lang w:val="en-US"/>
              </w:rPr>
              <w:pict>
                <v:shape id="_x0000_i1037" type="#_x0000_t75" style="width:12pt;height:18pt">
                  <v:imagedata r:id="rId19" o:title=""/>
                </v:shape>
              </w:pict>
            </w:r>
            <w:r w:rsidR="005D6471">
              <w:rPr>
                <w:lang w:val="en-US"/>
              </w:rPr>
              <w:t>%</w:t>
            </w:r>
          </w:p>
        </w:tc>
        <w:tc>
          <w:tcPr>
            <w:tcW w:w="992" w:type="dxa"/>
            <w:vAlign w:val="center"/>
          </w:tcPr>
          <w:p w:rsidR="005D6471" w:rsidRDefault="001F116C" w:rsidP="005D64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position w:val="-12"/>
                <w:lang w:val="en-US"/>
              </w:rPr>
              <w:pict>
                <v:shape id="_x0000_i1038" type="#_x0000_t75" style="width:29.25pt;height:18pt">
                  <v:imagedata r:id="rId20" o:title=""/>
                </v:shape>
              </w:pict>
            </w:r>
            <w:r w:rsidR="005D6471">
              <w:rPr>
                <w:color w:val="000000"/>
                <w:lang w:val="en-US"/>
              </w:rPr>
              <w:t>%</w:t>
            </w:r>
          </w:p>
          <w:p w:rsidR="001124A6" w:rsidRDefault="001124A6" w:rsidP="005D6471">
            <w:pPr>
              <w:jc w:val="center"/>
              <w:rPr>
                <w:color w:val="000000"/>
              </w:rPr>
            </w:pPr>
          </w:p>
        </w:tc>
      </w:tr>
      <w:tr w:rsidR="001124A6">
        <w:trPr>
          <w:trHeight w:val="260"/>
          <w:jc w:val="center"/>
        </w:trPr>
        <w:tc>
          <w:tcPr>
            <w:tcW w:w="1703" w:type="dxa"/>
          </w:tcPr>
          <w:p w:rsidR="001124A6" w:rsidRPr="005D6471" w:rsidRDefault="001124A6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70-73</w:t>
            </w:r>
          </w:p>
        </w:tc>
        <w:tc>
          <w:tcPr>
            <w:tcW w:w="1417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276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2126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71,5</w:t>
            </w:r>
          </w:p>
        </w:tc>
        <w:tc>
          <w:tcPr>
            <w:tcW w:w="992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429</w:t>
            </w:r>
          </w:p>
        </w:tc>
      </w:tr>
      <w:tr w:rsidR="001124A6">
        <w:trPr>
          <w:trHeight w:val="260"/>
          <w:jc w:val="center"/>
        </w:trPr>
        <w:tc>
          <w:tcPr>
            <w:tcW w:w="1703" w:type="dxa"/>
          </w:tcPr>
          <w:p w:rsidR="001124A6" w:rsidRPr="005D6471" w:rsidRDefault="001124A6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73-76</w:t>
            </w:r>
          </w:p>
        </w:tc>
        <w:tc>
          <w:tcPr>
            <w:tcW w:w="1417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10</w:t>
            </w:r>
          </w:p>
        </w:tc>
        <w:tc>
          <w:tcPr>
            <w:tcW w:w="1276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16</w:t>
            </w:r>
          </w:p>
        </w:tc>
        <w:tc>
          <w:tcPr>
            <w:tcW w:w="2126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74,5</w:t>
            </w:r>
          </w:p>
        </w:tc>
        <w:tc>
          <w:tcPr>
            <w:tcW w:w="992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745</w:t>
            </w:r>
          </w:p>
        </w:tc>
      </w:tr>
      <w:tr w:rsidR="001124A6">
        <w:trPr>
          <w:trHeight w:val="260"/>
          <w:jc w:val="center"/>
        </w:trPr>
        <w:tc>
          <w:tcPr>
            <w:tcW w:w="1703" w:type="dxa"/>
          </w:tcPr>
          <w:p w:rsidR="001124A6" w:rsidRPr="005D6471" w:rsidRDefault="001124A6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76-79</w:t>
            </w:r>
          </w:p>
        </w:tc>
        <w:tc>
          <w:tcPr>
            <w:tcW w:w="1417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276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23</w:t>
            </w:r>
          </w:p>
        </w:tc>
        <w:tc>
          <w:tcPr>
            <w:tcW w:w="2126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77,5</w:t>
            </w:r>
          </w:p>
        </w:tc>
        <w:tc>
          <w:tcPr>
            <w:tcW w:w="992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542,5</w:t>
            </w:r>
          </w:p>
        </w:tc>
      </w:tr>
      <w:tr w:rsidR="001124A6">
        <w:trPr>
          <w:trHeight w:val="260"/>
          <w:jc w:val="center"/>
        </w:trPr>
        <w:tc>
          <w:tcPr>
            <w:tcW w:w="1703" w:type="dxa"/>
          </w:tcPr>
          <w:p w:rsidR="001124A6" w:rsidRPr="005D6471" w:rsidRDefault="001124A6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79-82</w:t>
            </w:r>
          </w:p>
        </w:tc>
        <w:tc>
          <w:tcPr>
            <w:tcW w:w="1417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276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26</w:t>
            </w:r>
          </w:p>
        </w:tc>
        <w:tc>
          <w:tcPr>
            <w:tcW w:w="2126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80,5</w:t>
            </w:r>
          </w:p>
        </w:tc>
        <w:tc>
          <w:tcPr>
            <w:tcW w:w="992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241,5</w:t>
            </w:r>
          </w:p>
        </w:tc>
      </w:tr>
      <w:tr w:rsidR="001124A6">
        <w:trPr>
          <w:trHeight w:val="260"/>
          <w:jc w:val="center"/>
        </w:trPr>
        <w:tc>
          <w:tcPr>
            <w:tcW w:w="1703" w:type="dxa"/>
          </w:tcPr>
          <w:p w:rsidR="001124A6" w:rsidRPr="005D6471" w:rsidRDefault="001124A6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82-85</w:t>
            </w:r>
          </w:p>
        </w:tc>
        <w:tc>
          <w:tcPr>
            <w:tcW w:w="1417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1276" w:type="dxa"/>
          </w:tcPr>
          <w:p w:rsidR="001124A6" w:rsidRPr="005D6471" w:rsidRDefault="001124A6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30</w:t>
            </w:r>
          </w:p>
        </w:tc>
        <w:tc>
          <w:tcPr>
            <w:tcW w:w="2126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83,5</w:t>
            </w:r>
          </w:p>
        </w:tc>
        <w:tc>
          <w:tcPr>
            <w:tcW w:w="992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snapToGrid w:val="0"/>
                <w:color w:val="000000"/>
              </w:rPr>
              <w:t>334</w:t>
            </w:r>
          </w:p>
        </w:tc>
      </w:tr>
      <w:tr w:rsidR="001124A6">
        <w:trPr>
          <w:trHeight w:val="260"/>
          <w:jc w:val="center"/>
        </w:trPr>
        <w:tc>
          <w:tcPr>
            <w:tcW w:w="1703" w:type="dxa"/>
          </w:tcPr>
          <w:p w:rsidR="001124A6" w:rsidRPr="005D6471" w:rsidRDefault="001124A6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b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</w:tcPr>
          <w:p w:rsidR="001124A6" w:rsidRPr="005D6471" w:rsidRDefault="001124A6">
            <w:pPr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b/>
                <w:snapToGrid w:val="0"/>
                <w:color w:val="000000"/>
              </w:rPr>
              <w:t>30</w:t>
            </w:r>
          </w:p>
        </w:tc>
        <w:tc>
          <w:tcPr>
            <w:tcW w:w="1276" w:type="dxa"/>
          </w:tcPr>
          <w:p w:rsidR="001124A6" w:rsidRPr="005D6471" w:rsidRDefault="001124A6">
            <w:pPr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126" w:type="dxa"/>
          </w:tcPr>
          <w:p w:rsidR="001124A6" w:rsidRPr="005D6471" w:rsidRDefault="001124A6">
            <w:pPr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1124A6" w:rsidRPr="005D6471" w:rsidRDefault="002C379F">
            <w:pPr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D6471">
              <w:rPr>
                <w:rFonts w:ascii="Arial" w:hAnsi="Arial" w:cs="Arial"/>
                <w:b/>
                <w:snapToGrid w:val="0"/>
                <w:color w:val="000000"/>
              </w:rPr>
              <w:t>2292</w:t>
            </w:r>
          </w:p>
        </w:tc>
      </w:tr>
    </w:tbl>
    <w:p w:rsidR="001124A6" w:rsidRDefault="001124A6">
      <w:pPr>
        <w:ind w:firstLine="1134"/>
        <w:jc w:val="both"/>
        <w:rPr>
          <w:sz w:val="28"/>
          <w:lang w:val="en-US"/>
        </w:rPr>
      </w:pP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Для характеристики среднего значения признака в вариационном ряду применяются: средняя арифметическая, медиана, мода.</w:t>
      </w:r>
    </w:p>
    <w:p w:rsidR="001124A6" w:rsidRDefault="001124A6">
      <w:pPr>
        <w:pStyle w:val="a4"/>
        <w:rPr>
          <w:sz w:val="24"/>
        </w:rPr>
      </w:pPr>
      <w:r>
        <w:rPr>
          <w:sz w:val="24"/>
        </w:rPr>
        <w:t>Средняя арифметическая для интервального ряда распределения средняя арифметическая определяется по формуле:</w:t>
      </w:r>
    </w:p>
    <w:p w:rsidR="001124A6" w:rsidRPr="00F50799" w:rsidRDefault="001F116C">
      <w:pPr>
        <w:ind w:firstLine="1134"/>
        <w:jc w:val="both"/>
        <w:rPr>
          <w:sz w:val="24"/>
        </w:rPr>
      </w:pPr>
      <w:r>
        <w:rPr>
          <w:position w:val="-32"/>
          <w:sz w:val="24"/>
        </w:rPr>
        <w:pict>
          <v:shape id="_x0000_i1039" type="#_x0000_t75" style="width:65.25pt;height:38.25pt">
            <v:imagedata r:id="rId21" o:title=""/>
          </v:shape>
        </w:pic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 xml:space="preserve">где </w:t>
      </w:r>
      <w:r w:rsidR="001F116C">
        <w:rPr>
          <w:position w:val="-12"/>
          <w:sz w:val="24"/>
        </w:rPr>
        <w:pict>
          <v:shape id="_x0000_i1040" type="#_x0000_t75" style="width:12pt;height:18pt">
            <v:imagedata r:id="rId22" o:title=""/>
          </v:shape>
        </w:pict>
      </w:r>
      <w:r>
        <w:rPr>
          <w:sz w:val="24"/>
        </w:rPr>
        <w:t>- середина соответствующего интервала значения признака.</w:t>
      </w:r>
    </w:p>
    <w:p w:rsidR="001124A6" w:rsidRDefault="001F116C">
      <w:pPr>
        <w:ind w:firstLine="1134"/>
        <w:jc w:val="both"/>
        <w:rPr>
          <w:sz w:val="24"/>
        </w:rPr>
      </w:pPr>
      <w:r>
        <w:rPr>
          <w:position w:val="-12"/>
          <w:sz w:val="24"/>
        </w:rPr>
        <w:pict>
          <v:shape id="_x0000_i1041" type="#_x0000_t75" style="width:63pt;height:18pt">
            <v:imagedata r:id="rId23" o:title=""/>
          </v:shape>
        </w:pict>
      </w:r>
    </w:p>
    <w:p w:rsidR="00C90DE6" w:rsidRDefault="00C90DE6">
      <w:pPr>
        <w:ind w:firstLine="1134"/>
        <w:jc w:val="both"/>
        <w:rPr>
          <w:sz w:val="24"/>
        </w:rPr>
      </w:pP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Мода - наиболее часто встречающееся значение признака. В интервальном ряду определяется модальный интервал (имеет наибольшую частоту). Значение моды определяется по формуле:</w:t>
      </w:r>
    </w:p>
    <w:p w:rsidR="00C90DE6" w:rsidRDefault="001F116C">
      <w:pPr>
        <w:spacing w:line="192" w:lineRule="auto"/>
        <w:ind w:firstLine="1134"/>
        <w:jc w:val="both"/>
        <w:rPr>
          <w:sz w:val="24"/>
        </w:rPr>
      </w:pPr>
      <w:r>
        <w:rPr>
          <w:position w:val="-30"/>
        </w:rPr>
        <w:pict>
          <v:shape id="_x0000_i1042" type="#_x0000_t75" style="width:189.75pt;height:33.75pt">
            <v:imagedata r:id="rId24" o:title=""/>
          </v:shape>
        </w:pict>
      </w:r>
    </w:p>
    <w:p w:rsidR="001124A6" w:rsidRDefault="001124A6">
      <w:pPr>
        <w:ind w:firstLine="1134"/>
        <w:jc w:val="both"/>
        <w:rPr>
          <w:sz w:val="24"/>
        </w:rPr>
      </w:pPr>
    </w:p>
    <w:p w:rsidR="001124A6" w:rsidRDefault="001F116C" w:rsidP="005E7BEF">
      <w:pPr>
        <w:tabs>
          <w:tab w:val="left" w:pos="993"/>
        </w:tabs>
        <w:jc w:val="both"/>
        <w:rPr>
          <w:sz w:val="24"/>
        </w:rPr>
      </w:pPr>
      <w:r>
        <w:rPr>
          <w:position w:val="-12"/>
          <w:sz w:val="24"/>
          <w:lang w:val="en-US"/>
        </w:rPr>
        <w:pict>
          <v:shape id="_x0000_i1043" type="#_x0000_t75" style="width:20.25pt;height:18pt">
            <v:imagedata r:id="rId25" o:title=""/>
          </v:shape>
        </w:pict>
      </w:r>
      <w:r w:rsidR="001124A6">
        <w:rPr>
          <w:sz w:val="24"/>
        </w:rPr>
        <w:t xml:space="preserve"> </w:t>
      </w:r>
      <w:r w:rsidR="005E7BEF" w:rsidRPr="005E7BEF">
        <w:rPr>
          <w:sz w:val="24"/>
        </w:rPr>
        <w:tab/>
      </w:r>
      <w:r w:rsidR="001124A6">
        <w:rPr>
          <w:sz w:val="24"/>
        </w:rPr>
        <w:t>- нижняя граница модального интервала,</w:t>
      </w:r>
    </w:p>
    <w:p w:rsidR="001124A6" w:rsidRDefault="001F116C" w:rsidP="005E7BEF">
      <w:pPr>
        <w:tabs>
          <w:tab w:val="left" w:pos="993"/>
        </w:tabs>
        <w:jc w:val="both"/>
        <w:rPr>
          <w:sz w:val="24"/>
        </w:rPr>
      </w:pPr>
      <w:r>
        <w:rPr>
          <w:position w:val="-12"/>
          <w:sz w:val="24"/>
          <w:lang w:val="en-US"/>
        </w:rPr>
        <w:pict>
          <v:shape id="_x0000_i1044" type="#_x0000_t75" style="width:20.25pt;height:18pt">
            <v:imagedata r:id="rId26" o:title=""/>
          </v:shape>
        </w:pict>
      </w:r>
      <w:r w:rsidR="001124A6" w:rsidRPr="00F50799">
        <w:rPr>
          <w:sz w:val="24"/>
        </w:rPr>
        <w:t xml:space="preserve"> </w:t>
      </w:r>
      <w:r w:rsidR="005E7BEF" w:rsidRPr="005E7BEF">
        <w:rPr>
          <w:sz w:val="24"/>
        </w:rPr>
        <w:tab/>
      </w:r>
      <w:r w:rsidR="001124A6">
        <w:rPr>
          <w:sz w:val="24"/>
        </w:rPr>
        <w:t>- частота модального интервала,</w:t>
      </w:r>
    </w:p>
    <w:p w:rsidR="001124A6" w:rsidRDefault="001F116C" w:rsidP="005E7BEF">
      <w:pPr>
        <w:tabs>
          <w:tab w:val="left" w:pos="993"/>
        </w:tabs>
        <w:jc w:val="both"/>
        <w:rPr>
          <w:sz w:val="24"/>
        </w:rPr>
      </w:pPr>
      <w:r>
        <w:rPr>
          <w:position w:val="-14"/>
          <w:sz w:val="24"/>
          <w:lang w:val="en-US"/>
        </w:rPr>
        <w:pict>
          <v:shape id="_x0000_i1045" type="#_x0000_t75" style="width:32.25pt;height:18.75pt">
            <v:imagedata r:id="rId27" o:title=""/>
          </v:shape>
        </w:pict>
      </w:r>
      <w:r w:rsidR="001124A6">
        <w:rPr>
          <w:sz w:val="24"/>
        </w:rPr>
        <w:t xml:space="preserve"> </w:t>
      </w:r>
      <w:r w:rsidR="005E7BEF" w:rsidRPr="005E7BEF">
        <w:rPr>
          <w:sz w:val="24"/>
        </w:rPr>
        <w:tab/>
      </w:r>
      <w:r w:rsidR="001124A6">
        <w:rPr>
          <w:sz w:val="24"/>
        </w:rPr>
        <w:t>- частота интервала, предшествующего модальному,</w:t>
      </w:r>
    </w:p>
    <w:p w:rsidR="001124A6" w:rsidRDefault="001F116C" w:rsidP="005E7BEF">
      <w:pPr>
        <w:tabs>
          <w:tab w:val="left" w:pos="993"/>
        </w:tabs>
        <w:jc w:val="both"/>
        <w:rPr>
          <w:sz w:val="24"/>
        </w:rPr>
      </w:pPr>
      <w:r>
        <w:rPr>
          <w:position w:val="-14"/>
          <w:sz w:val="24"/>
          <w:lang w:val="en-US"/>
        </w:rPr>
        <w:pict>
          <v:shape id="_x0000_i1046" type="#_x0000_t75" style="width:32.25pt;height:18.75pt">
            <v:imagedata r:id="rId28" o:title=""/>
          </v:shape>
        </w:pict>
      </w:r>
      <w:r w:rsidR="001124A6">
        <w:rPr>
          <w:sz w:val="24"/>
        </w:rPr>
        <w:t xml:space="preserve"> </w:t>
      </w:r>
      <w:r w:rsidR="005E7BEF" w:rsidRPr="005E7BEF">
        <w:rPr>
          <w:sz w:val="24"/>
        </w:rPr>
        <w:tab/>
      </w:r>
      <w:r w:rsidR="001124A6">
        <w:rPr>
          <w:sz w:val="24"/>
        </w:rPr>
        <w:t>- частота интервала, следующего за модальным.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Модальный интервал – второй (</w:t>
      </w:r>
      <w:r>
        <w:rPr>
          <w:rFonts w:ascii="Arial" w:hAnsi="Arial"/>
          <w:snapToGrid w:val="0"/>
          <w:color w:val="000000"/>
        </w:rPr>
        <w:t>73-76</w:t>
      </w:r>
      <w:r>
        <w:rPr>
          <w:sz w:val="24"/>
        </w:rPr>
        <w:t>), т.к. он имеет наибольшую частоту (</w:t>
      </w:r>
      <w:r w:rsidR="00171F68">
        <w:rPr>
          <w:sz w:val="24"/>
        </w:rPr>
        <w:t>10</w:t>
      </w:r>
      <w:r>
        <w:rPr>
          <w:sz w:val="24"/>
        </w:rPr>
        <w:t>).</w:t>
      </w:r>
    </w:p>
    <w:p w:rsidR="001124A6" w:rsidRDefault="001F116C">
      <w:pPr>
        <w:ind w:firstLine="1134"/>
        <w:jc w:val="both"/>
      </w:pPr>
      <w:r>
        <w:pict>
          <v:shape id="_x0000_i1047" type="#_x0000_t75" style="width:123pt;height:27.75pt">
            <v:imagedata r:id="rId29" o:title=""/>
          </v:shape>
        </w:pict>
      </w:r>
    </w:p>
    <w:p w:rsidR="00F021D2" w:rsidRPr="00F41C6A" w:rsidRDefault="0000605F">
      <w:pPr>
        <w:ind w:firstLine="1134"/>
        <w:jc w:val="both"/>
        <w:rPr>
          <w:sz w:val="24"/>
          <w:szCs w:val="24"/>
        </w:rPr>
      </w:pPr>
      <w:r w:rsidRPr="00F41C6A">
        <w:rPr>
          <w:sz w:val="24"/>
          <w:szCs w:val="24"/>
          <w:lang w:val="en-US"/>
        </w:rPr>
        <w:t>Mo</w:t>
      </w:r>
      <w:r w:rsidRPr="00F41C6A">
        <w:rPr>
          <w:sz w:val="24"/>
          <w:szCs w:val="24"/>
        </w:rPr>
        <w:t>=74.714</w:t>
      </w:r>
      <w:r w:rsidR="00F021D2" w:rsidRPr="00F41C6A">
        <w:rPr>
          <w:sz w:val="24"/>
          <w:szCs w:val="24"/>
        </w:rPr>
        <w:t>%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Медиана соответствует варианту, стоящему в середине ранжированного ряда. Положение медианы определяется ее номером:</w:t>
      </w:r>
    </w:p>
    <w:p w:rsidR="00F021D2" w:rsidRDefault="001F116C">
      <w:pPr>
        <w:ind w:firstLine="1134"/>
        <w:jc w:val="both"/>
        <w:rPr>
          <w:sz w:val="24"/>
        </w:rPr>
      </w:pPr>
      <w:r>
        <w:rPr>
          <w:position w:val="-24"/>
        </w:rPr>
        <w:pict>
          <v:shape id="_x0000_i1048" type="#_x0000_t75" style="width:117.75pt;height:30.75pt">
            <v:imagedata r:id="rId30" o:title=""/>
          </v:shape>
        </w:pic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  <w:lang w:val="en-US"/>
        </w:rPr>
        <w:t>n</w:t>
      </w:r>
      <w:r w:rsidRPr="00F50799">
        <w:rPr>
          <w:sz w:val="24"/>
        </w:rPr>
        <w:t xml:space="preserve"> - </w:t>
      </w:r>
      <w:r>
        <w:rPr>
          <w:sz w:val="24"/>
        </w:rPr>
        <w:t>число единиц совокупности.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Медианным является первый интервал, в котором сумма накопленных частостей превысит половину общего числа наблюдений, т.е. 15. Численное значение медианы определяется по формуле:</w:t>
      </w:r>
    </w:p>
    <w:p w:rsidR="00970592" w:rsidRPr="00970592" w:rsidRDefault="001F116C">
      <w:pPr>
        <w:spacing w:line="192" w:lineRule="auto"/>
        <w:ind w:firstLine="1134"/>
        <w:jc w:val="both"/>
        <w:rPr>
          <w:sz w:val="24"/>
        </w:rPr>
      </w:pPr>
      <w:r>
        <w:rPr>
          <w:position w:val="-30"/>
        </w:rPr>
        <w:pict>
          <v:shape id="_x0000_i1049" type="#_x0000_t75" style="width:117pt;height:33.75pt">
            <v:imagedata r:id="rId31" o:title=""/>
          </v:shape>
        </w:pict>
      </w:r>
    </w:p>
    <w:p w:rsidR="001124A6" w:rsidRDefault="001F116C" w:rsidP="00A65D8D">
      <w:pPr>
        <w:tabs>
          <w:tab w:val="left" w:pos="2127"/>
        </w:tabs>
        <w:ind w:firstLine="1134"/>
        <w:jc w:val="both"/>
        <w:rPr>
          <w:sz w:val="24"/>
        </w:rPr>
      </w:pPr>
      <w:r>
        <w:rPr>
          <w:position w:val="-12"/>
          <w:sz w:val="24"/>
          <w:lang w:val="en-US"/>
        </w:rPr>
        <w:pict>
          <v:shape id="_x0000_i1050" type="#_x0000_t75" style="width:18.75pt;height:18pt">
            <v:imagedata r:id="rId32" o:title=""/>
          </v:shape>
        </w:pict>
      </w:r>
      <w:r w:rsidR="00A65D8D" w:rsidRPr="00A65D8D">
        <w:rPr>
          <w:sz w:val="24"/>
        </w:rPr>
        <w:tab/>
      </w:r>
      <w:r w:rsidR="001124A6" w:rsidRPr="00F50799">
        <w:rPr>
          <w:sz w:val="24"/>
        </w:rPr>
        <w:t xml:space="preserve"> - </w:t>
      </w:r>
      <w:r w:rsidR="001124A6">
        <w:rPr>
          <w:sz w:val="24"/>
        </w:rPr>
        <w:t>нижняя граница медианного интервала,</w:t>
      </w:r>
    </w:p>
    <w:p w:rsidR="001124A6" w:rsidRDefault="001F116C" w:rsidP="00A65D8D">
      <w:pPr>
        <w:tabs>
          <w:tab w:val="left" w:pos="2127"/>
        </w:tabs>
        <w:ind w:firstLine="1134"/>
        <w:jc w:val="both"/>
        <w:rPr>
          <w:sz w:val="24"/>
        </w:rPr>
      </w:pPr>
      <w:r>
        <w:rPr>
          <w:position w:val="-12"/>
          <w:sz w:val="24"/>
          <w:lang w:val="en-US"/>
        </w:rPr>
        <w:pict>
          <v:shape id="_x0000_i1051" type="#_x0000_t75" style="width:26.25pt;height:18pt">
            <v:imagedata r:id="rId33" o:title=""/>
          </v:shape>
        </w:pict>
      </w:r>
      <w:r w:rsidR="00A65D8D" w:rsidRPr="00A65D8D">
        <w:rPr>
          <w:sz w:val="24"/>
        </w:rPr>
        <w:tab/>
      </w:r>
      <w:r w:rsidR="001124A6" w:rsidRPr="00F50799">
        <w:rPr>
          <w:sz w:val="24"/>
        </w:rPr>
        <w:t xml:space="preserve"> </w:t>
      </w:r>
      <w:r w:rsidR="001124A6">
        <w:rPr>
          <w:sz w:val="24"/>
        </w:rPr>
        <w:t>- накопленная частота интервала, предшествующего медианному,</w:t>
      </w:r>
    </w:p>
    <w:p w:rsidR="001124A6" w:rsidRPr="00F50799" w:rsidRDefault="001F116C" w:rsidP="00A65D8D">
      <w:pPr>
        <w:tabs>
          <w:tab w:val="left" w:pos="2127"/>
        </w:tabs>
        <w:ind w:firstLine="1134"/>
        <w:jc w:val="both"/>
        <w:rPr>
          <w:sz w:val="24"/>
        </w:rPr>
      </w:pPr>
      <w:r>
        <w:rPr>
          <w:position w:val="-6"/>
          <w:sz w:val="24"/>
        </w:rPr>
        <w:pict>
          <v:shape id="_x0000_i1052" type="#_x0000_t75" style="width:6.75pt;height:12.75pt">
            <v:imagedata r:id="rId34" o:title=""/>
          </v:shape>
        </w:pict>
      </w:r>
      <w:r w:rsidR="00A65D8D" w:rsidRPr="00A65D8D">
        <w:rPr>
          <w:sz w:val="24"/>
        </w:rPr>
        <w:tab/>
      </w:r>
      <w:r w:rsidR="001124A6">
        <w:rPr>
          <w:sz w:val="24"/>
        </w:rPr>
        <w:t xml:space="preserve"> - величина интервала,</w:t>
      </w:r>
    </w:p>
    <w:p w:rsidR="001124A6" w:rsidRDefault="001F116C" w:rsidP="00A65D8D">
      <w:pPr>
        <w:tabs>
          <w:tab w:val="left" w:pos="2127"/>
        </w:tabs>
        <w:ind w:firstLine="1134"/>
        <w:jc w:val="both"/>
        <w:rPr>
          <w:sz w:val="24"/>
        </w:rPr>
      </w:pPr>
      <w:r>
        <w:rPr>
          <w:position w:val="-12"/>
          <w:sz w:val="24"/>
          <w:lang w:val="en-US"/>
        </w:rPr>
        <w:pict>
          <v:shape id="_x0000_i1053" type="#_x0000_t75" style="width:20.25pt;height:18pt">
            <v:imagedata r:id="rId35" o:title=""/>
          </v:shape>
        </w:pict>
      </w:r>
      <w:r w:rsidR="00A65D8D" w:rsidRPr="00A65D8D">
        <w:rPr>
          <w:sz w:val="24"/>
        </w:rPr>
        <w:tab/>
      </w:r>
      <w:r w:rsidR="001124A6">
        <w:rPr>
          <w:sz w:val="24"/>
        </w:rPr>
        <w:t xml:space="preserve"> - частота медианного интервала.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Медианный интервал – второй (</w:t>
      </w:r>
      <w:r>
        <w:rPr>
          <w:rFonts w:ascii="Arial" w:hAnsi="Arial"/>
          <w:snapToGrid w:val="0"/>
          <w:color w:val="000000"/>
        </w:rPr>
        <w:t>73-76</w:t>
      </w:r>
      <w:r>
        <w:rPr>
          <w:sz w:val="24"/>
        </w:rPr>
        <w:t>), т.к. это первый интервал, в котором величина накопленных частот больше 15.</w:t>
      </w:r>
    </w:p>
    <w:p w:rsidR="00970592" w:rsidRDefault="001F116C">
      <w:pPr>
        <w:ind w:firstLine="1134"/>
        <w:jc w:val="both"/>
        <w:rPr>
          <w:sz w:val="28"/>
        </w:rPr>
      </w:pPr>
      <w:r>
        <w:rPr>
          <w:position w:val="-24"/>
        </w:rPr>
        <w:pict>
          <v:shape id="_x0000_i1054" type="#_x0000_t75" style="width:230.25pt;height:32.25pt">
            <v:imagedata r:id="rId36" o:title=""/>
          </v:shape>
        </w:pic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Для характеристики размера вариаций признака  используются</w:t>
      </w:r>
    </w:p>
    <w:p w:rsidR="001124A6" w:rsidRDefault="001124A6">
      <w:pPr>
        <w:jc w:val="both"/>
        <w:rPr>
          <w:sz w:val="24"/>
        </w:rPr>
      </w:pPr>
      <w:r>
        <w:rPr>
          <w:sz w:val="24"/>
        </w:rPr>
        <w:t>а) абсолютные  показатели: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 xml:space="preserve">1) размах колебаний </w:t>
      </w:r>
      <w:r w:rsidR="001F116C">
        <w:rPr>
          <w:position w:val="-12"/>
          <w:sz w:val="24"/>
        </w:rPr>
        <w:pict>
          <v:shape id="_x0000_i1055" type="#_x0000_t75" style="width:74.25pt;height:18pt">
            <v:imagedata r:id="rId16" o:title=""/>
          </v:shape>
        </w:pict>
      </w:r>
      <w:r>
        <w:rPr>
          <w:sz w:val="24"/>
        </w:rPr>
        <w:t>- максимальное и минимальное значение признака.</w:t>
      </w:r>
    </w:p>
    <w:p w:rsidR="001124A6" w:rsidRPr="00F50799" w:rsidRDefault="001124A6">
      <w:pPr>
        <w:ind w:firstLine="1134"/>
        <w:jc w:val="both"/>
        <w:rPr>
          <w:sz w:val="24"/>
        </w:rPr>
      </w:pPr>
      <w:r>
        <w:rPr>
          <w:sz w:val="24"/>
          <w:lang w:val="en-US"/>
        </w:rPr>
        <w:t>R</w:t>
      </w:r>
      <w:r w:rsidRPr="00F50799">
        <w:rPr>
          <w:sz w:val="24"/>
        </w:rPr>
        <w:t xml:space="preserve"> = 8</w:t>
      </w:r>
      <w:r w:rsidR="00970592">
        <w:rPr>
          <w:sz w:val="24"/>
        </w:rPr>
        <w:t>5</w:t>
      </w:r>
      <w:r w:rsidRPr="00F50799">
        <w:rPr>
          <w:sz w:val="24"/>
        </w:rPr>
        <w:t>-70=15 %.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2) среднее линейное отклонение:</w:t>
      </w:r>
    </w:p>
    <w:p w:rsidR="00970592" w:rsidRDefault="001F116C">
      <w:pPr>
        <w:ind w:firstLine="1134"/>
        <w:jc w:val="both"/>
        <w:rPr>
          <w:sz w:val="24"/>
        </w:rPr>
      </w:pPr>
      <w:r>
        <w:rPr>
          <w:position w:val="-24"/>
        </w:rPr>
        <w:pict>
          <v:shape id="_x0000_i1056" type="#_x0000_t75" style="width:69pt;height:33.75pt">
            <v:imagedata r:id="rId37" o:title=""/>
          </v:shape>
        </w:pict>
      </w:r>
    </w:p>
    <w:p w:rsidR="001124A6" w:rsidRPr="00F50799" w:rsidRDefault="001124A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среднее квадратическое отклонение и дисперсия:</w:t>
      </w:r>
    </w:p>
    <w:p w:rsidR="00970592" w:rsidRDefault="001F116C">
      <w:pPr>
        <w:jc w:val="both"/>
        <w:rPr>
          <w:sz w:val="24"/>
        </w:rPr>
      </w:pPr>
      <w:r>
        <w:rPr>
          <w:position w:val="-76"/>
        </w:rPr>
        <w:pict>
          <v:shape id="_x0000_i1057" type="#_x0000_t75" style="width:104.25pt;height:81.75pt">
            <v:imagedata r:id="rId38" o:title=""/>
          </v:shape>
        </w:pict>
      </w:r>
      <w:r w:rsidR="001124A6" w:rsidRPr="00F50799">
        <w:rPr>
          <w:sz w:val="24"/>
        </w:rPr>
        <w:t xml:space="preserve"> </w:t>
      </w:r>
      <w:r w:rsidR="00970592">
        <w:rPr>
          <w:sz w:val="24"/>
        </w:rPr>
        <w:t xml:space="preserve">и </w:t>
      </w:r>
      <w:r>
        <w:rPr>
          <w:position w:val="-68"/>
        </w:rPr>
        <w:pict>
          <v:shape id="_x0000_i1058" type="#_x0000_t75" style="width:99pt;height:74.25pt">
            <v:imagedata r:id="rId39" o:title=""/>
          </v:shape>
        </w:pict>
      </w:r>
    </w:p>
    <w:p w:rsidR="00970592" w:rsidRDefault="00970592">
      <w:pPr>
        <w:pStyle w:val="20"/>
        <w:spacing w:line="360" w:lineRule="auto"/>
      </w:pPr>
    </w:p>
    <w:p w:rsidR="001124A6" w:rsidRDefault="001124A6">
      <w:pPr>
        <w:pStyle w:val="20"/>
        <w:spacing w:line="360" w:lineRule="auto"/>
      </w:pPr>
      <w:r>
        <w:t>Составим таблицу для расчета этих показателей:</w:t>
      </w:r>
    </w:p>
    <w:tbl>
      <w:tblPr>
        <w:tblW w:w="0" w:type="auto"/>
        <w:tblInd w:w="-112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561"/>
        <w:gridCol w:w="1276"/>
        <w:gridCol w:w="1276"/>
        <w:gridCol w:w="1134"/>
        <w:gridCol w:w="992"/>
        <w:gridCol w:w="1417"/>
      </w:tblGrid>
      <w:tr w:rsidR="001124A6">
        <w:trPr>
          <w:trHeight w:val="1080"/>
        </w:trPr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24A6" w:rsidRDefault="001124A6" w:rsidP="00A65D8D">
            <w:pPr>
              <w:jc w:val="center"/>
              <w:rPr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Уровень механизации труда, 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A6" w:rsidRDefault="001124A6" w:rsidP="00A65D8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Число предприятий</w:t>
            </w:r>
            <w:r>
              <w:rPr>
                <w:color w:val="000000"/>
                <w:sz w:val="22"/>
                <w:lang w:val="en-US"/>
              </w:rPr>
              <w:t xml:space="preserve">, </w:t>
            </w:r>
            <w:r w:rsidR="001F116C">
              <w:rPr>
                <w:color w:val="000000"/>
                <w:position w:val="-10"/>
                <w:sz w:val="22"/>
                <w:lang w:val="en-US"/>
              </w:rPr>
              <w:pict>
                <v:shape id="_x0000_i1059" type="#_x0000_t75" style="width:12pt;height:15.75pt">
                  <v:imagedata r:id="rId40" o:title=""/>
                </v:shape>
              </w:pic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A6" w:rsidRDefault="001124A6" w:rsidP="00A65D8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Середина интервала,</w:t>
            </w:r>
          </w:p>
          <w:p w:rsidR="001124A6" w:rsidRDefault="001F116C" w:rsidP="00A65D8D">
            <w:pPr>
              <w:jc w:val="center"/>
              <w:rPr>
                <w:color w:val="000000"/>
                <w:sz w:val="22"/>
              </w:rPr>
            </w:pPr>
            <w:r>
              <w:rPr>
                <w:position w:val="-12"/>
                <w:sz w:val="22"/>
                <w:lang w:val="en-US"/>
              </w:rPr>
              <w:pict>
                <v:shape id="_x0000_i1060" type="#_x0000_t75" style="width:12pt;height:18pt">
                  <v:imagedata r:id="rId41" o:title=""/>
                </v:shape>
              </w:pict>
            </w:r>
            <w:r w:rsidR="00A65D8D">
              <w:rPr>
                <w:sz w:val="22"/>
                <w:lang w:val="en-US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8D" w:rsidRDefault="001F116C" w:rsidP="00A65D8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position w:val="-14"/>
                <w:sz w:val="22"/>
              </w:rPr>
              <w:pict>
                <v:shape id="_x0000_i1061" type="#_x0000_t75" style="width:51pt;height:20.25pt">
                  <v:imagedata r:id="rId42" o:title=""/>
                </v:shape>
              </w:pic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8D" w:rsidRPr="00A65D8D" w:rsidRDefault="001F116C" w:rsidP="00A65D8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12"/>
                <w:sz w:val="22"/>
                <w:lang w:val="en-US"/>
              </w:rPr>
              <w:pict>
                <v:shape id="_x0000_i1062" type="#_x0000_t75" style="width:42.75pt;height:20.25pt">
                  <v:imagedata r:id="rId43" o:title=""/>
                </v:shape>
              </w:pic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D8D" w:rsidRPr="00A65D8D" w:rsidRDefault="001F116C" w:rsidP="00A65D8D">
            <w:pPr>
              <w:jc w:val="center"/>
              <w:rPr>
                <w:color w:val="000000"/>
                <w:sz w:val="22"/>
                <w:vertAlign w:val="subscript"/>
                <w:lang w:val="en-US"/>
              </w:rPr>
            </w:pPr>
            <w:r>
              <w:rPr>
                <w:color w:val="000000"/>
                <w:position w:val="-12"/>
                <w:sz w:val="22"/>
                <w:lang w:val="en-US"/>
              </w:rPr>
              <w:pict>
                <v:shape id="_x0000_i1063" type="#_x0000_t75" style="width:60pt;height:20.25pt">
                  <v:imagedata r:id="rId44" o:title=""/>
                </v:shape>
              </w:pict>
            </w:r>
          </w:p>
        </w:tc>
      </w:tr>
      <w:tr w:rsidR="00970592">
        <w:trPr>
          <w:trHeight w:val="260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970592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70-73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970592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970592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455B9F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455B9F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592" w:rsidRPr="00CF65C6" w:rsidRDefault="00CF65C6" w:rsidP="00A65D8D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28,4</w:t>
            </w:r>
          </w:p>
        </w:tc>
      </w:tr>
      <w:tr w:rsidR="00970592">
        <w:trPr>
          <w:trHeight w:val="260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970592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73-76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970592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970592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455B9F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455B9F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592" w:rsidRPr="00CF65C6" w:rsidRDefault="00CF65C6" w:rsidP="00A65D8D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5,43</w:t>
            </w:r>
          </w:p>
        </w:tc>
      </w:tr>
      <w:tr w:rsidR="00970592">
        <w:trPr>
          <w:trHeight w:val="260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970592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76-79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970592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970592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455B9F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Pr="00455B9F" w:rsidRDefault="00455B9F" w:rsidP="00A65D8D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>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592" w:rsidRPr="00CF65C6" w:rsidRDefault="00CF65C6" w:rsidP="00A65D8D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0,45</w:t>
            </w:r>
          </w:p>
        </w:tc>
      </w:tr>
      <w:tr w:rsidR="00970592">
        <w:trPr>
          <w:trHeight w:val="260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970592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79-82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970592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970592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Default="00455B9F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92" w:rsidRPr="00455B9F" w:rsidRDefault="00455B9F" w:rsidP="00A65D8D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592" w:rsidRPr="00CF65C6" w:rsidRDefault="00CF65C6" w:rsidP="00A65D8D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13,47</w:t>
            </w:r>
          </w:p>
        </w:tc>
      </w:tr>
      <w:tr w:rsidR="00970592">
        <w:trPr>
          <w:trHeight w:val="260"/>
        </w:trPr>
        <w:tc>
          <w:tcPr>
            <w:tcW w:w="156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0592" w:rsidRDefault="00970592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82-85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0592" w:rsidRDefault="00970592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0592" w:rsidRDefault="00970592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0592" w:rsidRDefault="00455B9F" w:rsidP="00A65D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0592" w:rsidRPr="00455B9F" w:rsidRDefault="00455B9F" w:rsidP="00A65D8D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970592" w:rsidRPr="00CF65C6" w:rsidRDefault="00CF65C6" w:rsidP="00A65D8D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44,49</w:t>
            </w:r>
          </w:p>
        </w:tc>
      </w:tr>
      <w:tr w:rsidR="001124A6">
        <w:trPr>
          <w:trHeight w:val="260"/>
        </w:trPr>
        <w:tc>
          <w:tcPr>
            <w:tcW w:w="1561" w:type="dxa"/>
            <w:vAlign w:val="center"/>
          </w:tcPr>
          <w:p w:rsidR="001124A6" w:rsidRPr="00A65D8D" w:rsidRDefault="001124A6" w:rsidP="00A65D8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65D8D">
              <w:rPr>
                <w:rFonts w:ascii="Arial" w:hAnsi="Arial" w:cs="Arial"/>
                <w:b/>
                <w:snapToGrid w:val="0"/>
                <w:color w:val="000000"/>
              </w:rPr>
              <w:t>Итого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124A6" w:rsidRPr="00A65D8D" w:rsidRDefault="001124A6" w:rsidP="00A65D8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65D8D">
              <w:rPr>
                <w:rFonts w:ascii="Arial" w:hAnsi="Arial" w:cs="Arial"/>
                <w:b/>
                <w:snapToGrid w:val="0"/>
                <w:color w:val="000000"/>
              </w:rPr>
              <w:t>30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124A6" w:rsidRPr="00A65D8D" w:rsidRDefault="001124A6" w:rsidP="00A65D8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1124A6" w:rsidRPr="00A65D8D" w:rsidRDefault="00455B9F" w:rsidP="00A65D8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65D8D">
              <w:rPr>
                <w:rFonts w:ascii="Arial" w:hAnsi="Arial" w:cs="Arial"/>
                <w:b/>
                <w:snapToGrid w:val="0"/>
                <w:color w:val="000000"/>
              </w:rPr>
              <w:t>97,66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vAlign w:val="center"/>
          </w:tcPr>
          <w:p w:rsidR="001124A6" w:rsidRPr="00A65D8D" w:rsidRDefault="001124A6" w:rsidP="00A65D8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124A6" w:rsidRPr="00A65D8D" w:rsidRDefault="00CF65C6" w:rsidP="00A65D8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en-US"/>
              </w:rPr>
            </w:pPr>
            <w:r w:rsidRPr="00A65D8D">
              <w:rPr>
                <w:rFonts w:ascii="Arial" w:hAnsi="Arial" w:cs="Arial"/>
                <w:b/>
                <w:snapToGrid w:val="0"/>
                <w:color w:val="000000"/>
                <w:lang w:val="en-US"/>
              </w:rPr>
              <w:t>92,24</w:t>
            </w:r>
          </w:p>
        </w:tc>
      </w:tr>
    </w:tbl>
    <w:p w:rsidR="001124A6" w:rsidRDefault="001124A6">
      <w:pPr>
        <w:spacing w:line="360" w:lineRule="auto"/>
        <w:ind w:firstLine="1134"/>
        <w:jc w:val="both"/>
        <w:rPr>
          <w:sz w:val="28"/>
        </w:rPr>
      </w:pPr>
    </w:p>
    <w:p w:rsidR="001124A6" w:rsidRPr="0000605F" w:rsidRDefault="001F116C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position w:val="-24"/>
        </w:rPr>
        <w:pict>
          <v:shape id="_x0000_i1064" type="#_x0000_t75" style="width:51.75pt;height:30.75pt">
            <v:imagedata r:id="rId45" o:title=""/>
          </v:shape>
        </w:pict>
      </w:r>
      <w:r w:rsidR="00B8075D">
        <w:rPr>
          <w:lang w:val="en-US"/>
        </w:rPr>
        <w:t xml:space="preserve"> </w:t>
      </w:r>
      <w:r w:rsidR="0000605F" w:rsidRPr="0000605F">
        <w:rPr>
          <w:sz w:val="24"/>
          <w:szCs w:val="24"/>
          <w:lang w:val="en-US"/>
        </w:rPr>
        <w:t>d=3.255</w:t>
      </w:r>
      <w:r w:rsidR="001124A6" w:rsidRPr="0000605F">
        <w:rPr>
          <w:sz w:val="24"/>
          <w:szCs w:val="24"/>
          <w:lang w:val="en-US"/>
        </w:rPr>
        <w:t>%</w:t>
      </w:r>
    </w:p>
    <w:p w:rsidR="001124A6" w:rsidRPr="0000605F" w:rsidRDefault="001124A6">
      <w:pPr>
        <w:spacing w:line="360" w:lineRule="auto"/>
        <w:ind w:firstLine="1134"/>
        <w:jc w:val="both"/>
        <w:rPr>
          <w:sz w:val="24"/>
          <w:szCs w:val="24"/>
        </w:rPr>
      </w:pPr>
      <w:r w:rsidRPr="0000605F">
        <w:rPr>
          <w:sz w:val="24"/>
          <w:szCs w:val="24"/>
        </w:rPr>
        <w:sym w:font="Symbol" w:char="F073"/>
      </w:r>
      <w:r w:rsidRPr="0000605F">
        <w:rPr>
          <w:sz w:val="24"/>
          <w:szCs w:val="24"/>
        </w:rPr>
        <w:t xml:space="preserve"> </w:t>
      </w:r>
      <w:r w:rsidRPr="0000605F">
        <w:rPr>
          <w:sz w:val="24"/>
          <w:szCs w:val="24"/>
          <w:vertAlign w:val="superscript"/>
          <w:lang w:val="en-US"/>
        </w:rPr>
        <w:t>2</w:t>
      </w:r>
      <w:r w:rsidRPr="0000605F">
        <w:rPr>
          <w:sz w:val="24"/>
          <w:szCs w:val="24"/>
        </w:rPr>
        <w:sym w:font="Symbol" w:char="F03D"/>
      </w:r>
      <w:r w:rsidRPr="0000605F">
        <w:rPr>
          <w:sz w:val="24"/>
          <w:szCs w:val="24"/>
          <w:lang w:val="en-US"/>
        </w:rPr>
        <w:t xml:space="preserve">  </w:t>
      </w:r>
      <w:r w:rsidR="001F116C">
        <w:rPr>
          <w:position w:val="-24"/>
          <w:sz w:val="24"/>
          <w:szCs w:val="24"/>
          <w:lang w:val="en-US"/>
        </w:rPr>
        <w:pict>
          <v:shape id="_x0000_i1065" type="#_x0000_t75" style="width:32.25pt;height:30.75pt">
            <v:imagedata r:id="rId46" o:title=""/>
          </v:shape>
        </w:pict>
      </w:r>
      <w:r w:rsidRPr="0000605F">
        <w:rPr>
          <w:sz w:val="24"/>
          <w:szCs w:val="24"/>
          <w:lang w:val="en-US"/>
        </w:rPr>
        <w:t>=</w:t>
      </w:r>
      <w:r w:rsidRPr="0000605F">
        <w:rPr>
          <w:sz w:val="24"/>
          <w:szCs w:val="24"/>
        </w:rPr>
        <w:t xml:space="preserve"> 3,</w:t>
      </w:r>
      <w:r w:rsidR="004810E8" w:rsidRPr="0000605F">
        <w:rPr>
          <w:sz w:val="24"/>
          <w:szCs w:val="24"/>
          <w:lang w:val="en-US"/>
        </w:rPr>
        <w:t>195</w:t>
      </w:r>
      <w:r w:rsidRPr="0000605F">
        <w:rPr>
          <w:sz w:val="24"/>
          <w:szCs w:val="24"/>
        </w:rPr>
        <w:t xml:space="preserve"> </w:t>
      </w:r>
      <w:r w:rsidRPr="0000605F">
        <w:rPr>
          <w:sz w:val="24"/>
          <w:szCs w:val="24"/>
          <w:lang w:val="en-US"/>
        </w:rPr>
        <w:t xml:space="preserve"> %</w:t>
      </w:r>
    </w:p>
    <w:p w:rsidR="001124A6" w:rsidRDefault="001124A6">
      <w:pPr>
        <w:jc w:val="both"/>
        <w:rPr>
          <w:sz w:val="24"/>
        </w:rPr>
      </w:pPr>
      <w:r>
        <w:rPr>
          <w:sz w:val="24"/>
        </w:rPr>
        <w:t xml:space="preserve">б) относительные показатели, наиболее часто из которых используется коэффициент вариации: если он не превышает </w:t>
      </w:r>
      <w:r w:rsidRPr="00F50799">
        <w:rPr>
          <w:sz w:val="24"/>
        </w:rPr>
        <w:t>40</w:t>
      </w:r>
      <w:r>
        <w:rPr>
          <w:sz w:val="24"/>
        </w:rPr>
        <w:t>%, то совокупность считается однородной.</w:t>
      </w:r>
    </w:p>
    <w:p w:rsidR="004810E8" w:rsidRPr="00A65D8D" w:rsidRDefault="001F116C">
      <w:pPr>
        <w:ind w:firstLine="1134"/>
        <w:jc w:val="both"/>
        <w:rPr>
          <w:sz w:val="24"/>
        </w:rPr>
      </w:pPr>
      <w:r>
        <w:rPr>
          <w:position w:val="-24"/>
          <w:sz w:val="24"/>
          <w:lang w:val="en-US"/>
        </w:rPr>
        <w:pict>
          <v:shape id="_x0000_i1066" type="#_x0000_t75" style="width:173.25pt;height:30.75pt">
            <v:imagedata r:id="rId47" o:title=""/>
          </v:shape>
        </w:pict>
      </w:r>
      <w:r w:rsidR="00A65D8D" w:rsidRPr="00A65D8D">
        <w:rPr>
          <w:sz w:val="24"/>
        </w:rPr>
        <w:t>%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 xml:space="preserve">Симметричным является распределение, в котором частоты двух любых вариантов, равноотстоящих по обе стороны от центра распределения, равны между собой. 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Рассчитаем  относительный показатель асимметрии:</w:t>
      </w:r>
    </w:p>
    <w:p w:rsidR="001124A6" w:rsidRDefault="001F116C">
      <w:pPr>
        <w:ind w:firstLine="1134"/>
        <w:jc w:val="both"/>
        <w:rPr>
          <w:sz w:val="24"/>
        </w:rPr>
      </w:pPr>
      <w:r>
        <w:rPr>
          <w:position w:val="-24"/>
          <w:sz w:val="24"/>
        </w:rPr>
        <w:pict>
          <v:shape id="_x0000_i1067" type="#_x0000_t75" style="width:195pt;height:33pt" fillcolor="window">
            <v:imagedata r:id="rId48" o:title=""/>
          </v:shape>
        </w:pic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Он принимает положительное значение, это говорит о правосторонней асимметрии. Т.е. на графике распределения правая ветвь относительно максимальной ординаты вытянута больше, чем левая.</w:t>
      </w:r>
    </w:p>
    <w:p w:rsidR="001124A6" w:rsidRPr="00F50799" w:rsidRDefault="001124A6">
      <w:pPr>
        <w:ind w:firstLine="1134"/>
        <w:jc w:val="both"/>
        <w:rPr>
          <w:sz w:val="24"/>
        </w:rPr>
      </w:pPr>
      <w:r>
        <w:rPr>
          <w:sz w:val="24"/>
        </w:rPr>
        <w:t xml:space="preserve">Средняя квадратическая ошибка показателя </w:t>
      </w:r>
      <w:r>
        <w:rPr>
          <w:sz w:val="24"/>
          <w:lang w:val="en-US"/>
        </w:rPr>
        <w:t>As</w:t>
      </w:r>
      <w:r w:rsidRPr="00F50799">
        <w:rPr>
          <w:sz w:val="24"/>
        </w:rPr>
        <w:t>:</w:t>
      </w:r>
    </w:p>
    <w:p w:rsidR="001124A6" w:rsidRDefault="001F116C">
      <w:pPr>
        <w:ind w:firstLine="1134"/>
        <w:jc w:val="both"/>
        <w:rPr>
          <w:sz w:val="24"/>
          <w:lang w:val="en-US"/>
        </w:rPr>
      </w:pPr>
      <w:r>
        <w:rPr>
          <w:position w:val="-30"/>
          <w:sz w:val="24"/>
          <w:lang w:val="en-US"/>
        </w:rPr>
        <w:pict>
          <v:shape id="_x0000_i1068" type="#_x0000_t75" style="width:191.25pt;height:36.75pt" fillcolor="window">
            <v:imagedata r:id="rId49" o:title=""/>
          </v:shape>
        </w:pict>
      </w:r>
    </w:p>
    <w:p w:rsidR="001124A6" w:rsidRDefault="001124A6">
      <w:pPr>
        <w:ind w:firstLine="1134"/>
        <w:jc w:val="both"/>
        <w:rPr>
          <w:sz w:val="24"/>
        </w:rPr>
      </w:pPr>
    </w:p>
    <w:p w:rsidR="001124A6" w:rsidRPr="00A65D8D" w:rsidRDefault="001124A6" w:rsidP="00A65D8D">
      <w:pPr>
        <w:ind w:firstLine="1134"/>
        <w:jc w:val="both"/>
        <w:rPr>
          <w:sz w:val="24"/>
        </w:rPr>
      </w:pPr>
      <w:r>
        <w:rPr>
          <w:sz w:val="24"/>
        </w:rPr>
        <w:t xml:space="preserve">Асимметрия </w:t>
      </w:r>
      <w:r w:rsidR="00A65D8D">
        <w:rPr>
          <w:sz w:val="24"/>
        </w:rPr>
        <w:t>не</w:t>
      </w:r>
      <w:r>
        <w:rPr>
          <w:sz w:val="24"/>
        </w:rPr>
        <w:t>существенна, т.к. выполняется неравенство:</w:t>
      </w:r>
    </w:p>
    <w:p w:rsidR="001124A6" w:rsidRDefault="001F116C">
      <w:pPr>
        <w:ind w:firstLine="1134"/>
        <w:jc w:val="both"/>
        <w:rPr>
          <w:sz w:val="24"/>
        </w:rPr>
      </w:pPr>
      <w:r>
        <w:rPr>
          <w:position w:val="-30"/>
          <w:sz w:val="24"/>
        </w:rPr>
        <w:pict>
          <v:shape id="_x0000_i1069" type="#_x0000_t75" style="width:114pt;height:36.75pt" fillcolor="window">
            <v:imagedata r:id="rId50" o:title=""/>
          </v:shape>
        </w:pict>
      </w:r>
      <w:r w:rsidR="00A65D8D" w:rsidRPr="00A65D8D">
        <w:rPr>
          <w:sz w:val="24"/>
        </w:rPr>
        <w:t>&lt;</w:t>
      </w:r>
      <w:r w:rsidR="001124A6">
        <w:rPr>
          <w:sz w:val="24"/>
        </w:rPr>
        <w:t>3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Рассчитаем показатель эксцесса (островершинности распределения):</w:t>
      </w:r>
    </w:p>
    <w:p w:rsidR="001124A6" w:rsidRDefault="001F116C">
      <w:pPr>
        <w:ind w:firstLine="1134"/>
        <w:jc w:val="both"/>
        <w:rPr>
          <w:sz w:val="24"/>
        </w:rPr>
      </w:pPr>
      <w:r>
        <w:rPr>
          <w:position w:val="-24"/>
          <w:sz w:val="24"/>
        </w:rPr>
        <w:pict>
          <v:shape id="_x0000_i1070" type="#_x0000_t75" style="width:126pt;height:54pt" fillcolor="window">
            <v:imagedata r:id="rId51" o:title=""/>
          </v:shape>
        </w:pic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Составим таблицу для расчета показателя эксцесса:</w:t>
      </w:r>
    </w:p>
    <w:tbl>
      <w:tblPr>
        <w:tblW w:w="0" w:type="auto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126"/>
        <w:gridCol w:w="1419"/>
        <w:gridCol w:w="1701"/>
        <w:gridCol w:w="1418"/>
      </w:tblGrid>
      <w:tr w:rsidR="001124A6">
        <w:trPr>
          <w:trHeight w:val="1080"/>
        </w:trPr>
        <w:tc>
          <w:tcPr>
            <w:tcW w:w="2126" w:type="dxa"/>
            <w:vAlign w:val="center"/>
          </w:tcPr>
          <w:p w:rsidR="001124A6" w:rsidRPr="00B8075D" w:rsidRDefault="001124A6" w:rsidP="00B8075D">
            <w:pPr>
              <w:jc w:val="center"/>
              <w:rPr>
                <w:color w:val="000000"/>
                <w:sz w:val="22"/>
                <w:szCs w:val="22"/>
              </w:rPr>
            </w:pPr>
            <w:r w:rsidRPr="00B8075D">
              <w:rPr>
                <w:snapToGrid w:val="0"/>
                <w:color w:val="000000"/>
                <w:sz w:val="22"/>
                <w:szCs w:val="22"/>
              </w:rPr>
              <w:t>Уровень механизации труда, %</w:t>
            </w:r>
          </w:p>
        </w:tc>
        <w:tc>
          <w:tcPr>
            <w:tcW w:w="1419" w:type="dxa"/>
            <w:vAlign w:val="center"/>
          </w:tcPr>
          <w:p w:rsidR="001124A6" w:rsidRPr="00B8075D" w:rsidRDefault="001124A6" w:rsidP="00B8075D">
            <w:pPr>
              <w:jc w:val="center"/>
              <w:rPr>
                <w:color w:val="000000"/>
                <w:sz w:val="22"/>
                <w:szCs w:val="22"/>
              </w:rPr>
            </w:pPr>
            <w:r w:rsidRPr="00B8075D">
              <w:rPr>
                <w:color w:val="000000"/>
                <w:sz w:val="22"/>
                <w:szCs w:val="22"/>
              </w:rPr>
              <w:t>Число предприятий</w:t>
            </w:r>
            <w:r w:rsidRPr="00B8075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1F116C">
              <w:rPr>
                <w:color w:val="000000"/>
                <w:position w:val="-10"/>
                <w:sz w:val="22"/>
                <w:szCs w:val="22"/>
                <w:lang w:val="en-US"/>
              </w:rPr>
              <w:pict>
                <v:shape id="_x0000_i1071" type="#_x0000_t75" style="width:12pt;height:15.75pt">
                  <v:imagedata r:id="rId52" o:title=""/>
                </v:shape>
              </w:pict>
            </w:r>
          </w:p>
        </w:tc>
        <w:tc>
          <w:tcPr>
            <w:tcW w:w="1701" w:type="dxa"/>
            <w:vAlign w:val="center"/>
          </w:tcPr>
          <w:p w:rsidR="001124A6" w:rsidRPr="00B8075D" w:rsidRDefault="001124A6" w:rsidP="00B8075D">
            <w:pPr>
              <w:jc w:val="center"/>
              <w:rPr>
                <w:color w:val="000000"/>
                <w:sz w:val="22"/>
                <w:szCs w:val="22"/>
              </w:rPr>
            </w:pPr>
            <w:r w:rsidRPr="00B8075D">
              <w:rPr>
                <w:color w:val="000000"/>
                <w:sz w:val="22"/>
                <w:szCs w:val="22"/>
              </w:rPr>
              <w:t>Середина интервала,</w:t>
            </w:r>
          </w:p>
          <w:p w:rsidR="001124A6" w:rsidRPr="00B8075D" w:rsidRDefault="001F116C" w:rsidP="00B8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position w:val="-12"/>
                <w:sz w:val="22"/>
                <w:szCs w:val="22"/>
              </w:rPr>
              <w:pict>
                <v:shape id="_x0000_i1072" type="#_x0000_t75" style="width:12pt;height:18pt">
                  <v:imagedata r:id="rId19" o:title=""/>
                </v:shape>
              </w:pict>
            </w:r>
            <w:r w:rsidR="001124A6" w:rsidRPr="00B8075D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1124A6" w:rsidRPr="00B8075D" w:rsidRDefault="001F116C" w:rsidP="00B8075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position w:val="-12"/>
                <w:sz w:val="22"/>
                <w:szCs w:val="22"/>
              </w:rPr>
              <w:pict>
                <v:shape id="_x0000_i1073" type="#_x0000_t75" style="width:60pt;height:20.25pt">
                  <v:imagedata r:id="rId53" o:title=""/>
                </v:shape>
              </w:pict>
            </w:r>
          </w:p>
        </w:tc>
      </w:tr>
      <w:tr w:rsidR="003213D4">
        <w:trPr>
          <w:trHeight w:val="260"/>
        </w:trPr>
        <w:tc>
          <w:tcPr>
            <w:tcW w:w="2126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70-73</w:t>
            </w:r>
          </w:p>
        </w:tc>
        <w:tc>
          <w:tcPr>
            <w:tcW w:w="1419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71,5</w:t>
            </w:r>
          </w:p>
        </w:tc>
        <w:tc>
          <w:tcPr>
            <w:tcW w:w="1418" w:type="dxa"/>
            <w:vAlign w:val="center"/>
          </w:tcPr>
          <w:p w:rsidR="003213D4" w:rsidRDefault="00440A73" w:rsidP="00B8075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3690,00</w:t>
            </w:r>
          </w:p>
        </w:tc>
      </w:tr>
      <w:tr w:rsidR="003213D4">
        <w:trPr>
          <w:trHeight w:val="260"/>
        </w:trPr>
        <w:tc>
          <w:tcPr>
            <w:tcW w:w="2126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73-76</w:t>
            </w:r>
          </w:p>
        </w:tc>
        <w:tc>
          <w:tcPr>
            <w:tcW w:w="1419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74,5</w:t>
            </w:r>
          </w:p>
        </w:tc>
        <w:tc>
          <w:tcPr>
            <w:tcW w:w="1418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294,73</w:t>
            </w:r>
          </w:p>
        </w:tc>
      </w:tr>
      <w:tr w:rsidR="003213D4">
        <w:trPr>
          <w:trHeight w:val="260"/>
        </w:trPr>
        <w:tc>
          <w:tcPr>
            <w:tcW w:w="2126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76-79</w:t>
            </w:r>
          </w:p>
        </w:tc>
        <w:tc>
          <w:tcPr>
            <w:tcW w:w="1419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77,5</w:t>
            </w:r>
          </w:p>
        </w:tc>
        <w:tc>
          <w:tcPr>
            <w:tcW w:w="1418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1,41</w:t>
            </w:r>
          </w:p>
        </w:tc>
      </w:tr>
      <w:tr w:rsidR="003213D4">
        <w:trPr>
          <w:trHeight w:val="260"/>
        </w:trPr>
        <w:tc>
          <w:tcPr>
            <w:tcW w:w="2126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79-82</w:t>
            </w:r>
          </w:p>
        </w:tc>
        <w:tc>
          <w:tcPr>
            <w:tcW w:w="1419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80,5</w:t>
            </w:r>
          </w:p>
        </w:tc>
        <w:tc>
          <w:tcPr>
            <w:tcW w:w="1418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544,23</w:t>
            </w:r>
          </w:p>
        </w:tc>
      </w:tr>
      <w:tr w:rsidR="003213D4">
        <w:trPr>
          <w:trHeight w:val="260"/>
        </w:trPr>
        <w:tc>
          <w:tcPr>
            <w:tcW w:w="2126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82-85</w:t>
            </w:r>
          </w:p>
        </w:tc>
        <w:tc>
          <w:tcPr>
            <w:tcW w:w="1419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83,5</w:t>
            </w:r>
          </w:p>
        </w:tc>
        <w:tc>
          <w:tcPr>
            <w:tcW w:w="1418" w:type="dxa"/>
            <w:vAlign w:val="center"/>
          </w:tcPr>
          <w:p w:rsidR="003213D4" w:rsidRDefault="003213D4" w:rsidP="00B8075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7917,05</w:t>
            </w:r>
          </w:p>
        </w:tc>
      </w:tr>
      <w:tr w:rsidR="003213D4">
        <w:trPr>
          <w:trHeight w:val="260"/>
        </w:trPr>
        <w:tc>
          <w:tcPr>
            <w:tcW w:w="2126" w:type="dxa"/>
            <w:vAlign w:val="center"/>
          </w:tcPr>
          <w:p w:rsidR="003213D4" w:rsidRPr="00B8075D" w:rsidRDefault="003213D4" w:rsidP="00B8075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B8075D">
              <w:rPr>
                <w:rFonts w:ascii="Arial" w:hAnsi="Arial"/>
                <w:b/>
                <w:snapToGrid w:val="0"/>
                <w:color w:val="000000"/>
              </w:rPr>
              <w:t>Итого</w:t>
            </w:r>
          </w:p>
        </w:tc>
        <w:tc>
          <w:tcPr>
            <w:tcW w:w="1419" w:type="dxa"/>
            <w:vAlign w:val="center"/>
          </w:tcPr>
          <w:p w:rsidR="003213D4" w:rsidRPr="00B8075D" w:rsidRDefault="003213D4" w:rsidP="00B8075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B8075D">
              <w:rPr>
                <w:rFonts w:ascii="Arial" w:hAnsi="Arial"/>
                <w:b/>
                <w:snapToGrid w:val="0"/>
                <w:color w:val="000000"/>
              </w:rPr>
              <w:t>30</w:t>
            </w:r>
          </w:p>
        </w:tc>
        <w:tc>
          <w:tcPr>
            <w:tcW w:w="1701" w:type="dxa"/>
            <w:vAlign w:val="center"/>
          </w:tcPr>
          <w:p w:rsidR="003213D4" w:rsidRPr="00B8075D" w:rsidRDefault="003213D4" w:rsidP="00B8075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213D4" w:rsidRPr="00B8075D" w:rsidRDefault="00440A73" w:rsidP="00B807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12447.43</w:t>
            </w:r>
          </w:p>
        </w:tc>
      </w:tr>
    </w:tbl>
    <w:p w:rsidR="001124A6" w:rsidRDefault="001124A6">
      <w:pPr>
        <w:ind w:firstLine="1134"/>
        <w:jc w:val="both"/>
        <w:rPr>
          <w:sz w:val="24"/>
        </w:rPr>
      </w:pPr>
    </w:p>
    <w:p w:rsidR="001124A6" w:rsidRPr="0000605F" w:rsidRDefault="001F116C">
      <w:pPr>
        <w:ind w:firstLine="1134"/>
        <w:jc w:val="both"/>
        <w:rPr>
          <w:sz w:val="24"/>
          <w:lang w:val="en-US"/>
        </w:rPr>
      </w:pPr>
      <w:r>
        <w:rPr>
          <w:position w:val="-56"/>
          <w:sz w:val="24"/>
        </w:rPr>
        <w:pict>
          <v:shape id="_x0000_i1074" type="#_x0000_t75" style="width:138pt;height:47.25pt">
            <v:imagedata r:id="rId54" o:title=""/>
          </v:shape>
        </w:pic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Т.к. велич</w:t>
      </w:r>
      <w:r w:rsidR="002D6FD5">
        <w:rPr>
          <w:sz w:val="24"/>
        </w:rPr>
        <w:t xml:space="preserve">ина эксцесса </w:t>
      </w:r>
      <w:r w:rsidR="00440A73">
        <w:rPr>
          <w:sz w:val="24"/>
        </w:rPr>
        <w:t>отрицательна</w:t>
      </w:r>
      <w:r>
        <w:rPr>
          <w:sz w:val="24"/>
        </w:rPr>
        <w:t xml:space="preserve">, то распределение </w:t>
      </w:r>
      <w:r w:rsidR="00440A73">
        <w:rPr>
          <w:sz w:val="24"/>
        </w:rPr>
        <w:t>плоско</w:t>
      </w:r>
      <w:r>
        <w:rPr>
          <w:sz w:val="24"/>
        </w:rPr>
        <w:t>вершинное.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Рассчитаем среднеквадратическую ошибку эксцесса:</w:t>
      </w:r>
    </w:p>
    <w:p w:rsidR="001124A6" w:rsidRDefault="001F116C">
      <w:pPr>
        <w:ind w:firstLine="1134"/>
        <w:jc w:val="both"/>
        <w:rPr>
          <w:sz w:val="24"/>
        </w:rPr>
      </w:pPr>
      <w:r>
        <w:rPr>
          <w:position w:val="-32"/>
          <w:sz w:val="24"/>
          <w:lang w:val="en-US"/>
        </w:rPr>
        <w:pict>
          <v:shape id="_x0000_i1075" type="#_x0000_t75" style="width:260.25pt;height:38.25pt" fillcolor="window">
            <v:imagedata r:id="rId55" o:title=""/>
          </v:shape>
        </w:pict>
      </w:r>
    </w:p>
    <w:p w:rsidR="001124A6" w:rsidRDefault="001F116C">
      <w:pPr>
        <w:pStyle w:val="a4"/>
        <w:rPr>
          <w:sz w:val="24"/>
        </w:rPr>
      </w:pPr>
      <w:r>
        <w:rPr>
          <w:position w:val="-30"/>
        </w:rPr>
        <w:pict>
          <v:shape id="_x0000_i1076" type="#_x0000_t75" style="width:104.25pt;height:36.75pt">
            <v:imagedata r:id="rId56" o:title=""/>
          </v:shape>
        </w:pict>
      </w:r>
      <w:r w:rsidR="001124A6" w:rsidRPr="00F50799">
        <w:rPr>
          <w:sz w:val="24"/>
        </w:rPr>
        <w:t>&gt;</w:t>
      </w:r>
      <w:r w:rsidR="001124A6">
        <w:rPr>
          <w:sz w:val="24"/>
        </w:rPr>
        <w:t>3, следовательно эксцесс</w:t>
      </w:r>
      <w:r w:rsidR="00AB7184">
        <w:rPr>
          <w:sz w:val="24"/>
        </w:rPr>
        <w:t>у</w:t>
      </w:r>
      <w:r w:rsidR="001124A6">
        <w:rPr>
          <w:sz w:val="24"/>
        </w:rPr>
        <w:t xml:space="preserve"> свойствен распределению признака в генеральной совокупности.</w:t>
      </w:r>
    </w:p>
    <w:p w:rsidR="00AB7184" w:rsidRDefault="001124A6">
      <w:pPr>
        <w:pStyle w:val="a4"/>
        <w:rPr>
          <w:sz w:val="24"/>
        </w:rPr>
      </w:pPr>
      <w:r>
        <w:rPr>
          <w:sz w:val="24"/>
        </w:rPr>
        <w:t xml:space="preserve"> </w:t>
      </w:r>
    </w:p>
    <w:p w:rsidR="00AB7184" w:rsidRDefault="00AB7184">
      <w:pPr>
        <w:pStyle w:val="a4"/>
        <w:rPr>
          <w:sz w:val="24"/>
        </w:rPr>
      </w:pPr>
    </w:p>
    <w:p w:rsidR="001124A6" w:rsidRPr="00613092" w:rsidRDefault="001124A6">
      <w:pPr>
        <w:pStyle w:val="a4"/>
        <w:rPr>
          <w:rFonts w:ascii="Arial" w:hAnsi="Arial"/>
          <w:b/>
          <w:sz w:val="24"/>
          <w:szCs w:val="24"/>
        </w:rPr>
      </w:pPr>
      <w:r w:rsidRPr="00613092">
        <w:rPr>
          <w:rFonts w:ascii="Arial" w:hAnsi="Arial"/>
          <w:b/>
          <w:sz w:val="24"/>
          <w:szCs w:val="24"/>
        </w:rPr>
        <w:t xml:space="preserve">Вывод: </w:t>
      </w:r>
    </w:p>
    <w:p w:rsidR="001124A6" w:rsidRDefault="001124A6">
      <w:pPr>
        <w:pStyle w:val="a4"/>
        <w:rPr>
          <w:sz w:val="24"/>
        </w:rPr>
      </w:pPr>
      <w:r>
        <w:rPr>
          <w:sz w:val="24"/>
        </w:rPr>
        <w:t xml:space="preserve">произведя группировку 30-и предприятий по признаку удельному весу технико-обоснованных норм, мы получили 5 групп предприятий. Среднее значение уровня механизации труда по этим предприятиям составляет </w:t>
      </w:r>
      <w:r w:rsidR="0037423F">
        <w:rPr>
          <w:sz w:val="24"/>
        </w:rPr>
        <w:t>76,83</w:t>
      </w:r>
      <w:r>
        <w:rPr>
          <w:snapToGrid w:val="0"/>
          <w:color w:val="000000"/>
        </w:rPr>
        <w:t xml:space="preserve"> </w:t>
      </w:r>
      <w:r>
        <w:rPr>
          <w:snapToGrid w:val="0"/>
          <w:color w:val="000000"/>
          <w:sz w:val="24"/>
        </w:rPr>
        <w:t>%</w:t>
      </w:r>
      <w:r>
        <w:rPr>
          <w:sz w:val="24"/>
        </w:rPr>
        <w:t>, а индивидуал</w:t>
      </w:r>
      <w:r w:rsidR="0037423F">
        <w:rPr>
          <w:sz w:val="24"/>
        </w:rPr>
        <w:t>ьные значения изменяются от 70</w:t>
      </w:r>
      <w:r>
        <w:rPr>
          <w:sz w:val="24"/>
        </w:rPr>
        <w:t xml:space="preserve">  до 85,0</w:t>
      </w:r>
      <w:r w:rsidR="00440A73">
        <w:rPr>
          <w:sz w:val="24"/>
        </w:rPr>
        <w:t>.</w:t>
      </w:r>
      <w:r>
        <w:rPr>
          <w:sz w:val="24"/>
        </w:rPr>
        <w:t xml:space="preserve"> Наиболее часто встречающееся значение уровня механизации труда (мода) – </w:t>
      </w:r>
      <w:r w:rsidR="0037423F">
        <w:rPr>
          <w:sz w:val="24"/>
        </w:rPr>
        <w:t>74</w:t>
      </w:r>
      <w:r>
        <w:rPr>
          <w:sz w:val="24"/>
        </w:rPr>
        <w:t>,</w:t>
      </w:r>
      <w:r w:rsidR="0037423F">
        <w:rPr>
          <w:sz w:val="24"/>
        </w:rPr>
        <w:t>714</w:t>
      </w:r>
      <w:r>
        <w:rPr>
          <w:sz w:val="24"/>
        </w:rPr>
        <w:t xml:space="preserve"> </w:t>
      </w:r>
      <w:r>
        <w:rPr>
          <w:snapToGrid w:val="0"/>
          <w:color w:val="000000"/>
          <w:sz w:val="24"/>
        </w:rPr>
        <w:t>%</w:t>
      </w:r>
      <w:r>
        <w:rPr>
          <w:sz w:val="24"/>
        </w:rPr>
        <w:t>. Варианту, стоящему в середине ранжированного ряда соответствует значение 75,</w:t>
      </w:r>
      <w:r w:rsidR="0037423F">
        <w:rPr>
          <w:sz w:val="24"/>
        </w:rPr>
        <w:t>85</w:t>
      </w:r>
      <w:r>
        <w:rPr>
          <w:sz w:val="24"/>
        </w:rPr>
        <w:t xml:space="preserve"> </w:t>
      </w:r>
      <w:r w:rsidRPr="0037423F">
        <w:rPr>
          <w:sz w:val="24"/>
        </w:rPr>
        <w:t>%</w:t>
      </w:r>
      <w:r>
        <w:rPr>
          <w:sz w:val="24"/>
        </w:rPr>
        <w:t xml:space="preserve"> (медиана). Размах вариации составляет 15,</w:t>
      </w:r>
      <w:r w:rsidR="0037423F">
        <w:rPr>
          <w:sz w:val="24"/>
        </w:rPr>
        <w:t>0.</w:t>
      </w:r>
      <w:r>
        <w:rPr>
          <w:sz w:val="24"/>
        </w:rPr>
        <w:t xml:space="preserve"> В среднем каждое значение признака отклоняется от сре</w:t>
      </w:r>
      <w:r w:rsidR="0037423F">
        <w:rPr>
          <w:sz w:val="24"/>
        </w:rPr>
        <w:t>днего значения по группе на 3,25</w:t>
      </w:r>
      <w:r>
        <w:rPr>
          <w:sz w:val="24"/>
        </w:rPr>
        <w:t xml:space="preserve"> (по среднему линейному отклонению), на </w:t>
      </w:r>
      <w:r w:rsidR="0037423F">
        <w:rPr>
          <w:sz w:val="24"/>
        </w:rPr>
        <w:t>3</w:t>
      </w:r>
      <w:r>
        <w:rPr>
          <w:sz w:val="24"/>
        </w:rPr>
        <w:t>,</w:t>
      </w:r>
      <w:r w:rsidR="0037423F">
        <w:rPr>
          <w:sz w:val="24"/>
        </w:rPr>
        <w:t>195</w:t>
      </w:r>
      <w:r>
        <w:rPr>
          <w:sz w:val="24"/>
        </w:rPr>
        <w:t xml:space="preserve"> по среднему квадратическому отклонению.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Совокупность данных можно считать однородной, т.к. коэффициент вариации принимает значение</w:t>
      </w:r>
      <w:r w:rsidR="00440A73">
        <w:rPr>
          <w:sz w:val="24"/>
        </w:rPr>
        <w:t xml:space="preserve"> меньше</w:t>
      </w:r>
      <w:r>
        <w:rPr>
          <w:sz w:val="24"/>
        </w:rPr>
        <w:t xml:space="preserve"> 5%.  Распределение предприятий по факторному признаку имеет правостороннюю асимметрию, и она существенна.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Распределение предприятий по удельному весу техни</w:t>
      </w:r>
      <w:r w:rsidR="0037423F">
        <w:rPr>
          <w:sz w:val="24"/>
        </w:rPr>
        <w:t>ко-обоснованных норм является остро</w:t>
      </w:r>
      <w:r>
        <w:rPr>
          <w:sz w:val="24"/>
        </w:rPr>
        <w:t xml:space="preserve">вершинным, т.к. показатель эксцесса принимает </w:t>
      </w:r>
      <w:r w:rsidR="0037423F">
        <w:rPr>
          <w:sz w:val="24"/>
        </w:rPr>
        <w:t>положительное</w:t>
      </w:r>
      <w:r>
        <w:rPr>
          <w:sz w:val="24"/>
        </w:rPr>
        <w:t xml:space="preserve"> значение.</w:t>
      </w:r>
    </w:p>
    <w:p w:rsidR="001124A6" w:rsidRDefault="001124A6">
      <w:pPr>
        <w:ind w:firstLine="1134"/>
        <w:jc w:val="both"/>
        <w:rPr>
          <w:sz w:val="28"/>
        </w:rPr>
      </w:pPr>
    </w:p>
    <w:p w:rsidR="001124A6" w:rsidRDefault="001124A6">
      <w:pPr>
        <w:pStyle w:val="2"/>
      </w:pPr>
      <w:r>
        <w:t>3. Используя ранее выполненную группировку, проверить правило сложения дисперсий и сделать выводы о степени влияния факторного признака на величину результативного.</w:t>
      </w:r>
    </w:p>
    <w:p w:rsidR="001124A6" w:rsidRDefault="001124A6">
      <w:pPr>
        <w:pStyle w:val="20"/>
      </w:pPr>
      <w:r>
        <w:t>Общая дисперсия характеризует вариацию результативного признака (процента выполнения норм выработки) под влиянием всех факторов, формирующих уровень признака у единиц совокупности данных. Она определяется по формуле:</w:t>
      </w:r>
    </w:p>
    <w:p w:rsidR="001124A6" w:rsidRDefault="001F116C">
      <w:pPr>
        <w:ind w:firstLine="1134"/>
        <w:jc w:val="both"/>
        <w:rPr>
          <w:sz w:val="28"/>
        </w:rPr>
      </w:pPr>
      <w:r>
        <w:rPr>
          <w:position w:val="-28"/>
          <w:sz w:val="28"/>
        </w:rPr>
        <w:pict>
          <v:shape id="_x0000_i1077" type="#_x0000_t75" style="width:117.75pt;height:46.5pt" fillcolor="window">
            <v:imagedata r:id="rId57" o:title=""/>
          </v:shap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1000"/>
        <w:gridCol w:w="1000"/>
        <w:gridCol w:w="1000"/>
      </w:tblGrid>
      <w:tr w:rsidR="001124A6">
        <w:trPr>
          <w:trHeight w:val="250"/>
        </w:trPr>
        <w:tc>
          <w:tcPr>
            <w:tcW w:w="999" w:type="dxa"/>
            <w:vAlign w:val="center"/>
          </w:tcPr>
          <w:p w:rsidR="001124A6" w:rsidRDefault="001F116C" w:rsidP="00613092">
            <w:pPr>
              <w:jc w:val="center"/>
              <w:rPr>
                <w:snapToGrid w:val="0"/>
                <w:color w:val="000000"/>
              </w:rPr>
            </w:pPr>
            <w:r>
              <w:pict>
                <v:shape id="_x0000_s1037" type="#_x0000_t75" style="position:absolute;left:0;text-align:left;margin-left:25.2pt;margin-top:13.9pt;width:427.95pt;height:28pt;z-index:251657728" o:allowincell="f">
                  <v:imagedata r:id="rId58" o:title=""/>
                  <w10:wrap type="topAndBottom"/>
                </v:shape>
              </w:pict>
            </w:r>
            <w:r w:rsidR="001124A6">
              <w:rPr>
                <w:snapToGrid w:val="0"/>
                <w:color w:val="000000"/>
              </w:rPr>
              <w:t>№ предприятия</w:t>
            </w:r>
          </w:p>
        </w:tc>
        <w:tc>
          <w:tcPr>
            <w:tcW w:w="1000" w:type="dxa"/>
            <w:vAlign w:val="center"/>
          </w:tcPr>
          <w:p w:rsidR="001124A6" w:rsidRDefault="001124A6" w:rsidP="0061309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x</w:t>
            </w:r>
          </w:p>
        </w:tc>
        <w:tc>
          <w:tcPr>
            <w:tcW w:w="1000" w:type="dxa"/>
            <w:vAlign w:val="center"/>
          </w:tcPr>
          <w:p w:rsidR="001124A6" w:rsidRDefault="001124A6" w:rsidP="0061309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y</w:t>
            </w:r>
          </w:p>
        </w:tc>
        <w:tc>
          <w:tcPr>
            <w:tcW w:w="1000" w:type="dxa"/>
            <w:vAlign w:val="center"/>
          </w:tcPr>
          <w:p w:rsidR="001124A6" w:rsidRPr="00613092" w:rsidRDefault="001F116C" w:rsidP="00613092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position w:val="-12"/>
                <w:lang w:val="en-US"/>
              </w:rPr>
              <w:pict>
                <v:shape id="_x0000_i1078" type="#_x0000_t75" style="width:45pt;height:20.25pt">
                  <v:imagedata r:id="rId59" o:title=""/>
                </v:shape>
              </w:pic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5,18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84,6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4,74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75,5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4,31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4,31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3,91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77,8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3,16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2,81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72,9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102,1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2,49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102,1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2,49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78,9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2,18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76,7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102,5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1,39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77,8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102,6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1,16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102,7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0,95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79,4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102,9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0,60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77,4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103,3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0,14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103,8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0,02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0,10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74,4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104,5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0,68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104,7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1,05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74,5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104,8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1,26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74,3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1,50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1,75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1,75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75,6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1,75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73,2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105,2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2,32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5,40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73,0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106,2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6,37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76,4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106,3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6,88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70,3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106,4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7,41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78,2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106,4</w:t>
            </w:r>
          </w:p>
        </w:tc>
        <w:tc>
          <w:tcPr>
            <w:tcW w:w="1000" w:type="dxa"/>
            <w:vAlign w:val="center"/>
          </w:tcPr>
          <w:p w:rsidR="002A6265" w:rsidRDefault="002A6265" w:rsidP="006130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7,41</w:t>
            </w:r>
          </w:p>
        </w:tc>
      </w:tr>
      <w:tr w:rsidR="002A6265">
        <w:trPr>
          <w:trHeight w:val="250"/>
        </w:trPr>
        <w:tc>
          <w:tcPr>
            <w:tcW w:w="999" w:type="dxa"/>
            <w:vAlign w:val="center"/>
          </w:tcPr>
          <w:p w:rsidR="002A6265" w:rsidRPr="00613092" w:rsidRDefault="002A6265" w:rsidP="0061309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613092">
              <w:rPr>
                <w:rFonts w:ascii="Arial" w:hAnsi="Arial"/>
                <w:b/>
                <w:snapToGrid w:val="0"/>
                <w:color w:val="000000"/>
              </w:rPr>
              <w:t>Итого</w:t>
            </w:r>
          </w:p>
        </w:tc>
        <w:tc>
          <w:tcPr>
            <w:tcW w:w="1000" w:type="dxa"/>
            <w:vAlign w:val="center"/>
          </w:tcPr>
          <w:p w:rsidR="002A6265" w:rsidRPr="00613092" w:rsidRDefault="002A6265" w:rsidP="0061309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613092">
              <w:rPr>
                <w:rFonts w:ascii="Arial" w:hAnsi="Arial"/>
                <w:b/>
                <w:snapToGrid w:val="0"/>
                <w:color w:val="000000"/>
              </w:rPr>
              <w:t>2304,9</w:t>
            </w:r>
          </w:p>
        </w:tc>
        <w:tc>
          <w:tcPr>
            <w:tcW w:w="1000" w:type="dxa"/>
            <w:vAlign w:val="center"/>
          </w:tcPr>
          <w:p w:rsidR="002A6265" w:rsidRPr="00613092" w:rsidRDefault="002A6265" w:rsidP="0061309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613092">
              <w:rPr>
                <w:rFonts w:ascii="Arial" w:hAnsi="Arial"/>
                <w:b/>
                <w:snapToGrid w:val="0"/>
                <w:color w:val="000000"/>
              </w:rPr>
              <w:t>3110,3</w:t>
            </w:r>
          </w:p>
        </w:tc>
        <w:tc>
          <w:tcPr>
            <w:tcW w:w="1000" w:type="dxa"/>
            <w:vAlign w:val="center"/>
          </w:tcPr>
          <w:p w:rsidR="002A6265" w:rsidRPr="00613092" w:rsidRDefault="002A6265" w:rsidP="0061309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613092">
              <w:rPr>
                <w:rFonts w:ascii="Arial" w:hAnsi="Arial"/>
                <w:b/>
                <w:snapToGrid w:val="0"/>
                <w:color w:val="000000"/>
              </w:rPr>
              <w:t>85,47</w:t>
            </w:r>
          </w:p>
        </w:tc>
      </w:tr>
    </w:tbl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1124A6" w:rsidRDefault="001F116C">
      <w:pPr>
        <w:ind w:firstLine="1134"/>
        <w:jc w:val="both"/>
        <w:rPr>
          <w:sz w:val="24"/>
        </w:rPr>
      </w:pPr>
      <w:r>
        <w:rPr>
          <w:position w:val="-24"/>
          <w:sz w:val="24"/>
        </w:rPr>
        <w:pict>
          <v:shape id="_x0000_i1079" type="#_x0000_t75" style="width:108pt;height:30.75pt">
            <v:imagedata r:id="rId60" o:title=""/>
          </v:shape>
        </w:pict>
      </w:r>
      <w:r w:rsidR="001124A6">
        <w:rPr>
          <w:sz w:val="24"/>
        </w:rPr>
        <w:t xml:space="preserve">  </w:t>
      </w:r>
      <w:r>
        <w:rPr>
          <w:position w:val="-24"/>
          <w:sz w:val="24"/>
        </w:rPr>
        <w:pict>
          <v:shape id="_x0000_i1080" type="#_x0000_t75" style="width:98.25pt;height:30.75pt">
            <v:imagedata r:id="rId61" o:title=""/>
          </v:shape>
        </w:pic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Вариация величины процента выполнения норм выработки под влиянием всех факторов, ее форми</w:t>
      </w:r>
      <w:r w:rsidR="002A6265">
        <w:rPr>
          <w:sz w:val="24"/>
        </w:rPr>
        <w:t>рующих составляет 2,849</w:t>
      </w:r>
      <w:r>
        <w:rPr>
          <w:sz w:val="24"/>
        </w:rPr>
        <w:t>.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Межгрупповая дисперсия отражает систематическую вариацию результативного признака (процента выполнения норм выработки), т.е. те различия, которые возникают под влиянием фактора, положенного в основу группировки (Уровень механизации труда). Она определяется по формуле:</w:t>
      </w:r>
    </w:p>
    <w:p w:rsidR="001124A6" w:rsidRDefault="001F116C">
      <w:pPr>
        <w:ind w:firstLine="1134"/>
        <w:jc w:val="both"/>
        <w:rPr>
          <w:sz w:val="28"/>
        </w:rPr>
      </w:pPr>
      <w:r>
        <w:rPr>
          <w:position w:val="-30"/>
          <w:sz w:val="28"/>
        </w:rPr>
        <w:pict>
          <v:shape id="_x0000_i1081" type="#_x0000_t75" style="width:136.5pt;height:51.75pt" fillcolor="window">
            <v:imagedata r:id="rId62" o:title=""/>
          </v:shape>
        </w:pict>
      </w:r>
    </w:p>
    <w:p w:rsidR="001124A6" w:rsidRDefault="001124A6">
      <w:pPr>
        <w:pStyle w:val="20"/>
      </w:pPr>
      <w:r>
        <w:t>Сгруппируем предприятия по величине уровня механизации труда (группировка произведена в пункте 2):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4"/>
        <w:gridCol w:w="879"/>
        <w:gridCol w:w="2268"/>
        <w:gridCol w:w="850"/>
        <w:gridCol w:w="2382"/>
        <w:gridCol w:w="1587"/>
      </w:tblGrid>
      <w:tr w:rsidR="001124A6">
        <w:trPr>
          <w:jc w:val="center"/>
        </w:trPr>
        <w:tc>
          <w:tcPr>
            <w:tcW w:w="1674" w:type="dxa"/>
            <w:vAlign w:val="center"/>
          </w:tcPr>
          <w:p w:rsidR="001124A6" w:rsidRDefault="001124A6" w:rsidP="00613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механизации труда, %</w:t>
            </w:r>
          </w:p>
        </w:tc>
        <w:tc>
          <w:tcPr>
            <w:tcW w:w="879" w:type="dxa"/>
            <w:vAlign w:val="center"/>
          </w:tcPr>
          <w:p w:rsidR="001124A6" w:rsidRDefault="001124A6" w:rsidP="00613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предприятий</w:t>
            </w:r>
            <w:r>
              <w:rPr>
                <w:color w:val="000000"/>
                <w:lang w:val="en-US"/>
              </w:rPr>
              <w:t>,</w:t>
            </w:r>
            <w:r w:rsidR="001F116C">
              <w:rPr>
                <w:color w:val="000000"/>
                <w:position w:val="-10"/>
                <w:lang w:val="en-US"/>
              </w:rPr>
              <w:pict>
                <v:shape id="_x0000_i1082" type="#_x0000_t75" style="width:12pt;height:15.75pt">
                  <v:imagedata r:id="rId52" o:title=""/>
                </v:shape>
              </w:pict>
            </w:r>
          </w:p>
        </w:tc>
        <w:tc>
          <w:tcPr>
            <w:tcW w:w="2268" w:type="dxa"/>
            <w:vAlign w:val="center"/>
          </w:tcPr>
          <w:p w:rsidR="001124A6" w:rsidRDefault="001124A6" w:rsidP="00613092">
            <w:pPr>
              <w:jc w:val="center"/>
            </w:pPr>
            <w:r>
              <w:t xml:space="preserve">Значения процента выполнения норм выработки, </w:t>
            </w:r>
            <w:r>
              <w:rPr>
                <w:color w:val="000000"/>
              </w:rPr>
              <w:t>%</w:t>
            </w:r>
          </w:p>
        </w:tc>
        <w:tc>
          <w:tcPr>
            <w:tcW w:w="850" w:type="dxa"/>
            <w:vAlign w:val="center"/>
          </w:tcPr>
          <w:p w:rsidR="00613092" w:rsidRPr="00613092" w:rsidRDefault="001F116C" w:rsidP="00613092">
            <w:pPr>
              <w:jc w:val="center"/>
              <w:rPr>
                <w:lang w:val="en-US"/>
              </w:rPr>
            </w:pPr>
            <w:r>
              <w:rPr>
                <w:position w:val="-14"/>
                <w:lang w:val="en-US"/>
              </w:rPr>
              <w:pict>
                <v:shape id="_x0000_i1083" type="#_x0000_t75" style="width:29.25pt;height:20.25pt">
                  <v:imagedata r:id="rId63" o:title=""/>
                </v:shape>
              </w:pict>
            </w:r>
            <w:r w:rsidR="00613092">
              <w:rPr>
                <w:lang w:val="en-US"/>
              </w:rPr>
              <w:t>%</w:t>
            </w:r>
          </w:p>
        </w:tc>
        <w:tc>
          <w:tcPr>
            <w:tcW w:w="2382" w:type="dxa"/>
            <w:vAlign w:val="center"/>
          </w:tcPr>
          <w:p w:rsidR="001124A6" w:rsidRDefault="001124A6" w:rsidP="00613092">
            <w:pPr>
              <w:jc w:val="center"/>
            </w:pPr>
            <w:r>
              <w:t>Процент выполнения норм выработки,</w:t>
            </w:r>
            <w:r w:rsidR="00613092">
              <w:rPr>
                <w:lang w:val="en-US"/>
              </w:rPr>
              <w:t xml:space="preserve"> </w:t>
            </w:r>
            <w:r w:rsidR="001F116C">
              <w:rPr>
                <w:position w:val="-12"/>
              </w:rPr>
              <w:pict>
                <v:shape id="_x0000_i1084" type="#_x0000_t75" style="width:12.75pt;height:18pt">
                  <v:imagedata r:id="rId64" o:title=""/>
                </v:shape>
              </w:pict>
            </w:r>
            <w:r>
              <w:t>%</w:t>
            </w:r>
          </w:p>
        </w:tc>
        <w:tc>
          <w:tcPr>
            <w:tcW w:w="1587" w:type="dxa"/>
            <w:vAlign w:val="center"/>
          </w:tcPr>
          <w:p w:rsidR="005B54A5" w:rsidRDefault="001F116C" w:rsidP="00613092">
            <w:pPr>
              <w:jc w:val="center"/>
            </w:pPr>
            <w:r>
              <w:rPr>
                <w:position w:val="-12"/>
              </w:rPr>
              <w:pict>
                <v:shape id="_x0000_i1085" type="#_x0000_t75" style="width:62.25pt;height:18.75pt">
                  <v:imagedata r:id="rId65" o:title=""/>
                </v:shape>
              </w:pict>
            </w:r>
          </w:p>
        </w:tc>
      </w:tr>
      <w:tr w:rsidR="002A6265">
        <w:trPr>
          <w:jc w:val="center"/>
        </w:trPr>
        <w:tc>
          <w:tcPr>
            <w:tcW w:w="1674" w:type="dxa"/>
            <w:vAlign w:val="center"/>
          </w:tcPr>
          <w:p w:rsidR="002A6265" w:rsidRPr="005B54A5" w:rsidRDefault="002A6265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70-73</w:t>
            </w:r>
          </w:p>
        </w:tc>
        <w:tc>
          <w:tcPr>
            <w:tcW w:w="879" w:type="dxa"/>
            <w:vAlign w:val="center"/>
          </w:tcPr>
          <w:p w:rsidR="002A6265" w:rsidRPr="005B54A5" w:rsidRDefault="002A6265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2268" w:type="dxa"/>
            <w:vAlign w:val="center"/>
          </w:tcPr>
          <w:p w:rsidR="002A6265" w:rsidRPr="005B54A5" w:rsidRDefault="008602C2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105</w:t>
            </w: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,0  106,4  105,0</w:t>
            </w:r>
          </w:p>
          <w:p w:rsidR="008602C2" w:rsidRPr="005B54A5" w:rsidRDefault="008602C2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102,1  103,8  106,2</w:t>
            </w:r>
          </w:p>
        </w:tc>
        <w:tc>
          <w:tcPr>
            <w:tcW w:w="850" w:type="dxa"/>
            <w:vAlign w:val="center"/>
          </w:tcPr>
          <w:p w:rsidR="002A6265" w:rsidRPr="005B54A5" w:rsidRDefault="008602C2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628,5</w:t>
            </w:r>
          </w:p>
        </w:tc>
        <w:tc>
          <w:tcPr>
            <w:tcW w:w="2382" w:type="dxa"/>
            <w:vAlign w:val="center"/>
          </w:tcPr>
          <w:p w:rsidR="002A6265" w:rsidRPr="005B54A5" w:rsidRDefault="008602C2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104,75</w:t>
            </w:r>
          </w:p>
        </w:tc>
        <w:tc>
          <w:tcPr>
            <w:tcW w:w="1587" w:type="dxa"/>
            <w:vAlign w:val="center"/>
          </w:tcPr>
          <w:p w:rsidR="008B15BB" w:rsidRPr="008B15BB" w:rsidRDefault="008B15BB" w:rsidP="00613092">
            <w:pPr>
              <w:jc w:val="center"/>
              <w:rPr>
                <w:rFonts w:ascii="Arial" w:hAnsi="Arial"/>
              </w:rPr>
            </w:pPr>
            <w:r w:rsidRPr="008B15BB">
              <w:rPr>
                <w:rFonts w:ascii="Arial" w:hAnsi="Arial"/>
              </w:rPr>
              <w:t>6,91</w:t>
            </w:r>
          </w:p>
          <w:p w:rsidR="002A6265" w:rsidRPr="005B54A5" w:rsidRDefault="002A6265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A6265">
        <w:trPr>
          <w:jc w:val="center"/>
        </w:trPr>
        <w:tc>
          <w:tcPr>
            <w:tcW w:w="1674" w:type="dxa"/>
            <w:vAlign w:val="center"/>
          </w:tcPr>
          <w:p w:rsidR="002A6265" w:rsidRPr="005B54A5" w:rsidRDefault="002A6265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73-76</w:t>
            </w:r>
          </w:p>
        </w:tc>
        <w:tc>
          <w:tcPr>
            <w:tcW w:w="879" w:type="dxa"/>
            <w:vAlign w:val="center"/>
          </w:tcPr>
          <w:p w:rsidR="002A6265" w:rsidRPr="005B54A5" w:rsidRDefault="002A6265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10</w:t>
            </w:r>
          </w:p>
        </w:tc>
        <w:tc>
          <w:tcPr>
            <w:tcW w:w="2268" w:type="dxa"/>
            <w:vAlign w:val="center"/>
          </w:tcPr>
          <w:p w:rsidR="002A6265" w:rsidRPr="005B54A5" w:rsidRDefault="008602C2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105,2  104,9  104,5</w:t>
            </w:r>
          </w:p>
          <w:p w:rsidR="008602C2" w:rsidRPr="005B54A5" w:rsidRDefault="008602C2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104,8  106,0  101,6</w:t>
            </w:r>
          </w:p>
          <w:p w:rsidR="008602C2" w:rsidRPr="005B54A5" w:rsidRDefault="008602C2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105,0  102,1  104,7</w:t>
            </w:r>
          </w:p>
          <w:p w:rsidR="008602C2" w:rsidRPr="005B54A5" w:rsidRDefault="005B54A5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104,0</w:t>
            </w:r>
          </w:p>
        </w:tc>
        <w:tc>
          <w:tcPr>
            <w:tcW w:w="850" w:type="dxa"/>
            <w:vAlign w:val="center"/>
          </w:tcPr>
          <w:p w:rsidR="002A6265" w:rsidRPr="005B54A5" w:rsidRDefault="005B54A5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1042,8</w:t>
            </w:r>
          </w:p>
        </w:tc>
        <w:tc>
          <w:tcPr>
            <w:tcW w:w="2382" w:type="dxa"/>
            <w:vAlign w:val="center"/>
          </w:tcPr>
          <w:p w:rsidR="002A6265" w:rsidRPr="005B54A5" w:rsidRDefault="002A6265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104,</w:t>
            </w:r>
            <w:r w:rsidR="005B54A5"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28</w:t>
            </w:r>
          </w:p>
        </w:tc>
        <w:tc>
          <w:tcPr>
            <w:tcW w:w="1587" w:type="dxa"/>
            <w:vAlign w:val="center"/>
          </w:tcPr>
          <w:p w:rsidR="008B15BB" w:rsidRPr="008B15BB" w:rsidRDefault="008B15BB" w:rsidP="00613092">
            <w:pPr>
              <w:jc w:val="center"/>
              <w:rPr>
                <w:rFonts w:ascii="Arial" w:hAnsi="Arial"/>
              </w:rPr>
            </w:pPr>
            <w:r w:rsidRPr="008B15BB">
              <w:rPr>
                <w:rFonts w:ascii="Arial" w:hAnsi="Arial"/>
              </w:rPr>
              <w:t>3,64</w:t>
            </w:r>
          </w:p>
          <w:p w:rsidR="002A6265" w:rsidRPr="005B54A5" w:rsidRDefault="002A6265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A6265">
        <w:trPr>
          <w:jc w:val="center"/>
        </w:trPr>
        <w:tc>
          <w:tcPr>
            <w:tcW w:w="1674" w:type="dxa"/>
            <w:vAlign w:val="center"/>
          </w:tcPr>
          <w:p w:rsidR="002A6265" w:rsidRPr="005B54A5" w:rsidRDefault="002A6265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76-79</w:t>
            </w:r>
          </w:p>
        </w:tc>
        <w:tc>
          <w:tcPr>
            <w:tcW w:w="879" w:type="dxa"/>
            <w:vAlign w:val="center"/>
          </w:tcPr>
          <w:p w:rsidR="002A6265" w:rsidRPr="005B54A5" w:rsidRDefault="002A6265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2268" w:type="dxa"/>
            <w:vAlign w:val="center"/>
          </w:tcPr>
          <w:p w:rsidR="002A6265" w:rsidRPr="005B54A5" w:rsidRDefault="005B54A5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106,3  102,5  103,3</w:t>
            </w:r>
          </w:p>
          <w:p w:rsidR="005B54A5" w:rsidRPr="005B54A5" w:rsidRDefault="005B54A5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101,9  102,6  106,4</w:t>
            </w:r>
          </w:p>
          <w:p w:rsidR="005B54A5" w:rsidRPr="005B54A5" w:rsidRDefault="005B54A5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102,2</w:t>
            </w:r>
          </w:p>
        </w:tc>
        <w:tc>
          <w:tcPr>
            <w:tcW w:w="850" w:type="dxa"/>
            <w:vAlign w:val="center"/>
          </w:tcPr>
          <w:p w:rsidR="002A6265" w:rsidRPr="005B54A5" w:rsidRDefault="005B54A5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725,2</w:t>
            </w:r>
          </w:p>
        </w:tc>
        <w:tc>
          <w:tcPr>
            <w:tcW w:w="2382" w:type="dxa"/>
            <w:vAlign w:val="center"/>
          </w:tcPr>
          <w:p w:rsidR="002A6265" w:rsidRPr="005B54A5" w:rsidRDefault="005B54A5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103,</w:t>
            </w: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1587" w:type="dxa"/>
            <w:vAlign w:val="center"/>
          </w:tcPr>
          <w:p w:rsidR="008B15BB" w:rsidRPr="008B15BB" w:rsidRDefault="008B15BB" w:rsidP="00613092">
            <w:pPr>
              <w:jc w:val="center"/>
              <w:rPr>
                <w:rFonts w:ascii="Arial" w:hAnsi="Arial"/>
              </w:rPr>
            </w:pPr>
            <w:r w:rsidRPr="008B15BB">
              <w:rPr>
                <w:rFonts w:ascii="Arial" w:hAnsi="Arial"/>
              </w:rPr>
              <w:t>0,04</w:t>
            </w:r>
          </w:p>
          <w:p w:rsidR="002A6265" w:rsidRPr="005B54A5" w:rsidRDefault="002A6265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A6265">
        <w:trPr>
          <w:jc w:val="center"/>
        </w:trPr>
        <w:tc>
          <w:tcPr>
            <w:tcW w:w="1674" w:type="dxa"/>
            <w:vAlign w:val="center"/>
          </w:tcPr>
          <w:p w:rsidR="002A6265" w:rsidRPr="005B54A5" w:rsidRDefault="002A6265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79-82</w:t>
            </w:r>
          </w:p>
        </w:tc>
        <w:tc>
          <w:tcPr>
            <w:tcW w:w="879" w:type="dxa"/>
            <w:vAlign w:val="center"/>
          </w:tcPr>
          <w:p w:rsidR="002A6265" w:rsidRPr="005B54A5" w:rsidRDefault="002A6265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2268" w:type="dxa"/>
            <w:vAlign w:val="center"/>
          </w:tcPr>
          <w:p w:rsidR="002A6265" w:rsidRPr="005B54A5" w:rsidRDefault="005B54A5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102,9  102,7  101,7</w:t>
            </w:r>
          </w:p>
        </w:tc>
        <w:tc>
          <w:tcPr>
            <w:tcW w:w="850" w:type="dxa"/>
            <w:vAlign w:val="center"/>
          </w:tcPr>
          <w:p w:rsidR="002A6265" w:rsidRPr="005B54A5" w:rsidRDefault="005B54A5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307,3</w:t>
            </w:r>
          </w:p>
        </w:tc>
        <w:tc>
          <w:tcPr>
            <w:tcW w:w="2382" w:type="dxa"/>
            <w:vAlign w:val="center"/>
          </w:tcPr>
          <w:p w:rsidR="002A6265" w:rsidRPr="005B54A5" w:rsidRDefault="005B54A5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102,</w:t>
            </w: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1587" w:type="dxa"/>
            <w:vAlign w:val="center"/>
          </w:tcPr>
          <w:p w:rsidR="008B15BB" w:rsidRPr="008B15BB" w:rsidRDefault="008B15BB" w:rsidP="00613092">
            <w:pPr>
              <w:jc w:val="center"/>
              <w:rPr>
                <w:rFonts w:ascii="Arial" w:hAnsi="Arial"/>
              </w:rPr>
            </w:pPr>
            <w:r w:rsidRPr="008B15BB">
              <w:rPr>
                <w:rFonts w:ascii="Arial" w:hAnsi="Arial"/>
              </w:rPr>
              <w:t>4,89</w:t>
            </w:r>
          </w:p>
          <w:p w:rsidR="008B15BB" w:rsidRPr="008B15BB" w:rsidRDefault="008B15BB" w:rsidP="00613092">
            <w:pPr>
              <w:jc w:val="center"/>
              <w:rPr>
                <w:rFonts w:ascii="Arial" w:hAnsi="Arial"/>
              </w:rPr>
            </w:pPr>
          </w:p>
          <w:p w:rsidR="002A6265" w:rsidRPr="005B54A5" w:rsidRDefault="002A6265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A6265">
        <w:trPr>
          <w:jc w:val="center"/>
        </w:trPr>
        <w:tc>
          <w:tcPr>
            <w:tcW w:w="1674" w:type="dxa"/>
            <w:vAlign w:val="center"/>
          </w:tcPr>
          <w:p w:rsidR="002A6265" w:rsidRPr="005B54A5" w:rsidRDefault="002A6265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82-85</w:t>
            </w:r>
          </w:p>
        </w:tc>
        <w:tc>
          <w:tcPr>
            <w:tcW w:w="879" w:type="dxa"/>
            <w:vAlign w:val="center"/>
          </w:tcPr>
          <w:p w:rsidR="002A6265" w:rsidRPr="005B54A5" w:rsidRDefault="002A6265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2268" w:type="dxa"/>
            <w:vAlign w:val="center"/>
          </w:tcPr>
          <w:p w:rsidR="002A6265" w:rsidRPr="005B54A5" w:rsidRDefault="005B54A5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101,4  101,5  101,6</w:t>
            </w:r>
          </w:p>
          <w:p w:rsidR="005B54A5" w:rsidRPr="005B54A5" w:rsidRDefault="005B54A5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102,0</w:t>
            </w:r>
          </w:p>
        </w:tc>
        <w:tc>
          <w:tcPr>
            <w:tcW w:w="850" w:type="dxa"/>
            <w:vAlign w:val="center"/>
          </w:tcPr>
          <w:p w:rsidR="002A6265" w:rsidRPr="005B54A5" w:rsidRDefault="005B54A5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406,5</w:t>
            </w:r>
          </w:p>
        </w:tc>
        <w:tc>
          <w:tcPr>
            <w:tcW w:w="2382" w:type="dxa"/>
            <w:vAlign w:val="center"/>
          </w:tcPr>
          <w:p w:rsidR="002A6265" w:rsidRPr="005B54A5" w:rsidRDefault="005B54A5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101,6</w:t>
            </w:r>
          </w:p>
        </w:tc>
        <w:tc>
          <w:tcPr>
            <w:tcW w:w="1587" w:type="dxa"/>
            <w:vAlign w:val="center"/>
          </w:tcPr>
          <w:p w:rsidR="008B15BB" w:rsidRPr="008B15BB" w:rsidRDefault="008B15BB" w:rsidP="00613092">
            <w:pPr>
              <w:jc w:val="center"/>
              <w:rPr>
                <w:rFonts w:ascii="Arial" w:hAnsi="Arial"/>
              </w:rPr>
            </w:pPr>
            <w:r w:rsidRPr="008B15BB">
              <w:rPr>
                <w:rFonts w:ascii="Arial" w:hAnsi="Arial"/>
              </w:rPr>
              <w:t>17,26</w:t>
            </w:r>
          </w:p>
          <w:p w:rsidR="002A6265" w:rsidRPr="005B54A5" w:rsidRDefault="002A6265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1124A6">
        <w:trPr>
          <w:jc w:val="center"/>
        </w:trPr>
        <w:tc>
          <w:tcPr>
            <w:tcW w:w="1674" w:type="dxa"/>
            <w:vAlign w:val="center"/>
          </w:tcPr>
          <w:p w:rsidR="001124A6" w:rsidRPr="005B54A5" w:rsidRDefault="001124A6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Итого</w:t>
            </w:r>
          </w:p>
        </w:tc>
        <w:tc>
          <w:tcPr>
            <w:tcW w:w="879" w:type="dxa"/>
            <w:vAlign w:val="center"/>
          </w:tcPr>
          <w:p w:rsidR="001124A6" w:rsidRPr="005B54A5" w:rsidRDefault="001124A6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30</w:t>
            </w:r>
          </w:p>
        </w:tc>
        <w:tc>
          <w:tcPr>
            <w:tcW w:w="2268" w:type="dxa"/>
            <w:vAlign w:val="center"/>
          </w:tcPr>
          <w:p w:rsidR="001124A6" w:rsidRPr="005B54A5" w:rsidRDefault="001124A6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1124A6" w:rsidRPr="005B54A5" w:rsidRDefault="005B54A5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311</w:t>
            </w:r>
            <w:r>
              <w:rPr>
                <w:rFonts w:ascii="Arial" w:hAnsi="Arial" w:cs="Arial"/>
                <w:snapToGrid w:val="0"/>
                <w:color w:val="000000"/>
                <w:lang w:val="en-US"/>
              </w:rPr>
              <w:t>0</w:t>
            </w:r>
            <w:r w:rsidR="001124A6" w:rsidRPr="005B54A5">
              <w:rPr>
                <w:rFonts w:ascii="Arial" w:hAnsi="Arial" w:cs="Arial"/>
                <w:snapToGrid w:val="0"/>
                <w:color w:val="000000"/>
              </w:rPr>
              <w:t>,3</w:t>
            </w:r>
          </w:p>
        </w:tc>
        <w:tc>
          <w:tcPr>
            <w:tcW w:w="2382" w:type="dxa"/>
            <w:vAlign w:val="center"/>
          </w:tcPr>
          <w:p w:rsidR="001124A6" w:rsidRPr="005B54A5" w:rsidRDefault="001124A6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87" w:type="dxa"/>
            <w:vAlign w:val="center"/>
          </w:tcPr>
          <w:p w:rsidR="008B15BB" w:rsidRPr="008B15BB" w:rsidRDefault="008B15BB" w:rsidP="00613092">
            <w:pPr>
              <w:jc w:val="center"/>
              <w:rPr>
                <w:rFonts w:ascii="Arial" w:hAnsi="Arial"/>
              </w:rPr>
            </w:pPr>
            <w:r w:rsidRPr="008B15BB">
              <w:rPr>
                <w:rFonts w:ascii="Arial" w:hAnsi="Arial"/>
              </w:rPr>
              <w:t>32,73</w:t>
            </w:r>
          </w:p>
          <w:p w:rsidR="001124A6" w:rsidRPr="005B54A5" w:rsidRDefault="001124A6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8B15BB" w:rsidRDefault="008B15BB">
      <w:pPr>
        <w:ind w:firstLine="1134"/>
        <w:jc w:val="both"/>
        <w:rPr>
          <w:sz w:val="24"/>
          <w:lang w:val="en-US"/>
        </w:rPr>
      </w:pPr>
    </w:p>
    <w:p w:rsidR="001124A6" w:rsidRPr="008B15BB" w:rsidRDefault="001F116C">
      <w:pPr>
        <w:ind w:firstLine="1134"/>
        <w:jc w:val="both"/>
        <w:rPr>
          <w:sz w:val="24"/>
        </w:rPr>
      </w:pPr>
      <w:r>
        <w:rPr>
          <w:position w:val="-24"/>
          <w:sz w:val="24"/>
          <w:lang w:val="en-US"/>
        </w:rPr>
        <w:pict>
          <v:shape id="_x0000_i1086" type="#_x0000_t75" style="width:93pt;height:30.75pt">
            <v:imagedata r:id="rId66" o:title=""/>
          </v:shape>
        </w:pict>
      </w:r>
    </w:p>
    <w:p w:rsidR="001124A6" w:rsidRDefault="001124A6">
      <w:pPr>
        <w:pStyle w:val="20"/>
      </w:pPr>
      <w:r>
        <w:t>Вариация величины процента выполнения норма выработки под влиянием уровня механизации труда рабочих на этих предприятиях составля</w:t>
      </w:r>
      <w:r w:rsidR="008B15BB">
        <w:t>ет 1,0</w:t>
      </w:r>
      <w:r>
        <w:t>9</w:t>
      </w:r>
      <w:r w:rsidR="008B15BB" w:rsidRPr="008B15BB">
        <w:t>1</w:t>
      </w:r>
      <w:r>
        <w:t>.</w:t>
      </w:r>
    </w:p>
    <w:p w:rsidR="001124A6" w:rsidRDefault="001124A6">
      <w:pPr>
        <w:pStyle w:val="20"/>
      </w:pPr>
      <w:r>
        <w:t>Средняя внутригрупповая дисперсия характеризует случайную вариацию результативного признака, возникающих под влиянием других, неучтенных факторов и не зависит от признака-фактора, положенного в основу группировки. Она определяется по формуле:</w:t>
      </w:r>
    </w:p>
    <w:p w:rsidR="001124A6" w:rsidRDefault="001F116C">
      <w:pPr>
        <w:ind w:firstLine="1134"/>
        <w:jc w:val="both"/>
        <w:rPr>
          <w:sz w:val="28"/>
        </w:rPr>
      </w:pPr>
      <w:r>
        <w:rPr>
          <w:position w:val="-30"/>
          <w:sz w:val="28"/>
        </w:rPr>
        <w:pict>
          <v:shape id="_x0000_i1087" type="#_x0000_t75" style="width:78pt;height:51pt" fillcolor="window">
            <v:imagedata r:id="rId67" o:title=""/>
          </v:shap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126"/>
        <w:gridCol w:w="1560"/>
        <w:gridCol w:w="1559"/>
      </w:tblGrid>
      <w:tr w:rsidR="001124A6">
        <w:tc>
          <w:tcPr>
            <w:tcW w:w="1384" w:type="dxa"/>
            <w:vAlign w:val="center"/>
          </w:tcPr>
          <w:p w:rsidR="001124A6" w:rsidRDefault="001124A6" w:rsidP="00613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механизации труда, %</w:t>
            </w:r>
          </w:p>
        </w:tc>
        <w:tc>
          <w:tcPr>
            <w:tcW w:w="2126" w:type="dxa"/>
            <w:vAlign w:val="center"/>
          </w:tcPr>
          <w:p w:rsidR="001124A6" w:rsidRDefault="001124A6" w:rsidP="00613092">
            <w:pPr>
              <w:jc w:val="center"/>
            </w:pPr>
            <w:r>
              <w:t>Значения процента выполнения норм выработки, %</w:t>
            </w:r>
          </w:p>
        </w:tc>
        <w:tc>
          <w:tcPr>
            <w:tcW w:w="1560" w:type="dxa"/>
            <w:vAlign w:val="center"/>
          </w:tcPr>
          <w:p w:rsidR="001124A6" w:rsidRDefault="001124A6" w:rsidP="00613092">
            <w:pPr>
              <w:jc w:val="center"/>
            </w:pPr>
            <w:r>
              <w:t>Процент выполнения норм выработки,</w:t>
            </w:r>
          </w:p>
          <w:p w:rsidR="001124A6" w:rsidRDefault="001F116C" w:rsidP="00613092">
            <w:pPr>
              <w:jc w:val="center"/>
            </w:pPr>
            <w:r>
              <w:rPr>
                <w:position w:val="-12"/>
              </w:rPr>
              <w:pict>
                <v:shape id="_x0000_i1088" type="#_x0000_t75" style="width:12.75pt;height:18pt">
                  <v:imagedata r:id="rId64" o:title=""/>
                </v:shape>
              </w:pict>
            </w:r>
            <w:r w:rsidR="00613092">
              <w:t>%</w:t>
            </w:r>
          </w:p>
        </w:tc>
        <w:tc>
          <w:tcPr>
            <w:tcW w:w="1559" w:type="dxa"/>
            <w:vAlign w:val="center"/>
          </w:tcPr>
          <w:p w:rsidR="001124A6" w:rsidRDefault="001124A6" w:rsidP="00613092">
            <w:pPr>
              <w:jc w:val="center"/>
            </w:pPr>
            <w:r>
              <w:t>Внутригрупповая дисперсия,</w:t>
            </w:r>
          </w:p>
          <w:p w:rsidR="001124A6" w:rsidRPr="00613092" w:rsidRDefault="001F116C" w:rsidP="00613092">
            <w:pPr>
              <w:jc w:val="center"/>
              <w:rPr>
                <w:vertAlign w:val="subscript"/>
              </w:rPr>
            </w:pPr>
            <w:r>
              <w:rPr>
                <w:position w:val="-14"/>
                <w:vertAlign w:val="subscript"/>
                <w:lang w:val="en-US"/>
              </w:rPr>
              <w:pict>
                <v:shape id="_x0000_i1089" type="#_x0000_t75" style="width:20.25pt;height:21.75pt">
                  <v:imagedata r:id="rId68" o:title=""/>
                </v:shape>
              </w:pict>
            </w:r>
          </w:p>
        </w:tc>
      </w:tr>
      <w:tr w:rsidR="00F54F0B">
        <w:tc>
          <w:tcPr>
            <w:tcW w:w="1384" w:type="dxa"/>
            <w:vAlign w:val="center"/>
          </w:tcPr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70-73</w:t>
            </w:r>
          </w:p>
        </w:tc>
        <w:tc>
          <w:tcPr>
            <w:tcW w:w="2126" w:type="dxa"/>
            <w:vAlign w:val="center"/>
          </w:tcPr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105</w:t>
            </w: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,0  106,4  105,0</w:t>
            </w:r>
          </w:p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102,1  103,8  106,2</w:t>
            </w:r>
          </w:p>
        </w:tc>
        <w:tc>
          <w:tcPr>
            <w:tcW w:w="1560" w:type="dxa"/>
            <w:vAlign w:val="center"/>
          </w:tcPr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104,75</w:t>
            </w:r>
          </w:p>
        </w:tc>
        <w:tc>
          <w:tcPr>
            <w:tcW w:w="1559" w:type="dxa"/>
            <w:vAlign w:val="center"/>
          </w:tcPr>
          <w:p w:rsidR="007A1AC1" w:rsidRPr="007A1AC1" w:rsidRDefault="007A1AC1" w:rsidP="00613092">
            <w:pPr>
              <w:jc w:val="center"/>
              <w:rPr>
                <w:rFonts w:ascii="Arial" w:hAnsi="Arial"/>
              </w:rPr>
            </w:pPr>
            <w:r w:rsidRPr="007A1AC1">
              <w:rPr>
                <w:rFonts w:ascii="Arial" w:hAnsi="Arial"/>
              </w:rPr>
              <w:t>2,1458</w:t>
            </w:r>
          </w:p>
          <w:p w:rsidR="00F54F0B" w:rsidRDefault="00F54F0B" w:rsidP="0061309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F0B">
        <w:tc>
          <w:tcPr>
            <w:tcW w:w="1384" w:type="dxa"/>
            <w:vAlign w:val="center"/>
          </w:tcPr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73-76</w:t>
            </w:r>
          </w:p>
        </w:tc>
        <w:tc>
          <w:tcPr>
            <w:tcW w:w="2126" w:type="dxa"/>
            <w:vAlign w:val="center"/>
          </w:tcPr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105,2  104,9  104,5</w:t>
            </w:r>
          </w:p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104,8  106,0  101,6</w:t>
            </w:r>
          </w:p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105,0  102,1  104,7</w:t>
            </w:r>
          </w:p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104,0</w:t>
            </w:r>
          </w:p>
        </w:tc>
        <w:tc>
          <w:tcPr>
            <w:tcW w:w="1560" w:type="dxa"/>
            <w:vAlign w:val="center"/>
          </w:tcPr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104,</w:t>
            </w: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28</w:t>
            </w:r>
          </w:p>
        </w:tc>
        <w:tc>
          <w:tcPr>
            <w:tcW w:w="1559" w:type="dxa"/>
            <w:vAlign w:val="center"/>
          </w:tcPr>
          <w:p w:rsidR="007A1AC1" w:rsidRPr="007A1AC1" w:rsidRDefault="007A1AC1" w:rsidP="00613092">
            <w:pPr>
              <w:jc w:val="center"/>
              <w:rPr>
                <w:rFonts w:ascii="Arial" w:hAnsi="Arial"/>
              </w:rPr>
            </w:pPr>
            <w:r w:rsidRPr="007A1AC1">
              <w:rPr>
                <w:rFonts w:ascii="Arial" w:hAnsi="Arial"/>
              </w:rPr>
              <w:t>1,7216</w:t>
            </w:r>
          </w:p>
          <w:p w:rsidR="00F54F0B" w:rsidRPr="007A1AC1" w:rsidRDefault="00F54F0B" w:rsidP="00613092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</w:p>
        </w:tc>
      </w:tr>
      <w:tr w:rsidR="00F54F0B">
        <w:tc>
          <w:tcPr>
            <w:tcW w:w="1384" w:type="dxa"/>
            <w:vAlign w:val="center"/>
          </w:tcPr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76-79</w:t>
            </w:r>
          </w:p>
        </w:tc>
        <w:tc>
          <w:tcPr>
            <w:tcW w:w="2126" w:type="dxa"/>
            <w:vAlign w:val="center"/>
          </w:tcPr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106,3  102,5  103,3</w:t>
            </w:r>
          </w:p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101,9  102,6  106,4</w:t>
            </w:r>
          </w:p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102,2</w:t>
            </w:r>
          </w:p>
        </w:tc>
        <w:tc>
          <w:tcPr>
            <w:tcW w:w="1560" w:type="dxa"/>
            <w:vAlign w:val="center"/>
          </w:tcPr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103,</w:t>
            </w: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:rsidR="007A1AC1" w:rsidRPr="007A1AC1" w:rsidRDefault="007A1AC1" w:rsidP="00613092">
            <w:pPr>
              <w:jc w:val="center"/>
              <w:rPr>
                <w:rFonts w:ascii="Arial" w:hAnsi="Arial"/>
              </w:rPr>
            </w:pPr>
            <w:r w:rsidRPr="007A1AC1">
              <w:rPr>
                <w:rFonts w:ascii="Arial" w:hAnsi="Arial"/>
              </w:rPr>
              <w:t>3,1829</w:t>
            </w:r>
          </w:p>
          <w:p w:rsidR="00F54F0B" w:rsidRPr="007A1AC1" w:rsidRDefault="00F54F0B" w:rsidP="00613092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</w:p>
        </w:tc>
      </w:tr>
      <w:tr w:rsidR="00F54F0B">
        <w:tc>
          <w:tcPr>
            <w:tcW w:w="1384" w:type="dxa"/>
            <w:vAlign w:val="center"/>
          </w:tcPr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79-82</w:t>
            </w:r>
          </w:p>
        </w:tc>
        <w:tc>
          <w:tcPr>
            <w:tcW w:w="2126" w:type="dxa"/>
            <w:vAlign w:val="center"/>
          </w:tcPr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102,9  102,7  101,7</w:t>
            </w:r>
          </w:p>
        </w:tc>
        <w:tc>
          <w:tcPr>
            <w:tcW w:w="1560" w:type="dxa"/>
            <w:vAlign w:val="center"/>
          </w:tcPr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102,</w:t>
            </w: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F54F0B" w:rsidRPr="007A1AC1" w:rsidRDefault="007A1AC1" w:rsidP="00613092">
            <w:pPr>
              <w:jc w:val="center"/>
              <w:rPr>
                <w:lang w:val="en-US"/>
              </w:rPr>
            </w:pPr>
            <w:r w:rsidRPr="007A1AC1">
              <w:rPr>
                <w:rFonts w:ascii="Arial" w:hAnsi="Arial"/>
              </w:rPr>
              <w:t>0,2756</w:t>
            </w:r>
          </w:p>
        </w:tc>
      </w:tr>
      <w:tr w:rsidR="00F54F0B">
        <w:tc>
          <w:tcPr>
            <w:tcW w:w="1384" w:type="dxa"/>
            <w:vAlign w:val="center"/>
          </w:tcPr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82-85</w:t>
            </w:r>
          </w:p>
        </w:tc>
        <w:tc>
          <w:tcPr>
            <w:tcW w:w="2126" w:type="dxa"/>
            <w:vAlign w:val="center"/>
          </w:tcPr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101,4  101,5  101,6</w:t>
            </w:r>
          </w:p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102,0</w:t>
            </w:r>
          </w:p>
        </w:tc>
        <w:tc>
          <w:tcPr>
            <w:tcW w:w="1560" w:type="dxa"/>
            <w:vAlign w:val="center"/>
          </w:tcPr>
          <w:p w:rsidR="00F54F0B" w:rsidRPr="005B54A5" w:rsidRDefault="00F54F0B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101,6</w:t>
            </w:r>
          </w:p>
        </w:tc>
        <w:tc>
          <w:tcPr>
            <w:tcW w:w="1559" w:type="dxa"/>
            <w:vAlign w:val="center"/>
          </w:tcPr>
          <w:p w:rsidR="00F54F0B" w:rsidRPr="007A1AC1" w:rsidRDefault="007A1AC1" w:rsidP="00613092">
            <w:pPr>
              <w:jc w:val="center"/>
              <w:rPr>
                <w:lang w:val="en-US"/>
              </w:rPr>
            </w:pPr>
            <w:r w:rsidRPr="007A1AC1">
              <w:rPr>
                <w:rFonts w:ascii="Arial" w:hAnsi="Arial"/>
              </w:rPr>
              <w:t>0,0519</w:t>
            </w:r>
          </w:p>
        </w:tc>
      </w:tr>
      <w:tr w:rsidR="001124A6">
        <w:tc>
          <w:tcPr>
            <w:tcW w:w="1384" w:type="dxa"/>
            <w:vAlign w:val="center"/>
          </w:tcPr>
          <w:p w:rsidR="001124A6" w:rsidRPr="00613092" w:rsidRDefault="001124A6" w:rsidP="0061309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13092">
              <w:rPr>
                <w:rFonts w:ascii="Arial" w:hAnsi="Arial" w:cs="Arial"/>
                <w:b/>
                <w:snapToGrid w:val="0"/>
                <w:color w:val="000000"/>
              </w:rPr>
              <w:t>Итого</w:t>
            </w:r>
          </w:p>
        </w:tc>
        <w:tc>
          <w:tcPr>
            <w:tcW w:w="2126" w:type="dxa"/>
            <w:vAlign w:val="center"/>
          </w:tcPr>
          <w:p w:rsidR="001124A6" w:rsidRPr="00613092" w:rsidRDefault="001124A6" w:rsidP="0061309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13092">
              <w:rPr>
                <w:rFonts w:ascii="Arial" w:hAnsi="Arial" w:cs="Arial"/>
                <w:b/>
                <w:snapToGrid w:val="0"/>
                <w:color w:val="000000"/>
              </w:rPr>
              <w:t>30</w:t>
            </w:r>
          </w:p>
        </w:tc>
        <w:tc>
          <w:tcPr>
            <w:tcW w:w="1560" w:type="dxa"/>
            <w:vAlign w:val="center"/>
          </w:tcPr>
          <w:p w:rsidR="001124A6" w:rsidRPr="00613092" w:rsidRDefault="001124A6" w:rsidP="0061309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13092">
              <w:rPr>
                <w:rFonts w:ascii="Arial" w:hAnsi="Arial" w:cs="Arial"/>
                <w:b/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1124A6" w:rsidRPr="00613092" w:rsidRDefault="001124A6" w:rsidP="0061309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13092">
              <w:rPr>
                <w:rFonts w:ascii="Arial" w:hAnsi="Arial" w:cs="Arial"/>
                <w:b/>
                <w:snapToGrid w:val="0"/>
                <w:color w:val="000000"/>
              </w:rPr>
              <w:t>-</w:t>
            </w:r>
          </w:p>
        </w:tc>
      </w:tr>
    </w:tbl>
    <w:p w:rsidR="001124A6" w:rsidRDefault="001F116C">
      <w:pPr>
        <w:ind w:firstLine="1134"/>
        <w:jc w:val="both"/>
        <w:rPr>
          <w:sz w:val="28"/>
        </w:rPr>
      </w:pPr>
      <w:r>
        <w:rPr>
          <w:position w:val="-24"/>
          <w:sz w:val="28"/>
        </w:rPr>
        <w:pict>
          <v:shape id="_x0000_i1090" type="#_x0000_t75" style="width:270.75pt;height:48.75pt">
            <v:imagedata r:id="rId69" o:title=""/>
          </v:shape>
        </w:pict>
      </w:r>
    </w:p>
    <w:p w:rsidR="001124A6" w:rsidRDefault="001124A6">
      <w:pPr>
        <w:pStyle w:val="2"/>
      </w:pPr>
      <w:r>
        <w:t>Правило сложения дисперсий:</w:t>
      </w:r>
    </w:p>
    <w:p w:rsidR="001124A6" w:rsidRDefault="001F116C">
      <w:pPr>
        <w:pStyle w:val="2"/>
      </w:pPr>
      <w:r>
        <w:rPr>
          <w:position w:val="-14"/>
        </w:rPr>
        <w:pict>
          <v:shape id="_x0000_i1091" type="#_x0000_t75" style="width:78pt;height:21.75pt" fillcolor="window">
            <v:imagedata r:id="rId70" o:title=""/>
          </v:shape>
        </w:pict>
      </w:r>
    </w:p>
    <w:p w:rsidR="001124A6" w:rsidRDefault="00491163">
      <w:pPr>
        <w:pStyle w:val="2"/>
      </w:pPr>
      <w:r>
        <w:t xml:space="preserve"> 2,</w:t>
      </w:r>
      <w:r>
        <w:rPr>
          <w:lang w:val="en-US"/>
        </w:rPr>
        <w:t>85</w:t>
      </w:r>
      <w:r w:rsidR="001124A6">
        <w:t>=1,0</w:t>
      </w:r>
      <w:r w:rsidR="00C65F6A">
        <w:rPr>
          <w:lang w:val="en-US"/>
        </w:rPr>
        <w:t>91</w:t>
      </w:r>
      <w:r w:rsidR="001124A6">
        <w:t>+</w:t>
      </w:r>
      <w:r w:rsidR="00C65F6A">
        <w:rPr>
          <w:lang w:val="en-US"/>
        </w:rPr>
        <w:t>0</w:t>
      </w:r>
      <w:r w:rsidR="001124A6">
        <w:t>,</w:t>
      </w:r>
      <w:r w:rsidR="00C65F6A">
        <w:rPr>
          <w:lang w:val="en-US"/>
        </w:rPr>
        <w:t>0</w:t>
      </w:r>
      <w:r w:rsidR="001124A6">
        <w:t>3</w:t>
      </w:r>
      <w:r w:rsidR="00C65F6A">
        <w:rPr>
          <w:lang w:val="en-US"/>
        </w:rPr>
        <w:t>6</w:t>
      </w:r>
      <w:r w:rsidR="001124A6">
        <w:t xml:space="preserve"> - выполняется </w:t>
      </w:r>
    </w:p>
    <w:p w:rsidR="001124A6" w:rsidRDefault="001124A6">
      <w:pPr>
        <w:pStyle w:val="2"/>
      </w:pPr>
      <w:r>
        <w:t>Рассчитаем показатель:</w:t>
      </w:r>
    </w:p>
    <w:p w:rsidR="001124A6" w:rsidRDefault="001F116C">
      <w:pPr>
        <w:pStyle w:val="2"/>
      </w:pPr>
      <w:r>
        <w:rPr>
          <w:position w:val="-32"/>
        </w:rPr>
        <w:pict>
          <v:shape id="_x0000_i1092" type="#_x0000_t75" style="width:27.75pt;height:36.75pt" fillcolor="window">
            <v:imagedata r:id="rId71" o:title=""/>
          </v:shape>
        </w:pict>
      </w:r>
      <w:r w:rsidR="001124A6">
        <w:t>*100% =</w:t>
      </w:r>
      <w:r w:rsidR="00491163">
        <w:t>1</w:t>
      </w:r>
      <w:r w:rsidR="00491163">
        <w:rPr>
          <w:lang w:val="en-US"/>
        </w:rPr>
        <w:t>,091</w:t>
      </w:r>
      <w:r w:rsidR="001124A6">
        <w:t>/2,8</w:t>
      </w:r>
      <w:r w:rsidR="00491163">
        <w:rPr>
          <w:lang w:val="en-US"/>
        </w:rPr>
        <w:t>5</w:t>
      </w:r>
      <w:r w:rsidR="001124A6">
        <w:t xml:space="preserve"> *100%=</w:t>
      </w:r>
      <w:r w:rsidR="00491163">
        <w:rPr>
          <w:lang w:val="en-US"/>
        </w:rPr>
        <w:t>38</w:t>
      </w:r>
      <w:r w:rsidR="001124A6">
        <w:t>,</w:t>
      </w:r>
      <w:r w:rsidR="00491163">
        <w:rPr>
          <w:lang w:val="en-US"/>
        </w:rPr>
        <w:t>3</w:t>
      </w:r>
      <w:r w:rsidR="001124A6">
        <w:t>%</w:t>
      </w:r>
    </w:p>
    <w:p w:rsidR="001124A6" w:rsidRDefault="001124A6">
      <w:pPr>
        <w:pStyle w:val="2"/>
      </w:pPr>
    </w:p>
    <w:p w:rsidR="001124A6" w:rsidRDefault="001124A6">
      <w:pPr>
        <w:pStyle w:val="2"/>
        <w:jc w:val="both"/>
      </w:pPr>
      <w:r>
        <w:t>Вывод:</w:t>
      </w:r>
    </w:p>
    <w:p w:rsidR="001124A6" w:rsidRDefault="001124A6">
      <w:pPr>
        <w:pStyle w:val="2"/>
        <w:jc w:val="both"/>
      </w:pPr>
      <w:r>
        <w:t>Правило сложения дисперсий выполняется.</w:t>
      </w:r>
    </w:p>
    <w:p w:rsidR="001124A6" w:rsidRDefault="001124A6">
      <w:pPr>
        <w:pStyle w:val="2"/>
        <w:jc w:val="both"/>
      </w:pPr>
      <w:r>
        <w:t xml:space="preserve"> Изменение уровня механизации труда на   </w:t>
      </w:r>
      <w:r w:rsidR="00491163" w:rsidRPr="00491163">
        <w:t>38,3</w:t>
      </w:r>
      <w:r>
        <w:t>%  объясняет изменение значения процента выполнения норм вырабо</w:t>
      </w:r>
      <w:r w:rsidR="00491163">
        <w:t xml:space="preserve">тки на предприятиях, а другие </w:t>
      </w:r>
      <w:r w:rsidR="00491163" w:rsidRPr="00491163">
        <w:t>61</w:t>
      </w:r>
      <w:r>
        <w:t>,</w:t>
      </w:r>
      <w:r w:rsidR="00491163" w:rsidRPr="00491163">
        <w:t>7</w:t>
      </w:r>
      <w:r>
        <w:t>% вариации объясняются неучтенными факторами.</w:t>
      </w:r>
    </w:p>
    <w:p w:rsidR="001124A6" w:rsidRDefault="001124A6">
      <w:pPr>
        <w:pStyle w:val="2"/>
        <w:rPr>
          <w:sz w:val="28"/>
        </w:rPr>
      </w:pPr>
    </w:p>
    <w:p w:rsidR="001124A6" w:rsidRDefault="001124A6">
      <w:pPr>
        <w:pStyle w:val="2"/>
      </w:pPr>
      <w:r>
        <w:t>4. Выявить факт наличия связи между x и y. Определить степень тесноты связи с помощью линейного коэффициента корреляции. Анализ выполнить в следующей последовательности:</w:t>
      </w:r>
    </w:p>
    <w:p w:rsidR="001124A6" w:rsidRDefault="001124A6">
      <w:pPr>
        <w:pStyle w:val="2"/>
        <w:numPr>
          <w:ilvl w:val="0"/>
          <w:numId w:val="4"/>
        </w:numPr>
      </w:pPr>
      <w:r>
        <w:t>установить факт наличия корреляционной зависимости с помощью групповой таблицы и ее направление; дать графическое изображение связи;</w:t>
      </w:r>
    </w:p>
    <w:p w:rsidR="001124A6" w:rsidRDefault="001124A6">
      <w:pPr>
        <w:pStyle w:val="2"/>
      </w:pPr>
      <w:r>
        <w:t>На основании рабочей таблицы из пункта 3 составим групповую таблицу:</w:t>
      </w:r>
    </w:p>
    <w:p w:rsidR="001124A6" w:rsidRDefault="001124A6">
      <w:pPr>
        <w:pStyle w:val="2"/>
      </w:pPr>
      <w:r>
        <w:t>Зависимость процента выполнения норм выработки предприятия от уровня механизации труда работников: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10"/>
        <w:gridCol w:w="2410"/>
      </w:tblGrid>
      <w:tr w:rsidR="001124A6">
        <w:tc>
          <w:tcPr>
            <w:tcW w:w="1951" w:type="dxa"/>
            <w:vAlign w:val="center"/>
          </w:tcPr>
          <w:p w:rsidR="001124A6" w:rsidRDefault="001124A6" w:rsidP="00613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механизации труда, %.</w:t>
            </w:r>
          </w:p>
        </w:tc>
        <w:tc>
          <w:tcPr>
            <w:tcW w:w="2410" w:type="dxa"/>
            <w:vAlign w:val="center"/>
          </w:tcPr>
          <w:p w:rsidR="001124A6" w:rsidRDefault="001124A6" w:rsidP="00613092">
            <w:pPr>
              <w:jc w:val="center"/>
            </w:pPr>
            <w:r>
              <w:t xml:space="preserve">Среднее значение </w:t>
            </w:r>
            <w:r>
              <w:rPr>
                <w:color w:val="000000"/>
              </w:rPr>
              <w:t>уровня механизации труда, %</w:t>
            </w:r>
          </w:p>
        </w:tc>
        <w:tc>
          <w:tcPr>
            <w:tcW w:w="2410" w:type="dxa"/>
            <w:vAlign w:val="center"/>
          </w:tcPr>
          <w:p w:rsidR="001124A6" w:rsidRDefault="001124A6" w:rsidP="00613092">
            <w:pPr>
              <w:jc w:val="center"/>
            </w:pPr>
            <w:r>
              <w:t>Процент выполнения норм выработки,</w:t>
            </w:r>
            <w:r w:rsidR="00613092">
              <w:rPr>
                <w:lang w:val="en-US"/>
              </w:rPr>
              <w:t xml:space="preserve"> </w:t>
            </w:r>
            <w:r w:rsidR="001F116C">
              <w:rPr>
                <w:position w:val="-12"/>
              </w:rPr>
              <w:pict>
                <v:shape id="_x0000_i1093" type="#_x0000_t75" style="width:12.75pt;height:18pt">
                  <v:imagedata r:id="rId64" o:title=""/>
                </v:shape>
              </w:pict>
            </w:r>
            <w:r w:rsidR="00613092">
              <w:t>%</w:t>
            </w:r>
          </w:p>
        </w:tc>
      </w:tr>
      <w:tr w:rsidR="00491163">
        <w:tc>
          <w:tcPr>
            <w:tcW w:w="1951" w:type="dxa"/>
            <w:vAlign w:val="center"/>
          </w:tcPr>
          <w:p w:rsidR="00491163" w:rsidRPr="005B54A5" w:rsidRDefault="00491163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70-73</w:t>
            </w:r>
          </w:p>
        </w:tc>
        <w:tc>
          <w:tcPr>
            <w:tcW w:w="2410" w:type="dxa"/>
            <w:vAlign w:val="center"/>
          </w:tcPr>
          <w:p w:rsidR="00491163" w:rsidRDefault="00491163" w:rsidP="0061309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71,5</w:t>
            </w:r>
          </w:p>
        </w:tc>
        <w:tc>
          <w:tcPr>
            <w:tcW w:w="2410" w:type="dxa"/>
            <w:vAlign w:val="center"/>
          </w:tcPr>
          <w:p w:rsidR="00491163" w:rsidRPr="005B54A5" w:rsidRDefault="00491163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104,75</w:t>
            </w:r>
          </w:p>
        </w:tc>
      </w:tr>
      <w:tr w:rsidR="00491163">
        <w:tc>
          <w:tcPr>
            <w:tcW w:w="1951" w:type="dxa"/>
            <w:vAlign w:val="center"/>
          </w:tcPr>
          <w:p w:rsidR="00491163" w:rsidRPr="005B54A5" w:rsidRDefault="00491163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73-76</w:t>
            </w:r>
          </w:p>
        </w:tc>
        <w:tc>
          <w:tcPr>
            <w:tcW w:w="2410" w:type="dxa"/>
            <w:vAlign w:val="center"/>
          </w:tcPr>
          <w:p w:rsidR="00491163" w:rsidRDefault="00491163" w:rsidP="0061309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74,5</w:t>
            </w:r>
          </w:p>
        </w:tc>
        <w:tc>
          <w:tcPr>
            <w:tcW w:w="2410" w:type="dxa"/>
            <w:vAlign w:val="center"/>
          </w:tcPr>
          <w:p w:rsidR="00491163" w:rsidRPr="005B54A5" w:rsidRDefault="00491163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104,</w:t>
            </w: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28</w:t>
            </w:r>
          </w:p>
        </w:tc>
      </w:tr>
      <w:tr w:rsidR="00491163">
        <w:tc>
          <w:tcPr>
            <w:tcW w:w="1951" w:type="dxa"/>
            <w:vAlign w:val="center"/>
          </w:tcPr>
          <w:p w:rsidR="00491163" w:rsidRPr="005B54A5" w:rsidRDefault="00491163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76-79</w:t>
            </w:r>
          </w:p>
        </w:tc>
        <w:tc>
          <w:tcPr>
            <w:tcW w:w="2410" w:type="dxa"/>
            <w:vAlign w:val="center"/>
          </w:tcPr>
          <w:p w:rsidR="00491163" w:rsidRDefault="00491163" w:rsidP="0061309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77,5</w:t>
            </w:r>
          </w:p>
        </w:tc>
        <w:tc>
          <w:tcPr>
            <w:tcW w:w="2410" w:type="dxa"/>
            <w:vAlign w:val="center"/>
          </w:tcPr>
          <w:p w:rsidR="00491163" w:rsidRPr="005B54A5" w:rsidRDefault="00491163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103,</w:t>
            </w: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6</w:t>
            </w:r>
          </w:p>
        </w:tc>
      </w:tr>
      <w:tr w:rsidR="00491163">
        <w:tc>
          <w:tcPr>
            <w:tcW w:w="1951" w:type="dxa"/>
            <w:vAlign w:val="center"/>
          </w:tcPr>
          <w:p w:rsidR="00491163" w:rsidRPr="005B54A5" w:rsidRDefault="00491163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79-82</w:t>
            </w:r>
          </w:p>
        </w:tc>
        <w:tc>
          <w:tcPr>
            <w:tcW w:w="2410" w:type="dxa"/>
            <w:vAlign w:val="center"/>
          </w:tcPr>
          <w:p w:rsidR="00491163" w:rsidRDefault="00491163" w:rsidP="0061309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80,5</w:t>
            </w:r>
          </w:p>
        </w:tc>
        <w:tc>
          <w:tcPr>
            <w:tcW w:w="2410" w:type="dxa"/>
            <w:vAlign w:val="center"/>
          </w:tcPr>
          <w:p w:rsidR="00491163" w:rsidRPr="005B54A5" w:rsidRDefault="00491163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102,</w:t>
            </w: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4</w:t>
            </w:r>
          </w:p>
        </w:tc>
      </w:tr>
      <w:tr w:rsidR="00491163">
        <w:tc>
          <w:tcPr>
            <w:tcW w:w="1951" w:type="dxa"/>
            <w:vAlign w:val="center"/>
          </w:tcPr>
          <w:p w:rsidR="00491163" w:rsidRPr="005B54A5" w:rsidRDefault="00491163" w:rsidP="0061309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</w:rPr>
              <w:t>82-85</w:t>
            </w:r>
          </w:p>
        </w:tc>
        <w:tc>
          <w:tcPr>
            <w:tcW w:w="2410" w:type="dxa"/>
            <w:vAlign w:val="center"/>
          </w:tcPr>
          <w:p w:rsidR="00491163" w:rsidRDefault="00491163" w:rsidP="0061309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83,5</w:t>
            </w:r>
          </w:p>
        </w:tc>
        <w:tc>
          <w:tcPr>
            <w:tcW w:w="2410" w:type="dxa"/>
            <w:vAlign w:val="center"/>
          </w:tcPr>
          <w:p w:rsidR="00491163" w:rsidRPr="005B54A5" w:rsidRDefault="00491163" w:rsidP="00613092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5B54A5">
              <w:rPr>
                <w:rFonts w:ascii="Arial" w:hAnsi="Arial" w:cs="Arial"/>
                <w:snapToGrid w:val="0"/>
                <w:color w:val="000000"/>
                <w:lang w:val="en-US"/>
              </w:rPr>
              <w:t>101,6</w:t>
            </w:r>
          </w:p>
        </w:tc>
      </w:tr>
    </w:tbl>
    <w:p w:rsidR="001124A6" w:rsidRDefault="001124A6">
      <w:pPr>
        <w:pStyle w:val="20"/>
      </w:pPr>
      <w:r>
        <w:t>По данным групповой таблицы видим, что с ростом среднего значения уровня механизации труда в группе, значение процента выполнения норм выработки по группе в целом возрастает.</w:t>
      </w:r>
    </w:p>
    <w:p w:rsidR="001124A6" w:rsidRDefault="001124A6">
      <w:pPr>
        <w:pStyle w:val="20"/>
        <w:rPr>
          <w:lang w:val="en-US"/>
        </w:rPr>
      </w:pPr>
      <w:r>
        <w:t>График связи.</w:t>
      </w:r>
    </w:p>
    <w:p w:rsidR="00BD2504" w:rsidRDefault="00BD2504">
      <w:pPr>
        <w:pStyle w:val="20"/>
        <w:rPr>
          <w:lang w:val="en-US"/>
        </w:rPr>
      </w:pPr>
    </w:p>
    <w:p w:rsidR="00BD2504" w:rsidRPr="00BD2504" w:rsidRDefault="001F116C" w:rsidP="00B94EF0">
      <w:pPr>
        <w:pStyle w:val="20"/>
        <w:jc w:val="center"/>
        <w:rPr>
          <w:lang w:val="en-US"/>
        </w:rPr>
      </w:pPr>
      <w:r>
        <w:pict>
          <v:shape id="_x0000_i1094" type="#_x0000_t75" style="width:378.75pt;height:281.25pt">
            <v:imagedata r:id="rId72" o:title="Безымянный"/>
          </v:shape>
        </w:pict>
      </w:r>
    </w:p>
    <w:p w:rsidR="001124A6" w:rsidRDefault="001124A6">
      <w:pPr>
        <w:pStyle w:val="20"/>
      </w:pPr>
    </w:p>
    <w:p w:rsidR="001124A6" w:rsidRDefault="001124A6">
      <w:pPr>
        <w:pStyle w:val="2"/>
      </w:pPr>
    </w:p>
    <w:p w:rsidR="001124A6" w:rsidRDefault="001124A6">
      <w:pPr>
        <w:pStyle w:val="2"/>
        <w:numPr>
          <w:ilvl w:val="0"/>
          <w:numId w:val="4"/>
        </w:numPr>
      </w:pPr>
      <w:r>
        <w:t>измерить степень тесноты связи с помощью линейного коэффициента корреляции и корреляционного отношения; проверить возможность использования линейной функции в качестве формы уравнения;</w:t>
      </w:r>
    </w:p>
    <w:p w:rsidR="001124A6" w:rsidRDefault="001124A6">
      <w:pPr>
        <w:ind w:firstLine="1134"/>
        <w:jc w:val="both"/>
        <w:rPr>
          <w:sz w:val="24"/>
        </w:rPr>
      </w:pPr>
    </w:p>
    <w:p w:rsidR="001124A6" w:rsidRDefault="001124A6">
      <w:pPr>
        <w:pStyle w:val="20"/>
      </w:pPr>
      <w:r>
        <w:t>Измерим степень тесноты связи между удельным весом технико-обоснованных норм и средней выработкой предприятия с помощью линейного коэффициента корреляции.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Формула для расчета линейного коэффициента корреляции:</w:t>
      </w:r>
    </w:p>
    <w:p w:rsidR="001124A6" w:rsidRDefault="001124A6">
      <w:pPr>
        <w:ind w:firstLine="1134"/>
        <w:jc w:val="both"/>
        <w:rPr>
          <w:sz w:val="24"/>
        </w:rPr>
      </w:pPr>
    </w:p>
    <w:p w:rsidR="001124A6" w:rsidRDefault="001F116C">
      <w:pPr>
        <w:ind w:firstLine="1134"/>
        <w:jc w:val="both"/>
        <w:rPr>
          <w:sz w:val="24"/>
        </w:rPr>
      </w:pPr>
      <w:r>
        <w:rPr>
          <w:position w:val="-78"/>
          <w:sz w:val="24"/>
        </w:rPr>
        <w:pict>
          <v:shape id="_x0000_i1095" type="#_x0000_t75" style="width:177.75pt;height:72.75pt" fillcolor="window">
            <v:imagedata r:id="rId73" o:title=""/>
          </v:shape>
        </w:pict>
      </w:r>
    </w:p>
    <w:p w:rsidR="001124A6" w:rsidRDefault="001124A6">
      <w:pPr>
        <w:ind w:firstLine="1134"/>
        <w:jc w:val="both"/>
        <w:rPr>
          <w:sz w:val="24"/>
        </w:rPr>
      </w:pPr>
    </w:p>
    <w:p w:rsidR="001124A6" w:rsidRDefault="001124A6" w:rsidP="00C50F82">
      <w:pPr>
        <w:tabs>
          <w:tab w:val="left" w:pos="2127"/>
        </w:tabs>
        <w:ind w:firstLine="1134"/>
        <w:jc w:val="both"/>
        <w:rPr>
          <w:sz w:val="24"/>
        </w:rPr>
      </w:pPr>
      <w:r>
        <w:rPr>
          <w:sz w:val="24"/>
          <w:lang w:val="en-US"/>
        </w:rPr>
        <w:t>x</w:t>
      </w:r>
      <w:r w:rsidR="00C50F82" w:rsidRPr="00C50F82">
        <w:rPr>
          <w:sz w:val="24"/>
        </w:rPr>
        <w:tab/>
      </w:r>
      <w:r w:rsidRPr="00F50799">
        <w:rPr>
          <w:sz w:val="24"/>
        </w:rPr>
        <w:t xml:space="preserve"> </w:t>
      </w:r>
      <w:r>
        <w:rPr>
          <w:sz w:val="24"/>
        </w:rPr>
        <w:t xml:space="preserve">– </w:t>
      </w:r>
      <w:r w:rsidR="00CA746B">
        <w:rPr>
          <w:sz w:val="24"/>
        </w:rPr>
        <w:t>у</w:t>
      </w:r>
      <w:r>
        <w:rPr>
          <w:sz w:val="24"/>
        </w:rPr>
        <w:t>ровень механизации труда;</w:t>
      </w:r>
    </w:p>
    <w:p w:rsidR="001124A6" w:rsidRDefault="001124A6" w:rsidP="00C50F82">
      <w:pPr>
        <w:tabs>
          <w:tab w:val="left" w:pos="2127"/>
        </w:tabs>
        <w:ind w:firstLine="1134"/>
        <w:jc w:val="both"/>
        <w:rPr>
          <w:sz w:val="24"/>
        </w:rPr>
      </w:pPr>
      <w:r>
        <w:rPr>
          <w:sz w:val="24"/>
          <w:lang w:val="en-US"/>
        </w:rPr>
        <w:t>y</w:t>
      </w:r>
      <w:r w:rsidR="00C50F82" w:rsidRPr="00C50F82">
        <w:rPr>
          <w:sz w:val="24"/>
        </w:rPr>
        <w:tab/>
      </w:r>
      <w:r w:rsidRPr="00F50799">
        <w:rPr>
          <w:sz w:val="24"/>
        </w:rPr>
        <w:t xml:space="preserve"> – </w:t>
      </w:r>
      <w:r w:rsidR="00CA746B" w:rsidRPr="00F50799">
        <w:rPr>
          <w:sz w:val="24"/>
        </w:rPr>
        <w:t>п</w:t>
      </w:r>
      <w:r w:rsidRPr="00F50799">
        <w:rPr>
          <w:sz w:val="24"/>
        </w:rPr>
        <w:t>роцент выполнения норм выработки</w:t>
      </w:r>
      <w:r>
        <w:rPr>
          <w:sz w:val="24"/>
        </w:rPr>
        <w:t>;</w:t>
      </w:r>
    </w:p>
    <w:p w:rsidR="001124A6" w:rsidRDefault="001124A6" w:rsidP="00C50F82">
      <w:pPr>
        <w:tabs>
          <w:tab w:val="left" w:pos="2127"/>
        </w:tabs>
        <w:ind w:firstLine="1134"/>
        <w:jc w:val="both"/>
        <w:rPr>
          <w:sz w:val="24"/>
        </w:rPr>
      </w:pPr>
      <w:r>
        <w:rPr>
          <w:sz w:val="24"/>
          <w:lang w:val="en-US"/>
        </w:rPr>
        <w:t>n</w:t>
      </w:r>
      <w:r w:rsidRPr="00F50799">
        <w:rPr>
          <w:sz w:val="24"/>
        </w:rPr>
        <w:t xml:space="preserve"> =30</w:t>
      </w:r>
      <w:r w:rsidR="00C50F82">
        <w:rPr>
          <w:sz w:val="24"/>
          <w:lang w:val="en-US"/>
        </w:rPr>
        <w:tab/>
        <w:t xml:space="preserve"> </w:t>
      </w:r>
      <w:r w:rsidR="00C50F82">
        <w:rPr>
          <w:sz w:val="24"/>
        </w:rPr>
        <w:t>–</w:t>
      </w:r>
      <w:r>
        <w:rPr>
          <w:sz w:val="24"/>
        </w:rPr>
        <w:t xml:space="preserve"> число единиц совокупности;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Линейный коэффициент корреляции принимает значения от -1 до +1, чем ближе он по модулю к 1, тем теснее считается связь.</w:t>
      </w:r>
    </w:p>
    <w:p w:rsidR="001124A6" w:rsidRDefault="001124A6">
      <w:pPr>
        <w:pStyle w:val="2"/>
      </w:pPr>
      <w:r>
        <w:t>Таблица для расчета линейного коэффициента корреляции: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8"/>
        <w:gridCol w:w="1068"/>
        <w:gridCol w:w="1068"/>
        <w:gridCol w:w="1068"/>
        <w:gridCol w:w="1068"/>
        <w:gridCol w:w="1069"/>
      </w:tblGrid>
      <w:tr w:rsidR="001124A6">
        <w:trPr>
          <w:trHeight w:val="250"/>
        </w:trPr>
        <w:tc>
          <w:tcPr>
            <w:tcW w:w="1068" w:type="dxa"/>
            <w:vAlign w:val="center"/>
          </w:tcPr>
          <w:p w:rsidR="001124A6" w:rsidRDefault="001124A6" w:rsidP="00C50F8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предприятия</w:t>
            </w:r>
          </w:p>
        </w:tc>
        <w:tc>
          <w:tcPr>
            <w:tcW w:w="1068" w:type="dxa"/>
            <w:vAlign w:val="center"/>
          </w:tcPr>
          <w:p w:rsidR="001124A6" w:rsidRDefault="001F116C" w:rsidP="00C50F8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position w:val="-6"/>
              </w:rPr>
              <w:pict>
                <v:shape id="_x0000_i1096" type="#_x0000_t75" style="width:9.75pt;height:11.25pt">
                  <v:imagedata r:id="rId74" o:title=""/>
                </v:shape>
              </w:pict>
            </w:r>
          </w:p>
        </w:tc>
        <w:tc>
          <w:tcPr>
            <w:tcW w:w="1068" w:type="dxa"/>
            <w:vAlign w:val="center"/>
          </w:tcPr>
          <w:p w:rsidR="001124A6" w:rsidRPr="00C50F82" w:rsidRDefault="001F116C" w:rsidP="00C50F82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position w:val="-10"/>
              </w:rPr>
              <w:pict>
                <v:shape id="_x0000_i1097" type="#_x0000_t75" style="width:11.25pt;height:12.75pt">
                  <v:imagedata r:id="rId75" o:title=""/>
                </v:shape>
              </w:pict>
            </w:r>
          </w:p>
        </w:tc>
        <w:tc>
          <w:tcPr>
            <w:tcW w:w="1068" w:type="dxa"/>
            <w:vAlign w:val="center"/>
          </w:tcPr>
          <w:p w:rsidR="001124A6" w:rsidRPr="00C50F82" w:rsidRDefault="001F116C" w:rsidP="00C50F82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position w:val="-6"/>
              </w:rPr>
              <w:pict>
                <v:shape id="_x0000_i1098" type="#_x0000_t75" style="width:14.25pt;height:15.75pt">
                  <v:imagedata r:id="rId76" o:title=""/>
                </v:shape>
              </w:pict>
            </w:r>
          </w:p>
        </w:tc>
        <w:tc>
          <w:tcPr>
            <w:tcW w:w="1068" w:type="dxa"/>
            <w:vAlign w:val="center"/>
          </w:tcPr>
          <w:p w:rsidR="00C50F82" w:rsidRPr="00C50F82" w:rsidRDefault="001F116C" w:rsidP="00C50F82">
            <w:pPr>
              <w:jc w:val="center"/>
              <w:rPr>
                <w:snapToGrid w:val="0"/>
                <w:color w:val="000000"/>
                <w:vertAlign w:val="superscript"/>
                <w:lang w:val="en-US"/>
              </w:rPr>
            </w:pPr>
            <w:r>
              <w:rPr>
                <w:snapToGrid w:val="0"/>
                <w:color w:val="000000"/>
                <w:position w:val="-10"/>
              </w:rPr>
              <w:pict>
                <v:shape id="_x0000_i1099" type="#_x0000_t75" style="width:15pt;height:18pt">
                  <v:imagedata r:id="rId77" o:title=""/>
                </v:shape>
              </w:pict>
            </w:r>
          </w:p>
        </w:tc>
        <w:tc>
          <w:tcPr>
            <w:tcW w:w="1069" w:type="dxa"/>
            <w:vAlign w:val="center"/>
          </w:tcPr>
          <w:p w:rsidR="001124A6" w:rsidRDefault="001F116C" w:rsidP="00C50F8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position w:val="-10"/>
              </w:rPr>
              <w:pict>
                <v:shape id="_x0000_i1100" type="#_x0000_t75" style="width:23.25pt;height:12.75pt">
                  <v:imagedata r:id="rId78" o:title=""/>
                </v:shape>
              </w:pic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4900,00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11025,00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7350,00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70,3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106,4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4942,09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11320,96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7479,92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5184,00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11025,00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7560,00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72,9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102,1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5314,41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10424,41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7443,09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103,8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5329,00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10774,44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7577,40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106,2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5329,00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11278,44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7752,60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73,2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105,2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5358,24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11067,04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7700,64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74,3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5520,49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11004,01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7794,07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74,4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104,5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5535,36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10920,25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7774,80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74,5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104,8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5550,25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10983,04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7807,60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5625,00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11236,00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7950,00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75,5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5700,25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10322,56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7670,80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75,6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5715,36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11025,00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7938,00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102,1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5776,00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10424,41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7759,60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5776,00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10816,00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7904,00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104,7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5776,00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10962,09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7957,20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76,4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106,3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5836,96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11299,69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8121,32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76,7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102,5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5882,89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10506,25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7861,75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77,4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103,3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5990,76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10670,89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7995,42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77,8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6052,84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10383,61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7927,82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77,8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102,6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6052,84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10526,76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7982,28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78,2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106,4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6115,24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11320,96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8320,48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78,9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6225,21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10444,84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8063,58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79,4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102,9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6304,36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10588,41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8170,26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102,7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6400,00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10547,29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8216,00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6724,00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10342,89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8339,40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7056,00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10281,96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8517,60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84,6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7157,16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10302,25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8586,90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7225,00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10322,56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8636,00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7225,00</w:t>
            </w:r>
          </w:p>
        </w:tc>
        <w:tc>
          <w:tcPr>
            <w:tcW w:w="1068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10404,00</w:t>
            </w:r>
          </w:p>
        </w:tc>
        <w:tc>
          <w:tcPr>
            <w:tcW w:w="1069" w:type="dxa"/>
            <w:vAlign w:val="center"/>
          </w:tcPr>
          <w:p w:rsidR="00536D59" w:rsidRDefault="00536D59" w:rsidP="00C50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8670,00</w:t>
            </w:r>
          </w:p>
        </w:tc>
      </w:tr>
      <w:tr w:rsidR="00536D59">
        <w:trPr>
          <w:trHeight w:val="250"/>
        </w:trPr>
        <w:tc>
          <w:tcPr>
            <w:tcW w:w="1068" w:type="dxa"/>
            <w:vAlign w:val="center"/>
          </w:tcPr>
          <w:p w:rsidR="00536D59" w:rsidRPr="00C50F82" w:rsidRDefault="00536D59" w:rsidP="00C50F82">
            <w:pPr>
              <w:jc w:val="center"/>
              <w:rPr>
                <w:rFonts w:ascii="Arial" w:hAnsi="Arial"/>
                <w:b/>
              </w:rPr>
            </w:pPr>
            <w:r w:rsidRPr="00C50F82">
              <w:rPr>
                <w:rFonts w:ascii="Arial" w:hAnsi="Arial"/>
                <w:b/>
              </w:rPr>
              <w:t>Итог</w:t>
            </w:r>
          </w:p>
        </w:tc>
        <w:tc>
          <w:tcPr>
            <w:tcW w:w="1068" w:type="dxa"/>
            <w:vAlign w:val="center"/>
          </w:tcPr>
          <w:p w:rsidR="00536D59" w:rsidRPr="00C50F82" w:rsidRDefault="00536D59" w:rsidP="00C50F82">
            <w:pPr>
              <w:jc w:val="center"/>
              <w:rPr>
                <w:rFonts w:ascii="Arial" w:hAnsi="Arial"/>
                <w:b/>
              </w:rPr>
            </w:pPr>
            <w:r w:rsidRPr="00C50F82">
              <w:rPr>
                <w:rFonts w:ascii="Arial" w:hAnsi="Arial"/>
                <w:b/>
              </w:rPr>
              <w:t>2304,9</w:t>
            </w:r>
          </w:p>
        </w:tc>
        <w:tc>
          <w:tcPr>
            <w:tcW w:w="1068" w:type="dxa"/>
            <w:vAlign w:val="center"/>
          </w:tcPr>
          <w:p w:rsidR="00536D59" w:rsidRPr="00C50F82" w:rsidRDefault="00536D59" w:rsidP="00C50F82">
            <w:pPr>
              <w:jc w:val="center"/>
              <w:rPr>
                <w:rFonts w:ascii="Arial" w:hAnsi="Arial"/>
                <w:b/>
              </w:rPr>
            </w:pPr>
            <w:r w:rsidRPr="00C50F82">
              <w:rPr>
                <w:rFonts w:ascii="Arial" w:hAnsi="Arial"/>
                <w:b/>
              </w:rPr>
              <w:t>3110,3</w:t>
            </w:r>
          </w:p>
        </w:tc>
        <w:tc>
          <w:tcPr>
            <w:tcW w:w="1068" w:type="dxa"/>
            <w:vAlign w:val="center"/>
          </w:tcPr>
          <w:p w:rsidR="00536D59" w:rsidRPr="00C50F82" w:rsidRDefault="00536D59" w:rsidP="00C50F82">
            <w:pPr>
              <w:jc w:val="center"/>
              <w:rPr>
                <w:rFonts w:ascii="Arial" w:hAnsi="Arial"/>
                <w:b/>
              </w:rPr>
            </w:pPr>
            <w:r w:rsidRPr="00C50F82">
              <w:rPr>
                <w:rFonts w:ascii="Arial" w:hAnsi="Arial"/>
                <w:b/>
              </w:rPr>
              <w:t>177579,71</w:t>
            </w:r>
          </w:p>
        </w:tc>
        <w:tc>
          <w:tcPr>
            <w:tcW w:w="1068" w:type="dxa"/>
            <w:vAlign w:val="center"/>
          </w:tcPr>
          <w:p w:rsidR="00536D59" w:rsidRPr="00C50F82" w:rsidRDefault="00536D59" w:rsidP="00C50F82">
            <w:pPr>
              <w:jc w:val="center"/>
              <w:rPr>
                <w:rFonts w:ascii="Arial" w:hAnsi="Arial"/>
                <w:b/>
              </w:rPr>
            </w:pPr>
            <w:r w:rsidRPr="00C50F82">
              <w:rPr>
                <w:rFonts w:ascii="Arial" w:hAnsi="Arial"/>
                <w:b/>
              </w:rPr>
              <w:t>322551,01</w:t>
            </w:r>
          </w:p>
        </w:tc>
        <w:tc>
          <w:tcPr>
            <w:tcW w:w="1069" w:type="dxa"/>
            <w:vAlign w:val="center"/>
          </w:tcPr>
          <w:p w:rsidR="00536D59" w:rsidRPr="00C50F82" w:rsidRDefault="00536D59" w:rsidP="00C50F82">
            <w:pPr>
              <w:jc w:val="center"/>
              <w:rPr>
                <w:rFonts w:ascii="Arial" w:hAnsi="Arial"/>
                <w:b/>
              </w:rPr>
            </w:pPr>
            <w:r w:rsidRPr="00C50F82">
              <w:rPr>
                <w:rFonts w:ascii="Arial" w:hAnsi="Arial"/>
                <w:b/>
              </w:rPr>
              <w:t>238828,53</w:t>
            </w:r>
          </w:p>
        </w:tc>
      </w:tr>
    </w:tbl>
    <w:p w:rsidR="00536D59" w:rsidRDefault="00536D59">
      <w:pPr>
        <w:pStyle w:val="2"/>
        <w:rPr>
          <w:lang w:val="en-US"/>
        </w:rPr>
      </w:pPr>
    </w:p>
    <w:p w:rsidR="00536D59" w:rsidRDefault="001F116C" w:rsidP="002C001D">
      <w:pPr>
        <w:pStyle w:val="2"/>
        <w:rPr>
          <w:lang w:val="en-US"/>
        </w:rPr>
      </w:pPr>
      <w:r>
        <w:rPr>
          <w:position w:val="-74"/>
          <w:lang w:val="en-US"/>
        </w:rPr>
        <w:pict>
          <v:shape id="_x0000_i1101" type="#_x0000_t75" style="width:309.75pt;height:71.25pt">
            <v:imagedata r:id="rId79" o:title=""/>
          </v:shape>
        </w:pict>
      </w:r>
    </w:p>
    <w:p w:rsidR="001124A6" w:rsidRDefault="001124A6">
      <w:pPr>
        <w:pStyle w:val="2"/>
      </w:pPr>
      <w:r>
        <w:t xml:space="preserve">Т.к. </w:t>
      </w:r>
      <w:r>
        <w:rPr>
          <w:lang w:val="en-US"/>
        </w:rPr>
        <w:t>r</w:t>
      </w:r>
      <w:r w:rsidRPr="00F50799">
        <w:t>&lt;</w:t>
      </w:r>
      <w:r>
        <w:t xml:space="preserve">0, то связь между факторным и результативным признаком обратная, т.е. с ростом уровня механизации труда рабочих растет Процент выполнения норм выработки на 1-го человека, т.к. коэффициент </w:t>
      </w:r>
      <w:r w:rsidRPr="00F50799">
        <w:t>&gt;</w:t>
      </w:r>
      <w:r>
        <w:t>0,5, то эта связь достаточно тесная.</w:t>
      </w:r>
    </w:p>
    <w:p w:rsidR="001124A6" w:rsidRDefault="001F116C">
      <w:pPr>
        <w:ind w:firstLine="1134"/>
        <w:jc w:val="both"/>
        <w:rPr>
          <w:sz w:val="28"/>
        </w:rPr>
      </w:pPr>
      <w:r>
        <w:rPr>
          <w:position w:val="-34"/>
          <w:sz w:val="28"/>
        </w:rPr>
        <w:pict>
          <v:shape id="_x0000_i1102" type="#_x0000_t75" style="width:131.25pt;height:39.75pt" fillcolor="window">
            <v:imagedata r:id="rId80" o:title=""/>
          </v:shape>
        </w:pict>
      </w:r>
      <w:r w:rsidR="001124A6">
        <w:rPr>
          <w:sz w:val="28"/>
        </w:rPr>
        <w:t xml:space="preserve"> </w:t>
      </w:r>
      <w:r w:rsidR="001124A6">
        <w:rPr>
          <w:sz w:val="24"/>
        </w:rPr>
        <w:t>Такое значение корреляционного отношения говорит о том, что изменение результативного признака во многом объясняется вариацией факторного признака.</w:t>
      </w:r>
    </w:p>
    <w:p w:rsidR="001124A6" w:rsidRDefault="001124A6">
      <w:pPr>
        <w:ind w:firstLine="1134"/>
        <w:jc w:val="both"/>
        <w:rPr>
          <w:sz w:val="28"/>
        </w:rPr>
      </w:pPr>
    </w:p>
    <w:p w:rsidR="001124A6" w:rsidRDefault="001124A6">
      <w:pPr>
        <w:pStyle w:val="3"/>
        <w:rPr>
          <w:sz w:val="24"/>
        </w:rPr>
      </w:pPr>
      <w:r>
        <w:rPr>
          <w:sz w:val="24"/>
        </w:rPr>
        <w:t>О возможности применения линейной модели для описания зависимости процента выполнения норм выработки от уровня механизации труда можно говорить, если выполняется следующее неравенство</w:t>
      </w:r>
    </w:p>
    <w:p w:rsidR="001124A6" w:rsidRDefault="001F116C">
      <w:pPr>
        <w:ind w:firstLine="1134"/>
        <w:jc w:val="both"/>
        <w:rPr>
          <w:sz w:val="24"/>
        </w:rPr>
      </w:pPr>
      <w:r>
        <w:rPr>
          <w:position w:val="-34"/>
          <w:sz w:val="24"/>
        </w:rPr>
        <w:pict>
          <v:shape id="_x0000_i1103" type="#_x0000_t75" style="width:131.25pt;height:39.75pt" fillcolor="window">
            <v:imagedata r:id="rId81" o:title=""/>
          </v:shape>
        </w:pict>
      </w:r>
    </w:p>
    <w:p w:rsidR="001124A6" w:rsidRDefault="00067483">
      <w:pPr>
        <w:ind w:firstLine="1134"/>
        <w:jc w:val="both"/>
        <w:rPr>
          <w:sz w:val="24"/>
        </w:rPr>
      </w:pPr>
      <w:r>
        <w:rPr>
          <w:sz w:val="24"/>
        </w:rPr>
        <w:t>|0,</w:t>
      </w:r>
      <w:r>
        <w:rPr>
          <w:sz w:val="24"/>
          <w:lang w:val="en-US"/>
        </w:rPr>
        <w:t>383</w:t>
      </w:r>
      <w:r>
        <w:rPr>
          <w:sz w:val="24"/>
        </w:rPr>
        <w:t xml:space="preserve"> –</w:t>
      </w:r>
      <w:r>
        <w:rPr>
          <w:sz w:val="24"/>
          <w:lang w:val="en-US"/>
        </w:rPr>
        <w:t xml:space="preserve"> 0,437</w:t>
      </w:r>
      <w:r w:rsidR="001124A6" w:rsidRPr="00F50799">
        <w:rPr>
          <w:sz w:val="24"/>
        </w:rPr>
        <w:t>|= 0,05</w:t>
      </w:r>
      <w:r>
        <w:rPr>
          <w:sz w:val="24"/>
          <w:lang w:val="en-US"/>
        </w:rPr>
        <w:t>4</w:t>
      </w:r>
      <w:r w:rsidR="001124A6" w:rsidRPr="00F50799">
        <w:rPr>
          <w:sz w:val="24"/>
        </w:rPr>
        <w:t>&lt;</w:t>
      </w:r>
      <w:r w:rsidR="001124A6">
        <w:rPr>
          <w:sz w:val="24"/>
        </w:rPr>
        <w:t>0,1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Следовательно гипотеза о линейной модели связи принимается.</w:t>
      </w:r>
    </w:p>
    <w:p w:rsidR="001124A6" w:rsidRDefault="001124A6">
      <w:pPr>
        <w:ind w:firstLine="1134"/>
        <w:jc w:val="both"/>
        <w:rPr>
          <w:sz w:val="24"/>
        </w:rPr>
      </w:pPr>
    </w:p>
    <w:p w:rsidR="001124A6" w:rsidRDefault="001124A6">
      <w:pPr>
        <w:ind w:firstLine="1134"/>
        <w:jc w:val="both"/>
        <w:rPr>
          <w:sz w:val="24"/>
        </w:rPr>
      </w:pPr>
    </w:p>
    <w:p w:rsidR="001124A6" w:rsidRDefault="001124A6">
      <w:pPr>
        <w:pStyle w:val="2"/>
        <w:numPr>
          <w:ilvl w:val="0"/>
          <w:numId w:val="4"/>
        </w:numPr>
      </w:pPr>
      <w:r>
        <w:t>рассчитать параметры уравнения регрессии; оценить его достоверность, используя среднюю квадратическую ошибку. Дать оценку результатов исследования в целом.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 xml:space="preserve">Для определения параметров </w:t>
      </w:r>
      <w:r>
        <w:rPr>
          <w:sz w:val="24"/>
          <w:lang w:val="en-US"/>
        </w:rPr>
        <w:t>a</w:t>
      </w:r>
      <w:r w:rsidRPr="00F50799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lang w:val="en-US"/>
        </w:rPr>
        <w:t>b</w:t>
      </w:r>
      <w:r>
        <w:rPr>
          <w:sz w:val="24"/>
        </w:rPr>
        <w:t xml:space="preserve"> уравнения прямолинейной корреляционной связи надо решить систему уравнений:</w:t>
      </w:r>
    </w:p>
    <w:p w:rsidR="002C001D" w:rsidRDefault="001F116C">
      <w:pPr>
        <w:ind w:firstLine="1134"/>
        <w:jc w:val="both"/>
        <w:rPr>
          <w:sz w:val="24"/>
          <w:lang w:val="en-US"/>
        </w:rPr>
      </w:pPr>
      <w:r>
        <w:rPr>
          <w:position w:val="-14"/>
          <w:sz w:val="24"/>
          <w:lang w:val="en-US"/>
        </w:rPr>
        <w:pict>
          <v:shape id="_x0000_i1104" type="#_x0000_t75" style="width:101.25pt;height:20.25pt">
            <v:imagedata r:id="rId82" o:title=""/>
          </v:shape>
        </w:pict>
      </w:r>
    </w:p>
    <w:p w:rsidR="001124A6" w:rsidRDefault="001F116C">
      <w:pPr>
        <w:ind w:firstLine="1134"/>
        <w:jc w:val="both"/>
        <w:rPr>
          <w:sz w:val="24"/>
          <w:lang w:val="en-US"/>
        </w:rPr>
      </w:pPr>
      <w:r>
        <w:rPr>
          <w:position w:val="-14"/>
          <w:sz w:val="24"/>
          <w:lang w:val="en-US"/>
        </w:rPr>
        <w:pict>
          <v:shape id="_x0000_i1105" type="#_x0000_t75" style="width:128.25pt;height:20.25pt">
            <v:imagedata r:id="rId83" o:title=""/>
          </v:shape>
        </w:pict>
      </w:r>
    </w:p>
    <w:p w:rsidR="006825F9" w:rsidRDefault="001F116C">
      <w:pPr>
        <w:ind w:firstLine="1134"/>
        <w:jc w:val="both"/>
        <w:rPr>
          <w:sz w:val="24"/>
          <w:lang w:val="en-US"/>
        </w:rPr>
      </w:pPr>
      <w:r>
        <w:rPr>
          <w:position w:val="-10"/>
          <w:sz w:val="24"/>
          <w:lang w:val="en-US"/>
        </w:rPr>
        <w:pict>
          <v:shape id="_x0000_i1106" type="#_x0000_t75" style="width:60pt;height:15.75pt">
            <v:imagedata r:id="rId84" o:title=""/>
          </v:shape>
        </w:pict>
      </w:r>
    </w:p>
    <w:p w:rsidR="006825F9" w:rsidRDefault="001F116C">
      <w:pPr>
        <w:ind w:firstLine="1134"/>
        <w:jc w:val="both"/>
        <w:rPr>
          <w:sz w:val="24"/>
          <w:lang w:val="en-US"/>
        </w:rPr>
      </w:pPr>
      <w:r>
        <w:rPr>
          <w:position w:val="-34"/>
          <w:sz w:val="24"/>
          <w:lang w:val="en-US"/>
        </w:rPr>
        <w:pict>
          <v:shape id="_x0000_i1107" type="#_x0000_t75" style="width:108.75pt;height:39pt">
            <v:imagedata r:id="rId85" o:title=""/>
          </v:shape>
        </w:pict>
      </w:r>
      <w:r w:rsidR="006825F9">
        <w:rPr>
          <w:sz w:val="24"/>
          <w:lang w:val="en-US"/>
        </w:rPr>
        <w:t xml:space="preserve"> </w:t>
      </w:r>
    </w:p>
    <w:p w:rsidR="001124A6" w:rsidRDefault="001124A6">
      <w:pPr>
        <w:pStyle w:val="2"/>
        <w:rPr>
          <w:lang w:val="en-US"/>
        </w:rPr>
      </w:pPr>
    </w:p>
    <w:p w:rsidR="006825F9" w:rsidRDefault="006825F9">
      <w:pPr>
        <w:pStyle w:val="2"/>
        <w:rPr>
          <w:lang w:val="en-US"/>
        </w:rPr>
      </w:pPr>
    </w:p>
    <w:p w:rsidR="008F1B44" w:rsidRDefault="001F116C">
      <w:pPr>
        <w:pStyle w:val="2"/>
        <w:rPr>
          <w:lang w:val="en-US"/>
        </w:rPr>
      </w:pPr>
      <w:r>
        <w:rPr>
          <w:position w:val="-24"/>
          <w:lang w:val="en-US"/>
        </w:rPr>
        <w:pict>
          <v:shape id="_x0000_i1108" type="#_x0000_t75" style="width:3in;height:30.75pt">
            <v:imagedata r:id="rId86" o:title=""/>
          </v:shape>
        </w:pict>
      </w:r>
    </w:p>
    <w:p w:rsidR="008F1B44" w:rsidRPr="00F50799" w:rsidRDefault="001F116C">
      <w:pPr>
        <w:pStyle w:val="2"/>
        <w:rPr>
          <w:lang w:val="en-US"/>
        </w:rPr>
      </w:pPr>
      <w:r>
        <w:rPr>
          <w:position w:val="-6"/>
          <w:lang w:val="en-US"/>
        </w:rPr>
        <w:pict>
          <v:shape id="_x0000_i1109" type="#_x0000_t75" style="width:159.75pt;height:14.25pt">
            <v:imagedata r:id="rId87" o:title=""/>
          </v:shape>
        </w:pict>
      </w:r>
    </w:p>
    <w:p w:rsidR="008F1B44" w:rsidRDefault="008F1B44">
      <w:pPr>
        <w:rPr>
          <w:sz w:val="24"/>
          <w:lang w:val="en-US"/>
        </w:rPr>
      </w:pPr>
    </w:p>
    <w:p w:rsidR="001124A6" w:rsidRPr="00F50799" w:rsidRDefault="001124A6">
      <w:pPr>
        <w:rPr>
          <w:sz w:val="24"/>
        </w:rPr>
      </w:pPr>
      <w:r>
        <w:rPr>
          <w:sz w:val="24"/>
        </w:rPr>
        <w:t xml:space="preserve">Модель связи: </w:t>
      </w:r>
      <w:r w:rsidR="001F116C">
        <w:rPr>
          <w:position w:val="-10"/>
          <w:sz w:val="24"/>
        </w:rPr>
        <w:pict>
          <v:shape id="_x0000_i1110" type="#_x0000_t75" style="width:99.75pt;height:15.75pt">
            <v:imagedata r:id="rId88" o:title=""/>
          </v:shape>
        </w:pict>
      </w:r>
    </w:p>
    <w:p w:rsidR="001124A6" w:rsidRPr="00F50799" w:rsidRDefault="001124A6">
      <w:pPr>
        <w:ind w:firstLine="993"/>
        <w:rPr>
          <w:sz w:val="24"/>
        </w:rPr>
      </w:pPr>
      <w:r>
        <w:rPr>
          <w:sz w:val="24"/>
        </w:rPr>
        <w:t>В качестве меры достоверности уравнения корреляционной зависимости используется процентное отношение средней квадратической ошибки уравнения (</w:t>
      </w:r>
      <w:r>
        <w:rPr>
          <w:sz w:val="24"/>
          <w:lang w:val="en-US"/>
        </w:rPr>
        <w:t>S</w:t>
      </w:r>
      <w:r w:rsidRPr="00F50799">
        <w:rPr>
          <w:sz w:val="24"/>
          <w:vertAlign w:val="subscript"/>
        </w:rPr>
        <w:t xml:space="preserve"> </w:t>
      </w:r>
      <w:r>
        <w:rPr>
          <w:sz w:val="24"/>
          <w:vertAlign w:val="subscript"/>
          <w:lang w:val="en-US"/>
        </w:rPr>
        <w:t>e</w:t>
      </w:r>
      <w:r>
        <w:rPr>
          <w:sz w:val="24"/>
        </w:rPr>
        <w:t>) к среднему уровню результативного признака:</w:t>
      </w:r>
    </w:p>
    <w:p w:rsidR="001124A6" w:rsidRPr="00F50799" w:rsidRDefault="001124A6">
      <w:pPr>
        <w:spacing w:line="168" w:lineRule="auto"/>
        <w:ind w:firstLine="1134"/>
        <w:jc w:val="both"/>
        <w:rPr>
          <w:sz w:val="24"/>
        </w:rPr>
      </w:pPr>
      <w:r w:rsidRPr="00F50799">
        <w:rPr>
          <w:sz w:val="24"/>
        </w:rPr>
        <w:t xml:space="preserve">      </w:t>
      </w:r>
      <w:r>
        <w:rPr>
          <w:sz w:val="24"/>
          <w:lang w:val="en-US"/>
        </w:rPr>
        <w:t>S</w:t>
      </w:r>
      <w:r w:rsidRPr="00F50799">
        <w:rPr>
          <w:sz w:val="24"/>
          <w:vertAlign w:val="subscript"/>
        </w:rPr>
        <w:t xml:space="preserve"> </w:t>
      </w:r>
      <w:r>
        <w:rPr>
          <w:sz w:val="24"/>
          <w:vertAlign w:val="subscript"/>
          <w:lang w:val="en-US"/>
        </w:rPr>
        <w:t>e</w:t>
      </w:r>
      <w:r w:rsidRPr="00F50799">
        <w:rPr>
          <w:sz w:val="24"/>
        </w:rPr>
        <w:t xml:space="preserve">             </w:t>
      </w:r>
      <w:r>
        <w:rPr>
          <w:sz w:val="24"/>
        </w:rPr>
        <w:t xml:space="preserve">        </w:t>
      </w:r>
      <w:r w:rsidRPr="00F50799">
        <w:rPr>
          <w:sz w:val="24"/>
        </w:rPr>
        <w:t xml:space="preserve">                   </w:t>
      </w:r>
    </w:p>
    <w:p w:rsidR="001124A6" w:rsidRPr="00F50799" w:rsidRDefault="001124A6">
      <w:pPr>
        <w:spacing w:line="168" w:lineRule="auto"/>
        <w:ind w:firstLine="1134"/>
        <w:jc w:val="both"/>
        <w:rPr>
          <w:sz w:val="24"/>
        </w:rPr>
      </w:pPr>
      <w:r w:rsidRPr="00F50799">
        <w:rPr>
          <w:sz w:val="24"/>
        </w:rPr>
        <w:t xml:space="preserve">   </w:t>
      </w:r>
      <w:r>
        <w:rPr>
          <w:sz w:val="24"/>
          <w:lang w:val="en-US"/>
        </w:rPr>
        <w:sym w:font="Symbol" w:char="F0BE"/>
      </w:r>
      <w:r>
        <w:rPr>
          <w:sz w:val="24"/>
          <w:lang w:val="en-US"/>
        </w:rPr>
        <w:sym w:font="Symbol" w:char="F0BE"/>
      </w:r>
      <w:r>
        <w:rPr>
          <w:sz w:val="24"/>
        </w:rPr>
        <w:t xml:space="preserve"> *100</w:t>
      </w:r>
      <w:r w:rsidRPr="00F50799">
        <w:rPr>
          <w:sz w:val="24"/>
        </w:rPr>
        <w:t xml:space="preserve"> %,  </w:t>
      </w:r>
    </w:p>
    <w:p w:rsidR="001124A6" w:rsidRPr="00F50799" w:rsidRDefault="001124A6">
      <w:pPr>
        <w:spacing w:line="168" w:lineRule="auto"/>
        <w:ind w:firstLine="1134"/>
        <w:jc w:val="both"/>
        <w:rPr>
          <w:sz w:val="24"/>
        </w:rPr>
      </w:pPr>
      <w:r w:rsidRPr="00F50799">
        <w:rPr>
          <w:sz w:val="24"/>
        </w:rPr>
        <w:t xml:space="preserve">      </w:t>
      </w:r>
      <w:r>
        <w:rPr>
          <w:sz w:val="24"/>
          <w:lang w:val="en-US"/>
        </w:rPr>
        <w:t>y</w:t>
      </w:r>
      <w:r w:rsidRPr="00F50799">
        <w:rPr>
          <w:sz w:val="24"/>
        </w:rPr>
        <w:t xml:space="preserve"> </w:t>
      </w:r>
    </w:p>
    <w:p w:rsidR="001124A6" w:rsidRDefault="001124A6">
      <w:pPr>
        <w:spacing w:line="168" w:lineRule="auto"/>
        <w:ind w:firstLine="1134"/>
        <w:jc w:val="both"/>
        <w:rPr>
          <w:sz w:val="24"/>
        </w:rPr>
      </w:pPr>
      <w:r>
        <w:rPr>
          <w:sz w:val="24"/>
        </w:rPr>
        <w:t xml:space="preserve">где </w:t>
      </w:r>
      <w:r w:rsidR="001F116C">
        <w:rPr>
          <w:position w:val="-26"/>
          <w:sz w:val="24"/>
        </w:rPr>
        <w:pict>
          <v:shape id="_x0000_i1111" type="#_x0000_t75" style="width:110.25pt;height:39pt" fillcolor="window">
            <v:imagedata r:id="rId89" o:title=""/>
          </v:shape>
        </w:pict>
      </w:r>
      <w:r>
        <w:rPr>
          <w:sz w:val="24"/>
        </w:rPr>
        <w:t>-ошибка уравнения регрессии</w:t>
      </w:r>
    </w:p>
    <w:p w:rsidR="001124A6" w:rsidRDefault="001124A6">
      <w:pPr>
        <w:spacing w:line="168" w:lineRule="auto"/>
        <w:ind w:firstLine="1134"/>
        <w:jc w:val="both"/>
        <w:rPr>
          <w:sz w:val="24"/>
        </w:rPr>
      </w:pPr>
    </w:p>
    <w:p w:rsidR="001124A6" w:rsidRDefault="001124A6">
      <w:pPr>
        <w:rPr>
          <w:sz w:val="24"/>
        </w:rPr>
      </w:pPr>
      <w:r>
        <w:rPr>
          <w:sz w:val="24"/>
        </w:rPr>
        <w:t>1 - число параметров в уравнении регрессии.</w:t>
      </w:r>
    </w:p>
    <w:p w:rsidR="001124A6" w:rsidRDefault="001124A6">
      <w:pPr>
        <w:rPr>
          <w:sz w:val="24"/>
        </w:rPr>
      </w:pPr>
      <w:r>
        <w:rPr>
          <w:sz w:val="24"/>
        </w:rPr>
        <w:t xml:space="preserve"> Если это отношение не превышает 10-15%, то можно считать, что уравнение регрессии достаточно хорошо отображает изучаемую связь.</w:t>
      </w:r>
    </w:p>
    <w:p w:rsidR="001124A6" w:rsidRDefault="001124A6">
      <w:pPr>
        <w:rPr>
          <w:sz w:val="24"/>
        </w:rPr>
      </w:pPr>
      <w:r>
        <w:rPr>
          <w:sz w:val="24"/>
        </w:rPr>
        <w:br w:type="page"/>
      </w:r>
    </w:p>
    <w:p w:rsidR="001124A6" w:rsidRDefault="001124A6">
      <w:pPr>
        <w:rPr>
          <w:sz w:val="24"/>
        </w:rPr>
      </w:pPr>
      <w:r>
        <w:rPr>
          <w:sz w:val="24"/>
        </w:rPr>
        <w:t>Составим таблицу для расчета этого отношения: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3"/>
        <w:gridCol w:w="1253"/>
        <w:gridCol w:w="1254"/>
        <w:gridCol w:w="1653"/>
        <w:gridCol w:w="1480"/>
      </w:tblGrid>
      <w:tr w:rsidR="008F1B44">
        <w:trPr>
          <w:trHeight w:val="250"/>
        </w:trPr>
        <w:tc>
          <w:tcPr>
            <w:tcW w:w="1253" w:type="dxa"/>
            <w:vAlign w:val="center"/>
          </w:tcPr>
          <w:p w:rsidR="008F1B44" w:rsidRDefault="008F1B44" w:rsidP="008F1B4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предприятия</w:t>
            </w:r>
          </w:p>
        </w:tc>
        <w:tc>
          <w:tcPr>
            <w:tcW w:w="1253" w:type="dxa"/>
            <w:vAlign w:val="center"/>
          </w:tcPr>
          <w:p w:rsidR="008F1B44" w:rsidRDefault="001F116C" w:rsidP="0048759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position w:val="-6"/>
              </w:rPr>
              <w:pict>
                <v:shape id="_x0000_i1112" type="#_x0000_t75" style="width:9.75pt;height:11.25pt">
                  <v:imagedata r:id="rId74" o:title=""/>
                </v:shape>
              </w:pict>
            </w:r>
          </w:p>
        </w:tc>
        <w:tc>
          <w:tcPr>
            <w:tcW w:w="1254" w:type="dxa"/>
            <w:vAlign w:val="center"/>
          </w:tcPr>
          <w:p w:rsidR="008F1B44" w:rsidRPr="00C50F82" w:rsidRDefault="001F116C" w:rsidP="00487590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position w:val="-10"/>
              </w:rPr>
              <w:pict>
                <v:shape id="_x0000_i1113" type="#_x0000_t75" style="width:11.25pt;height:12.75pt">
                  <v:imagedata r:id="rId75" o:title=""/>
                </v:shape>
              </w:pict>
            </w:r>
          </w:p>
        </w:tc>
        <w:tc>
          <w:tcPr>
            <w:tcW w:w="1653" w:type="dxa"/>
            <w:vAlign w:val="center"/>
          </w:tcPr>
          <w:p w:rsidR="008F1B44" w:rsidRDefault="001F116C" w:rsidP="008F1B44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position w:val="-10"/>
                <w:sz w:val="24"/>
              </w:rPr>
              <w:pict>
                <v:shape id="_x0000_i1114" type="#_x0000_t75" style="width:74.25pt;height:12pt">
                  <v:imagedata r:id="rId90" o:title=""/>
                </v:shape>
              </w:pict>
            </w:r>
          </w:p>
        </w:tc>
        <w:tc>
          <w:tcPr>
            <w:tcW w:w="1480" w:type="dxa"/>
            <w:vAlign w:val="center"/>
          </w:tcPr>
          <w:p w:rsidR="008F1B44" w:rsidRPr="008F1B44" w:rsidRDefault="001F116C" w:rsidP="008F1B44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position w:val="-14"/>
                <w:lang w:val="en-US"/>
              </w:rPr>
              <w:pict>
                <v:shape id="_x0000_i1115" type="#_x0000_t75" style="width:66pt;height:21pt">
                  <v:imagedata r:id="rId91" o:title=""/>
                </v:shape>
              </w:pic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70,0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105,32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0,10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70,3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106,4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105,25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1,33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72,0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104,83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0,03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72,9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102,1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104,61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6,31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73,0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103,8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104,59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0,62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73,0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106,2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104,59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2,60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73,2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105,2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104,54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0,44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74,3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104,27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0,40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74,4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104,5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104,25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0,06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74,5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104,8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104,22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0,33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75,0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106,0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104,10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3,61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75,5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103,98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5,65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75,6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103,95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1,09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76,0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102,1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103,86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3,08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76,0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104,0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103,86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0,02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76,0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104,7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103,86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0,71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76,4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106,3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103,76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6,46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76,7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102,5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103,69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1,40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77,4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103,3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103,51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0,05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77,8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103,42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2,30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77,8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102,6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103,42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0,67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78,2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106,4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103,32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9,49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78,9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103,15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0,90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79,4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102,9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103,03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0,02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80,0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102,7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102,88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0,03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82,0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102,39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0,48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84,0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101,90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0,25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84,6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101,76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0,07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85,0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101,66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2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85,0</w:t>
            </w:r>
          </w:p>
        </w:tc>
        <w:tc>
          <w:tcPr>
            <w:tcW w:w="1254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102,0</w:t>
            </w:r>
          </w:p>
        </w:tc>
        <w:tc>
          <w:tcPr>
            <w:tcW w:w="1653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101,66</w:t>
            </w:r>
          </w:p>
        </w:tc>
        <w:tc>
          <w:tcPr>
            <w:tcW w:w="1480" w:type="dxa"/>
            <w:vAlign w:val="center"/>
          </w:tcPr>
          <w:p w:rsidR="00C02EE9" w:rsidRDefault="00C02EE9" w:rsidP="008F1B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0,12</w:t>
            </w:r>
          </w:p>
        </w:tc>
      </w:tr>
      <w:tr w:rsidR="00C02EE9">
        <w:trPr>
          <w:trHeight w:val="250"/>
        </w:trPr>
        <w:tc>
          <w:tcPr>
            <w:tcW w:w="1253" w:type="dxa"/>
            <w:vAlign w:val="center"/>
          </w:tcPr>
          <w:p w:rsidR="00C02EE9" w:rsidRPr="008F1B44" w:rsidRDefault="00C02EE9" w:rsidP="008F1B4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8F1B44">
              <w:rPr>
                <w:rFonts w:ascii="Arial" w:hAnsi="Arial"/>
                <w:b/>
                <w:snapToGrid w:val="0"/>
                <w:color w:val="000000"/>
              </w:rPr>
              <w:t>Итого</w:t>
            </w:r>
          </w:p>
        </w:tc>
        <w:tc>
          <w:tcPr>
            <w:tcW w:w="1253" w:type="dxa"/>
            <w:vAlign w:val="center"/>
          </w:tcPr>
          <w:p w:rsidR="00C02EE9" w:rsidRPr="008F1B44" w:rsidRDefault="00C02EE9" w:rsidP="008F1B44">
            <w:pPr>
              <w:jc w:val="center"/>
              <w:rPr>
                <w:rFonts w:ascii="Arial" w:hAnsi="Arial"/>
                <w:b/>
              </w:rPr>
            </w:pPr>
            <w:r w:rsidRPr="008F1B44">
              <w:rPr>
                <w:rFonts w:ascii="Arial" w:hAnsi="Arial"/>
                <w:b/>
              </w:rPr>
              <w:t>2304,9</w:t>
            </w:r>
          </w:p>
        </w:tc>
        <w:tc>
          <w:tcPr>
            <w:tcW w:w="1254" w:type="dxa"/>
            <w:vAlign w:val="center"/>
          </w:tcPr>
          <w:p w:rsidR="00C02EE9" w:rsidRPr="008F1B44" w:rsidRDefault="00C02EE9" w:rsidP="008F1B44">
            <w:pPr>
              <w:jc w:val="center"/>
              <w:rPr>
                <w:rFonts w:ascii="Arial" w:hAnsi="Arial"/>
                <w:b/>
              </w:rPr>
            </w:pPr>
            <w:r w:rsidRPr="008F1B44">
              <w:rPr>
                <w:rFonts w:ascii="Arial" w:hAnsi="Arial"/>
                <w:b/>
              </w:rPr>
              <w:t>3110,3</w:t>
            </w:r>
          </w:p>
        </w:tc>
        <w:tc>
          <w:tcPr>
            <w:tcW w:w="1653" w:type="dxa"/>
            <w:vAlign w:val="center"/>
          </w:tcPr>
          <w:p w:rsidR="00C02EE9" w:rsidRPr="008F1B44" w:rsidRDefault="00C02EE9" w:rsidP="008F1B44">
            <w:pPr>
              <w:jc w:val="center"/>
              <w:rPr>
                <w:rFonts w:ascii="Arial" w:hAnsi="Arial"/>
                <w:b/>
              </w:rPr>
            </w:pPr>
            <w:r w:rsidRPr="008F1B44">
              <w:rPr>
                <w:rFonts w:ascii="Arial" w:hAnsi="Arial"/>
                <w:b/>
              </w:rPr>
              <w:t>3109,60</w:t>
            </w:r>
          </w:p>
        </w:tc>
        <w:tc>
          <w:tcPr>
            <w:tcW w:w="1480" w:type="dxa"/>
            <w:vAlign w:val="center"/>
          </w:tcPr>
          <w:p w:rsidR="00C02EE9" w:rsidRPr="008F1B44" w:rsidRDefault="00C02EE9" w:rsidP="008F1B44">
            <w:pPr>
              <w:jc w:val="center"/>
              <w:rPr>
                <w:rFonts w:ascii="Arial" w:hAnsi="Arial"/>
                <w:b/>
              </w:rPr>
            </w:pPr>
            <w:r w:rsidRPr="008F1B44">
              <w:rPr>
                <w:rFonts w:ascii="Arial" w:hAnsi="Arial"/>
                <w:b/>
              </w:rPr>
              <w:t>48,64</w:t>
            </w:r>
          </w:p>
        </w:tc>
      </w:tr>
    </w:tbl>
    <w:p w:rsidR="001124A6" w:rsidRDefault="00C02EE9" w:rsidP="00C02EE9">
      <w:pPr>
        <w:tabs>
          <w:tab w:val="left" w:pos="1848"/>
        </w:tabs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1124A6" w:rsidRDefault="001F116C">
      <w:pPr>
        <w:rPr>
          <w:sz w:val="24"/>
          <w:lang w:val="en-US"/>
        </w:rPr>
      </w:pPr>
      <w:r>
        <w:rPr>
          <w:position w:val="-26"/>
          <w:sz w:val="24"/>
        </w:rPr>
        <w:pict>
          <v:shape id="_x0000_i1116" type="#_x0000_t75" style="width:104.25pt;height:35.25pt">
            <v:imagedata r:id="rId92" o:title=""/>
          </v:shape>
        </w:pict>
      </w:r>
    </w:p>
    <w:p w:rsidR="008F1B44" w:rsidRPr="008F1B44" w:rsidRDefault="001F116C">
      <w:pPr>
        <w:rPr>
          <w:sz w:val="24"/>
          <w:lang w:val="en-US"/>
        </w:rPr>
      </w:pPr>
      <w:r>
        <w:rPr>
          <w:position w:val="-24"/>
          <w:sz w:val="24"/>
          <w:lang w:val="en-US"/>
        </w:rPr>
        <w:pict>
          <v:shape id="_x0000_i1117" type="#_x0000_t75" style="width:126pt;height:30.75pt">
            <v:imagedata r:id="rId93" o:title=""/>
          </v:shape>
        </w:pict>
      </w:r>
    </w:p>
    <w:p w:rsidR="00C02EE9" w:rsidRPr="00C02EE9" w:rsidRDefault="00C02EE9">
      <w:pPr>
        <w:rPr>
          <w:sz w:val="24"/>
        </w:rPr>
      </w:pPr>
    </w:p>
    <w:p w:rsidR="001124A6" w:rsidRDefault="001124A6">
      <w:pPr>
        <w:rPr>
          <w:sz w:val="24"/>
        </w:rPr>
      </w:pPr>
      <w:r>
        <w:rPr>
          <w:sz w:val="24"/>
        </w:rPr>
        <w:t>Полученное отношение значительно меньше 15%, таким образом, можно сделать вывод, что полученное уравнение очень хорошо отображает связь между признаком-фактором и результативным признаком.</w:t>
      </w:r>
    </w:p>
    <w:p w:rsidR="001124A6" w:rsidRDefault="001124A6">
      <w:pPr>
        <w:rPr>
          <w:sz w:val="24"/>
        </w:rPr>
      </w:pPr>
    </w:p>
    <w:p w:rsidR="001124A6" w:rsidRDefault="001124A6">
      <w:pPr>
        <w:jc w:val="both"/>
        <w:rPr>
          <w:sz w:val="24"/>
        </w:rPr>
      </w:pPr>
      <w:r>
        <w:rPr>
          <w:sz w:val="24"/>
        </w:rPr>
        <w:t xml:space="preserve">Вывод: В ходе изучения парной зависимости процента выполнения норм выработки от уровня механизации труда рабочих на предприятии. В ходе анализа было установлено, что зависимость между признаками обратная, т.е. с возрастанием уровня механизации труда процент выполнения норм выработки в целом снижается. Была принята линейная модель связи </w:t>
      </w:r>
    </w:p>
    <w:p w:rsidR="001124A6" w:rsidRDefault="001124A6">
      <w:pPr>
        <w:jc w:val="both"/>
        <w:rPr>
          <w:sz w:val="24"/>
        </w:rPr>
      </w:pPr>
      <w:r>
        <w:rPr>
          <w:sz w:val="24"/>
        </w:rPr>
        <w:t xml:space="preserve">y = </w:t>
      </w:r>
      <w:r w:rsidRPr="00F50799">
        <w:rPr>
          <w:sz w:val="24"/>
        </w:rPr>
        <w:t>12</w:t>
      </w:r>
      <w:r w:rsidR="00C02EE9">
        <w:rPr>
          <w:sz w:val="24"/>
        </w:rPr>
        <w:t>2</w:t>
      </w:r>
      <w:r w:rsidRPr="00F50799">
        <w:rPr>
          <w:sz w:val="24"/>
        </w:rPr>
        <w:t>,</w:t>
      </w:r>
      <w:r w:rsidR="00C02EE9">
        <w:rPr>
          <w:sz w:val="24"/>
        </w:rPr>
        <w:t>4</w:t>
      </w:r>
      <w:r w:rsidRPr="00F50799">
        <w:rPr>
          <w:sz w:val="24"/>
        </w:rPr>
        <w:t>-0,2</w:t>
      </w:r>
      <w:r w:rsidR="00C02EE9">
        <w:rPr>
          <w:sz w:val="24"/>
        </w:rPr>
        <w:t>44</w:t>
      </w:r>
      <w:r w:rsidRPr="00F50799">
        <w:rPr>
          <w:sz w:val="24"/>
        </w:rPr>
        <w:t>*</w:t>
      </w:r>
      <w:r>
        <w:rPr>
          <w:sz w:val="24"/>
          <w:lang w:val="en-US"/>
        </w:rPr>
        <w:t>x</w:t>
      </w:r>
      <w:r>
        <w:rPr>
          <w:sz w:val="24"/>
        </w:rPr>
        <w:t>. Уравнение регрессии очень хорошо отображает зависимость результативного признака от факторного, т.к. отношение ошибки уравнения S</w:t>
      </w:r>
      <w:r>
        <w:rPr>
          <w:sz w:val="24"/>
          <w:vertAlign w:val="subscript"/>
        </w:rPr>
        <w:t xml:space="preserve"> e</w:t>
      </w:r>
      <w:r>
        <w:rPr>
          <w:sz w:val="24"/>
        </w:rPr>
        <w:t xml:space="preserve"> к среднему уровню результативного признака составляет всего 1,2</w:t>
      </w:r>
      <w:r w:rsidR="00931313">
        <w:rPr>
          <w:sz w:val="24"/>
        </w:rPr>
        <w:t>5</w:t>
      </w:r>
      <w:r>
        <w:rPr>
          <w:sz w:val="24"/>
        </w:rPr>
        <w:t>%.</w:t>
      </w:r>
    </w:p>
    <w:p w:rsidR="001124A6" w:rsidRDefault="001124A6">
      <w:pPr>
        <w:pStyle w:val="2"/>
      </w:pPr>
    </w:p>
    <w:p w:rsidR="001124A6" w:rsidRDefault="001124A6">
      <w:pPr>
        <w:pStyle w:val="a3"/>
        <w:rPr>
          <w:sz w:val="24"/>
        </w:rPr>
      </w:pPr>
      <w:r>
        <w:rPr>
          <w:sz w:val="24"/>
        </w:rPr>
        <w:t>5.  Учитывая, что массив исходных данных является 5- процентной выборочной совокупностью из общего числа данных определить среднюю величину результативного признака с вероятностью 0,95.</w:t>
      </w:r>
    </w:p>
    <w:p w:rsidR="001124A6" w:rsidRDefault="001124A6">
      <w:pPr>
        <w:ind w:firstLine="1134"/>
        <w:jc w:val="both"/>
        <w:rPr>
          <w:sz w:val="28"/>
        </w:rPr>
      </w:pP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Доверительный интервал для генеральной средней  (средней величины результативного признака общего числа данных) определяются по формуле:</w:t>
      </w:r>
    </w:p>
    <w:p w:rsidR="0092144B" w:rsidRDefault="001F116C">
      <w:pPr>
        <w:ind w:firstLine="1134"/>
        <w:jc w:val="both"/>
        <w:rPr>
          <w:sz w:val="24"/>
        </w:rPr>
      </w:pPr>
      <w:r>
        <w:rPr>
          <w:position w:val="-10"/>
          <w:sz w:val="24"/>
        </w:rPr>
        <w:pict>
          <v:shape id="_x0000_i1118" type="#_x0000_t75" style="width:99pt;height:15.75pt">
            <v:imagedata r:id="rId94" o:title=""/>
          </v:shape>
        </w:pic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 xml:space="preserve">Величина </w:t>
      </w:r>
      <w:r>
        <w:rPr>
          <w:sz w:val="24"/>
          <w:lang w:val="en-US"/>
        </w:rPr>
        <w:sym w:font="Symbol" w:char="F044"/>
      </w:r>
      <w:r>
        <w:rPr>
          <w:sz w:val="24"/>
          <w:vertAlign w:val="subscript"/>
          <w:lang w:val="en-US"/>
        </w:rPr>
        <w:t>y</w:t>
      </w:r>
      <w:r>
        <w:rPr>
          <w:sz w:val="24"/>
        </w:rPr>
        <w:t xml:space="preserve"> называется предельной ошибкой выборки и определяется по формуле:</w:t>
      </w:r>
    </w:p>
    <w:p w:rsidR="001124A6" w:rsidRPr="00F50799" w:rsidRDefault="001124A6">
      <w:pPr>
        <w:ind w:firstLine="1134"/>
        <w:jc w:val="both"/>
        <w:rPr>
          <w:sz w:val="24"/>
        </w:rPr>
      </w:pPr>
      <w:r>
        <w:rPr>
          <w:sz w:val="24"/>
          <w:lang w:val="en-US"/>
        </w:rPr>
        <w:sym w:font="Symbol" w:char="F044"/>
      </w:r>
      <w:r>
        <w:rPr>
          <w:sz w:val="24"/>
          <w:vertAlign w:val="subscript"/>
          <w:lang w:val="en-US"/>
        </w:rPr>
        <w:t>y</w:t>
      </w:r>
      <w:r>
        <w:rPr>
          <w:sz w:val="24"/>
          <w:vertAlign w:val="subscript"/>
        </w:rPr>
        <w:t xml:space="preserve"> </w:t>
      </w:r>
      <w:r>
        <w:rPr>
          <w:sz w:val="24"/>
        </w:rPr>
        <w:sym w:font="Symbol" w:char="F03D"/>
      </w:r>
      <w:r>
        <w:rPr>
          <w:sz w:val="24"/>
          <w:lang w:val="en-US"/>
        </w:rPr>
        <w:t>t</w:t>
      </w:r>
      <w:r w:rsidRPr="00F50799">
        <w:rPr>
          <w:sz w:val="24"/>
        </w:rPr>
        <w:t>*</w:t>
      </w:r>
      <w:r>
        <w:rPr>
          <w:sz w:val="24"/>
        </w:rPr>
        <w:sym w:font="Symbol" w:char="F06D"/>
      </w:r>
      <w:r>
        <w:rPr>
          <w:sz w:val="24"/>
          <w:vertAlign w:val="subscript"/>
          <w:lang w:val="en-US"/>
        </w:rPr>
        <w:t>y</w:t>
      </w:r>
      <w:r w:rsidRPr="00F50799">
        <w:rPr>
          <w:sz w:val="24"/>
        </w:rPr>
        <w:t>,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 xml:space="preserve"> где  </w:t>
      </w:r>
      <w:r>
        <w:rPr>
          <w:sz w:val="24"/>
        </w:rPr>
        <w:sym w:font="Symbol" w:char="F06D"/>
      </w:r>
      <w:r>
        <w:rPr>
          <w:sz w:val="24"/>
          <w:vertAlign w:val="subscript"/>
          <w:lang w:val="en-US"/>
        </w:rPr>
        <w:t>y</w:t>
      </w:r>
      <w:r>
        <w:rPr>
          <w:sz w:val="24"/>
        </w:rPr>
        <w:t xml:space="preserve"> - величина средней квадратической стандартной ошибки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lang w:val="en-US"/>
        </w:rPr>
        <w:t>t</w:t>
      </w:r>
      <w:r>
        <w:rPr>
          <w:sz w:val="24"/>
        </w:rPr>
        <w:t xml:space="preserve"> - коэффициент кратности средней ошибки выборки, зависящий от вероятности, с которой гарантируется величина предельной ошибки. При вероятности 0, 954 </w:t>
      </w:r>
      <w:r>
        <w:rPr>
          <w:sz w:val="24"/>
          <w:lang w:val="en-US"/>
        </w:rPr>
        <w:t>t</w:t>
      </w:r>
      <w:r>
        <w:rPr>
          <w:sz w:val="24"/>
        </w:rPr>
        <w:t>= 2 (по таблице Удвоенная нормированная функция Лапласа).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>Выборка предприятий – случайная и бесповторная. При случайной бесповторной выборке величина средней квадратической ошибки рассчитывается по формуле:</w:t>
      </w:r>
    </w:p>
    <w:p w:rsidR="001124A6" w:rsidRDefault="001F116C">
      <w:pPr>
        <w:spacing w:line="168" w:lineRule="auto"/>
        <w:ind w:firstLine="1134"/>
        <w:jc w:val="both"/>
        <w:rPr>
          <w:sz w:val="32"/>
          <w:lang w:val="en-US"/>
        </w:rPr>
      </w:pPr>
      <w:r>
        <w:rPr>
          <w:position w:val="-30"/>
          <w:sz w:val="32"/>
          <w:lang w:val="en-US"/>
        </w:rPr>
        <w:pict>
          <v:shape id="_x0000_i1119" type="#_x0000_t75" style="width:99.75pt;height:43.5pt" fillcolor="window">
            <v:imagedata r:id="rId95" o:title=""/>
          </v:shape>
        </w:pict>
      </w:r>
    </w:p>
    <w:p w:rsidR="001124A6" w:rsidRDefault="001124A6">
      <w:pPr>
        <w:spacing w:line="168" w:lineRule="auto"/>
        <w:ind w:firstLine="1134"/>
        <w:jc w:val="both"/>
        <w:rPr>
          <w:sz w:val="32"/>
          <w:lang w:val="en-US"/>
        </w:rPr>
      </w:pP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sym w:font="Symbol" w:char="F073"/>
      </w:r>
      <w:r>
        <w:rPr>
          <w:sz w:val="24"/>
          <w:vertAlign w:val="superscript"/>
        </w:rPr>
        <w:t>2</w:t>
      </w:r>
      <w:r>
        <w:rPr>
          <w:sz w:val="24"/>
        </w:rPr>
        <w:t xml:space="preserve"> =2,</w:t>
      </w:r>
      <w:r w:rsidR="000B1F88">
        <w:rPr>
          <w:sz w:val="24"/>
        </w:rPr>
        <w:t>85</w:t>
      </w:r>
      <w:r>
        <w:rPr>
          <w:sz w:val="24"/>
        </w:rPr>
        <w:t xml:space="preserve"> - выборочная дисперсия  для результативного признака (рассчитана в пункте 3 задания),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  <w:lang w:val="en-US"/>
        </w:rPr>
        <w:t>n</w:t>
      </w:r>
      <w:r w:rsidRPr="00F50799">
        <w:rPr>
          <w:sz w:val="24"/>
        </w:rPr>
        <w:t>/</w:t>
      </w:r>
      <w:r>
        <w:rPr>
          <w:sz w:val="24"/>
          <w:lang w:val="en-US"/>
        </w:rPr>
        <w:t>N</w:t>
      </w:r>
      <w:r w:rsidRPr="00F50799">
        <w:rPr>
          <w:sz w:val="24"/>
        </w:rPr>
        <w:t xml:space="preserve"> = 0,05</w:t>
      </w:r>
      <w:r>
        <w:rPr>
          <w:sz w:val="24"/>
        </w:rPr>
        <w:t>, т.к. выборка составляет 5% от генеральной совокупности (</w:t>
      </w:r>
      <w:r>
        <w:rPr>
          <w:sz w:val="24"/>
          <w:lang w:val="en-US"/>
        </w:rPr>
        <w:t>n</w:t>
      </w:r>
      <w:r>
        <w:rPr>
          <w:sz w:val="24"/>
        </w:rPr>
        <w:t xml:space="preserve">- число единиц в выборке, </w:t>
      </w:r>
      <w:r>
        <w:rPr>
          <w:sz w:val="24"/>
          <w:lang w:val="en-US"/>
        </w:rPr>
        <w:t>N</w:t>
      </w:r>
      <w:r>
        <w:rPr>
          <w:sz w:val="24"/>
        </w:rPr>
        <w:t>- число единиц в генеральной совокупности).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t xml:space="preserve">         _______________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</w:rPr>
        <w:sym w:font="Symbol" w:char="F06D"/>
      </w:r>
      <w:r>
        <w:rPr>
          <w:sz w:val="24"/>
          <w:vertAlign w:val="subscript"/>
          <w:lang w:val="en-US"/>
        </w:rPr>
        <w:t>y</w:t>
      </w:r>
      <w:r>
        <w:rPr>
          <w:sz w:val="24"/>
        </w:rPr>
        <w:sym w:font="Symbol" w:char="F03D"/>
      </w:r>
      <w:r w:rsidRPr="00F50799">
        <w:rPr>
          <w:sz w:val="24"/>
        </w:rPr>
        <w:t xml:space="preserve"> </w:t>
      </w:r>
      <w:r>
        <w:rPr>
          <w:sz w:val="24"/>
          <w:lang w:val="en-US"/>
        </w:rPr>
        <w:sym w:font="Symbol" w:char="F0D6"/>
      </w:r>
      <w:r w:rsidRPr="00F50799">
        <w:rPr>
          <w:sz w:val="24"/>
        </w:rPr>
        <w:t>2,</w:t>
      </w:r>
      <w:r w:rsidR="000B1F88">
        <w:rPr>
          <w:sz w:val="24"/>
        </w:rPr>
        <w:t>85</w:t>
      </w:r>
      <w:r w:rsidRPr="00F50799">
        <w:rPr>
          <w:sz w:val="24"/>
        </w:rPr>
        <w:t>/30* (1-0,05) = 0,</w:t>
      </w:r>
      <w:r w:rsidR="000B1F88">
        <w:rPr>
          <w:sz w:val="24"/>
        </w:rPr>
        <w:t>3</w:t>
      </w:r>
      <w:r w:rsidRPr="00F50799">
        <w:rPr>
          <w:sz w:val="24"/>
        </w:rPr>
        <w:t xml:space="preserve"> </w:t>
      </w:r>
    </w:p>
    <w:p w:rsidR="001124A6" w:rsidRDefault="001124A6">
      <w:pPr>
        <w:ind w:firstLine="1134"/>
        <w:jc w:val="both"/>
        <w:rPr>
          <w:sz w:val="24"/>
        </w:rPr>
      </w:pPr>
      <w:r>
        <w:rPr>
          <w:sz w:val="24"/>
          <w:lang w:val="en-US"/>
        </w:rPr>
        <w:sym w:font="Symbol" w:char="F044"/>
      </w:r>
      <w:r>
        <w:rPr>
          <w:sz w:val="24"/>
          <w:vertAlign w:val="subscript"/>
          <w:lang w:val="en-US"/>
        </w:rPr>
        <w:t>y</w:t>
      </w:r>
      <w:r>
        <w:rPr>
          <w:sz w:val="24"/>
          <w:vertAlign w:val="subscript"/>
        </w:rPr>
        <w:t xml:space="preserve"> </w:t>
      </w:r>
      <w:r>
        <w:rPr>
          <w:sz w:val="24"/>
        </w:rPr>
        <w:sym w:font="Symbol" w:char="F03D"/>
      </w:r>
      <w:r>
        <w:rPr>
          <w:sz w:val="24"/>
        </w:rPr>
        <w:t xml:space="preserve"> 2*0,</w:t>
      </w:r>
      <w:r w:rsidR="000B1F88">
        <w:rPr>
          <w:sz w:val="24"/>
        </w:rPr>
        <w:t>3</w:t>
      </w:r>
      <w:r>
        <w:rPr>
          <w:sz w:val="24"/>
        </w:rPr>
        <w:t>= 0,</w:t>
      </w:r>
      <w:r w:rsidR="000B1F88">
        <w:rPr>
          <w:sz w:val="24"/>
        </w:rPr>
        <w:t>6</w:t>
      </w:r>
      <w:r>
        <w:rPr>
          <w:sz w:val="24"/>
        </w:rPr>
        <w:t xml:space="preserve"> .</w:t>
      </w:r>
    </w:p>
    <w:p w:rsidR="001124A6" w:rsidRDefault="001124A6">
      <w:pPr>
        <w:pStyle w:val="20"/>
      </w:pPr>
      <w:r>
        <w:t>Доверительный интервал для генеральной средней:</w:t>
      </w:r>
    </w:p>
    <w:p w:rsidR="001124A6" w:rsidRDefault="001124A6">
      <w:pPr>
        <w:ind w:firstLine="1134"/>
        <w:jc w:val="both"/>
        <w:rPr>
          <w:sz w:val="28"/>
        </w:rPr>
      </w:pPr>
      <w:r>
        <w:rPr>
          <w:sz w:val="28"/>
        </w:rPr>
        <w:t xml:space="preserve">                    _                                        _</w:t>
      </w:r>
    </w:p>
    <w:p w:rsidR="001124A6" w:rsidRDefault="001124A6">
      <w:pPr>
        <w:ind w:firstLine="1134"/>
        <w:jc w:val="both"/>
        <w:rPr>
          <w:sz w:val="24"/>
        </w:rPr>
      </w:pPr>
      <w:r w:rsidRPr="00F50799">
        <w:rPr>
          <w:sz w:val="24"/>
        </w:rPr>
        <w:t>103,</w:t>
      </w:r>
      <w:r w:rsidR="000B1F88">
        <w:rPr>
          <w:sz w:val="24"/>
        </w:rPr>
        <w:t>67</w:t>
      </w:r>
      <w:r w:rsidRPr="00F50799">
        <w:rPr>
          <w:sz w:val="24"/>
        </w:rPr>
        <w:t>– 0,</w:t>
      </w:r>
      <w:r w:rsidR="000B1F88">
        <w:rPr>
          <w:sz w:val="24"/>
        </w:rPr>
        <w:t>6</w:t>
      </w:r>
      <w:r w:rsidRPr="00F50799">
        <w:rPr>
          <w:sz w:val="24"/>
        </w:rPr>
        <w:t xml:space="preserve"> &lt;</w:t>
      </w:r>
      <w:r>
        <w:rPr>
          <w:sz w:val="24"/>
        </w:rPr>
        <w:t xml:space="preserve"> </w:t>
      </w:r>
      <w:r>
        <w:rPr>
          <w:sz w:val="24"/>
          <w:lang w:val="en-US"/>
        </w:rPr>
        <w:t>y</w:t>
      </w:r>
      <w:r>
        <w:rPr>
          <w:sz w:val="24"/>
        </w:rPr>
        <w:t xml:space="preserve"> </w:t>
      </w:r>
      <w:r w:rsidRPr="00F50799">
        <w:rPr>
          <w:sz w:val="24"/>
        </w:rPr>
        <w:t>&lt; 103,</w:t>
      </w:r>
      <w:r w:rsidR="000B1F88">
        <w:rPr>
          <w:sz w:val="24"/>
        </w:rPr>
        <w:t>67</w:t>
      </w:r>
      <w:r w:rsidRPr="00F50799">
        <w:rPr>
          <w:sz w:val="24"/>
        </w:rPr>
        <w:t>+0,</w:t>
      </w:r>
      <w:r w:rsidR="000B1F88">
        <w:rPr>
          <w:sz w:val="24"/>
        </w:rPr>
        <w:t>6</w:t>
      </w:r>
      <w:r w:rsidRPr="00F50799">
        <w:rPr>
          <w:sz w:val="24"/>
        </w:rPr>
        <w:t xml:space="preserve">  </w:t>
      </w:r>
      <w:r>
        <w:rPr>
          <w:sz w:val="24"/>
        </w:rPr>
        <w:t>или 10</w:t>
      </w:r>
      <w:r w:rsidR="000B1F88">
        <w:rPr>
          <w:sz w:val="24"/>
        </w:rPr>
        <w:t>3</w:t>
      </w:r>
      <w:r>
        <w:rPr>
          <w:sz w:val="24"/>
        </w:rPr>
        <w:t>,</w:t>
      </w:r>
      <w:r w:rsidR="000B1F88">
        <w:rPr>
          <w:sz w:val="24"/>
        </w:rPr>
        <w:t>07</w:t>
      </w:r>
      <w:r>
        <w:rPr>
          <w:sz w:val="24"/>
        </w:rPr>
        <w:t xml:space="preserve"> </w:t>
      </w:r>
      <w:r w:rsidRPr="00F50799">
        <w:rPr>
          <w:sz w:val="24"/>
        </w:rPr>
        <w:t>&lt;</w:t>
      </w:r>
      <w:r>
        <w:rPr>
          <w:sz w:val="24"/>
        </w:rPr>
        <w:t xml:space="preserve"> </w:t>
      </w:r>
      <w:r>
        <w:rPr>
          <w:sz w:val="24"/>
          <w:lang w:val="en-US"/>
        </w:rPr>
        <w:t>y</w:t>
      </w:r>
      <w:r>
        <w:rPr>
          <w:sz w:val="24"/>
        </w:rPr>
        <w:t xml:space="preserve"> </w:t>
      </w:r>
      <w:r w:rsidRPr="00F50799">
        <w:rPr>
          <w:sz w:val="24"/>
        </w:rPr>
        <w:t>&lt; 104,</w:t>
      </w:r>
      <w:r w:rsidR="000B1F88">
        <w:rPr>
          <w:sz w:val="24"/>
        </w:rPr>
        <w:t>27</w:t>
      </w:r>
      <w:r w:rsidRPr="00F50799">
        <w:rPr>
          <w:sz w:val="24"/>
        </w:rPr>
        <w:t xml:space="preserve"> %</w:t>
      </w:r>
    </w:p>
    <w:p w:rsidR="001124A6" w:rsidRPr="00F50799" w:rsidRDefault="001124A6">
      <w:pPr>
        <w:ind w:firstLine="1134"/>
        <w:jc w:val="both"/>
        <w:rPr>
          <w:sz w:val="24"/>
        </w:rPr>
      </w:pPr>
      <w:r>
        <w:rPr>
          <w:sz w:val="24"/>
        </w:rPr>
        <w:t>Вывод: значение процента выполнения норм выработки для генеральной совокупности предприятий  (числом 30/0,05=600предприятий) со степенью надежности (доверительной вероятности), равной 0,954 будет находиться в интервале от 10</w:t>
      </w:r>
      <w:r w:rsidR="000B1F88">
        <w:rPr>
          <w:sz w:val="24"/>
        </w:rPr>
        <w:t>3</w:t>
      </w:r>
      <w:r>
        <w:rPr>
          <w:sz w:val="24"/>
        </w:rPr>
        <w:t>,</w:t>
      </w:r>
      <w:r w:rsidR="000B1F88">
        <w:rPr>
          <w:sz w:val="24"/>
        </w:rPr>
        <w:t>07</w:t>
      </w:r>
      <w:r>
        <w:rPr>
          <w:sz w:val="24"/>
        </w:rPr>
        <w:t xml:space="preserve">  до </w:t>
      </w:r>
      <w:r w:rsidRPr="00F50799">
        <w:rPr>
          <w:sz w:val="24"/>
        </w:rPr>
        <w:t>104,</w:t>
      </w:r>
      <w:r w:rsidR="000B1F88">
        <w:rPr>
          <w:sz w:val="24"/>
        </w:rPr>
        <w:t>27</w:t>
      </w:r>
      <w:r w:rsidRPr="00F50799">
        <w:rPr>
          <w:sz w:val="24"/>
        </w:rPr>
        <w:t xml:space="preserve"> %</w:t>
      </w:r>
    </w:p>
    <w:p w:rsidR="001124A6" w:rsidRDefault="001124A6">
      <w:pPr>
        <w:ind w:firstLine="1134"/>
        <w:jc w:val="both"/>
        <w:rPr>
          <w:sz w:val="28"/>
          <w:vertAlign w:val="subscript"/>
        </w:rPr>
      </w:pPr>
    </w:p>
    <w:p w:rsidR="001124A6" w:rsidRPr="00041CD9" w:rsidRDefault="00041CD9">
      <w:pPr>
        <w:ind w:firstLine="1134"/>
        <w:jc w:val="both"/>
        <w:rPr>
          <w:b/>
          <w:sz w:val="28"/>
        </w:rPr>
      </w:pPr>
      <w:r>
        <w:rPr>
          <w:sz w:val="28"/>
        </w:rPr>
        <w:br w:type="page"/>
      </w:r>
      <w:r w:rsidRPr="00041CD9">
        <w:rPr>
          <w:b/>
          <w:sz w:val="28"/>
        </w:rPr>
        <w:t>Использованная литература и программы:</w:t>
      </w:r>
    </w:p>
    <w:p w:rsidR="00041CD9" w:rsidRDefault="00041CD9" w:rsidP="00041CD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Практикум по общей теории статистики – М.Р. Ефимова, О.И.Ганченко</w:t>
      </w:r>
    </w:p>
    <w:p w:rsidR="00041CD9" w:rsidRDefault="00041CD9" w:rsidP="00041CD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Конспект лекций по статистике – ГУУ – 2004 год</w:t>
      </w:r>
    </w:p>
    <w:p w:rsidR="00041CD9" w:rsidRDefault="00041CD9" w:rsidP="00041CD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Программа математических расчетов </w:t>
      </w:r>
      <w:r>
        <w:rPr>
          <w:sz w:val="28"/>
          <w:lang w:val="en-US"/>
        </w:rPr>
        <w:t>Mathcad</w:t>
      </w:r>
      <w:r w:rsidRPr="00041CD9">
        <w:rPr>
          <w:sz w:val="28"/>
        </w:rPr>
        <w:t xml:space="preserve"> 2001 </w:t>
      </w:r>
      <w:r>
        <w:rPr>
          <w:sz w:val="28"/>
          <w:lang w:val="en-US"/>
        </w:rPr>
        <w:t>professional</w:t>
      </w:r>
      <w:r w:rsidRPr="00041CD9">
        <w:rPr>
          <w:sz w:val="28"/>
        </w:rPr>
        <w:t xml:space="preserve"> (</w:t>
      </w:r>
      <w:r>
        <w:rPr>
          <w:sz w:val="28"/>
        </w:rPr>
        <w:t>график функций на странице 10)</w:t>
      </w:r>
    </w:p>
    <w:p w:rsidR="00041CD9" w:rsidRDefault="00041CD9" w:rsidP="00041CD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Пакетная программа</w:t>
      </w:r>
      <w:r w:rsidRPr="00041CD9">
        <w:rPr>
          <w:sz w:val="28"/>
        </w:rPr>
        <w:t xml:space="preserve"> </w:t>
      </w:r>
      <w:r>
        <w:rPr>
          <w:sz w:val="28"/>
          <w:lang w:val="en-US"/>
        </w:rPr>
        <w:t>Excel</w:t>
      </w:r>
      <w:r>
        <w:rPr>
          <w:sz w:val="28"/>
        </w:rPr>
        <w:t xml:space="preserve"> </w:t>
      </w:r>
      <w:r>
        <w:rPr>
          <w:sz w:val="28"/>
          <w:lang w:val="en-US"/>
        </w:rPr>
        <w:t>Microsoft</w:t>
      </w:r>
      <w:r w:rsidRPr="00041CD9">
        <w:rPr>
          <w:sz w:val="28"/>
        </w:rPr>
        <w:t xml:space="preserve"> </w:t>
      </w:r>
      <w:r>
        <w:rPr>
          <w:sz w:val="28"/>
          <w:lang w:val="en-US"/>
        </w:rPr>
        <w:t>Office</w:t>
      </w:r>
      <w:r w:rsidRPr="00041CD9">
        <w:rPr>
          <w:sz w:val="28"/>
        </w:rPr>
        <w:t xml:space="preserve"> – </w:t>
      </w:r>
      <w:r>
        <w:rPr>
          <w:sz w:val="28"/>
        </w:rPr>
        <w:t>упорядочивание данных в каждой таблице</w:t>
      </w:r>
    </w:p>
    <w:p w:rsidR="00041CD9" w:rsidRDefault="00041CD9" w:rsidP="00041CD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Персональный компьютер</w:t>
      </w:r>
    </w:p>
    <w:p w:rsidR="00041CD9" w:rsidRDefault="00041CD9" w:rsidP="00041CD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Умение все данные собрать воедино. </w:t>
      </w:r>
      <w:bookmarkStart w:id="0" w:name="_GoBack"/>
      <w:bookmarkEnd w:id="0"/>
    </w:p>
    <w:sectPr w:rsidR="00041CD9" w:rsidSect="00545753">
      <w:headerReference w:type="default" r:id="rId96"/>
      <w:footerReference w:type="even" r:id="rId97"/>
      <w:footerReference w:type="default" r:id="rId98"/>
      <w:pgSz w:w="11906" w:h="16838" w:code="9"/>
      <w:pgMar w:top="539" w:right="567" w:bottom="1134" w:left="567" w:header="284" w:footer="868" w:gutter="51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41" w:rsidRDefault="00925341">
      <w:r>
        <w:separator/>
      </w:r>
    </w:p>
  </w:endnote>
  <w:endnote w:type="continuationSeparator" w:id="0">
    <w:p w:rsidR="00925341" w:rsidRDefault="0092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82" w:rsidRDefault="00C50F82" w:rsidP="00C50F82">
    <w:pPr>
      <w:pStyle w:val="a9"/>
      <w:framePr w:wrap="around" w:vAnchor="text" w:hAnchor="margin" w:xAlign="right" w:y="1"/>
      <w:rPr>
        <w:rStyle w:val="aa"/>
      </w:rPr>
    </w:pPr>
  </w:p>
  <w:p w:rsidR="00C50F82" w:rsidRDefault="00C50F82" w:rsidP="009A30A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82" w:rsidRDefault="00D8459A" w:rsidP="00C50F82">
    <w:pPr>
      <w:pStyle w:val="a9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C50F82" w:rsidRDefault="00C50F82" w:rsidP="009A30A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41" w:rsidRDefault="00925341">
      <w:r>
        <w:separator/>
      </w:r>
    </w:p>
  </w:footnote>
  <w:footnote w:type="continuationSeparator" w:id="0">
    <w:p w:rsidR="00925341" w:rsidRDefault="00925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82" w:rsidRPr="009A30A6" w:rsidRDefault="00C50F82" w:rsidP="009A30A6">
    <w:pPr>
      <w:pStyle w:val="a7"/>
      <w:jc w:val="right"/>
      <w:rPr>
        <w:i/>
      </w:rPr>
    </w:pPr>
    <w:r w:rsidRPr="009A30A6">
      <w:rPr>
        <w:i/>
      </w:rPr>
      <w:t>Семестровое задание по статистике</w:t>
    </w:r>
    <w:r>
      <w:rPr>
        <w:i/>
      </w:rPr>
      <w:t xml:space="preserve"> Ромашина Алексея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468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5D55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81877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17833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C3407D0"/>
    <w:multiLevelType w:val="hybridMultilevel"/>
    <w:tmpl w:val="371E0A0E"/>
    <w:lvl w:ilvl="0" w:tplc="69706A3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799"/>
    <w:rsid w:val="0000605F"/>
    <w:rsid w:val="00041CD9"/>
    <w:rsid w:val="00067483"/>
    <w:rsid w:val="000B1F88"/>
    <w:rsid w:val="001124A6"/>
    <w:rsid w:val="00171F68"/>
    <w:rsid w:val="001F116C"/>
    <w:rsid w:val="002923D2"/>
    <w:rsid w:val="002A6265"/>
    <w:rsid w:val="002C001D"/>
    <w:rsid w:val="002C01B1"/>
    <w:rsid w:val="002C379F"/>
    <w:rsid w:val="002D6FD5"/>
    <w:rsid w:val="003213D4"/>
    <w:rsid w:val="00327D4F"/>
    <w:rsid w:val="0037423F"/>
    <w:rsid w:val="00440A73"/>
    <w:rsid w:val="00455B9F"/>
    <w:rsid w:val="004810E8"/>
    <w:rsid w:val="00487590"/>
    <w:rsid w:val="00491163"/>
    <w:rsid w:val="004D6E43"/>
    <w:rsid w:val="005235F5"/>
    <w:rsid w:val="00536D59"/>
    <w:rsid w:val="00545753"/>
    <w:rsid w:val="005849ED"/>
    <w:rsid w:val="005B54A5"/>
    <w:rsid w:val="005D6471"/>
    <w:rsid w:val="005E7BEF"/>
    <w:rsid w:val="00613092"/>
    <w:rsid w:val="00624801"/>
    <w:rsid w:val="006825F9"/>
    <w:rsid w:val="0076764E"/>
    <w:rsid w:val="007A1AC1"/>
    <w:rsid w:val="007A5FD0"/>
    <w:rsid w:val="008602C2"/>
    <w:rsid w:val="008949F4"/>
    <w:rsid w:val="008B15BB"/>
    <w:rsid w:val="008F1B44"/>
    <w:rsid w:val="0092144B"/>
    <w:rsid w:val="00925341"/>
    <w:rsid w:val="009273AE"/>
    <w:rsid w:val="00931313"/>
    <w:rsid w:val="00970592"/>
    <w:rsid w:val="009A30A6"/>
    <w:rsid w:val="00A31564"/>
    <w:rsid w:val="00A63D63"/>
    <w:rsid w:val="00A65D8D"/>
    <w:rsid w:val="00AB7184"/>
    <w:rsid w:val="00B728DC"/>
    <w:rsid w:val="00B8075D"/>
    <w:rsid w:val="00B94EF0"/>
    <w:rsid w:val="00BD2504"/>
    <w:rsid w:val="00C02EE9"/>
    <w:rsid w:val="00C50F82"/>
    <w:rsid w:val="00C65F6A"/>
    <w:rsid w:val="00C90DE6"/>
    <w:rsid w:val="00CA746B"/>
    <w:rsid w:val="00CF65C6"/>
    <w:rsid w:val="00D00FC0"/>
    <w:rsid w:val="00D8459A"/>
    <w:rsid w:val="00F021D2"/>
    <w:rsid w:val="00F208A4"/>
    <w:rsid w:val="00F41C6A"/>
    <w:rsid w:val="00F423BD"/>
    <w:rsid w:val="00F50799"/>
    <w:rsid w:val="00F5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3"/>
    <o:shapelayout v:ext="edit">
      <o:idmap v:ext="edit" data="1"/>
    </o:shapelayout>
  </w:shapeDefaults>
  <w:decimalSymbol w:val=","/>
  <w:listSeparator w:val=";"/>
  <w15:chartTrackingRefBased/>
  <w15:docId w15:val="{E27BE265-02D4-4574-BCC5-2710960A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1134"/>
      <w:jc w:val="both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20">
    <w:name w:val="Body Text Indent 2"/>
    <w:basedOn w:val="a"/>
    <w:pPr>
      <w:ind w:firstLine="1134"/>
      <w:jc w:val="both"/>
    </w:pPr>
    <w:rPr>
      <w:sz w:val="24"/>
    </w:rPr>
  </w:style>
  <w:style w:type="character" w:styleId="a5">
    <w:name w:val="Strong"/>
    <w:qFormat/>
    <w:rPr>
      <w:b/>
    </w:rPr>
  </w:style>
  <w:style w:type="paragraph" w:styleId="3">
    <w:name w:val="Body Text Indent 3"/>
    <w:basedOn w:val="a"/>
    <w:pPr>
      <w:ind w:firstLine="1134"/>
      <w:jc w:val="both"/>
    </w:pPr>
    <w:rPr>
      <w:sz w:val="28"/>
    </w:rPr>
  </w:style>
  <w:style w:type="paragraph" w:styleId="a6">
    <w:name w:val="Title"/>
    <w:basedOn w:val="a"/>
    <w:qFormat/>
    <w:rsid w:val="008949F4"/>
    <w:pPr>
      <w:jc w:val="center"/>
    </w:pPr>
    <w:rPr>
      <w:b/>
      <w:sz w:val="24"/>
    </w:rPr>
  </w:style>
  <w:style w:type="paragraph" w:styleId="a7">
    <w:name w:val="header"/>
    <w:basedOn w:val="a"/>
    <w:rsid w:val="008949F4"/>
    <w:pPr>
      <w:tabs>
        <w:tab w:val="center" w:pos="4153"/>
        <w:tab w:val="right" w:pos="8306"/>
      </w:tabs>
    </w:pPr>
    <w:rPr>
      <w:sz w:val="24"/>
    </w:rPr>
  </w:style>
  <w:style w:type="paragraph" w:styleId="a8">
    <w:name w:val="Plain Text"/>
    <w:basedOn w:val="a"/>
    <w:rsid w:val="008949F4"/>
    <w:rPr>
      <w:rFonts w:ascii="Courier New" w:hAnsi="Courier New" w:cs="Courier New"/>
    </w:rPr>
  </w:style>
  <w:style w:type="paragraph" w:styleId="a9">
    <w:name w:val="footer"/>
    <w:basedOn w:val="a"/>
    <w:rsid w:val="009A30A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A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png"/><Relationship Id="rId93" Type="http://schemas.openxmlformats.org/officeDocument/2006/relationships/image" Target="media/image87.wmf"/><Relationship Id="rId9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контрольного задания</vt:lpstr>
    </vt:vector>
  </TitlesOfParts>
  <Company>Home</Company>
  <LinksUpToDate>false</LinksUpToDate>
  <CharactersWithSpaces>19401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контрольного задания</dc:title>
  <dc:subject>JOГO JARDIM x8?! PORRA! DIA 8 VOTA NГO!</dc:subject>
  <dc:creator>Alexx</dc:creator>
  <cp:keywords/>
  <cp:lastModifiedBy>Irina</cp:lastModifiedBy>
  <cp:revision>2</cp:revision>
  <cp:lastPrinted>2004-05-20T18:04:00Z</cp:lastPrinted>
  <dcterms:created xsi:type="dcterms:W3CDTF">2014-09-24T06:19:00Z</dcterms:created>
  <dcterms:modified xsi:type="dcterms:W3CDTF">2014-09-24T06:19:00Z</dcterms:modified>
</cp:coreProperties>
</file>