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7C" w:rsidRDefault="00FA4B7C" w:rsidP="00FA4B7C">
      <w:pPr>
        <w:spacing w:line="360" w:lineRule="auto"/>
        <w:jc w:val="center"/>
        <w:rPr>
          <w:b/>
          <w:bCs/>
        </w:rPr>
      </w:pPr>
      <w:bookmarkStart w:id="0" w:name="_Toc514471117"/>
      <w:r>
        <w:rPr>
          <w:b/>
          <w:bCs/>
        </w:rPr>
        <w:t>ФЕДЕРАЛЬНОЕ АГЕНТСТВО ПО ОБРАЗОВАНИЮ РОССИЙСКОЙ ФЕДЕРАЦИИ</w:t>
      </w:r>
    </w:p>
    <w:p w:rsidR="00FA4B7C" w:rsidRDefault="00FA4B7C" w:rsidP="00FA4B7C">
      <w:pPr>
        <w:spacing w:line="360" w:lineRule="auto"/>
        <w:jc w:val="center"/>
        <w:rPr>
          <w:b/>
          <w:bCs/>
        </w:rPr>
      </w:pPr>
    </w:p>
    <w:p w:rsidR="00FA4B7C" w:rsidRDefault="00FA4B7C" w:rsidP="00FA4B7C">
      <w:pPr>
        <w:spacing w:line="360" w:lineRule="auto"/>
        <w:jc w:val="center"/>
        <w:rPr>
          <w:b/>
          <w:bCs/>
        </w:rPr>
      </w:pPr>
    </w:p>
    <w:p w:rsidR="00FA4B7C" w:rsidRDefault="00FA4B7C" w:rsidP="00FA4B7C">
      <w:pPr>
        <w:shd w:val="clear" w:color="auto" w:fill="FFFFFF"/>
        <w:spacing w:line="360" w:lineRule="auto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FA4B7C" w:rsidRDefault="00FA4B7C" w:rsidP="00FA4B7C">
      <w:pPr>
        <w:shd w:val="clear" w:color="auto" w:fill="FFFFFF"/>
        <w:spacing w:line="360" w:lineRule="auto"/>
        <w:rPr>
          <w:rFonts w:ascii="Courier New" w:hAnsi="Courier New" w:cs="Courier New"/>
          <w:b/>
          <w:bCs/>
          <w:color w:val="000000"/>
          <w:sz w:val="48"/>
          <w:szCs w:val="48"/>
        </w:rPr>
      </w:pPr>
    </w:p>
    <w:p w:rsidR="00FA4B7C" w:rsidRPr="003327A7" w:rsidRDefault="00FA4B7C" w:rsidP="00FA4B7C">
      <w:pPr>
        <w:shd w:val="clear" w:color="auto" w:fill="FFFFFF"/>
        <w:spacing w:line="360" w:lineRule="auto"/>
        <w:rPr>
          <w:b/>
          <w:bCs/>
          <w:color w:val="000000"/>
          <w:sz w:val="44"/>
          <w:szCs w:val="44"/>
        </w:rPr>
      </w:pPr>
    </w:p>
    <w:p w:rsidR="00FA4B7C" w:rsidRPr="003327A7" w:rsidRDefault="00FA4B7C" w:rsidP="00FA4B7C">
      <w:pPr>
        <w:pStyle w:val="1"/>
        <w:spacing w:line="360" w:lineRule="auto"/>
        <w:rPr>
          <w:b/>
          <w:bCs/>
          <w:color w:val="000000"/>
          <w:sz w:val="36"/>
          <w:szCs w:val="36"/>
        </w:rPr>
      </w:pPr>
      <w:r w:rsidRPr="003327A7">
        <w:rPr>
          <w:b/>
          <w:bCs/>
          <w:color w:val="000000"/>
          <w:sz w:val="36"/>
          <w:szCs w:val="36"/>
        </w:rPr>
        <w:t xml:space="preserve">Реферат по предмету </w:t>
      </w:r>
      <w:r w:rsidR="003327A7" w:rsidRPr="003327A7">
        <w:rPr>
          <w:b/>
          <w:bCs/>
          <w:color w:val="000000"/>
          <w:sz w:val="36"/>
          <w:szCs w:val="36"/>
        </w:rPr>
        <w:t xml:space="preserve">«методика расследования преступлений против личности» </w:t>
      </w:r>
      <w:r w:rsidRPr="003327A7">
        <w:rPr>
          <w:b/>
          <w:bCs/>
          <w:color w:val="000000"/>
          <w:sz w:val="36"/>
          <w:szCs w:val="36"/>
        </w:rPr>
        <w:t>на тему:</w:t>
      </w:r>
    </w:p>
    <w:p w:rsidR="00FA4B7C" w:rsidRPr="003327A7" w:rsidRDefault="00FA4B7C" w:rsidP="003327A7">
      <w:pPr>
        <w:pStyle w:val="2"/>
        <w:keepNext w:val="0"/>
        <w:spacing w:line="360" w:lineRule="auto"/>
        <w:rPr>
          <w:caps/>
          <w:smallCaps w:val="0"/>
          <w:sz w:val="44"/>
          <w:szCs w:val="44"/>
        </w:rPr>
      </w:pPr>
      <w:r w:rsidRPr="003327A7">
        <w:rPr>
          <w:color w:val="000000"/>
          <w:sz w:val="44"/>
          <w:szCs w:val="44"/>
        </w:rPr>
        <w:t xml:space="preserve"> “</w:t>
      </w:r>
      <w:r w:rsidR="003327A7" w:rsidRPr="003327A7">
        <w:rPr>
          <w:sz w:val="44"/>
          <w:szCs w:val="44"/>
        </w:rPr>
        <w:t xml:space="preserve"> </w:t>
      </w:r>
      <w:r w:rsidR="003327A7">
        <w:rPr>
          <w:sz w:val="44"/>
          <w:szCs w:val="44"/>
        </w:rPr>
        <w:t>Расследование половых преступлений</w:t>
      </w:r>
      <w:r w:rsidRPr="003327A7">
        <w:rPr>
          <w:color w:val="000000"/>
          <w:sz w:val="44"/>
          <w:szCs w:val="44"/>
        </w:rPr>
        <w:t>”.</w:t>
      </w:r>
    </w:p>
    <w:p w:rsidR="00FA4B7C" w:rsidRDefault="00FA4B7C" w:rsidP="00FA4B7C">
      <w:pPr>
        <w:shd w:val="clear" w:color="auto" w:fill="FFFFFF"/>
        <w:spacing w:line="360" w:lineRule="auto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FA4B7C" w:rsidRDefault="00FA4B7C" w:rsidP="00FA4B7C">
      <w:pPr>
        <w:shd w:val="clear" w:color="auto" w:fill="FFFFFF"/>
        <w:spacing w:line="360" w:lineRule="auto"/>
        <w:rPr>
          <w:rFonts w:ascii="Courier New" w:hAnsi="Courier New" w:cs="Courier New"/>
          <w:b/>
          <w:bCs/>
          <w:color w:val="000000"/>
          <w:sz w:val="36"/>
          <w:szCs w:val="36"/>
        </w:rPr>
      </w:pPr>
      <w:r>
        <w:rPr>
          <w:rFonts w:ascii="Courier New" w:hAnsi="Courier New" w:cs="Courier New"/>
          <w:b/>
          <w:bCs/>
          <w:color w:val="000000"/>
          <w:sz w:val="36"/>
          <w:szCs w:val="36"/>
        </w:rPr>
        <w:t xml:space="preserve">     </w:t>
      </w:r>
    </w:p>
    <w:p w:rsidR="00FA4B7C" w:rsidRDefault="00FA4B7C" w:rsidP="00FA4B7C">
      <w:pPr>
        <w:shd w:val="clear" w:color="auto" w:fill="FFFFFF"/>
        <w:spacing w:line="360" w:lineRule="auto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FA4B7C" w:rsidRDefault="00FA4B7C" w:rsidP="00FA4B7C">
      <w:pPr>
        <w:shd w:val="clear" w:color="auto" w:fill="FFFFFF"/>
        <w:spacing w:line="360" w:lineRule="auto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FA4B7C" w:rsidRDefault="00FA4B7C" w:rsidP="00FA4B7C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</w:p>
    <w:p w:rsidR="00FA4B7C" w:rsidRPr="00F81985" w:rsidRDefault="00FA4B7C" w:rsidP="00FA4B7C">
      <w:pPr>
        <w:shd w:val="clear" w:color="auto" w:fill="FFFFFF"/>
        <w:ind w:firstLine="720"/>
        <w:jc w:val="right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Pr="00F81985">
        <w:rPr>
          <w:color w:val="000000"/>
          <w:sz w:val="32"/>
          <w:szCs w:val="32"/>
        </w:rPr>
        <w:t>Выполнил:</w:t>
      </w:r>
    </w:p>
    <w:p w:rsidR="00FA4B7C" w:rsidRPr="00F81985" w:rsidRDefault="00FA4B7C" w:rsidP="00FA4B7C">
      <w:pPr>
        <w:shd w:val="clear" w:color="auto" w:fill="FFFFFF"/>
        <w:ind w:firstLine="720"/>
        <w:jc w:val="right"/>
        <w:rPr>
          <w:color w:val="000000"/>
          <w:sz w:val="32"/>
          <w:szCs w:val="32"/>
        </w:rPr>
      </w:pPr>
      <w:r w:rsidRPr="00F81985">
        <w:rPr>
          <w:color w:val="000000"/>
          <w:sz w:val="32"/>
          <w:szCs w:val="32"/>
        </w:rPr>
        <w:t xml:space="preserve"> </w:t>
      </w:r>
    </w:p>
    <w:p w:rsidR="00FA4B7C" w:rsidRDefault="00FA4B7C" w:rsidP="00FA4B7C">
      <w:pPr>
        <w:shd w:val="clear" w:color="auto" w:fill="FFFFFF"/>
        <w:spacing w:line="360" w:lineRule="auto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FA4B7C" w:rsidRDefault="00FA4B7C" w:rsidP="00FA4B7C">
      <w:pPr>
        <w:spacing w:line="360" w:lineRule="auto"/>
        <w:jc w:val="center"/>
        <w:rPr>
          <w:b/>
          <w:bCs/>
        </w:rPr>
      </w:pPr>
    </w:p>
    <w:p w:rsidR="00FA4B7C" w:rsidRDefault="00FA4B7C" w:rsidP="00FA4B7C">
      <w:pPr>
        <w:spacing w:line="360" w:lineRule="auto"/>
        <w:jc w:val="center"/>
        <w:rPr>
          <w:b/>
          <w:bCs/>
        </w:rPr>
      </w:pPr>
    </w:p>
    <w:p w:rsidR="00FA4B7C" w:rsidRDefault="00FA4B7C" w:rsidP="00FA4B7C">
      <w:pPr>
        <w:spacing w:line="360" w:lineRule="auto"/>
        <w:jc w:val="center"/>
        <w:rPr>
          <w:b/>
          <w:bCs/>
        </w:rPr>
      </w:pPr>
    </w:p>
    <w:p w:rsidR="00FA4B7C" w:rsidRPr="003327A7" w:rsidRDefault="00FA4B7C" w:rsidP="003327A7">
      <w:pPr>
        <w:tabs>
          <w:tab w:val="center" w:pos="4677"/>
          <w:tab w:val="left" w:pos="5940"/>
        </w:tabs>
        <w:spacing w:line="360" w:lineRule="auto"/>
        <w:rPr>
          <w:b/>
          <w:bCs/>
        </w:rPr>
      </w:pPr>
      <w:r>
        <w:rPr>
          <w:b/>
          <w:bCs/>
        </w:rPr>
        <w:tab/>
      </w:r>
    </w:p>
    <w:p w:rsidR="00FA4B7C" w:rsidRDefault="00FA4B7C" w:rsidP="00FA4B7C">
      <w:pPr>
        <w:spacing w:line="360" w:lineRule="auto"/>
        <w:jc w:val="center"/>
        <w:rPr>
          <w:b/>
          <w:bCs/>
          <w:sz w:val="28"/>
          <w:szCs w:val="28"/>
        </w:rPr>
      </w:pPr>
    </w:p>
    <w:p w:rsidR="00FA4B7C" w:rsidRDefault="00FA4B7C" w:rsidP="00FA4B7C">
      <w:pPr>
        <w:spacing w:line="360" w:lineRule="auto"/>
        <w:jc w:val="center"/>
        <w:rPr>
          <w:b/>
          <w:bCs/>
        </w:rPr>
      </w:pPr>
    </w:p>
    <w:p w:rsidR="003327A7" w:rsidRDefault="003327A7" w:rsidP="00FA4B7C">
      <w:pPr>
        <w:spacing w:line="360" w:lineRule="auto"/>
        <w:jc w:val="center"/>
        <w:rPr>
          <w:b/>
          <w:bCs/>
        </w:rPr>
      </w:pPr>
    </w:p>
    <w:p w:rsidR="00FA4B7C" w:rsidRPr="00CE2848" w:rsidRDefault="00FA4B7C" w:rsidP="00FA4B7C">
      <w:pPr>
        <w:jc w:val="center"/>
        <w:rPr>
          <w:b/>
          <w:bCs/>
          <w:sz w:val="28"/>
          <w:szCs w:val="28"/>
        </w:rPr>
      </w:pPr>
    </w:p>
    <w:p w:rsidR="00FA4B7C" w:rsidRDefault="00FA4B7C" w:rsidP="003327A7">
      <w:pPr>
        <w:jc w:val="center"/>
        <w:rPr>
          <w:b/>
          <w:bCs/>
        </w:rPr>
      </w:pPr>
      <w:r w:rsidRPr="003327A7">
        <w:rPr>
          <w:b/>
          <w:bCs/>
        </w:rPr>
        <w:t>УФА – 2006</w:t>
      </w:r>
    </w:p>
    <w:p w:rsidR="003327A7" w:rsidRPr="003327A7" w:rsidRDefault="00090F5A" w:rsidP="00332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327A7" w:rsidRPr="003327A7">
        <w:rPr>
          <w:b/>
          <w:bCs/>
          <w:sz w:val="28"/>
          <w:szCs w:val="28"/>
        </w:rPr>
        <w:t>Оглавление</w:t>
      </w:r>
    </w:p>
    <w:p w:rsidR="003327A7" w:rsidRPr="003327A7" w:rsidRDefault="003327A7" w:rsidP="003327A7">
      <w:pPr>
        <w:jc w:val="center"/>
        <w:rPr>
          <w:b/>
          <w:bCs/>
          <w:sz w:val="28"/>
          <w:szCs w:val="28"/>
        </w:rPr>
      </w:pPr>
    </w:p>
    <w:p w:rsidR="003327A7" w:rsidRPr="003327A7" w:rsidRDefault="003327A7" w:rsidP="003327A7">
      <w:pPr>
        <w:spacing w:line="360" w:lineRule="auto"/>
        <w:rPr>
          <w:sz w:val="28"/>
          <w:szCs w:val="28"/>
        </w:rPr>
      </w:pPr>
      <w:r w:rsidRPr="003327A7">
        <w:rPr>
          <w:sz w:val="28"/>
          <w:szCs w:val="28"/>
        </w:rPr>
        <w:t>1. Криминалистическая характеристика половых преступлений …</w:t>
      </w:r>
      <w:r>
        <w:rPr>
          <w:sz w:val="28"/>
          <w:szCs w:val="28"/>
        </w:rPr>
        <w:t>……….</w:t>
      </w:r>
      <w:r w:rsidRPr="003327A7">
        <w:rPr>
          <w:sz w:val="28"/>
          <w:szCs w:val="28"/>
        </w:rPr>
        <w:t>3</w:t>
      </w:r>
    </w:p>
    <w:p w:rsidR="003327A7" w:rsidRPr="003327A7" w:rsidRDefault="003327A7" w:rsidP="003327A7">
      <w:pPr>
        <w:spacing w:line="360" w:lineRule="auto"/>
        <w:rPr>
          <w:sz w:val="28"/>
          <w:szCs w:val="28"/>
        </w:rPr>
      </w:pPr>
      <w:r w:rsidRPr="003327A7">
        <w:rPr>
          <w:sz w:val="28"/>
          <w:szCs w:val="28"/>
        </w:rPr>
        <w:t>2. Типовые следственные ситуации и особенности планирования расследования …</w:t>
      </w:r>
      <w:r>
        <w:rPr>
          <w:sz w:val="28"/>
          <w:szCs w:val="28"/>
        </w:rPr>
        <w:t>………………………………………………………………</w:t>
      </w:r>
      <w:r w:rsidRPr="003327A7">
        <w:rPr>
          <w:sz w:val="28"/>
          <w:szCs w:val="28"/>
        </w:rPr>
        <w:t>7</w:t>
      </w:r>
    </w:p>
    <w:p w:rsidR="003327A7" w:rsidRPr="003327A7" w:rsidRDefault="003327A7" w:rsidP="003327A7">
      <w:pPr>
        <w:spacing w:line="360" w:lineRule="auto"/>
        <w:rPr>
          <w:sz w:val="28"/>
          <w:szCs w:val="28"/>
        </w:rPr>
      </w:pPr>
      <w:r w:rsidRPr="003327A7">
        <w:rPr>
          <w:sz w:val="28"/>
          <w:szCs w:val="28"/>
        </w:rPr>
        <w:t>3. Начальный этап расследования  …</w:t>
      </w:r>
      <w:r>
        <w:rPr>
          <w:sz w:val="28"/>
          <w:szCs w:val="28"/>
        </w:rPr>
        <w:t>………………………………………</w:t>
      </w:r>
      <w:r w:rsidRPr="003327A7">
        <w:rPr>
          <w:sz w:val="28"/>
          <w:szCs w:val="28"/>
        </w:rPr>
        <w:t>12</w:t>
      </w:r>
    </w:p>
    <w:p w:rsidR="003327A7" w:rsidRPr="003327A7" w:rsidRDefault="003327A7" w:rsidP="003327A7">
      <w:pPr>
        <w:pStyle w:val="3"/>
        <w:keepNext w:val="0"/>
        <w:spacing w:line="360" w:lineRule="auto"/>
        <w:jc w:val="left"/>
        <w:rPr>
          <w:b w:val="0"/>
          <w:bCs w:val="0"/>
          <w:sz w:val="28"/>
          <w:szCs w:val="28"/>
        </w:rPr>
      </w:pPr>
      <w:r w:rsidRPr="003327A7">
        <w:rPr>
          <w:b w:val="0"/>
          <w:bCs w:val="0"/>
          <w:sz w:val="28"/>
          <w:szCs w:val="28"/>
        </w:rPr>
        <w:t>4. Последующий этап расследования …</w:t>
      </w:r>
      <w:r>
        <w:rPr>
          <w:b w:val="0"/>
          <w:bCs w:val="0"/>
          <w:sz w:val="28"/>
          <w:szCs w:val="28"/>
        </w:rPr>
        <w:t>…………………………………..</w:t>
      </w:r>
      <w:r w:rsidRPr="003327A7">
        <w:rPr>
          <w:b w:val="0"/>
          <w:bCs w:val="0"/>
          <w:sz w:val="28"/>
          <w:szCs w:val="28"/>
        </w:rPr>
        <w:t>.20</w:t>
      </w:r>
    </w:p>
    <w:p w:rsidR="003327A7" w:rsidRPr="003327A7" w:rsidRDefault="003327A7" w:rsidP="003327A7">
      <w:pPr>
        <w:pStyle w:val="3"/>
        <w:keepNext w:val="0"/>
        <w:spacing w:line="360" w:lineRule="auto"/>
        <w:jc w:val="left"/>
        <w:rPr>
          <w:b w:val="0"/>
          <w:bCs w:val="0"/>
          <w:sz w:val="28"/>
          <w:szCs w:val="28"/>
        </w:rPr>
      </w:pPr>
      <w:r w:rsidRPr="003327A7">
        <w:rPr>
          <w:b w:val="0"/>
          <w:bCs w:val="0"/>
          <w:sz w:val="28"/>
          <w:szCs w:val="28"/>
        </w:rPr>
        <w:t>Список использованной литературы …………</w:t>
      </w:r>
      <w:r>
        <w:rPr>
          <w:b w:val="0"/>
          <w:bCs w:val="0"/>
          <w:sz w:val="28"/>
          <w:szCs w:val="28"/>
        </w:rPr>
        <w:t>……..</w:t>
      </w:r>
      <w:r w:rsidRPr="003327A7">
        <w:rPr>
          <w:b w:val="0"/>
          <w:bCs w:val="0"/>
          <w:sz w:val="28"/>
          <w:szCs w:val="28"/>
        </w:rPr>
        <w:t>……………………..23</w:t>
      </w:r>
    </w:p>
    <w:p w:rsidR="00631D64" w:rsidRDefault="00090F5A" w:rsidP="003327A7">
      <w:pPr>
        <w:pStyle w:val="3"/>
        <w:keepNext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bookmarkStart w:id="1" w:name="_Toc514471118"/>
      <w:bookmarkEnd w:id="0"/>
      <w:r>
        <w:rPr>
          <w:sz w:val="28"/>
          <w:szCs w:val="28"/>
        </w:rPr>
        <w:br w:type="page"/>
      </w:r>
      <w:r w:rsidR="00631D64" w:rsidRPr="00722FE4">
        <w:rPr>
          <w:sz w:val="28"/>
          <w:szCs w:val="28"/>
        </w:rPr>
        <w:t>Криминалистическая характеристика половых преступлений</w:t>
      </w:r>
      <w:bookmarkEnd w:id="1"/>
    </w:p>
    <w:p w:rsidR="003327A7" w:rsidRPr="003327A7" w:rsidRDefault="003327A7" w:rsidP="003327A7"/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Закон определяет изнасилование как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(ч. 1 ст. 131 УК РФ). Статьей 132 УК РФ установлена уголовная ответственность за мужеложство, лесбиянство или иные действия сексуального характера, совершенные с применением насилия или с угрозой его применения к потерпевшему (потерпевшей) или к другим лицам либо с использованием беспомощного состояния потерпевшего (потерпевшей).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Своеобразие расследования этого вида преступлений обусловлено необходимостью глубокого исследования и анализа данных об о</w:t>
      </w:r>
      <w:r w:rsidR="00722FE4">
        <w:rPr>
          <w:sz w:val="28"/>
          <w:szCs w:val="28"/>
        </w:rPr>
        <w:t>собенностях личности насильника</w:t>
      </w:r>
      <w:r w:rsidRPr="00722FE4">
        <w:rPr>
          <w:sz w:val="28"/>
          <w:szCs w:val="28"/>
        </w:rPr>
        <w:t xml:space="preserve"> и потерпевшей (потерпевшего), характера их взаимоотношений, способа, обстановки и механизма сексуального посягательства. В своей совокупности указанные сведения в основном и образуют криминалистическую характеристику изнасилований и иных насильственных сексуальных посягательств. 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Выбор преступником конкретного способа насильственного сексуального посягательства довольно часто зависит от его личностных особенностей, а также от того, совершается преступление в группе или в одиночку, знаком он с потерпевшей (потерпевшим) или нет, а если знаком, то в каких с ней (ним) взаимоотношениях находится. Способ насильственных действий может предопределяться местом, временем и другими обстоятельствами его совершения. Например, при внезапном нападении на улице в условиях дефицита времени и повышенного риска быть задержанным лицо, совершающее такое преступление, чаще всего прибегает к особо грубым, жестоким способам физического и психического воздействия. При посягательстве же в безлюдном месте либо на квартире в отношении знакомой (знакомого) воздействие вначале может быть менее выраженным и интенсивным.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По способу все изнасилования и насильственные действия сексуального характера можно разделить на две группы. Во-первых, по тому, как насильник использовал уже имеющуюся ситуацию для посягательства либо создал для этого благоприятные условия, рассматриваемые деяния делятся на совершенные: а) внезапно – на улице, в малолюдных, глухих местах; б) после предварительной попытки познакомиться, безуспешных домогательств полового либо иного сексуального сближения по согласию; в) с использованием обмана, когда потерпевшая (потерпевший) путем различных ухищрений завлекается в уединённое место (например, преступник предлагает покатать потерпевшую (потерпевшего), подвезти ее (его) до определенного места, пойти на вечеринку и т.п.) либо когда преступник обманным путем проникает в помещение (под видом работника горгаза, сантехника, врача и т.п.).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Во-вторых, по способу воздействия на потерпевшую (потерпевшего) и преодоления ее (его) сопротивления рассматриваемые преступления делятся на совершенные: а) с использованием беспомощного состояния потерпевшей (потерпевшего) – физического недуга, болезни, старческого или малолетнего возраста, алкогольного либо наркотического опьянения и т.п.; б) путем приведения потерпевшей (потерпевшего) в беспомощное состояние (в результате использования наркотиков, снотворного, алкоголя и т.п.); в) путем различного рода физического и психического воздействия.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Насильственные действия сексуального характера могут быт</w:t>
      </w:r>
      <w:r w:rsidR="00722FE4">
        <w:rPr>
          <w:sz w:val="28"/>
          <w:szCs w:val="28"/>
        </w:rPr>
        <w:t xml:space="preserve">ь совершены в различных формах. </w:t>
      </w:r>
      <w:r w:rsidRPr="00722FE4">
        <w:rPr>
          <w:sz w:val="28"/>
          <w:szCs w:val="28"/>
        </w:rPr>
        <w:t>Насилию могут предшествовать специальные подготовительные действия преступника – выбор им времени посягательства, оружия, подручных и маскировочных средств, выслеживание или поджидание жертвы в определенном месте. Специфическими могут быть и действия по сокрытию следов преступления.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Данные о способе совершения насильственного полового посягательства позволяют судить о некоторых особенностях лица, его совершившего (его возрасте, преступном опыте, характере, профессии, дефектах психики и т.п.). О психических аномалиях насильника, например, свидетельствуют следы укусов, похищение у жертвы интимных предметов туалета и проч.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Насильник, как правило, выбирает наиболее благоприятную для посягательства обстановку (темное, глухое место, ночью или поздно вечером). Нападение на потерпевшую (потерпевшего) на улице, недалеко от оживленных магистралей и площадей, в часы, когда возможно появление прохожих, свидетельствует о повышенной общественной опасности преступника и при некоторых обстоятельствах о патологии либо существенных отклонениях в его психике.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b/>
          <w:bCs/>
          <w:sz w:val="28"/>
          <w:szCs w:val="28"/>
        </w:rPr>
        <w:t>Субъект преступления.</w:t>
      </w:r>
      <w:r w:rsidRPr="00722FE4">
        <w:rPr>
          <w:sz w:val="28"/>
          <w:szCs w:val="28"/>
        </w:rPr>
        <w:t xml:space="preserve"> Лица, совершающие изнасилование и иные действия сексуального характера, подраз</w:t>
      </w:r>
      <w:r w:rsidR="00722FE4">
        <w:rPr>
          <w:sz w:val="28"/>
          <w:szCs w:val="28"/>
        </w:rPr>
        <w:t>деляются на пять основных групп</w:t>
      </w:r>
      <w:r w:rsidRPr="00722FE4">
        <w:rPr>
          <w:sz w:val="28"/>
          <w:szCs w:val="28"/>
        </w:rPr>
        <w:t xml:space="preserve">: </w:t>
      </w:r>
      <w:r w:rsidR="00722FE4">
        <w:rPr>
          <w:sz w:val="28"/>
          <w:szCs w:val="28"/>
        </w:rPr>
        <w:tab/>
      </w:r>
      <w:r w:rsidRPr="00722FE4">
        <w:rPr>
          <w:sz w:val="28"/>
          <w:szCs w:val="28"/>
        </w:rPr>
        <w:t>1) лица с различными аномалиями психики, а также патологическими проявлениями полового влечения. Дефекты их психики проявляются не только в определенной нелогичности, бросающейся в глаза странности поведения, но и в речи, что может быть подмечено потерпевшей (потерпевшим) и сообщено ею (им) на допросе. В этой группе выделяются лица, страдающие психозом позднего возраста, развивающимся старческим слабоумием. Чаще всего ими совершаются половые посягательства в отношении малолетних и несовершеннолетних; 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2) хронические алкоголики, наркоманы, а также лица, ранее судимые за хулиганство, разбои, половые и другие насильственные преступления. Их отличают грубость, жестокость в обращении с окружающими, моральная распущенность, извращенность в удовлетворении половой страсти;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3) лица, не имеющие резко выраженных признаков второй группы. В большинстве своем они отличаются примитивными интересами, циничным отношением к женщине, злоупотреблением алкогольными напитками;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4) лица, которые совершили изнасилование либо насильственные действия сексуального характера при наличии сложных, специфических взаимоотношений с потерпевшей (потерпевшим), в ситуации, когда ее (его) поведение было опрометчивым, рискованным и даже провокационным;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5) несовершеннолетние. При нападении в одиночку они чаще посягают на малолетних, несовершеннолетних. При совершении преступлений в группе их жертвами оказываются как несовершеннолетние, так и взрослые женщины (мужчины), в том числе лица преклонного возраста. Групповые посягательства с участием несовершеннолетних сопровождаются жестоким, особо циничным отношением к жертве, извращенными способами удовлетворения половой страсти. В процессе раскрытия полового посягательства, совершенного несовершеннолетними или с их участием, следует учитывать, что довольно часто такая группа совершает и другие преступления (кражи, грабежи, хулиганство и т.п.), которые, как правило, следуют одно за другим. Причем, большинство участников группы являются жителями одного района, хорошо знают друг друга по учебе, совместному времяпрепровождению и нередко совершают насильственные и иные сексуальные посягательства недалеко от места постоянного проживания или же мест, где проводят свой досуг.</w:t>
      </w:r>
    </w:p>
    <w:p w:rsidR="00631D6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Чтобы разобраться </w:t>
      </w:r>
      <w:r w:rsidRPr="005E5207">
        <w:rPr>
          <w:sz w:val="28"/>
          <w:szCs w:val="28"/>
        </w:rPr>
        <w:t>в механизме</w:t>
      </w:r>
      <w:r w:rsidRPr="00722FE4">
        <w:rPr>
          <w:sz w:val="28"/>
          <w:szCs w:val="28"/>
        </w:rPr>
        <w:t xml:space="preserve"> происшедшего события, определить действительно ли было совершено изнасилование либо иное сексуальное посягательство, необходимы данные не только о личностных особенностях подозреваемого, способах его действий и обстановке, в которой все происходило. Нужно учесть еще характер и динамику развития взаимосвязи этого лица с потерпевшей (потерпевшим), ее (его) нравственно-психологический облик и другие личностные особенности, а также своеобразие поведения и противодействия половому посягательству. Довольно часто приходится сталкиваться с ситуацией, когда </w:t>
      </w:r>
      <w:r w:rsidRPr="003E1624">
        <w:rPr>
          <w:sz w:val="28"/>
          <w:szCs w:val="28"/>
        </w:rPr>
        <w:t>потерпевшая (потерпевший)</w:t>
      </w:r>
      <w:r w:rsidRPr="00722FE4">
        <w:rPr>
          <w:sz w:val="28"/>
          <w:szCs w:val="28"/>
        </w:rPr>
        <w:t xml:space="preserve"> и посягатель были в той или иной мере знакомы друг с другом. Причем значительную часть потерпевших составляют несовершеннолетние, в контингенте которых довольно много воспитывавшихся в неблагоприятных семейных условиях (отсутствие одного из родителей, материальные затруднения, раздоры, драки в семье, пьянство родителей, их аморальное поведение и т.п.). Около трети всех потерпевших – и взрослых и несовершеннолетних – находились в момент полового посягательства в той или иной степени алкогольного опьянения.</w:t>
      </w:r>
    </w:p>
    <w:p w:rsidR="003E1624" w:rsidRDefault="003E1624" w:rsidP="00631D64">
      <w:pPr>
        <w:pStyle w:val="3"/>
        <w:keepNext w:val="0"/>
        <w:spacing w:line="360" w:lineRule="auto"/>
        <w:rPr>
          <w:sz w:val="28"/>
          <w:szCs w:val="28"/>
        </w:rPr>
      </w:pPr>
      <w:bookmarkStart w:id="2" w:name="_Toc514471119"/>
    </w:p>
    <w:p w:rsidR="00631D64" w:rsidRDefault="00631D64" w:rsidP="00631D64">
      <w:pPr>
        <w:pStyle w:val="3"/>
        <w:keepNext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2. Типовые следственные ситуации и особенности планирования расследования</w:t>
      </w:r>
      <w:bookmarkEnd w:id="2"/>
    </w:p>
    <w:p w:rsidR="003E1624" w:rsidRPr="003E1624" w:rsidRDefault="003E1624" w:rsidP="003E1624"/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3E1624">
        <w:rPr>
          <w:sz w:val="28"/>
          <w:szCs w:val="28"/>
        </w:rPr>
        <w:t>Типовые следственные ситуации</w:t>
      </w:r>
      <w:r w:rsidRPr="00722FE4">
        <w:rPr>
          <w:sz w:val="28"/>
          <w:szCs w:val="28"/>
        </w:rPr>
        <w:t xml:space="preserve"> по делам об изнасиловании и иных сексуальных действиях зависят от той информации, которая имеется на первоначальном этапе расследования о лице, совершившем преступление, и обстоятельствах происшедшего, а также от своеобразия показания и той позиции, которую занимает либо может занять в силу ряда факторов потерпевшая (потерпевший) в процессе расследования. Возможны следующие основные ситуации: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1) насильник знаком потерпевшей (потерпевшему). В этой ситуации основное внимание уделяется исследованию особенностей взаимоотношений насильника и потерпевшей (потерпевшего), характеру и сущности расследуемого события; 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2) половое посягательство совершено неизвестным лицом. Главной задачей является установление насильника, его розыск и задержание;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3) посягатель задержан при совершении преступления или непосредственно сразу же после него. В этой ситуации основным является выяснение обстоятельств происшедшего и задержания с целью исключить ошибку при привлечении конкретного лица к уголовной ответственности. При знакомстве потерпевшей (потерпевшего) и задержанного возникает также необходимость решения задач первой ситуации.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При проверке заявления о насильственном сексуальном преступлении и в процессе расследования учитываются следующие возможные типовые версии:</w:t>
      </w:r>
    </w:p>
    <w:p w:rsidR="00631D64" w:rsidRPr="00DD1CB9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1) имело место насильственное сексуальное преступление:</w:t>
      </w:r>
    </w:p>
    <w:p w:rsidR="00631D64" w:rsidRPr="00DD1CB9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а) при обстоятельствах и лицом, о которых показывает потерпевшая (потерпевший); б) при других обстоятельствах, иным лицом или лицами, </w:t>
      </w:r>
      <w:r w:rsidRPr="00DD1CB9">
        <w:rPr>
          <w:sz w:val="28"/>
          <w:szCs w:val="28"/>
        </w:rPr>
        <w:t>нежели те, о которых сообщено в заявлении;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2) изнасилования, насильственных действий сексуального характера не было:</w:t>
      </w:r>
      <w:r w:rsidRPr="00722FE4">
        <w:rPr>
          <w:sz w:val="28"/>
          <w:szCs w:val="28"/>
        </w:rPr>
        <w:t xml:space="preserve"> а) имело место добровольное половое сношение (иные сексуальные действия), но заявительница (заявитель) добросовестно заблуждается в оценке происшедшего (например, не понимает смысла термина «изнасилование», «насильственные действия сексуального характера»); б) половое сношение (действия сексуального характера) с точки зрения потерпевшей (потерпевшего), возможно, и не было добровольным, однако ее (его) поведение давало конкретному лицу реальные основания заблуждаться относительно ее (его) намерений (например, обусловленные опьянением эротическая расторможенность в поведении, дозволение ласк интимного характера и т.п. при наличии недостаточно выраженного в данных конкретных обстоятельствах противодействия домогательствам сексуального характера); в) имело место добровольное половое сношение (иные действия сексуального характера), но заявительница (заявитель) воспользовалась происшедшей ситуацией для оговора сексуального партнера и инсценировки насилия; г) полового сношения (иных сексуальных действий) не было, заявление является ложным, а обстановка происшедшего инсценированной.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При покушении на изнасилование (насильственные действия сексуального характера) проверяются дополнительно следующие версии: 1) имел место добровольный отказ от насильственных сексуальных действий; 2) в отношении потерпевшей (потерпевшего) были совершены действия иного характера (хулиганство, причинение вреда здоровью, покушение на грабеж и т.п.).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В процессе проверки заявления нужно получить сведения, исключающие возможность, оговора, инсценировки либо заблуждения заявительницы (заявителя) в оценке происшедшего события, установить истинные мотивы подачи жалобы, обстоятельства происшедшего, а также в чем именно выражалось ее (его) противодействие насилию. Если насильственное половое посягательство совершено неизвестным потерпевшей (потерпевшему) лицом, внезапно, при обстоятельствах, исключающих сомнения в достоверности сделанного заявления, то, как правило, в такой ситуации решить вопрос о возбуждении уголовного дела несложно. Однако, когда жалоба подана в отношении известного заявительнице (заявителю) лица да к тому же еще не сразу, а по истечении нескольких дней, проверка должна быть особенно тщательной и всесторонней. В этой ситуации прежде всего надо выяснить, не носили ли их отношения до случившегося такой характер, который мог привести к подаче ложного заявления (например, вражда, месть, ревность и т.п.). 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Проверка заявления о сексуальном преступлении должна проводиться оперативно, в минимальный срок с тем, чтобы избежать утраты важных для раскрытия преступления доказательств. При этом </w:t>
      </w:r>
      <w:r w:rsidRPr="00DD1CB9">
        <w:rPr>
          <w:sz w:val="28"/>
          <w:szCs w:val="28"/>
        </w:rPr>
        <w:t>в первую очередь принимаются меры, обеспечивающие сохранение одежды и белья заявительницы (заявителя) и указанного ею (им) лица со всеми имеющимися на них следами, срочно проводится медицинское освидетельствование обоих этих лиц с целью фиксации следов полового акта (насильственных действий сексуального характера) и телесных повреждений, свидетельствующих о борьбе и самообороне.</w:t>
      </w:r>
      <w:r w:rsidRPr="00722FE4">
        <w:rPr>
          <w:sz w:val="28"/>
          <w:szCs w:val="28"/>
        </w:rPr>
        <w:t xml:space="preserve"> Заявительница (заявитель) предупреждается о недопустимости стирать или чистить одежду, белье, обувь, смывать с тела грязь и иные следы. Особенно существенную информацию для решения вопроса о возбуждении уголовного дела можно получить при проведении осмотра места происшествия.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При оценке поведения потерпевших</w:t>
      </w:r>
      <w:r w:rsidRPr="00722FE4">
        <w:rPr>
          <w:sz w:val="28"/>
          <w:szCs w:val="28"/>
        </w:rPr>
        <w:t xml:space="preserve"> в момент посягательства следует учитывать, что оно может быть неадекватным ситуации. Образующиеся в результате сексуального нападения растерянность, эмоционально-напряженное психическое состояние приводят к тому, что потерпевшие, особенно младшей возрастной группы (15-20 лет), поступают не вполне последовательно и логично. Например, не имея цели задержать насильника, насильников и не имея намерения в дальнейшем встречаться с ними, тем не менее нередко сообщают им свой адрес, место работы (учебы), номер телефона и даже соглашаются прийти на свидание..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Под влиянием чувства стыда, боязни позора и других переживаний жертва сексуального нападения, вначале активно призывавшая на помощь, сразу же после насилия может принять меры к тому, чтобы скрыть случившееся. Так, не всегда при появлении после насилия работников милиции потерпевшие, особенно несовершеннолетние, сообщают им об истинном характере происшедшего. Более того, нередки ситуации, когда несовершеннолетние потерпевшие при появлении в момент насилия или после него посторонних либо работников милиции убегают с места посягательства вместе с совершившими на них нападение лицами.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При планировании расследования</w:t>
      </w:r>
      <w:r w:rsidRPr="00722FE4">
        <w:rPr>
          <w:sz w:val="28"/>
          <w:szCs w:val="28"/>
        </w:rPr>
        <w:t xml:space="preserve"> важно учесть те типичные версии, которые может выдвинуть подозреваемый (подозреваемая) в свое оправдание. Если подозреваемый (подозреваемая) не знаком с потерпевшей (потерпевшим), то чаще всего он (она) ссылается на алиби. Подозреваемые, знакомые с потерпевшей (потерпевшим), ссылаются на алиби в редких случаях. Скорее всего они выдвинут версию о добровольном характере полового сношения (иных сексуальных действий) или заявят, что имела место лишь встреча с потерпевшей (потерпевшим) либо признают неудавшуюся попытку получить ее (его) согласие.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С целью опровержения доводов подозреваемого (подозреваемой) необходимо при проведении следственных действий решить следующие задачи: а) собрать доказательства, подтверждающие факт пребывания подозреваемого (подозреваемой) и потерпевшего (потерпевшей) на месте происшествия в определенное время; б) получить фактические данные, подтверждающие насильственный характер действий подозреваемого; в) выявить следы, свидетельствующие о попытке либо совершении насильственного полового преступления.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Доказать факт пребывания жертвы и посягателя в определенном месте</w:t>
      </w:r>
      <w:r w:rsidRPr="00722FE4">
        <w:rPr>
          <w:sz w:val="28"/>
          <w:szCs w:val="28"/>
        </w:rPr>
        <w:t xml:space="preserve"> можно не только на основании показаний потерпевшей (потерпевшего) и других лиц, но и главным образом с помощью данных, полученных при осмотре места происшествия, а также обнаружения взаимных следов на теле, одежде, обуви потерпевшей (потерпевшего) и подозреваемого, путем проведения судебно-биологической, судебно-медицинской, криминалистической и других экспертиз.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Насильственный характер действий подозреваемого</w:t>
      </w:r>
      <w:r w:rsidRPr="00722FE4">
        <w:rPr>
          <w:sz w:val="28"/>
          <w:szCs w:val="28"/>
        </w:rPr>
        <w:t xml:space="preserve"> может быть подтвержден данными осмотра места происшествия, фактом выявления следов насилия на теле и одежде потерпевшей (потерпевшего), наличием телесных и иных повреждений на теле и одежде подозреваемого, обнаружением у подозреваемого оружия, других специальных приспособлений и т.п.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Факт попытки либо совершения полового или гомосексуального акта,</w:t>
      </w:r>
      <w:r w:rsidRPr="00722FE4">
        <w:rPr>
          <w:sz w:val="28"/>
          <w:szCs w:val="28"/>
        </w:rPr>
        <w:t xml:space="preserve"> иных сексуальных действий с потерпевшей (потерпевшим) может быть доказан за счет своевременного изъятия и исследования следов биологического происхождения у потерпевшей (потерпевшего), изъятия одежды и соответствующих образцов у подозреваемого, проведения судебно-биологической и других экспертиз.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Позиция и показания потерпевших</w:t>
      </w:r>
      <w:r w:rsidRPr="00722FE4">
        <w:rPr>
          <w:sz w:val="28"/>
          <w:szCs w:val="28"/>
        </w:rPr>
        <w:t xml:space="preserve"> по делам о половых преступлениях могут быть неустойчивыми и чаще всего под влиянием воздействия заинтересованных лиц (родственников, друзей, знакомых лица, совершившего половое посягательство) и одновременно той сложной жизненной ситуации, в которую попадает после посягательства потерпевшая (потерпевший). Поэтому в плане расследования предусматриваются следственные и иные мероприятия, направленные на предотвращение и пресечение подобного воздействия. В частности, надо по возможности обеспечить сохранение в тайне места жительства и места учебы или работы потерпевшей (потерпевшего) и ее (его) родных, предложить им незамедлительно сообщать о любых попытках оказать на них воздействие. При поступлении соответствующих сигналов проводится в полном объеме расследование по каждому факту воздействия и решается вопрос о привлечении виновных к уголовной ответственности за подстрекательство либо понуждение к даче ложных показаний или подкуп (ст. 33, 307, 309 УК РФ). Кроме того, с самого начала расследования необходимо тщательно проверять и подкреплять другими доказательствами информацию, полученную от потерпевших, подозреваемого и иных лиц с тем, чтобы впоследствии в случае изменения потерпевшей (потерпевшим) позиции и показаний совокупность собранных доказательств не была поколеблена.</w:t>
      </w:r>
    </w:p>
    <w:p w:rsidR="00631D6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На первоначальном этапе расследования требуется предусмотреть в плане следующие три основных комплекса следственных действий и оперативно-розыскных мероприятий: 1) направленные на получение от потерпевшей (потерпевшего) и других лиц исходной информации о происшедшем событии, обнаружение, изъятие и фиксацию имеющихся следов преступления; 2) обеспечивающие установление и задержание лица или лиц, совершивших половое преступление;        3) имеющие целью проверить причастность конкретного лица или лиц к расследуемому событию.</w:t>
      </w:r>
    </w:p>
    <w:p w:rsidR="00DD1CB9" w:rsidRPr="00722FE4" w:rsidRDefault="00DD1CB9" w:rsidP="00631D64">
      <w:pPr>
        <w:pStyle w:val="a3"/>
        <w:widowControl w:val="0"/>
        <w:spacing w:line="360" w:lineRule="auto"/>
        <w:rPr>
          <w:sz w:val="28"/>
          <w:szCs w:val="28"/>
        </w:rPr>
      </w:pPr>
    </w:p>
    <w:p w:rsidR="00631D64" w:rsidRDefault="00631D64" w:rsidP="00631D64">
      <w:pPr>
        <w:pStyle w:val="3"/>
        <w:keepNext w:val="0"/>
        <w:spacing w:line="360" w:lineRule="auto"/>
        <w:rPr>
          <w:sz w:val="28"/>
          <w:szCs w:val="28"/>
        </w:rPr>
      </w:pPr>
      <w:bookmarkStart w:id="3" w:name="_Toc514471120"/>
      <w:r w:rsidRPr="00722FE4">
        <w:rPr>
          <w:sz w:val="28"/>
          <w:szCs w:val="28"/>
        </w:rPr>
        <w:t>3. Начальный этап расследования</w:t>
      </w:r>
      <w:bookmarkEnd w:id="3"/>
    </w:p>
    <w:p w:rsidR="00DD1CB9" w:rsidRPr="00DD1CB9" w:rsidRDefault="00DD1CB9" w:rsidP="00DD1CB9"/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Многие из следственных действий на первоначальном этапе расследования носят неотложный характер. Ни одним из них, как правило, нельзя пренебречь. Все они взаимосвязаны и обусловливают друг друга, обеспечивая в сочетании с оперативно-розыскными мероприятиями эффективное установление истины по делу.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I. Получение и закрепление исходной информации о преступлении.</w:t>
      </w:r>
      <w:r w:rsidRPr="00722FE4">
        <w:rPr>
          <w:sz w:val="28"/>
          <w:szCs w:val="28"/>
        </w:rPr>
        <w:t xml:space="preserve"> Наиболее важную информацию о происшедшем событии следователь обычно получает от потерпевшей (потерпевшего). Ее (его) необходимо тщательно, подробнейшим образом допросить обо всех обстоятельствах, предшествовавших половому посягательству, поведению и действиям насильника (полового посягателя) и самой потерпевшей (потерпевшего) в момент посягательства и после него. Затем незамедлительно: проводится осмотр места происшествия; принимаются меры к установлению, розыску и задержанию виновных; </w:t>
      </w:r>
      <w:r w:rsidRPr="00DD1CB9">
        <w:rPr>
          <w:sz w:val="28"/>
          <w:szCs w:val="28"/>
        </w:rPr>
        <w:t>производится обследование тела потерпевшей (потерпевшего)</w:t>
      </w:r>
      <w:r w:rsidRPr="00722FE4">
        <w:rPr>
          <w:sz w:val="28"/>
          <w:szCs w:val="28"/>
        </w:rPr>
        <w:t xml:space="preserve"> путем освидетельствования либо путем производства судебно-медицинской экспертизы. 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Откладывать все эти следственные действия и оперативно-розыскные мероприятия нельзя, промедление с их участием чревато потерей существенных для раскрытия и расследования преступления доказательств. Поэтому </w:t>
      </w:r>
      <w:r w:rsidRPr="00DD1CB9">
        <w:rPr>
          <w:sz w:val="28"/>
          <w:szCs w:val="28"/>
        </w:rPr>
        <w:t>на первом допросе потерпевшей (потерпевшего)</w:t>
      </w:r>
      <w:r w:rsidRPr="00722FE4">
        <w:rPr>
          <w:sz w:val="28"/>
          <w:szCs w:val="28"/>
        </w:rPr>
        <w:t xml:space="preserve"> можно ограничиться выяснением лишь тех самых основных сведений о происшедшем, насильнике и свидетелях, без которых нельзя обойтись при организации поиска и задержания лица или лиц, совершивших половое посягательство, а также при проведении осмотра места происшествия и других неотложных следственных действий. Допрос потерпевшей (потерпевшего) должен проводиться в уединенной обстановке. Нужно помочь потерпевшей (потерпевшему) преодолеть острое эмоционально-напряженное психическое состояние, обусловленное совершенным насильственным и иным сексуальным посягательством, естественный барьер стыдливости при изложении подробностей полового посягательства. В ее (его) показаниях, особенно самых первых могут быть пробелы, некоторые неточности, преувеличения, умолчания об отдельных обстоятельствах происшедшего и своего поведения, которое могло быть не вполне благовидным. Доброжелательность, особый такт и терпение – вот, что нужно следователю при таком допросе. В необходимых случаях его целесообразно поручать следователю-женщине. Важно убедить потерпевшую (потерпевшего), что от полноты и точности полученных от нее (него) показаний зависят успешность розыска, изобличение и наказание преступника.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Особым своеобразием отличается </w:t>
      </w:r>
      <w:r w:rsidRPr="00DD1CB9">
        <w:rPr>
          <w:sz w:val="28"/>
          <w:szCs w:val="28"/>
        </w:rPr>
        <w:t>допрос несовершеннолетней потерпевшей (потерпевшего).</w:t>
      </w:r>
      <w:r w:rsidRPr="00722FE4">
        <w:rPr>
          <w:sz w:val="28"/>
          <w:szCs w:val="28"/>
        </w:rPr>
        <w:t xml:space="preserve"> Когда в допросе участвует педагог, законный представитель или кто-либо из родственников, надо обязательно заранее убедиться, что его помощь будет существенной и не окажет отрицательного влияния на допрашиваемого. Следует предупредить его о недопустимости постановки наводящих вопросов, нравоучительного тона, раздражения. В ходе допроса выясняется, знал ли преступник о несовершеннолетии потерпевшей (потерпевшего), говорила ли она (он) ему о своем возрасте, месте учебы, подругах, друзьях, была ли на ней (нем) одежда или вещи, которые свидетельствовали о ее (его) возрасте; возможно преступник видел, как она (он) выходила из школы, детской поликлиники и т.п.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В процессе допроса несовершеннолетних следует учитывать, что такие потерпевшие далеко не всегда и не сразу готовы рассказать правдиво обо всех обстоятельствах совершенного в отношении них полового посягательства. Здесь могут сказаться определенные возрастные особенности несовершеннолетних потерпевших, их зависимость от лица или лиц, совершивших насильственные и иные сексуальные действия.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Сексуальные действия, совершаемые педагогом, воспитателем, отчимом, кем либо из родственников, группой подростков и т.п., довольно часто носят неоднократный характер. Такие преступления могут совершаться в отношении не одного, а нескольких потерпевших. Поэтому при допросе несовершеннолетнего потерпевшего (потерпевшей), дающего правдивые показания, необходимо обязательно спросить и о том, что ему (ей) известно о сексуальных посягательствах в отношении других несовершеннолетних.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Допрос малолетней (малолетнего)</w:t>
      </w:r>
      <w:r w:rsidRPr="00722FE4">
        <w:rPr>
          <w:sz w:val="28"/>
          <w:szCs w:val="28"/>
        </w:rPr>
        <w:t xml:space="preserve"> предпочтительнее проводить в форме свободной беседы, заранее тщательно продумав и сформулировав вопросы, которые бы, не акцентируя внимания на самом акте полового (сексуального) посягательства, исподволь подводили допрашиваемую (допрашиваемого) к изложению наиболее важных сведений. </w:t>
      </w:r>
      <w:r w:rsidRPr="00DD1CB9">
        <w:rPr>
          <w:sz w:val="28"/>
          <w:szCs w:val="28"/>
        </w:rPr>
        <w:t>Весь ход допроса и его результаты должны обязательно фиксироваться с помощью звуко- и видеозаписи,</w:t>
      </w:r>
      <w:r w:rsidRPr="00722FE4">
        <w:rPr>
          <w:sz w:val="28"/>
          <w:szCs w:val="28"/>
        </w:rPr>
        <w:t xml:space="preserve"> что позволит на любом этапе следствия проверить правильность тактики получения показаний и, кроме того, исключит необходимость повторных допросов и очных ставок, оказывающих очень сильное травмирующее воздействие на психику малолетних.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По делам о сексуальных посягательствах в отношении малолетних все расследование должно быть четко организовано, занимать, по возможности, минимальный период времени, поручаться опытным, квалифицированным следователям,</w:t>
      </w:r>
      <w:r w:rsidRPr="00722FE4">
        <w:rPr>
          <w:sz w:val="28"/>
          <w:szCs w:val="28"/>
        </w:rPr>
        <w:t xml:space="preserve"> умеющим устанавливать психологический контакт с такими допрашиваемыми. Необходимо, чтобы от первой беседы или первого допроса до конца расследования дело находилось в производстве одного следователя. Минимальным должен быть и промежуток времени от момента окончания предварительного следствия до судебного рассмотрения дела.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Показания малолетних и несовершеннолетних потерпевших</w:t>
      </w:r>
      <w:r w:rsidRPr="00722FE4">
        <w:rPr>
          <w:sz w:val="28"/>
          <w:szCs w:val="28"/>
        </w:rPr>
        <w:t>, особенно в возрасте до 15–16 лет, подлежат тщательной проверке и оценке, поскольку, как показывает изучение практики, 60-70% их в той или иной мере сообщали в ходе следствия ложные сведения. При оценке достоверности полученных от малолетних и несовершеннолетних потерпевших показаний следует иметь в виду, что вступление в половую связь с тем или иным лицом в результате его сексуальных воздействий, полового развращения нередко переживается несовершеннолетними и малолетними как некоторое, не подлежащее сообщению другим, сексуально-привлекательное дополнение к существовавшим у них до этого обычным межличностным отношениям. Такие потерпевшие в значительной мере осознают свою вину в том, что уступили уговорам и домогательствам. Поэтому в сообщаемых ими сведениях может проявиться отрицание половой связи с данным лицом и даже попытки выгородить виновного. В подобных случаях более правдивые показания можно получить от близких, подруг, друзей несовершеннолетних потерпевших.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Осмотр места происшествия</w:t>
      </w:r>
      <w:r w:rsidRPr="00722FE4">
        <w:rPr>
          <w:sz w:val="28"/>
          <w:szCs w:val="28"/>
        </w:rPr>
        <w:t xml:space="preserve"> по делам о половых преступлениях является обязательным следственным действием. Полученные при его проведении фактические данные помогают решить почти всю совокупность стоящих перед следователем задач: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обнаружить, изъять и зафиксировать следы пребывания преступника и потерпевшей (потерпевшего)</w:t>
      </w:r>
      <w:r w:rsidRPr="00722FE4">
        <w:rPr>
          <w:sz w:val="28"/>
          <w:szCs w:val="28"/>
        </w:rPr>
        <w:t xml:space="preserve"> на месте происшес</w:t>
      </w:r>
      <w:r w:rsidR="00DD1CB9">
        <w:rPr>
          <w:sz w:val="28"/>
          <w:szCs w:val="28"/>
        </w:rPr>
        <w:t>твия</w:t>
      </w:r>
      <w:r w:rsidRPr="00722FE4">
        <w:rPr>
          <w:sz w:val="28"/>
          <w:szCs w:val="28"/>
        </w:rPr>
        <w:t>;</w:t>
      </w:r>
    </w:p>
    <w:p w:rsidR="00631D64" w:rsidRPr="00DD1CB9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выявить и зафиксировать следы борьбы</w:t>
      </w:r>
      <w:r w:rsidR="00DD1CB9" w:rsidRPr="00DD1CB9">
        <w:rPr>
          <w:sz w:val="28"/>
          <w:szCs w:val="28"/>
        </w:rPr>
        <w:t>;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осуществить поиск и изъятие следов, свидетельствующих о половом, гомосексуальном акте, иных сексуальных действиях или попытке их совершения</w:t>
      </w:r>
      <w:r w:rsidRPr="00722FE4">
        <w:rPr>
          <w:sz w:val="28"/>
          <w:szCs w:val="28"/>
        </w:rPr>
        <w:t>;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проверить версию об оговоре и инсценировке изнасилования (иных действий сексуального характера): соответствие обстановки объяснениям (показаниям) потерпевшей (потерпевшего); нарочитость, демонстративность имеющихся следов, отсутствие следов, которые, судя по описанию потерпевшей (потерпевшего), должны быть, и т.д.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Очень важно обеспечить участие в осмотре потерпевшей (потерпевшего), с помощью которой (которого) можно наиболее точно определить место происшествия, пути подхода и ухода лица (лиц), совершившего половое преступление, и выявить отдельные маловидимые следы.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II. Установление и задержание преступника, неизвестного потерпевшей (потерпевшему). При допросе потерпевшей (потерпевшего)</w:t>
      </w:r>
      <w:r w:rsidRPr="00722FE4">
        <w:rPr>
          <w:b/>
          <w:bCs/>
          <w:sz w:val="28"/>
          <w:szCs w:val="28"/>
        </w:rPr>
        <w:t xml:space="preserve"> </w:t>
      </w:r>
      <w:r w:rsidRPr="00722FE4">
        <w:rPr>
          <w:sz w:val="28"/>
          <w:szCs w:val="28"/>
        </w:rPr>
        <w:t>выясняются все приметы одежды, внешности насильника, особенно броские (голос, акцент, походка и т.д.), особенности его нижнего белья и скрытые под одеждой индивидуальные признаки (если потерпевшая (потерпевший) сумела их рассмотреть, имена и клички, если было несколько насильников и они называли друг друга). В предмет допроса включаются также вопросы о царапинах, кровоподтеках и других повреждениях, которые могли остаться на насильнике, приметах ценностей и иных предметов, похищенных у потерпевшей (потерпевшего), автомашине, которой управлял насильник (номер, марка, цвет и т.д.). Весьма ценными могут оказаться сведения, которые посягатель нередко сам сообщает о себе при разговоре с потерпевшей (потерпевшим) до момента посягательства либо после него.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При организации оперативно-розыскных мероприятий</w:t>
      </w:r>
      <w:r w:rsidRPr="00722FE4">
        <w:rPr>
          <w:b/>
          <w:bCs/>
          <w:sz w:val="28"/>
          <w:szCs w:val="28"/>
        </w:rPr>
        <w:t xml:space="preserve"> </w:t>
      </w:r>
      <w:r w:rsidRPr="00722FE4">
        <w:rPr>
          <w:sz w:val="28"/>
          <w:szCs w:val="28"/>
        </w:rPr>
        <w:t>следует иметь в виду склонность лиц, совершивших сексуальное преступление, к возвращению на место происшествия. Они могут находиться в толпе любопытных и с интересом наблюдать за действиями следователя и сотрудников милиции. Кроме того, сексуальные насильники, сексуальные маньяки нередко испытывают непреодолимое желание к повторению сексуальных действий, нападению на других потерпевших на одном и том же месте, в одном и том же районе и даже в подъезде одного и того же дома.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На основе полученных о насильнике (половом посягателе) сведений изготавливается его </w:t>
      </w:r>
      <w:r w:rsidRPr="00DD1CB9">
        <w:rPr>
          <w:sz w:val="28"/>
          <w:szCs w:val="28"/>
        </w:rPr>
        <w:t>фотокомпозиционный или рисованный портрет.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Очевидцы и свидетели</w:t>
      </w:r>
      <w:r w:rsidRPr="00722FE4">
        <w:rPr>
          <w:sz w:val="28"/>
          <w:szCs w:val="28"/>
        </w:rPr>
        <w:t xml:space="preserve"> устанавливаются с учетом данных осмотра места происшествия путем розыскных действий (подворного и поквартирного обхода).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В случаях, когда сообщение о половом преступлении поступает сразу же после его совершения, следует организовывать немедленный </w:t>
      </w:r>
      <w:r w:rsidRPr="00DD1CB9">
        <w:rPr>
          <w:sz w:val="28"/>
          <w:szCs w:val="28"/>
        </w:rPr>
        <w:t xml:space="preserve">розыск насильника по «горячим следам» </w:t>
      </w:r>
      <w:r w:rsidRPr="00722FE4">
        <w:rPr>
          <w:sz w:val="28"/>
          <w:szCs w:val="28"/>
        </w:rPr>
        <w:t xml:space="preserve">с использованием служебно-розыскной собаки. При этом «прочесываются» чердаки, подвалы и другие места, где могут прятаться насильники или насильник. Одновременно предусматриваются заградительные мероприятия, наблюдательные посты и засады в местах возможного их появления (вокзалы, аэропорты, пристани, парки). Особенно необходимо, разумеется, при наличии для этого возможности, </w:t>
      </w:r>
      <w:r w:rsidRPr="00DD1CB9">
        <w:rPr>
          <w:sz w:val="28"/>
          <w:szCs w:val="28"/>
        </w:rPr>
        <w:t>привлечь потерпевшую и свидетелей</w:t>
      </w:r>
      <w:r w:rsidRPr="00722FE4">
        <w:rPr>
          <w:sz w:val="28"/>
          <w:szCs w:val="28"/>
        </w:rPr>
        <w:t>, видевших насильника,</w:t>
      </w:r>
      <w:r w:rsidRPr="00DD1CB9">
        <w:rPr>
          <w:sz w:val="28"/>
          <w:szCs w:val="28"/>
        </w:rPr>
        <w:t xml:space="preserve"> к патрулированию </w:t>
      </w:r>
      <w:r w:rsidRPr="00722FE4">
        <w:rPr>
          <w:sz w:val="28"/>
          <w:szCs w:val="28"/>
        </w:rPr>
        <w:t>на улицах, пляжах, клубах, дискотеках и других местах.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В процессе розыска насильника производится тщательная проверка лиц, которые в силу ряда личностных особенностей могли совершить половое посягательство (хронические алкоголики, наркоманы, судимые за тяжкие преступления или недавно освобожденные из мест лишения свободы, лица, замеченные в тех или иных психосексуальных отклонениях и др.). Данные о патологии психики, специфических заболеваниях, профессии полового посягателя можно получить при исследовании характерных изменений поверхностной структуры в следе руки, флексорным линиям, направлениям папиллярных линий и другим признакам. Кроме того, патологические изменения психики, некоторые характерные заболевания, в том числе наследственные, а также возрастные изменения могут быть диагностированы путем экспертного исследования спермы, крови; волос, мочи и других объектов.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Если изнасилование совершено с участием несовершеннолетних, то проверка должна производиться и среди подростков, стоящих на учете в милиции. Соответствующие сведения могут быть получены у педагогов, представителей администрации предприятий, домовых и уличных комитетов.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III. Проверка причастности конкретного лица или лиц к совершенному половому посягательству.</w:t>
      </w:r>
      <w:r w:rsidRPr="00722FE4">
        <w:rPr>
          <w:b/>
          <w:bCs/>
          <w:sz w:val="28"/>
          <w:szCs w:val="28"/>
        </w:rPr>
        <w:t xml:space="preserve"> </w:t>
      </w:r>
      <w:r w:rsidRPr="00722FE4">
        <w:rPr>
          <w:sz w:val="28"/>
          <w:szCs w:val="28"/>
        </w:rPr>
        <w:t>Задержание подозреваемого, особенно вскоре после совершенного полового посягательства обязывает незамедлительно тщательно обследовать его тело, произвести обыск, изъять и осмотреть одежду, белье, обувь, в которых он находился при совершении преступления.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DD1CB9">
        <w:rPr>
          <w:sz w:val="28"/>
          <w:szCs w:val="28"/>
        </w:rPr>
        <w:t>Обследование тела подозреваемого</w:t>
      </w:r>
      <w:r w:rsidRPr="00722FE4">
        <w:rPr>
          <w:sz w:val="28"/>
          <w:szCs w:val="28"/>
        </w:rPr>
        <w:t xml:space="preserve"> осуществляется при его освидетельствовании либо при производстве судебно-медицинской экспертизы. </w:t>
      </w:r>
      <w:r w:rsidRPr="00DD1CB9">
        <w:rPr>
          <w:sz w:val="28"/>
          <w:szCs w:val="28"/>
        </w:rPr>
        <w:t>Изъятие и осмотр одежды</w:t>
      </w:r>
      <w:r w:rsidRPr="00722FE4">
        <w:rPr>
          <w:sz w:val="28"/>
          <w:szCs w:val="28"/>
        </w:rPr>
        <w:t xml:space="preserve"> подозреваемого должны производиться так, чтобы на них не попали посторонние микрочастицы, микроволокна и не произошло какого-либо контакта с одеждой и предметами, изъятыми у потерпевшей (потерпевшего). 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Обыск производится у подозреваемого дома, в служебном помещении и других местах. Его цель – обнаружить оружие и орудие преступления, одежду, белье, обувь, в которых он мог находиться при совершении изнасилования (иного сексуального преступления), а также вещи и ценности, похищенные у потерпевшей (потерпевшего). Изымаются также дневники, письма, записные книжки, фотографии, фоновидеокассеты, кинопленки, которые могут свидетельствовать о ого образе жизни, преступных связях, психо-патологических отклонениях, моральной развращенности, пролить свет на его подлинные отношения с потерпевшей (потерпевшим), если они были раньше знакомы.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С целью проверки причастности подозреваемого к </w:t>
      </w:r>
      <w:r w:rsidRPr="000B6E43">
        <w:rPr>
          <w:sz w:val="28"/>
          <w:szCs w:val="28"/>
        </w:rPr>
        <w:t>совершенному преступлению потерпевшая (потерпевший) тщательно допрашивается</w:t>
      </w:r>
      <w:r w:rsidRPr="00722FE4">
        <w:rPr>
          <w:sz w:val="28"/>
          <w:szCs w:val="28"/>
        </w:rPr>
        <w:t xml:space="preserve"> не только об обстоятельствах полового посягательства, но и о ее (его) собственном поведении: не была ли (не был) в нетрезвом состоянии, какое с-опротивление оказала (оказал) (кричала ли, царапала, кусала и т.п.). Если сопротивления не оказывала (не оказывал), то почему. Кроме того, выясняется, не вела ли потерпевшая раньше половую жизнь и не совершила ли с кем-либо накануне или в день насилия половой акт. Подобные же вопросы при необходимости могут быть заданы потерпевшему от насильственных гомосексуальных действий. Эти сведения необходимы для исключения указанных потерпевшими лиц (лица) при последующих экспертных исследованиях. </w:t>
      </w:r>
      <w:r w:rsidRPr="000B6E43">
        <w:rPr>
          <w:sz w:val="28"/>
          <w:szCs w:val="28"/>
        </w:rPr>
        <w:t>Необходимость проверки версии об инсценировке изнасилования (насильственных действий сексуального характера) и оговоре обязывает следователя подмечать и фиксировать проговорки, характерные умолчания, неправдоподобности, противоречия</w:t>
      </w:r>
      <w:r w:rsidRPr="00722FE4">
        <w:rPr>
          <w:sz w:val="28"/>
          <w:szCs w:val="28"/>
        </w:rPr>
        <w:t xml:space="preserve"> в сообщаемых потерпевшими сведениях и выяснять причину этих несоответствий. С этой же целью проводятся проверка показаний на месте, следственный эксперимент.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0B6E43">
        <w:rPr>
          <w:sz w:val="28"/>
          <w:szCs w:val="28"/>
        </w:rPr>
        <w:t>Когда насильник известен</w:t>
      </w:r>
      <w:r w:rsidRPr="00722FE4">
        <w:rPr>
          <w:sz w:val="28"/>
          <w:szCs w:val="28"/>
        </w:rPr>
        <w:t xml:space="preserve"> потерпевшей (потерпевшему), то основное внимание уделяется выяснению характера их взаимоотношений.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0B6E43">
        <w:rPr>
          <w:sz w:val="28"/>
          <w:szCs w:val="28"/>
        </w:rPr>
        <w:t>Чтобы пресечь возможное воздействие на потерпевшую (потерпевшего)</w:t>
      </w:r>
      <w:r w:rsidRPr="00722FE4">
        <w:rPr>
          <w:sz w:val="28"/>
          <w:szCs w:val="28"/>
        </w:rPr>
        <w:t xml:space="preserve"> со стороны заинтересованных лиц, надо обязательно выяснять, не встречался ли с ней после происшедшего насильник или кто-либо из его родных и знакомых с целью склонить к отказу от жалобы или даче ложных показаний.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0B6E43">
        <w:rPr>
          <w:sz w:val="28"/>
          <w:szCs w:val="28"/>
        </w:rPr>
        <w:t>Предъявление подозреваемого для опознания</w:t>
      </w:r>
      <w:r w:rsidRPr="00722FE4">
        <w:rPr>
          <w:sz w:val="28"/>
          <w:szCs w:val="28"/>
        </w:rPr>
        <w:t xml:space="preserve"> потерпевшим и свидетелям является одним из средств проверки его причастности к совершенному преступлению. Опознание может быть проведено не только по статическим, но и функционально-динамическим признакам внешности (походке, голосу и т.п.). В случаях, когда и сам подозреваемый готов опознать потерпевшую (потерпевшего), проводится «встречное» опознание, либо предварительно потерпевшая (потерпевший) или же подозреваемый предъявляются для опознания по киноленте, видеозаписи или фотоснимку.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Опознание по внешности может быть дополнено </w:t>
      </w:r>
      <w:r w:rsidRPr="000B6E43">
        <w:rPr>
          <w:sz w:val="28"/>
          <w:szCs w:val="28"/>
        </w:rPr>
        <w:t>предъявлением для опознания транспортного средства, вещей, различных предметов, оружия</w:t>
      </w:r>
      <w:r w:rsidRPr="00722FE4">
        <w:rPr>
          <w:sz w:val="28"/>
          <w:szCs w:val="28"/>
        </w:rPr>
        <w:t>, которые имелись в машине и у самого посягателя.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Допрос подозреваемого (обвиняемого) строится с учетом доводов, которые он может выдвинуть в свое оправдание. Рекомендуется максимальная детализация показаний по всем основным обстоятельствам, особенно при выяснении ссылок на алиби.</w:t>
      </w:r>
    </w:p>
    <w:p w:rsidR="00631D64" w:rsidRDefault="00631D64" w:rsidP="00631D64">
      <w:pPr>
        <w:pStyle w:val="a3"/>
        <w:widowControl w:val="0"/>
        <w:spacing w:line="360" w:lineRule="auto"/>
        <w:rPr>
          <w:sz w:val="28"/>
          <w:szCs w:val="28"/>
          <w:lang w:val="en-US"/>
        </w:rPr>
      </w:pPr>
      <w:r w:rsidRPr="00722FE4">
        <w:rPr>
          <w:sz w:val="28"/>
          <w:szCs w:val="28"/>
        </w:rPr>
        <w:t>При признании подозреваемым (обвиняемым) своей вины надо обязательно проверить версию о самооговоре. С этой целью проводится проверка его показаний на месте, сообщенные им сведения тщательно сопоставляются с показаниями потерпевшей (потерпевшего) и другими доказательствами.</w:t>
      </w:r>
    </w:p>
    <w:p w:rsidR="000B6E43" w:rsidRPr="000B6E43" w:rsidRDefault="000B6E43" w:rsidP="00631D64">
      <w:pPr>
        <w:pStyle w:val="a3"/>
        <w:widowControl w:val="0"/>
        <w:spacing w:line="360" w:lineRule="auto"/>
        <w:rPr>
          <w:sz w:val="28"/>
          <w:szCs w:val="28"/>
          <w:lang w:val="en-US"/>
        </w:rPr>
      </w:pPr>
    </w:p>
    <w:p w:rsidR="00631D64" w:rsidRDefault="00631D64" w:rsidP="00631D64">
      <w:pPr>
        <w:pStyle w:val="3"/>
        <w:keepNext w:val="0"/>
        <w:spacing w:line="360" w:lineRule="auto"/>
        <w:rPr>
          <w:sz w:val="28"/>
          <w:szCs w:val="28"/>
          <w:lang w:val="en-US"/>
        </w:rPr>
      </w:pPr>
      <w:bookmarkStart w:id="4" w:name="_Toc514471121"/>
      <w:r w:rsidRPr="00722FE4">
        <w:rPr>
          <w:sz w:val="28"/>
          <w:szCs w:val="28"/>
        </w:rPr>
        <w:t>4. Последующий этап расследования</w:t>
      </w:r>
      <w:bookmarkEnd w:id="4"/>
    </w:p>
    <w:p w:rsidR="000B6E43" w:rsidRPr="000B6E43" w:rsidRDefault="000B6E43" w:rsidP="000B6E43">
      <w:pPr>
        <w:rPr>
          <w:lang w:val="en-US"/>
        </w:rPr>
      </w:pP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На последующем этапе расследования основное внимание уделяется дальнейшему собиранию, проверке и оценке доказательств. Решается вопрос о предъявлении обвинения, проводится допрос обвиняемого. Если совершено групповое половое посягательство, то выясняются связи участников преступной группы, принимаются меры к установлению и розыску лиц, о которых не было известно на первоначальном этапе расследования. На этом этапе расследования проводятся допросы, очные ставки и другие следственные действия с целью выяснения степени участия каждого члена преступной группы в совершенном преступлении и других эпизодах преступной деятельности. Задачей расследования является установление наличия предварительного сговора, устойчивой, организованной группы. Если обвиняемый или потерпевший (потерпевшая) несовершеннолетние, то дополнительно собираются сведения об условиях их жизни и воспитания и т.п.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По делам о понуждении к действиям сексуального характера важно получить сведения о других потерпевших. Таких потерпевших, а также и свидетелей, следует искать среди уволившихся с фирмы, переведенных в другие подразделения, филиалы.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 xml:space="preserve">Особое значение при расследовании половых преступлений имеет </w:t>
      </w:r>
      <w:r w:rsidRPr="00282668">
        <w:rPr>
          <w:sz w:val="28"/>
          <w:szCs w:val="28"/>
        </w:rPr>
        <w:t>оценка состояния алкогольного опьянения</w:t>
      </w:r>
      <w:r w:rsidRPr="00722FE4">
        <w:rPr>
          <w:sz w:val="28"/>
          <w:szCs w:val="28"/>
        </w:rPr>
        <w:t xml:space="preserve"> потерпевших. Беспомощным состоянием может быть признана лишь такая степень алкогольного опьянения, которая лишала потерпевшую (потерпевшего) возможности оказать сопротивление виновному.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282668">
        <w:rPr>
          <w:sz w:val="28"/>
          <w:szCs w:val="28"/>
        </w:rPr>
        <w:t>Экспертизы</w:t>
      </w:r>
      <w:r w:rsidRPr="00722FE4">
        <w:rPr>
          <w:sz w:val="28"/>
          <w:szCs w:val="28"/>
        </w:rPr>
        <w:t xml:space="preserve">. По делам о половых преступлениях кроме судебно-медицинской, трасологической назначаются и другие экспертизы. </w:t>
      </w:r>
      <w:r w:rsidRPr="00282668">
        <w:rPr>
          <w:sz w:val="28"/>
          <w:szCs w:val="28"/>
        </w:rPr>
        <w:t>Судебно-ботаническая и судебно-почвоведческая экспертизы</w:t>
      </w:r>
      <w:r w:rsidRPr="00722FE4">
        <w:rPr>
          <w:sz w:val="28"/>
          <w:szCs w:val="28"/>
        </w:rPr>
        <w:t xml:space="preserve"> с учетом обнаружения на одежде, белье, обуви, теле подозреваемого и потерпевшей (потерпевшего) загрязнении, остатков и семян растений позволяют установить факт пребывания этих лиц и определенном месте. С помощью </w:t>
      </w:r>
      <w:r w:rsidRPr="00282668">
        <w:rPr>
          <w:sz w:val="28"/>
          <w:szCs w:val="28"/>
        </w:rPr>
        <w:t>криминалистической и судебно-медицинской экспертиз волокнистых материалов и веществ</w:t>
      </w:r>
      <w:r w:rsidRPr="00722FE4">
        <w:rPr>
          <w:sz w:val="28"/>
          <w:szCs w:val="28"/>
        </w:rPr>
        <w:t xml:space="preserve"> (следов наложений) путем выявления на одежде и других объектах различных микроследов биологического и иного происхождения устанавливается контактное взаимодействие подозреваемого и потерпевшего (потерпевшей), а также факт их половой и иной сексуальной близости. На основании экспертных исследований можно судить и о некоторых специфических признаках преступника. Например, по отдельным малым фрагментам пальцев рук можно провести пороскопическую идентификацию, а по потожировым следам на различных брошенных или оставленных преступником предметах и вещах (варежках, шарфах, обуви и т.п.) установить его группу крови (метод абсорбции-элюции). </w:t>
      </w:r>
      <w:r w:rsidRPr="00282668">
        <w:rPr>
          <w:sz w:val="28"/>
          <w:szCs w:val="28"/>
        </w:rPr>
        <w:t>Судебно-психиатрическая экспертиза</w:t>
      </w:r>
      <w:r w:rsidRPr="00722FE4">
        <w:rPr>
          <w:sz w:val="28"/>
          <w:szCs w:val="28"/>
        </w:rPr>
        <w:t xml:space="preserve"> позволяет определить у него, а также у потерпевшего (потерпевшей) наличие и характер психического заболевания.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282668">
        <w:rPr>
          <w:sz w:val="28"/>
          <w:szCs w:val="28"/>
        </w:rPr>
        <w:t>Судебно-психологическая экспертиза</w:t>
      </w:r>
      <w:r w:rsidRPr="00722FE4">
        <w:rPr>
          <w:sz w:val="28"/>
          <w:szCs w:val="28"/>
        </w:rPr>
        <w:t xml:space="preserve"> назначается с целью выяснения: а) способности потерпевшей (потерпевшего) с учетом ее (его) психического состояния, возрастных и личностных особенностей правильно воспринимать важные для дела обстоятельства, понимать характер и значение совершаемых с ней (ним) действий, оказывать сопротивление посягательству; б) наличия или отсутствия у потерпевшей (потерпевшего) повышенной внушаемости и склонности к фантазированию; в) способности несовершеннолетнего обвиняемого с учетом состояния его психического развития сознавать свои действия и руководить ими.</w:t>
      </w:r>
    </w:p>
    <w:p w:rsidR="00631D64" w:rsidRPr="00722FE4" w:rsidRDefault="00631D64" w:rsidP="00631D64">
      <w:pPr>
        <w:pStyle w:val="a3"/>
        <w:widowControl w:val="0"/>
        <w:spacing w:line="360" w:lineRule="auto"/>
        <w:rPr>
          <w:sz w:val="28"/>
          <w:szCs w:val="28"/>
        </w:rPr>
      </w:pPr>
      <w:r w:rsidRPr="00722FE4">
        <w:rPr>
          <w:sz w:val="28"/>
          <w:szCs w:val="28"/>
        </w:rPr>
        <w:t>В процессе расследования устанавливаются обстоятельства, способствовавшие половому посягательству, и принимаются меры к их устранению.</w:t>
      </w:r>
    </w:p>
    <w:p w:rsidR="006A240F" w:rsidRDefault="00090F5A" w:rsidP="006A240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A240F" w:rsidRPr="006A240F">
        <w:rPr>
          <w:b/>
          <w:bCs/>
          <w:sz w:val="28"/>
          <w:szCs w:val="28"/>
        </w:rPr>
        <w:t>Список использованной литературы</w:t>
      </w:r>
    </w:p>
    <w:p w:rsidR="008F57EC" w:rsidRDefault="008F57EC" w:rsidP="006A240F">
      <w:pPr>
        <w:spacing w:line="360" w:lineRule="auto"/>
        <w:jc w:val="center"/>
        <w:rPr>
          <w:b/>
          <w:bCs/>
          <w:sz w:val="28"/>
          <w:szCs w:val="28"/>
        </w:rPr>
      </w:pPr>
    </w:p>
    <w:p w:rsidR="008F57EC" w:rsidRPr="008F57EC" w:rsidRDefault="008F57EC" w:rsidP="008F57EC">
      <w:pPr>
        <w:spacing w:line="360" w:lineRule="auto"/>
        <w:jc w:val="both"/>
        <w:rPr>
          <w:sz w:val="28"/>
          <w:szCs w:val="28"/>
        </w:rPr>
      </w:pPr>
      <w:r w:rsidRPr="008F57EC">
        <w:rPr>
          <w:sz w:val="28"/>
          <w:szCs w:val="28"/>
        </w:rPr>
        <w:t>1. Конституция Российской Федерации. – М.: ИНФРА-М, 2002.</w:t>
      </w:r>
    </w:p>
    <w:p w:rsidR="008F57EC" w:rsidRPr="008F57EC" w:rsidRDefault="008F57EC" w:rsidP="008F57EC">
      <w:pPr>
        <w:spacing w:line="360" w:lineRule="auto"/>
        <w:jc w:val="both"/>
        <w:rPr>
          <w:sz w:val="28"/>
          <w:szCs w:val="28"/>
        </w:rPr>
      </w:pPr>
      <w:r w:rsidRPr="008F57EC">
        <w:rPr>
          <w:sz w:val="28"/>
          <w:szCs w:val="28"/>
        </w:rPr>
        <w:t xml:space="preserve">2. Уголовный кодекс Российской Федерации от 13.06.1996 N 63-ФЗ  (ред. от 28.12.2004) // </w:t>
      </w:r>
      <w:r>
        <w:rPr>
          <w:sz w:val="28"/>
          <w:szCs w:val="28"/>
        </w:rPr>
        <w:t xml:space="preserve">Собрание законодательства РФ.- </w:t>
      </w:r>
      <w:r w:rsidRPr="008F57EC">
        <w:rPr>
          <w:sz w:val="28"/>
          <w:szCs w:val="28"/>
        </w:rPr>
        <w:t>1996.- N 25.- Ст. 2954.</w:t>
      </w:r>
    </w:p>
    <w:p w:rsidR="008F57EC" w:rsidRPr="008F57EC" w:rsidRDefault="008F57EC" w:rsidP="008F57EC">
      <w:pPr>
        <w:spacing w:line="360" w:lineRule="auto"/>
        <w:jc w:val="both"/>
        <w:rPr>
          <w:sz w:val="28"/>
          <w:szCs w:val="28"/>
        </w:rPr>
      </w:pPr>
      <w:r w:rsidRPr="008F57EC">
        <w:rPr>
          <w:sz w:val="28"/>
          <w:szCs w:val="28"/>
        </w:rPr>
        <w:t>3. Уголовно-процессуальный кодекс РФ (УПК РФ) от 18 декабря 2001 г. N 174-ФЗ (с изм. и д</w:t>
      </w:r>
      <w:r>
        <w:rPr>
          <w:sz w:val="28"/>
          <w:szCs w:val="28"/>
        </w:rPr>
        <w:t xml:space="preserve">оп. от 29 мая, 24, 25 июля, 31 </w:t>
      </w:r>
      <w:r w:rsidRPr="008F57EC">
        <w:rPr>
          <w:sz w:val="28"/>
          <w:szCs w:val="28"/>
        </w:rPr>
        <w:t>октября 2002 г., 30 июня, 4, 7 июля, 8 декабря 2003 г., 22 апреля, 29 июня, 2, 28 декабря 2</w:t>
      </w:r>
      <w:r>
        <w:rPr>
          <w:sz w:val="28"/>
          <w:szCs w:val="28"/>
        </w:rPr>
        <w:t xml:space="preserve">004 г., 1 июня 2005 г.) // СПС </w:t>
      </w:r>
      <w:r w:rsidRPr="008F57EC">
        <w:rPr>
          <w:sz w:val="28"/>
          <w:szCs w:val="28"/>
        </w:rPr>
        <w:t>"Гарант"</w:t>
      </w:r>
    </w:p>
    <w:p w:rsidR="008F57EC" w:rsidRDefault="008F57EC" w:rsidP="008F57EC">
      <w:pPr>
        <w:spacing w:line="360" w:lineRule="auto"/>
        <w:jc w:val="both"/>
        <w:rPr>
          <w:sz w:val="28"/>
          <w:szCs w:val="28"/>
        </w:rPr>
      </w:pPr>
      <w:r w:rsidRPr="008F57EC">
        <w:rPr>
          <w:sz w:val="28"/>
          <w:szCs w:val="28"/>
        </w:rPr>
        <w:t>4. Криминалистика. Учебник / Под ред. пр</w:t>
      </w:r>
      <w:r>
        <w:rPr>
          <w:sz w:val="28"/>
          <w:szCs w:val="28"/>
        </w:rPr>
        <w:t xml:space="preserve">оф. Е.П. Ищенко. - М.: ИНФРА-М, </w:t>
      </w:r>
      <w:r w:rsidRPr="008F57EC">
        <w:rPr>
          <w:sz w:val="28"/>
          <w:szCs w:val="28"/>
        </w:rPr>
        <w:t>2006.</w:t>
      </w:r>
    </w:p>
    <w:p w:rsidR="008F57EC" w:rsidRDefault="008F57EC" w:rsidP="008F57EC">
      <w:pPr>
        <w:spacing w:line="360" w:lineRule="auto"/>
        <w:jc w:val="both"/>
        <w:rPr>
          <w:sz w:val="28"/>
          <w:szCs w:val="28"/>
        </w:rPr>
      </w:pPr>
      <w:r w:rsidRPr="008F57EC">
        <w:rPr>
          <w:sz w:val="28"/>
          <w:szCs w:val="28"/>
        </w:rPr>
        <w:t>5. Криминалистика. Учебник для вузов / Под ред.Филиппова А.Г., Ищенко Е.П. - М.: Высшее образование, 2006.</w:t>
      </w:r>
    </w:p>
    <w:p w:rsidR="008F57EC" w:rsidRPr="008F57EC" w:rsidRDefault="008F57EC" w:rsidP="008F57EC">
      <w:pPr>
        <w:spacing w:line="360" w:lineRule="auto"/>
        <w:jc w:val="both"/>
        <w:rPr>
          <w:sz w:val="28"/>
          <w:szCs w:val="28"/>
        </w:rPr>
      </w:pPr>
      <w:r w:rsidRPr="008F57EC">
        <w:rPr>
          <w:sz w:val="28"/>
          <w:szCs w:val="28"/>
        </w:rPr>
        <w:t>6. Курс криминалистики. В трех томах. Том 2. Криминалистическая методика: Методика расследования прес</w:t>
      </w:r>
      <w:r>
        <w:rPr>
          <w:sz w:val="28"/>
          <w:szCs w:val="28"/>
        </w:rPr>
        <w:t xml:space="preserve">туплений против </w:t>
      </w:r>
      <w:r w:rsidRPr="008F57EC">
        <w:rPr>
          <w:sz w:val="28"/>
          <w:szCs w:val="28"/>
        </w:rPr>
        <w:t>личности, общественной безопасности и общественного порядка / Под ред. Коршу</w:t>
      </w:r>
      <w:r>
        <w:rPr>
          <w:sz w:val="28"/>
          <w:szCs w:val="28"/>
        </w:rPr>
        <w:t xml:space="preserve">нова О.Н., Степанов А.А. - М.: </w:t>
      </w:r>
      <w:r w:rsidRPr="008F57EC">
        <w:rPr>
          <w:sz w:val="28"/>
          <w:szCs w:val="28"/>
        </w:rPr>
        <w:t>Юридический центр Пресс, 2004.</w:t>
      </w:r>
    </w:p>
    <w:p w:rsidR="008F57EC" w:rsidRPr="008F57EC" w:rsidRDefault="008F57EC" w:rsidP="008F57EC">
      <w:pPr>
        <w:spacing w:line="360" w:lineRule="auto"/>
        <w:jc w:val="both"/>
        <w:rPr>
          <w:sz w:val="28"/>
          <w:szCs w:val="28"/>
        </w:rPr>
      </w:pPr>
      <w:r w:rsidRPr="008F57EC">
        <w:rPr>
          <w:sz w:val="28"/>
          <w:szCs w:val="28"/>
        </w:rPr>
        <w:t>7. Криминалистика. / Под ред. Н. Г. Шурухнова. - Эксмо, 2005 г.</w:t>
      </w:r>
      <w:bookmarkStart w:id="5" w:name="_GoBack"/>
      <w:bookmarkEnd w:id="5"/>
    </w:p>
    <w:sectPr w:rsidR="008F57EC" w:rsidRPr="008F57EC" w:rsidSect="00FA4B7C">
      <w:footerReference w:type="default" r:id="rId7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8E" w:rsidRDefault="009B798E">
      <w:r>
        <w:separator/>
      </w:r>
    </w:p>
  </w:endnote>
  <w:endnote w:type="continuationSeparator" w:id="0">
    <w:p w:rsidR="009B798E" w:rsidRDefault="009B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40F" w:rsidRDefault="00832C67" w:rsidP="000B6E43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6A240F" w:rsidRDefault="006A24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8E" w:rsidRDefault="009B798E">
      <w:r>
        <w:separator/>
      </w:r>
    </w:p>
  </w:footnote>
  <w:footnote w:type="continuationSeparator" w:id="0">
    <w:p w:rsidR="009B798E" w:rsidRDefault="009B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5B5A"/>
    <w:multiLevelType w:val="hybridMultilevel"/>
    <w:tmpl w:val="350C9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D64"/>
    <w:rsid w:val="00090F5A"/>
    <w:rsid w:val="000B6E43"/>
    <w:rsid w:val="00282668"/>
    <w:rsid w:val="003327A7"/>
    <w:rsid w:val="003E1624"/>
    <w:rsid w:val="00491D99"/>
    <w:rsid w:val="005E5207"/>
    <w:rsid w:val="00631D64"/>
    <w:rsid w:val="0067718E"/>
    <w:rsid w:val="006A240F"/>
    <w:rsid w:val="006D6354"/>
    <w:rsid w:val="00722FE4"/>
    <w:rsid w:val="00832C67"/>
    <w:rsid w:val="008F57EC"/>
    <w:rsid w:val="009B798E"/>
    <w:rsid w:val="00CE2848"/>
    <w:rsid w:val="00DD1CB9"/>
    <w:rsid w:val="00E35444"/>
    <w:rsid w:val="00F81985"/>
    <w:rsid w:val="00F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3FB10A-1BDB-440A-8740-1C0CA33D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1D64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mallCap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1D6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31D64"/>
    <w:pPr>
      <w:autoSpaceDE w:val="0"/>
      <w:autoSpaceDN w:val="0"/>
      <w:adjustRightInd w:val="0"/>
      <w:ind w:firstLine="709"/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B6E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B6E43"/>
  </w:style>
  <w:style w:type="paragraph" w:customStyle="1" w:styleId="1">
    <w:name w:val="Загл1"/>
    <w:basedOn w:val="a"/>
    <w:uiPriority w:val="99"/>
    <w:rsid w:val="00FA4B7C"/>
    <w:pPr>
      <w:overflowPunct w:val="0"/>
      <w:autoSpaceDE w:val="0"/>
      <w:autoSpaceDN w:val="0"/>
      <w:adjustRightInd w:val="0"/>
      <w:jc w:val="center"/>
      <w:textAlignment w:val="baseline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31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317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5681</Words>
  <Characters>32387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ыв</Company>
  <LinksUpToDate>false</LinksUpToDate>
  <CharactersWithSpaces>37993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в</dc:creator>
  <cp:keywords/>
  <dc:description/>
  <cp:lastModifiedBy>admin</cp:lastModifiedBy>
  <cp:revision>2</cp:revision>
  <dcterms:created xsi:type="dcterms:W3CDTF">2014-03-07T04:49:00Z</dcterms:created>
  <dcterms:modified xsi:type="dcterms:W3CDTF">2014-03-07T04:49:00Z</dcterms:modified>
</cp:coreProperties>
</file>