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4F" w:rsidRPr="004617A3" w:rsidRDefault="0085794F" w:rsidP="004617A3">
      <w:pPr>
        <w:pStyle w:val="a3"/>
        <w:spacing w:line="360" w:lineRule="auto"/>
        <w:ind w:firstLine="720"/>
        <w:rPr>
          <w:b w:val="0"/>
          <w:caps w:val="0"/>
        </w:rPr>
      </w:pPr>
      <w:r w:rsidRPr="004617A3">
        <w:rPr>
          <w:b w:val="0"/>
          <w:caps w:val="0"/>
        </w:rPr>
        <w:t>Минский Государственный медицинский унивеситет</w:t>
      </w:r>
    </w:p>
    <w:p w:rsidR="0085794F" w:rsidRPr="004617A3" w:rsidRDefault="0085794F" w:rsidP="004617A3">
      <w:pPr>
        <w:pStyle w:val="a3"/>
        <w:spacing w:line="360" w:lineRule="auto"/>
        <w:ind w:firstLine="720"/>
        <w:rPr>
          <w:b w:val="0"/>
          <w:caps w:val="0"/>
        </w:rPr>
      </w:pPr>
      <w:r w:rsidRPr="004617A3">
        <w:rPr>
          <w:b w:val="0"/>
          <w:caps w:val="0"/>
        </w:rPr>
        <w:t>лечебный факультет</w:t>
      </w:r>
    </w:p>
    <w:p w:rsidR="0085794F" w:rsidRPr="004617A3" w:rsidRDefault="0085794F" w:rsidP="004617A3">
      <w:pPr>
        <w:pStyle w:val="a3"/>
        <w:spacing w:line="360" w:lineRule="auto"/>
        <w:ind w:firstLine="720"/>
        <w:rPr>
          <w:b w:val="0"/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jc w:val="both"/>
        <w:rPr>
          <w:b w:val="0"/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jc w:val="both"/>
        <w:rPr>
          <w:b w:val="0"/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jc w:val="both"/>
        <w:rPr>
          <w:b w:val="0"/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jc w:val="both"/>
        <w:rPr>
          <w:b w:val="0"/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jc w:val="both"/>
        <w:rPr>
          <w:b w:val="0"/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jc w:val="both"/>
        <w:rPr>
          <w:b w:val="0"/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jc w:val="both"/>
        <w:rPr>
          <w:b w:val="0"/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jc w:val="both"/>
        <w:rPr>
          <w:b w:val="0"/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rPr>
          <w:caps w:val="0"/>
        </w:rPr>
      </w:pPr>
      <w:r w:rsidRPr="004617A3">
        <w:rPr>
          <w:caps w:val="0"/>
        </w:rPr>
        <w:t>реферат на тему</w:t>
      </w:r>
      <w:r w:rsidRPr="004617A3">
        <w:rPr>
          <w:caps w:val="0"/>
          <w:lang w:val="en-US"/>
        </w:rPr>
        <w:t>:</w:t>
      </w:r>
    </w:p>
    <w:p w:rsidR="0085794F" w:rsidRPr="004617A3" w:rsidRDefault="0085794F" w:rsidP="004617A3">
      <w:pPr>
        <w:pStyle w:val="a3"/>
        <w:spacing w:line="360" w:lineRule="auto"/>
        <w:ind w:firstLine="720"/>
        <w:rPr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rPr>
          <w:caps w:val="0"/>
        </w:rPr>
      </w:pPr>
      <w:r w:rsidRPr="004617A3">
        <w:rPr>
          <w:caps w:val="0"/>
        </w:rPr>
        <w:t>«Расстройства менструаций у девочек-подростков»</w:t>
      </w:r>
    </w:p>
    <w:p w:rsidR="0085794F" w:rsidRPr="004617A3" w:rsidRDefault="0085794F" w:rsidP="004617A3">
      <w:pPr>
        <w:pStyle w:val="a3"/>
        <w:spacing w:line="360" w:lineRule="auto"/>
        <w:ind w:firstLine="720"/>
        <w:rPr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jc w:val="both"/>
        <w:rPr>
          <w:b w:val="0"/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jc w:val="both"/>
        <w:rPr>
          <w:b w:val="0"/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jc w:val="both"/>
        <w:rPr>
          <w:b w:val="0"/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jc w:val="both"/>
        <w:rPr>
          <w:b w:val="0"/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jc w:val="both"/>
        <w:rPr>
          <w:b w:val="0"/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jc w:val="both"/>
        <w:rPr>
          <w:b w:val="0"/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jc w:val="both"/>
        <w:rPr>
          <w:b w:val="0"/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jc w:val="both"/>
        <w:rPr>
          <w:b w:val="0"/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jc w:val="both"/>
        <w:rPr>
          <w:b w:val="0"/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jc w:val="both"/>
        <w:rPr>
          <w:b w:val="0"/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jc w:val="both"/>
        <w:rPr>
          <w:b w:val="0"/>
          <w:caps w:val="0"/>
        </w:rPr>
      </w:pPr>
    </w:p>
    <w:p w:rsidR="0085794F" w:rsidRPr="004617A3" w:rsidRDefault="0085794F" w:rsidP="004617A3">
      <w:pPr>
        <w:pStyle w:val="a3"/>
        <w:spacing w:line="360" w:lineRule="auto"/>
        <w:ind w:firstLine="720"/>
        <w:jc w:val="both"/>
        <w:rPr>
          <w:b w:val="0"/>
          <w:caps w:val="0"/>
        </w:rPr>
      </w:pPr>
    </w:p>
    <w:p w:rsidR="004617A3" w:rsidRDefault="0085794F" w:rsidP="004617A3">
      <w:pPr>
        <w:pStyle w:val="a3"/>
        <w:spacing w:line="360" w:lineRule="auto"/>
        <w:ind w:firstLine="720"/>
        <w:rPr>
          <w:b w:val="0"/>
          <w:caps w:val="0"/>
        </w:rPr>
      </w:pPr>
      <w:r w:rsidRPr="004617A3">
        <w:rPr>
          <w:b w:val="0"/>
          <w:caps w:val="0"/>
        </w:rPr>
        <w:t>Минск, 2008</w:t>
      </w:r>
    </w:p>
    <w:p w:rsidR="007A20AF" w:rsidRDefault="0085794F" w:rsidP="004617A3">
      <w:pPr>
        <w:pStyle w:val="a3"/>
        <w:spacing w:line="360" w:lineRule="auto"/>
        <w:ind w:firstLine="720"/>
        <w:rPr>
          <w:b w:val="0"/>
          <w:caps w:val="0"/>
        </w:rPr>
      </w:pPr>
      <w:r w:rsidRPr="004617A3">
        <w:rPr>
          <w:b w:val="0"/>
          <w:caps w:val="0"/>
        </w:rPr>
        <w:br w:type="page"/>
      </w:r>
      <w:r w:rsidR="007A20AF" w:rsidRPr="004617A3">
        <w:rPr>
          <w:caps w:val="0"/>
        </w:rPr>
        <w:t>Основные причины расстройств менструальной функции у девочек</w:t>
      </w:r>
      <w:r w:rsidR="007A20AF" w:rsidRPr="004617A3">
        <w:rPr>
          <w:b w:val="0"/>
          <w:caps w:val="0"/>
        </w:rPr>
        <w:t>:</w:t>
      </w:r>
    </w:p>
    <w:p w:rsidR="004617A3" w:rsidRDefault="004617A3" w:rsidP="004617A3">
      <w:pPr>
        <w:pStyle w:val="a3"/>
        <w:spacing w:line="360" w:lineRule="auto"/>
        <w:ind w:firstLine="720"/>
        <w:jc w:val="both"/>
        <w:rPr>
          <w:b w:val="0"/>
          <w:caps w:val="0"/>
        </w:rPr>
      </w:pPr>
    </w:p>
    <w:p w:rsidR="007A20AF" w:rsidRPr="004617A3" w:rsidRDefault="007A20AF" w:rsidP="004617A3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стрессовые воздействия:</w:t>
      </w:r>
    </w:p>
    <w:p w:rsidR="007A20AF" w:rsidRPr="004617A3" w:rsidRDefault="007A20AF" w:rsidP="004617A3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острые и хронические инфекции:</w:t>
      </w:r>
    </w:p>
    <w:p w:rsidR="007A20AF" w:rsidRPr="004617A3" w:rsidRDefault="007A20AF" w:rsidP="004617A3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вегетососудистая дистония;</w:t>
      </w:r>
    </w:p>
    <w:p w:rsidR="007A20AF" w:rsidRPr="004617A3" w:rsidRDefault="007A20AF" w:rsidP="004617A3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дефицит или избыток массы тела:</w:t>
      </w:r>
    </w:p>
    <w:p w:rsidR="007A20AF" w:rsidRPr="004617A3" w:rsidRDefault="007A20AF" w:rsidP="004617A3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гиперпролактинемня:</w:t>
      </w:r>
    </w:p>
    <w:p w:rsidR="007A20AF" w:rsidRPr="004617A3" w:rsidRDefault="007A20AF" w:rsidP="004617A3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патология щитовидной железы:</w:t>
      </w:r>
    </w:p>
    <w:p w:rsidR="007A20AF" w:rsidRPr="004617A3" w:rsidRDefault="007A20AF" w:rsidP="004617A3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патология надпочечников:</w:t>
      </w:r>
    </w:p>
    <w:p w:rsidR="007A20AF" w:rsidRPr="004617A3" w:rsidRDefault="007A20AF" w:rsidP="004617A3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гормонопродуцирующие опухоли яичников;</w:t>
      </w:r>
    </w:p>
    <w:p w:rsidR="007A20AF" w:rsidRPr="004617A3" w:rsidRDefault="007A20AF" w:rsidP="004617A3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дефект гемостаза:</w:t>
      </w:r>
    </w:p>
    <w:p w:rsidR="007A20AF" w:rsidRPr="004617A3" w:rsidRDefault="007A20AF" w:rsidP="004617A3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заболевания печени и ночек; </w:t>
      </w:r>
    </w:p>
    <w:p w:rsidR="007A20AF" w:rsidRPr="004617A3" w:rsidRDefault="007A20AF" w:rsidP="004617A3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тонзилэктомия и апиендектомия;</w:t>
      </w:r>
    </w:p>
    <w:p w:rsidR="007A20AF" w:rsidRPr="004617A3" w:rsidRDefault="007A20AF" w:rsidP="004617A3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ревмокардит:</w:t>
      </w:r>
    </w:p>
    <w:p w:rsidR="007A20AF" w:rsidRPr="004617A3" w:rsidRDefault="007A20AF" w:rsidP="004617A3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туберкулез:</w:t>
      </w:r>
    </w:p>
    <w:p w:rsidR="007A20AF" w:rsidRPr="004617A3" w:rsidRDefault="007A20AF" w:rsidP="004617A3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гиповитаминоз (Д. С. РР, К. Е);</w:t>
      </w:r>
    </w:p>
    <w:p w:rsidR="007A20AF" w:rsidRPr="004617A3" w:rsidRDefault="007A20AF" w:rsidP="004617A3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воспалительные заболевания гениталии.</w:t>
      </w:r>
    </w:p>
    <w:p w:rsidR="004617A3" w:rsidRDefault="004617A3" w:rsidP="004617A3">
      <w:pPr>
        <w:pStyle w:val="1"/>
        <w:spacing w:line="360" w:lineRule="auto"/>
        <w:ind w:firstLine="720"/>
        <w:jc w:val="both"/>
        <w:rPr>
          <w:b w:val="0"/>
          <w:sz w:val="28"/>
        </w:rPr>
      </w:pPr>
    </w:p>
    <w:p w:rsidR="007A20AF" w:rsidRPr="004617A3" w:rsidRDefault="007A20AF" w:rsidP="004617A3">
      <w:pPr>
        <w:pStyle w:val="1"/>
        <w:spacing w:line="360" w:lineRule="auto"/>
        <w:ind w:firstLine="720"/>
        <w:rPr>
          <w:sz w:val="28"/>
        </w:rPr>
      </w:pPr>
      <w:r w:rsidRPr="004617A3">
        <w:rPr>
          <w:sz w:val="28"/>
        </w:rPr>
        <w:t>Диагностики нарушени</w:t>
      </w:r>
      <w:r w:rsidR="004617A3">
        <w:rPr>
          <w:sz w:val="28"/>
        </w:rPr>
        <w:t>й</w:t>
      </w:r>
      <w:r w:rsidRPr="004617A3">
        <w:rPr>
          <w:sz w:val="28"/>
        </w:rPr>
        <w:t xml:space="preserve"> менструальной функции у девочек</w:t>
      </w:r>
    </w:p>
    <w:p w:rsidR="004617A3" w:rsidRDefault="004617A3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Тщательный сбор анамнеза у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девочки и у матери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Уточняются особенности течения беременности и родов, патология перинатального периода, перенесенные заболевания и оперативные вмешательства, наследственные заболевания, психоэмоциональные ситуации в семье и школе, вредные привычки. Особенно подробно изучается гинекологический анамнез, касающийся становления периода полового созревания. Выясняется возраст появления вторичных половых признаков, их последовательность, возраст менархе, общее состояние девочки до и во время менархе, продолжительность менструаций, количество менструальной крови. Подробно выясняются условия быта, питания, учебные и физические нагрузки, а также общесоматические заболевания девочки в тот период. Уточняется точное </w:t>
      </w:r>
      <w:r w:rsidR="004617A3" w:rsidRPr="004617A3">
        <w:rPr>
          <w:snapToGrid w:val="0"/>
          <w:sz w:val="28"/>
        </w:rPr>
        <w:t>время,</w:t>
      </w:r>
      <w:r w:rsidRPr="004617A3">
        <w:rPr>
          <w:snapToGrid w:val="0"/>
          <w:sz w:val="28"/>
        </w:rPr>
        <w:t xml:space="preserve"> когда произошло расстройство менструальной функции, возможные причины, спровоцировавшие его, тип нарушения, оценивается эффективность проводимой терапии. У девочек, страдающих ювепильными кровотечениями следует обращать внимание на кровотечения из носа, десен, а также на образование синяков, что может свидетельствовать о нарушении свертывающей системы крови.</w:t>
      </w:r>
    </w:p>
    <w:p w:rsidR="007A20AF" w:rsidRPr="004617A3" w:rsidRDefault="007A20AF" w:rsidP="004617A3">
      <w:pPr>
        <w:pStyle w:val="2"/>
        <w:spacing w:line="360" w:lineRule="auto"/>
        <w:ind w:firstLine="720"/>
        <w:jc w:val="both"/>
        <w:rPr>
          <w:b w:val="0"/>
          <w:sz w:val="28"/>
        </w:rPr>
      </w:pPr>
      <w:r w:rsidRPr="004617A3">
        <w:rPr>
          <w:b w:val="0"/>
          <w:sz w:val="28"/>
        </w:rPr>
        <w:t>Общий осмотр с оценкой степени полового и физического развитня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При осмотре девочки особое внимание уделяют ее внешнему виду, цвету кожных покровов, телосложению, развитию подкожно-жировой клетчатки. Измеряют рост и массу тела, исследуют пульс и артериальное давление. Оценивают характер оволосения. В случае избыточного оволосения определяют гир-сутное число по шкале </w:t>
      </w:r>
      <w:r w:rsidRPr="004617A3">
        <w:rPr>
          <w:snapToGrid w:val="0"/>
          <w:sz w:val="28"/>
          <w:lang w:val="en-US"/>
        </w:rPr>
        <w:t>Ferriman</w:t>
      </w:r>
      <w:r w:rsidRPr="004617A3">
        <w:rPr>
          <w:snapToGrid w:val="0"/>
          <w:sz w:val="28"/>
        </w:rPr>
        <w:t xml:space="preserve"> и </w:t>
      </w:r>
      <w:r w:rsidRPr="004617A3">
        <w:rPr>
          <w:snapToGrid w:val="0"/>
          <w:sz w:val="28"/>
          <w:lang w:val="en-US"/>
        </w:rPr>
        <w:t>Golvey</w:t>
      </w:r>
      <w:r w:rsidRPr="004617A3">
        <w:rPr>
          <w:snapToGrid w:val="0"/>
          <w:sz w:val="28"/>
        </w:rPr>
        <w:t xml:space="preserve"> (табл. 1).</w:t>
      </w:r>
    </w:p>
    <w:p w:rsidR="007A20AF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Таб. </w:t>
      </w:r>
      <w:r w:rsidRPr="004617A3">
        <w:rPr>
          <w:snapToGrid w:val="0"/>
          <w:sz w:val="28"/>
          <w:lang w:val="en-US"/>
        </w:rPr>
        <w:t>I</w:t>
      </w:r>
      <w:r w:rsidRPr="004617A3">
        <w:rPr>
          <w:snapToGrid w:val="0"/>
          <w:sz w:val="28"/>
        </w:rPr>
        <w:t>. Шкала выраженности оволосения кожных покровов (</w:t>
      </w:r>
      <w:r w:rsidRPr="004617A3">
        <w:rPr>
          <w:snapToGrid w:val="0"/>
          <w:sz w:val="28"/>
          <w:lang w:val="en-US"/>
        </w:rPr>
        <w:t>Ferriman</w:t>
      </w:r>
      <w:r w:rsidRPr="004617A3">
        <w:rPr>
          <w:snapToGrid w:val="0"/>
          <w:sz w:val="28"/>
        </w:rPr>
        <w:t xml:space="preserve">, </w:t>
      </w:r>
      <w:r w:rsidRPr="004617A3">
        <w:rPr>
          <w:snapToGrid w:val="0"/>
          <w:sz w:val="28"/>
          <w:lang w:val="en-US"/>
        </w:rPr>
        <w:t>Colvey</w:t>
      </w:r>
      <w:r w:rsidRPr="004617A3">
        <w:rPr>
          <w:snapToGrid w:val="0"/>
          <w:sz w:val="28"/>
        </w:rPr>
        <w:t>)</w:t>
      </w:r>
    </w:p>
    <w:p w:rsidR="004617A3" w:rsidRPr="004617A3" w:rsidRDefault="004617A3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72"/>
        <w:gridCol w:w="7015"/>
        <w:gridCol w:w="1276"/>
      </w:tblGrid>
      <w:tr w:rsidR="007A20AF" w:rsidRPr="004617A3">
        <w:trPr>
          <w:trHeight w:val="384"/>
        </w:trPr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Область тела 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Выраженность оволосения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Балл </w:t>
            </w:r>
          </w:p>
        </w:tc>
      </w:tr>
      <w:tr w:rsidR="007A20AF" w:rsidRPr="004617A3">
        <w:trPr>
          <w:cantSplit/>
          <w:trHeight w:val="221"/>
        </w:trPr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 Верхняя губа 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Отсутствие онолосения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О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Единичные волоски по наружному краю губы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1 </w:t>
            </w:r>
          </w:p>
        </w:tc>
      </w:tr>
      <w:tr w:rsidR="007A20AF" w:rsidRPr="004617A3">
        <w:trPr>
          <w:cantSplit/>
          <w:trHeight w:val="221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Умеренный рост тонких волос по краю губы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  <w:lang w:val="en-US"/>
              </w:rPr>
              <w:t>2</w:t>
            </w:r>
            <w:r w:rsidRPr="004617A3">
              <w:rPr>
                <w:snapToGrid w:val="0"/>
              </w:rPr>
              <w:t xml:space="preserve">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Множество грубых волос по краю губы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3 </w:t>
            </w:r>
          </w:p>
        </w:tc>
      </w:tr>
      <w:tr w:rsidR="007A20AF" w:rsidRPr="004617A3">
        <w:trPr>
          <w:cantSplit/>
          <w:trHeight w:val="384"/>
        </w:trPr>
        <w:tc>
          <w:tcPr>
            <w:tcW w:w="163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Множество грубых волос над губой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4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Подбородок 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Отсутствие оволосения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0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>Единичные рассеянные</w:t>
            </w:r>
            <w:r w:rsidRPr="004617A3">
              <w:rPr>
                <w:snapToGrid w:val="0"/>
                <w:lang w:val="en-US"/>
              </w:rPr>
              <w:t xml:space="preserve"> т</w:t>
            </w:r>
            <w:r w:rsidRPr="004617A3">
              <w:rPr>
                <w:snapToGrid w:val="0"/>
              </w:rPr>
              <w:t xml:space="preserve">онкие волосы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1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Очаговый умеренный рост тонких волос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2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Умеренно выраженное сплошное оволосение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3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Интенсивное сплошное оволосение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4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 Грудь 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>Отсутствие оволосения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0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Единичные волосы вокруг сосков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1 </w:t>
            </w:r>
          </w:p>
        </w:tc>
      </w:tr>
      <w:tr w:rsidR="007A20AF" w:rsidRPr="004617A3">
        <w:trPr>
          <w:cantSplit/>
          <w:trHeight w:val="221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>Оволосение молочных желез</w:t>
            </w:r>
            <w:r w:rsidR="004617A3" w:rsidRPr="004617A3">
              <w:rPr>
                <w:snapToGrid w:val="0"/>
              </w:rPr>
              <w:t xml:space="preserve"> </w:t>
            </w:r>
            <w:r w:rsidRPr="004617A3">
              <w:rPr>
                <w:snapToGrid w:val="0"/>
              </w:rPr>
              <w:t xml:space="preserve">до грудины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2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>Дугобразное оволосение грудной клетки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3 </w:t>
            </w:r>
          </w:p>
        </w:tc>
      </w:tr>
      <w:tr w:rsidR="007A20AF" w:rsidRPr="004617A3">
        <w:trPr>
          <w:cantSplit/>
          <w:trHeight w:val="24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Сплошное оволосение грудной клетки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4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Верхняя половина спины 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Отсутствие оволосения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0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Отдельные рассеянные волосы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1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>Очаговый умеренный рост тонких волос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Т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>Умеренно выраженное сплошное оволосение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3 </w:t>
            </w:r>
          </w:p>
        </w:tc>
      </w:tr>
      <w:tr w:rsidR="007A20AF" w:rsidRPr="004617A3">
        <w:trPr>
          <w:cantSplit/>
          <w:trHeight w:val="24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Интенсивное сплошное оволосение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4 </w:t>
            </w:r>
          </w:p>
        </w:tc>
      </w:tr>
      <w:tr w:rsidR="007A20AF" w:rsidRPr="004617A3">
        <w:trPr>
          <w:cantSplit/>
          <w:trHeight w:val="221"/>
        </w:trPr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Нижняя половина спины 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>Отсутствие</w:t>
            </w:r>
            <w:r w:rsidRPr="004617A3">
              <w:rPr>
                <w:snapToGrid w:val="0"/>
                <w:lang w:val="en-US"/>
              </w:rPr>
              <w:t xml:space="preserve"> </w:t>
            </w:r>
            <w:r w:rsidRPr="004617A3">
              <w:rPr>
                <w:snapToGrid w:val="0"/>
              </w:rPr>
              <w:t xml:space="preserve">оволосения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0 </w:t>
            </w:r>
          </w:p>
        </w:tc>
      </w:tr>
      <w:tr w:rsidR="007A20AF" w:rsidRPr="004617A3">
        <w:trPr>
          <w:cantSplit/>
          <w:trHeight w:val="221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  <w:lang w:val="en-US"/>
              </w:rPr>
              <w:t>O</w:t>
            </w:r>
            <w:r w:rsidRPr="004617A3">
              <w:rPr>
                <w:snapToGrid w:val="0"/>
              </w:rPr>
              <w:t xml:space="preserve">чаговый рост волос сакральной области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1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Рассеянное оволосение крестца и ягодиц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2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>Умеренное сплошное оволосение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3 </w:t>
            </w:r>
          </w:p>
        </w:tc>
      </w:tr>
      <w:tr w:rsidR="007A20AF" w:rsidRPr="004617A3">
        <w:trPr>
          <w:cantSplit/>
          <w:trHeight w:val="459"/>
        </w:trPr>
        <w:tc>
          <w:tcPr>
            <w:tcW w:w="163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>Интенсивное сплошное оволосение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4 </w:t>
            </w:r>
          </w:p>
        </w:tc>
      </w:tr>
      <w:tr w:rsidR="007A20AF" w:rsidRPr="004617A3">
        <w:trPr>
          <w:cantSplit/>
          <w:trHeight w:val="221"/>
        </w:trPr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>Верхняя половина живота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>Отсутствие</w:t>
            </w:r>
            <w:r w:rsidRPr="004617A3">
              <w:rPr>
                <w:snapToGrid w:val="0"/>
                <w:lang w:val="en-US"/>
              </w:rPr>
              <w:t xml:space="preserve"> </w:t>
            </w:r>
            <w:r w:rsidRPr="004617A3">
              <w:rPr>
                <w:snapToGrid w:val="0"/>
              </w:rPr>
              <w:t>оволосения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0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Отдельные полосы по средней липни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1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Выраженное онолоеепис но средней линии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2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Рассеянное тотальное оволосение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3 </w:t>
            </w:r>
          </w:p>
        </w:tc>
      </w:tr>
      <w:tr w:rsidR="007A20AF" w:rsidRPr="004617A3" w:rsidTr="004617A3">
        <w:trPr>
          <w:cantSplit/>
          <w:trHeight w:val="35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Интенсивное га талы юс о полосе! те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4 </w:t>
            </w:r>
          </w:p>
        </w:tc>
      </w:tr>
      <w:tr w:rsidR="007A20AF" w:rsidRPr="004617A3">
        <w:trPr>
          <w:cantSplit/>
          <w:trHeight w:val="221"/>
        </w:trPr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Нижняя половина живота 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Отсутствие оволосения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0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Отдельные полосы ио средней линии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1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Учкая полоса полос но средней линии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2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Широкая полоса полос по </w:t>
            </w:r>
            <w:r w:rsidRPr="004617A3">
              <w:rPr>
                <w:snapToGrid w:val="0"/>
                <w:lang w:val="en-US"/>
              </w:rPr>
              <w:t>cpevuieii</w:t>
            </w:r>
            <w:r w:rsidRPr="004617A3">
              <w:rPr>
                <w:snapToGrid w:val="0"/>
              </w:rPr>
              <w:t xml:space="preserve"> линии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3 </w:t>
            </w:r>
          </w:p>
        </w:tc>
      </w:tr>
      <w:tr w:rsidR="007A20AF" w:rsidRPr="004617A3" w:rsidTr="004617A3">
        <w:trPr>
          <w:cantSplit/>
          <w:trHeight w:val="234"/>
        </w:trPr>
        <w:tc>
          <w:tcPr>
            <w:tcW w:w="163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  <w:lang w:val="en-US"/>
              </w:rPr>
              <w:t>Po</w:t>
            </w:r>
            <w:r w:rsidRPr="004617A3">
              <w:rPr>
                <w:snapToGrid w:val="0"/>
              </w:rPr>
              <w:t xml:space="preserve">ст полос и пиле грелтолмшка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4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Бедро 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Отсутствие оволосения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0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Единичные рассеян мыс гонкие волосы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1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Умеренное рассеянное оволосение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П </w:t>
            </w:r>
          </w:p>
        </w:tc>
      </w:tr>
      <w:tr w:rsidR="007A20AF" w:rsidRPr="004617A3" w:rsidTr="004617A3">
        <w:trPr>
          <w:cantSplit/>
          <w:trHeight w:val="257"/>
        </w:trPr>
        <w:tc>
          <w:tcPr>
            <w:tcW w:w="16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Умеренное сплошное оволосение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3 </w:t>
            </w:r>
          </w:p>
        </w:tc>
      </w:tr>
      <w:tr w:rsidR="007A20AF" w:rsidRPr="004617A3">
        <w:trPr>
          <w:trHeight w:val="240"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Интенсивное сплошное оволосение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  <w:lang w:val="en-US"/>
              </w:rPr>
              <w:t>4</w:t>
            </w:r>
            <w:r w:rsidRPr="004617A3">
              <w:rPr>
                <w:snapToGrid w:val="0"/>
              </w:rPr>
              <w:t xml:space="preserve">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Голень 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Отсутствие оволосения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0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Рассеянные тонкие волосы тыльной стороны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1 </w:t>
            </w:r>
          </w:p>
        </w:tc>
      </w:tr>
      <w:tr w:rsidR="007A20AF" w:rsidRPr="004617A3">
        <w:trPr>
          <w:cantSplit/>
          <w:trHeight w:val="221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Умеренное сплошное оволосение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3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Интенсивный сплошной рост коротких волос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3 </w:t>
            </w:r>
          </w:p>
        </w:tc>
      </w:tr>
      <w:tr w:rsidR="007A20AF" w:rsidRPr="004617A3">
        <w:trPr>
          <w:cantSplit/>
          <w:trHeight w:val="221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Интенсивный сплошной рост длинных волос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  <w:lang w:val="en-US"/>
              </w:rPr>
              <w:t>4</w:t>
            </w:r>
            <w:r w:rsidRPr="004617A3">
              <w:rPr>
                <w:snapToGrid w:val="0"/>
              </w:rPr>
              <w:t xml:space="preserve"> </w:t>
            </w:r>
          </w:p>
        </w:tc>
      </w:tr>
      <w:tr w:rsidR="007A20AF" w:rsidRPr="004617A3">
        <w:trPr>
          <w:cantSplit/>
          <w:trHeight w:val="221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Плечо 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  <w:lang w:val="en-US"/>
              </w:rPr>
              <w:t xml:space="preserve">Отсутствие </w:t>
            </w:r>
            <w:r w:rsidRPr="004617A3">
              <w:rPr>
                <w:snapToGrid w:val="0"/>
              </w:rPr>
              <w:t xml:space="preserve">оволосения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0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Единичные рассеянные тонкие волосы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1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Умеренное рассеянное оволосение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2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Умеренное сплошное оволосение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3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Интенсивное сплошное оволосение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4 </w:t>
            </w:r>
          </w:p>
        </w:tc>
      </w:tr>
      <w:tr w:rsidR="007A20AF" w:rsidRPr="004617A3">
        <w:trPr>
          <w:cantSplit/>
          <w:trHeight w:val="221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Предплечье 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>Отсутствие оволосения</w:t>
            </w:r>
            <w:r w:rsidR="004617A3" w:rsidRPr="004617A3">
              <w:rPr>
                <w:snapToGrid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0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Рассеянные гонкие волосы тыльной стороны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2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Умеренное сплошное оволосение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  <w:lang w:val="en-US"/>
              </w:rPr>
              <w:t>2</w:t>
            </w:r>
            <w:r w:rsidRPr="004617A3">
              <w:rPr>
                <w:snapToGrid w:val="0"/>
              </w:rPr>
              <w:t xml:space="preserve"> </w:t>
            </w:r>
          </w:p>
        </w:tc>
      </w:tr>
      <w:tr w:rsidR="007A20AF" w:rsidRPr="004617A3">
        <w:trPr>
          <w:cantSplit/>
          <w:trHeight w:val="23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Интенсивный сплошной рост коротких волос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3 </w:t>
            </w:r>
          </w:p>
        </w:tc>
      </w:tr>
      <w:tr w:rsidR="007A20AF" w:rsidRPr="004617A3">
        <w:trPr>
          <w:cantSplit/>
          <w:trHeight w:val="250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Интенсивный сплошной рост длинных волос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4 </w:t>
            </w:r>
          </w:p>
        </w:tc>
      </w:tr>
    </w:tbl>
    <w:p w:rsidR="007A20AF" w:rsidRPr="004617A3" w:rsidRDefault="007A20AF" w:rsidP="004617A3">
      <w:pPr>
        <w:widowControl w:val="0"/>
        <w:spacing w:line="360" w:lineRule="auto"/>
        <w:jc w:val="both"/>
        <w:rPr>
          <w:snapToGrid w:val="0"/>
        </w:rPr>
      </w:pP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Вначале по этой шкале определяют индифферентное число (ИЧ), представляющее собой сумму баллов оволосения предплечий и голеней. Далее вычисляют гормональное число (ГЧ) - сумма баллов оволосения остальных частей тела. Суммируя ИЧ и ГЧ, получают значение гирсутного числа. В норме гирсутное число составляет менее 12 баллов. Степень полового развитие записывается в следующем виде: Ма, Ах. Р,Меп, где Ма- молочные железы, Ах - подмышечное оволосение; Р - лобковое оволосение; </w:t>
      </w:r>
      <w:r w:rsidRPr="004617A3">
        <w:rPr>
          <w:snapToGrid w:val="0"/>
          <w:sz w:val="28"/>
          <w:lang w:val="en-US"/>
        </w:rPr>
        <w:t>Men</w:t>
      </w:r>
      <w:r w:rsidRPr="004617A3">
        <w:rPr>
          <w:snapToGrid w:val="0"/>
          <w:sz w:val="28"/>
        </w:rPr>
        <w:t xml:space="preserve"> — возраст менарх. Для оценки степени выраженности вторичных половых признаков используется четырехбалльная система (табл. 2).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  <w:lang w:val="en-US"/>
        </w:rPr>
        <w:t>Ta</w:t>
      </w:r>
      <w:r w:rsidRPr="004617A3">
        <w:rPr>
          <w:snapToGrid w:val="0"/>
          <w:sz w:val="28"/>
        </w:rPr>
        <w:t>б 2. Шкала оценки степени выраженности вторичных половых при 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38"/>
        <w:gridCol w:w="1279"/>
        <w:gridCol w:w="6663"/>
        <w:gridCol w:w="1701"/>
      </w:tblGrid>
      <w:tr w:rsidR="007A20AF" w:rsidRPr="004617A3">
        <w:trPr>
          <w:trHeight w:val="365"/>
        </w:trPr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Балл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Признаки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  <w:lang w:val="en-US"/>
              </w:rPr>
              <w:t>Возраст</w:t>
            </w:r>
            <w:r w:rsidRPr="004617A3">
              <w:rPr>
                <w:snapToGrid w:val="0"/>
              </w:rPr>
              <w:t xml:space="preserve"> </w:t>
            </w:r>
          </w:p>
        </w:tc>
      </w:tr>
      <w:tr w:rsidR="007A20AF" w:rsidRPr="004617A3" w:rsidTr="004617A3">
        <w:trPr>
          <w:trHeight w:val="30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>00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Ма0Ах0Р0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Отсутствие подмышечного и лобкового оволосения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До10 </w:t>
            </w:r>
          </w:p>
        </w:tc>
      </w:tr>
      <w:tr w:rsidR="007A20AF" w:rsidRPr="004617A3" w:rsidTr="004617A3">
        <w:trPr>
          <w:trHeight w:val="935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>1 1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  <w:lang w:val="en-US"/>
              </w:rPr>
              <w:t>Ма1Ах1Р1</w:t>
            </w:r>
            <w:r w:rsidRPr="004617A3">
              <w:rPr>
                <w:snapToGrid w:val="0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Молочные железы представлены «грудной почкой» (припухание увеличенной в размерах ареолы. которая вместе с соском имеет форму конуса); единичные прямые волосы в подмышечной впадине и на лобке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10 </w:t>
            </w:r>
          </w:p>
        </w:tc>
      </w:tr>
      <w:tr w:rsidR="007A20AF" w:rsidRPr="004617A3" w:rsidTr="004617A3">
        <w:trPr>
          <w:trHeight w:val="1007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-2 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Ма2Ах2Р2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>Молочные железы конусообразны, с большой ареолой бледно-розового цвета и плоским соском - стадия «бутона»; умерен</w:t>
            </w:r>
            <w:r w:rsidRPr="004617A3">
              <w:rPr>
                <w:snapToGrid w:val="0"/>
              </w:rPr>
              <w:softHyphen/>
              <w:t xml:space="preserve">ное подмышечное и лобковое оволосение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11-13 </w:t>
            </w:r>
          </w:p>
        </w:tc>
      </w:tr>
      <w:tr w:rsidR="007A20AF" w:rsidRPr="004617A3" w:rsidTr="004617A3">
        <w:trPr>
          <w:trHeight w:val="965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>3 3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Ма3Ах3Р3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Молочные железы округлой формы, ареола пигментирована, сосок возвышается над ной; выраженное подмышечное и лобковое оволосение (вьющиеся волосы)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AF" w:rsidRPr="004617A3" w:rsidRDefault="007A20AF" w:rsidP="004617A3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617A3">
              <w:rPr>
                <w:snapToGrid w:val="0"/>
              </w:rPr>
              <w:t xml:space="preserve">14 и более </w:t>
            </w:r>
          </w:p>
        </w:tc>
      </w:tr>
    </w:tbl>
    <w:p w:rsidR="004617A3" w:rsidRPr="004617A3" w:rsidRDefault="004617A3" w:rsidP="004617A3">
      <w:pPr>
        <w:widowControl w:val="0"/>
        <w:spacing w:line="360" w:lineRule="auto"/>
        <w:jc w:val="both"/>
        <w:rPr>
          <w:snapToGrid w:val="0"/>
        </w:rPr>
      </w:pP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Появление втроричных половых признаком у девочек в возрасте до 8 лет следует расценивать как проявление преждевременного полового развития. Отсутствие вторичных толовых признаков в 13 лет и менструаций в 15 лет свидетельствует о задержке полового развития. Для оценки физического развития используют клиническую антропометрию. В морфограмме учитывают: рост стоя (Р); окружность грудной клетки выше и ниже молочных желез (ОКГГ); размеры газа (Т), в том числе ширина таза и сумма основных его размеров (</w:t>
      </w:r>
      <w:r w:rsidRPr="004617A3">
        <w:rPr>
          <w:snapToGrid w:val="0"/>
          <w:sz w:val="28"/>
          <w:lang w:val="en-US"/>
        </w:rPr>
        <w:t>d</w:t>
      </w:r>
      <w:r w:rsidRPr="004617A3">
        <w:rPr>
          <w:snapToGrid w:val="0"/>
          <w:sz w:val="28"/>
        </w:rPr>
        <w:t>. .</w:t>
      </w:r>
      <w:r w:rsidRPr="004617A3">
        <w:rPr>
          <w:snapToGrid w:val="0"/>
          <w:sz w:val="28"/>
          <w:lang w:val="en-US"/>
        </w:rPr>
        <w:t>spinurum</w:t>
      </w:r>
      <w:r w:rsidRPr="004617A3">
        <w:rPr>
          <w:snapToGrid w:val="0"/>
          <w:sz w:val="28"/>
        </w:rPr>
        <w:t xml:space="preserve">, </w:t>
      </w:r>
      <w:r w:rsidRPr="004617A3">
        <w:rPr>
          <w:snapToGrid w:val="0"/>
          <w:sz w:val="28"/>
          <w:lang w:val="en-US"/>
        </w:rPr>
        <w:t>d</w:t>
      </w:r>
      <w:r w:rsidRPr="004617A3">
        <w:rPr>
          <w:snapToGrid w:val="0"/>
          <w:sz w:val="28"/>
        </w:rPr>
        <w:t xml:space="preserve">. </w:t>
      </w:r>
      <w:r w:rsidRPr="004617A3">
        <w:rPr>
          <w:snapToGrid w:val="0"/>
          <w:sz w:val="28"/>
          <w:lang w:val="en-US"/>
        </w:rPr>
        <w:t>crisuirum</w:t>
      </w:r>
      <w:r w:rsidRPr="004617A3">
        <w:rPr>
          <w:snapToGrid w:val="0"/>
          <w:sz w:val="28"/>
        </w:rPr>
        <w:t>.</w:t>
      </w:r>
      <w:r w:rsidRPr="004617A3">
        <w:rPr>
          <w:snapToGrid w:val="0"/>
          <w:sz w:val="28"/>
          <w:lang w:val="en-US"/>
        </w:rPr>
        <w:t>d</w:t>
      </w:r>
      <w:r w:rsidRPr="004617A3">
        <w:rPr>
          <w:snapToGrid w:val="0"/>
          <w:sz w:val="28"/>
        </w:rPr>
        <w:t xml:space="preserve">. </w:t>
      </w:r>
      <w:r w:rsidRPr="004617A3">
        <w:rPr>
          <w:snapToGrid w:val="0"/>
          <w:sz w:val="28"/>
          <w:lang w:val="en-US"/>
        </w:rPr>
        <w:t>trochanterika</w:t>
      </w:r>
      <w:r w:rsidRPr="004617A3">
        <w:rPr>
          <w:snapToGrid w:val="0"/>
          <w:sz w:val="28"/>
        </w:rPr>
        <w:t xml:space="preserve">, с, </w:t>
      </w:r>
      <w:r w:rsidRPr="004617A3">
        <w:rPr>
          <w:snapToGrid w:val="0"/>
          <w:sz w:val="28"/>
          <w:lang w:val="en-US"/>
        </w:rPr>
        <w:t>external</w:t>
      </w:r>
      <w:r w:rsidRPr="004617A3">
        <w:rPr>
          <w:snapToGrid w:val="0"/>
          <w:sz w:val="28"/>
        </w:rPr>
        <w:t xml:space="preserve">; календарный возраст (В). 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При нормальном развитии девочки морфограмма представляет собой прямую линию с возможными отклонениями в 1.5 сигмы. При задержке полового развития или преждевременном половом созревании морфограмма имеет значительные отклонения от нормы и позволяет выявить патологические формы развитиия.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Гинекологическое обследование с осмотром шейки матки в детских влагалищных зеркалах.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При осмотре наружных половых органов оценивают характер оволосения: горизонтальная линия роста волос на лобке указывает на женский тип; в виде треугольника с переходом ни белую линию живота и внутреннюю поверхность бедер - мужской тип оволосения. Обращают внимание на строение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клитора, больших и милых половых губ, гимена. Оценивают цвет слизистой входа во влагалище и характер выделений из половых путей. Наличие увлеченного клитора и сочетании с оволесением по мужскому типу гиперпигментация больших и малых половых губ у девочек свидетельствует о гиперадрогении. Сочный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гимен, отечность вульвы и малых половых губ, розовая ихокраска указывает на гиперэстрогению. При гипоэстрогении отмечается недоразвитие наружных половых органов, тонкая и бледная слизистая вульвы.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Вагиноскопия позволяет оценить состояние слизистой оболочки влагалища, строение шейки матки, оценить симптом «зрачка». Для этого используют детские влагалищные зеркала и оптоволоконную оптику. Бледная окраска слизистой влагалища, «сухость» ее, отсутствие складчатости у девушек в периоде полового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созревания указывает на выраженную гипоэстрогению. У девочек подростков на шейке матки нередко обнаруживается эктопия слизистйо цервикального канала. Восстановление менструальной функции приводит к уменьшению и исчезновению эктопии. После осмотра с передней стенки влагалища берут мазок и проводят посев содержимого влагалища для микробиологического исследования.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При ректоабдоминальном исследовании следует обращать внимание на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расположение матки, ее величину, подвижность, консистенцию, наличие угла между шейкой и телом матки, на размеры и форму яичников, их консистенцию подвижность, болезненность при пальпации. Наличие увеличенных, плотных, с гладкой поверхностью яичников может указывать на поликистоз. Обнаружение одностороннего увеличения яичника выступает в качестве показания к обязательному повторному осмотру после менструации. С целью избежания диагностических ошибок ректоабдоминальное исследование следует проводить после очистительной клизмы.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УЗИ органов малого таза дает возможность определить локализацию матки и яичников у девочек, установить их размеры, степень зрелости, проследить з</w:t>
      </w:r>
      <w:r w:rsidRPr="004617A3">
        <w:rPr>
          <w:snapToGrid w:val="0"/>
          <w:sz w:val="28"/>
          <w:lang w:val="en-US"/>
        </w:rPr>
        <w:t>a</w:t>
      </w:r>
      <w:r w:rsidRPr="004617A3">
        <w:rPr>
          <w:snapToGrid w:val="0"/>
          <w:sz w:val="28"/>
        </w:rPr>
        <w:t xml:space="preserve"> созреванием фолликула, уточнить состояние эндометрия.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Динамическое наблюдение, проводимое в течение менструального позволяет точно определить время овуляции и толщину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эндометрия. У большинства обследованных девочек М-эхо отчетливо визуализируется с 20 по 25 день цикла. В конце второй фазы толщина М-эхо в норме не превышает 8-</w:t>
      </w:r>
      <w:smartTag w:uri="urn:schemas-microsoft-com:office:smarttags" w:element="metricconverter">
        <w:smartTagPr>
          <w:attr w:name="ProductID" w:val="10 мм"/>
        </w:smartTagPr>
        <w:r w:rsidRPr="004617A3">
          <w:rPr>
            <w:snapToGrid w:val="0"/>
            <w:sz w:val="28"/>
          </w:rPr>
          <w:t>10 мм</w:t>
        </w:r>
      </w:smartTag>
      <w:r w:rsidRPr="004617A3">
        <w:rPr>
          <w:snapToGrid w:val="0"/>
          <w:sz w:val="28"/>
        </w:rPr>
        <w:t>. С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помощью УЗИ можно диагностировать очаговую гиперплазию эндометрия в виде аденоматозного или фиброзного полипа, который идентифицируется в виде участка эндометрия округлой формы и повышенной эхогенности. УЗИ также позволяет диагностировать пороки развития внутренних половых органов, опухоли и опухолевидные образования матки и придатком, нарушения полового развития и другие гинекологические заболевания.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УЗИ щитовидной железы проводится для выявления структурных из</w:t>
      </w:r>
      <w:r w:rsidRPr="004617A3">
        <w:rPr>
          <w:snapToGrid w:val="0"/>
          <w:sz w:val="28"/>
        </w:rPr>
        <w:softHyphen/>
        <w:t>менений в щитовидной железе: узловых образований, кист, воспалительных процессов.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Гистероскопия - высокоинформативный метол выявления внутриматочной патологии: гиперплазии и полипоза эндометрия, аденомиоза, аномалий развития матки и др. Наиболее удобен метод гистероскопии с использованием жидких сред, при котором растяжение полости матки осуществляется непрерывным введением изотонического раствора хлорида натрия. Этот метол позволяет проводить гистероскопию в период маточных кровотечений, гак как непрерывная смена жидкости в полости матки способствует удалению крови и обеспечивает хорошую видимость. После гистероскопии при необходимости проводится выскабливание полости матки.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Электроэнцефалография выявляет характер изменений электрической активности головного мозга. Этот метод исследования следует применять у девочек преимущественно при гипоталамическом синдроме пубертатного периода.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Рентгенография черепа, турецкого седла позволяет судить о строении костей свода черепа, а также о форме и величине турецкого седла. Величина турецкого седла сопоставляется с величиной черепа. При эндокринных заболе</w:t>
      </w:r>
      <w:r w:rsidRPr="004617A3">
        <w:rPr>
          <w:snapToGrid w:val="0"/>
          <w:sz w:val="28"/>
        </w:rPr>
        <w:softHyphen/>
        <w:t>ваниях центрального генеза, нередко сопровождающихся нарушениями менструальной функции, отмечаются «более выраженные изменения костей свода черепа». При осмотре рентгенограммы черепа следует обращать внимание на наличие пальцевых вдавлений, которые могут свидетельствовать о гидроцефалии или перенесенной нейроинфекции. Врожденная неполноценность турецкого седла характеризуется уменьшением его размеров.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КТ или МРТ проводится при подозрении на опухоль гипофиза. При опухолях гипофиза наблюдается увеличение либо расширение входа или дна турецкого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седла.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В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случае злокачественной опухоли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отмечается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 xml:space="preserve">разрушение спинки турецкого седла соответственно направлению роста опухоли. 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Глазное дно, цветные поля зрения исследуют по показаниям. 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Общий анализ кропи, кровь на сахар. 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Биохимический анализ крови. 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Коагулограмма. 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Иммунограмма. 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Гормоны крови: ФСГ, ЛГ, ПРЛ, Э, П, К, ТТГ. ТЗ, Т4 на 5-7 и 20-23 дни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менструального цикла.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Тесты функциональной диагностики.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Консультация невропатолога, эндокринолога, окулиста.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Клинические проявления нарушений менструального цикла у девочек-подростков: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Гипоменструальный синдром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Вторичная аменорея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Ювенильные маточные кровотечения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Гипоменструальный синдром свидетельствует о нарушениях нейроэндокринного звена половой системы. Данный синдром характеризуется нарушением менструального цикла в промежутке от ! до 3 месяцев и проявляется: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гипоменореей— скудным количеством менструального отделяемого;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олигоменореей - непродолжительными месячными (менее 3 сут);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опсоменореей - редкими менструациями (реже чем через 35 сут).,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Следует отметить, что практические врачи не всегда уделяют должное внимание несовершеннолетним девочкам, страдающим гипоменструальным синдромом считая это состояние естественным и неизбежным для подросткового возраста. Между тем полагаться на самопроизвольную нормализацию менструальной функции не следует. При первом же обращении необходимо уточнить характер нарушения, его причину и определить возможную тактику.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Девочкам с нерегулярным менструальным циклом необходимо: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нормализовать режим дня с обязательным ночным сном не менее 8-9 часов: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наладить регулярное сбалансированное питание: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ликвидировать стрессовые ситуации;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рекомендовать бальнеотерапию и физиолечение: электрофорез ново</w:t>
      </w:r>
      <w:r w:rsidRPr="004617A3">
        <w:rPr>
          <w:snapToGrid w:val="0"/>
          <w:sz w:val="28"/>
        </w:rPr>
        <w:softHyphen/>
        <w:t>каина шейных симпатических узлов, эндоназально электрофорез витамина В1, иглорефлексотерапия;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назначать Юникап М по 1 таблетке 1 раз в день, либо циклическую витаминотерапию в течение 3 месяцев: фолиевую кислоту по 1 табл. в день с 5 дня менструального цикла - 10 дней, аскорбиновую кислоту но 0,5 2 раза в день с 16 дня цикла - 10 дней, витамин Е по 1 капсуле 2 раза в день с 16 дня цикла -10 дней.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В последние годы появился растительный лекарственный препарат мастодинон (Германия), который оказывает стабилизирующий эффект па вегетативную симптоматику, регулирует секрецию гонадотропных гормонов, способствует нормализации менструального цикла. Мастодинон принимают по 30 капель 2 раза в день в течение 3 месяцев непрерывно.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ВТОРИЧНАЯ АМЕНОРЕЯ - отсутствие месячных и течение 3-х и более месяцев.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Наиболее чистые причины вторичной аменореи у девочек-подростков в зависимости от уровня поражения:</w:t>
      </w:r>
    </w:p>
    <w:p w:rsidR="007A20AF" w:rsidRPr="004617A3" w:rsidRDefault="007A20AF" w:rsidP="004617A3">
      <w:pPr>
        <w:pStyle w:val="2"/>
        <w:spacing w:line="360" w:lineRule="auto"/>
        <w:ind w:firstLine="720"/>
        <w:jc w:val="both"/>
        <w:rPr>
          <w:b w:val="0"/>
          <w:sz w:val="28"/>
        </w:rPr>
      </w:pPr>
      <w:r w:rsidRPr="004617A3">
        <w:rPr>
          <w:b w:val="0"/>
          <w:sz w:val="28"/>
        </w:rPr>
        <w:t>Центральная нервная система и гипофиз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Гипоталамический синдром пубертатного периода. 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Дефицит секреции гонадолиберина: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после потери массы тела;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после стресса.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 Гиперпролактинемия: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идиопатическая;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ввиду пролактиномы.</w:t>
      </w:r>
    </w:p>
    <w:p w:rsidR="007A20AF" w:rsidRPr="004617A3" w:rsidRDefault="007A20AF" w:rsidP="004617A3">
      <w:pPr>
        <w:pStyle w:val="2"/>
        <w:spacing w:line="360" w:lineRule="auto"/>
        <w:ind w:firstLine="720"/>
        <w:jc w:val="both"/>
        <w:rPr>
          <w:b w:val="0"/>
          <w:sz w:val="28"/>
        </w:rPr>
      </w:pPr>
      <w:r w:rsidRPr="004617A3">
        <w:rPr>
          <w:b w:val="0"/>
          <w:sz w:val="28"/>
        </w:rPr>
        <w:t xml:space="preserve">Гонады 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Поликистоз яичников. 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Гипоплачия яичникои.</w:t>
      </w:r>
    </w:p>
    <w:p w:rsidR="007A20AF" w:rsidRPr="004617A3" w:rsidRDefault="007A20AF" w:rsidP="004617A3">
      <w:pPr>
        <w:pStyle w:val="2"/>
        <w:spacing w:line="360" w:lineRule="auto"/>
        <w:ind w:firstLine="720"/>
        <w:jc w:val="both"/>
        <w:rPr>
          <w:b w:val="0"/>
          <w:sz w:val="28"/>
        </w:rPr>
      </w:pPr>
      <w:r w:rsidRPr="004617A3">
        <w:rPr>
          <w:b w:val="0"/>
          <w:sz w:val="28"/>
        </w:rPr>
        <w:t>Матка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Поражение эндометрия.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Подобное подразделение на уровни поражения весьма условно, так как система регуляции менструального цикла представляет собой единое целое, на</w:t>
      </w:r>
      <w:r w:rsidRPr="004617A3">
        <w:rPr>
          <w:snapToGrid w:val="0"/>
          <w:sz w:val="28"/>
        </w:rPr>
        <w:softHyphen/>
        <w:t>рушения в каком-либо ее звене неизбежно отражаются на других звеньях. Тем не менее, выделение ведущего звена имеет практическое значение для выбора тактики обследования и лечения девочек.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Для уточнения уровня поражения репродуктивной системы и .дифференциальной диагностики проводят гормональные пробы, основанные ни стимуляции или подавлении функции периферических желез (яичников, надпочечников) или гипоталамо-гипофизарной области. Применяются также и комбинированные пробы, представляющие собой одновременное подавление гормональной функции одной железы и стимуляцию другой. К показателям пробы относятся: появление или отсутствие менструально-подобной реакции, изменение гормональных параметров, ЭЭГ и др.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Проводятся следующие гормональные пробы: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Проба с прогестироном выполняется для оценки эндометрия при вто</w:t>
      </w:r>
      <w:r w:rsidRPr="004617A3">
        <w:rPr>
          <w:snapToGrid w:val="0"/>
          <w:sz w:val="28"/>
        </w:rPr>
        <w:softHyphen/>
        <w:t>ричной аменорее. Прогестерон 1% - 1 мл вводится внутримышечно ежедневно а течение 6 дней. Если через 2—5 диен наступает менструально-подобная реакция (МНР), то проба считается положительной и свидетельствует о достаточной или умеренной эсгрогенной активности эндометрия. При этом исключается маточная форма аменореи. Если МПР не наступает - отрицательная реакция - это свидетельствует о слабой эстрогонной насыщенности или о рефрактерном эндометрии, например, в связи с органическим поражением его</w:t>
      </w:r>
    </w:p>
    <w:p w:rsidR="007A20AF" w:rsidRPr="004617A3" w:rsidRDefault="007A20AF" w:rsidP="004617A3">
      <w:pPr>
        <w:pStyle w:val="a5"/>
        <w:spacing w:line="360" w:lineRule="auto"/>
        <w:ind w:firstLine="720"/>
        <w:jc w:val="both"/>
        <w:rPr>
          <w:sz w:val="28"/>
        </w:rPr>
      </w:pPr>
      <w:r w:rsidRPr="004617A3">
        <w:rPr>
          <w:sz w:val="28"/>
        </w:rPr>
        <w:t>Проба с эстрогенами и прогестероном проводится при отрицательной протестероновой пробе и позволяет исключить маточную форму аменореи. Эстрогены, например, микрофоллин, назначаются в дозе 0,05 мг в день в течение 14-15 дней. Затем ежедневно внутримышечно вводится 1% раствор прогестерона по 1 мл - 6 дней. Отрицательная проба свидетельствует о маточной форме аменореи, положительная — о выраженной яичниковой иди гипоталамо-гипофичарной недостаточности.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Проба с пергоналом проводится для уточнения функциональных воз</w:t>
      </w:r>
      <w:r w:rsidRPr="004617A3">
        <w:rPr>
          <w:snapToGrid w:val="0"/>
          <w:sz w:val="28"/>
        </w:rPr>
        <w:softHyphen/>
        <w:t xml:space="preserve">можностей яичников девушкам с аменореей. Пергонал-500 содержит 75 </w:t>
      </w:r>
      <w:r w:rsidRPr="004617A3">
        <w:rPr>
          <w:snapToGrid w:val="0"/>
          <w:sz w:val="28"/>
          <w:lang w:val="en-US"/>
        </w:rPr>
        <w:t>ME</w:t>
      </w:r>
      <w:r w:rsidRPr="004617A3">
        <w:rPr>
          <w:snapToGrid w:val="0"/>
          <w:sz w:val="28"/>
        </w:rPr>
        <w:t xml:space="preserve"> ФСГ и 75 </w:t>
      </w:r>
      <w:r w:rsidRPr="004617A3">
        <w:rPr>
          <w:snapToGrid w:val="0"/>
          <w:sz w:val="28"/>
          <w:lang w:val="en-US"/>
        </w:rPr>
        <w:t>ME</w:t>
      </w:r>
      <w:r w:rsidRPr="004617A3">
        <w:rPr>
          <w:snapToGrid w:val="0"/>
          <w:sz w:val="28"/>
        </w:rPr>
        <w:t xml:space="preserve"> ЛГ в </w:t>
      </w:r>
      <w:r w:rsidRPr="004617A3">
        <w:rPr>
          <w:snapToGrid w:val="0"/>
          <w:sz w:val="28"/>
          <w:lang w:val="en-US"/>
        </w:rPr>
        <w:t>I</w:t>
      </w:r>
      <w:r w:rsidRPr="004617A3">
        <w:rPr>
          <w:snapToGrid w:val="0"/>
          <w:sz w:val="28"/>
        </w:rPr>
        <w:t xml:space="preserve"> мл, т.е. соотношение ФСГ : ЛГ = </w:t>
      </w:r>
      <w:r w:rsidRPr="004617A3">
        <w:rPr>
          <w:snapToGrid w:val="0"/>
          <w:sz w:val="28"/>
          <w:lang w:val="en-US"/>
        </w:rPr>
        <w:t>I</w:t>
      </w:r>
      <w:r w:rsidRPr="004617A3">
        <w:rPr>
          <w:snapToGrid w:val="0"/>
          <w:sz w:val="28"/>
        </w:rPr>
        <w:t xml:space="preserve">. Такое соотношение считается оптимальным для стимуляции развития фолликула. После определения исходного уровня эстрогенов и оценки состояния яичников по данным УН внутримышечно вводят пергонал по 150 </w:t>
      </w:r>
      <w:r w:rsidRPr="004617A3">
        <w:rPr>
          <w:snapToGrid w:val="0"/>
          <w:sz w:val="28"/>
          <w:lang w:val="en-US"/>
        </w:rPr>
        <w:t>ME</w:t>
      </w:r>
      <w:r w:rsidRPr="004617A3">
        <w:rPr>
          <w:snapToGrid w:val="0"/>
          <w:sz w:val="28"/>
        </w:rPr>
        <w:t xml:space="preserve"> в день - 2 дня подряд, затем по 225-300 </w:t>
      </w:r>
      <w:r w:rsidRPr="004617A3">
        <w:rPr>
          <w:snapToGrid w:val="0"/>
          <w:sz w:val="28"/>
          <w:lang w:val="en-US"/>
        </w:rPr>
        <w:t>ME</w:t>
      </w:r>
      <w:r w:rsidRPr="004617A3">
        <w:rPr>
          <w:snapToGrid w:val="0"/>
          <w:sz w:val="28"/>
        </w:rPr>
        <w:t xml:space="preserve"> в день - в течение 3-5 дней. При этом проводится ежедневный контроль: УЗИ яичников с определением доминантного фолликула; тесто функциональной диагностики: определение уровня Е2 в крови. Проба считаете: положительной при появлении признаков эстрогенизации, увеличении объем: яичников в 2 раза и более в сравнении с исходным. В таких случаях проводение пробы прекращают ввиду возможной гиперстимуляции яичников.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Проба с хорионическим гонадотропином (ХГТ) проводится для уточнения резервных возможностей яичников и гонадотропной функции гипофиза Проба проводится и течение 5 дней: ежедневно внутримышечно вводят от 1500 до 4500 ед. ХГТ. Пробу следует выполнять под контролем тестов функциональной диагностики и. желательно, с определением секреции эстрогенов. Усиление эстрогеннон функции яичников после введения ХГТ - положительная проба, свидетельствует о недостаточной функции передней доли гипофиза. Отрицательные результаты пробы подтверждают неполноценность яичников.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Комбинированные гормональные пробы обычно проводятся для выяснения источника гиперандрогенин.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Проба с дексаметазоном (преднизолонам) и ХГТ выполняется под кон</w:t>
      </w:r>
      <w:r w:rsidRPr="004617A3">
        <w:rPr>
          <w:snapToGrid w:val="0"/>
          <w:sz w:val="28"/>
        </w:rPr>
        <w:softHyphen/>
        <w:t>тролем экскреции 17 КС. которые определяются: до проведения пробы, на фоне пробы (до введения ХГТ) и по окончании ее.</w:t>
      </w:r>
    </w:p>
    <w:p w:rsidR="007A20AF" w:rsidRPr="004617A3" w:rsidRDefault="007A20AF" w:rsidP="004617A3">
      <w:pPr>
        <w:pStyle w:val="a5"/>
        <w:spacing w:line="360" w:lineRule="auto"/>
        <w:ind w:firstLine="720"/>
        <w:jc w:val="both"/>
        <w:rPr>
          <w:sz w:val="28"/>
        </w:rPr>
      </w:pPr>
      <w:r w:rsidRPr="004617A3">
        <w:rPr>
          <w:sz w:val="28"/>
        </w:rPr>
        <w:t>Проба основана на торможении дексаметазоном синтеза гормонов в коре надпочечников с последующей активацией под влиянием ХГТ синтеза гормонов яичниках.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При яичниковой гиперандрогенин наблюдается повышение экскреции андрогенов после введения ХГТ. Если после подавления дексаметазоном синтеза гормонов коры надпочечников экскреция 17 КС остается на исходном уровне или повышается, то можно думать о вирилизирующей опухоли надпочечников.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Проба с синтетическими прогестинами (регулоном) и дексаметазоном. Проба основана на способности синтетических прогестинов подавлять гонадотропную функцию гипофиза и, следовательно, приводить к торможению синтеза гормонов в яичниках, а также на торможении дексаметазоном синтеза гормонов коры надпочечников. Проба проводится с целью дифференциальной диагностики яичниковой и надпочечниковой гиперандрогении. При этом следует определять эскрецию 17 КС до проведения пробы, на фоне пробы (на 10-й день приема регулона) и по окончании пробы.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Комбинированное применение этих гормонов вызывает 3 типа ответ</w:t>
      </w:r>
      <w:r w:rsidRPr="004617A3">
        <w:rPr>
          <w:snapToGrid w:val="0"/>
          <w:sz w:val="28"/>
        </w:rPr>
        <w:softHyphen/>
        <w:t>ных реакций у девочек с гнперанлрогенией: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Первый тип - выраженное уменьшение экскреции 17 КС после регулона и небольшое дополнительное снижение после одновременного приема препаратов. Этот тип реакции указывает на преобладание яичниковой гиперандрогении.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z w:val="28"/>
        </w:rPr>
      </w:pPr>
      <w:r w:rsidRPr="004617A3">
        <w:rPr>
          <w:snapToGrid w:val="0"/>
          <w:sz w:val="28"/>
        </w:rPr>
        <w:t>Второй тип - незначительное снижение экскреции 17 КС после регуло</w:t>
      </w:r>
      <w:r w:rsidRPr="004617A3">
        <w:rPr>
          <w:snapToGrid w:val="0"/>
          <w:sz w:val="28"/>
        </w:rPr>
        <w:softHyphen/>
        <w:t>на и выраженное - после одновременного приема регулона и дексаметачома</w:t>
      </w:r>
      <w:r w:rsidRPr="004617A3">
        <w:rPr>
          <w:sz w:val="28"/>
        </w:rPr>
        <w:t>рия в виде аденоматозного или фиброзного полипа, который идентифицируется в виде участка эндометрия округлой формы и повышенной (хшснности. УЗИ также позволяет диагностировать пороки развития внутренних половых органов, опухоли и опухолевидные образования матки и придатком, нарушения полового развития и другие гинекологические заболевания,что свидетельствует о преобладании надпочечниковой гиперандрогении.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Третий тип - почти одинаковое снижение экскреции 17 КС как после регулона, так и после дексаметазона. Данный тип реакции свидетельствует о комбинированной форме гиперандрогении - яичниковой и надпочечниковой. Если после пробы с регулоном экскреция 17 КС снижается более чем и 3 раза, достигая величин соответствующих норме, то можно думать о яичниковой форме гиперандрогении. В этих случаях следует отказаться от последующего применения дексаметазона.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Для уточнения функционального состояния ЦНС и эндокринных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органов применяются негормональные пробы, а частности: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Проба с дифенином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проводится подросткам при вторичной аменорее с явлениями гиперкортицизма и девушкам с гипоталамическим синдромом пе</w:t>
      </w:r>
      <w:r w:rsidRPr="004617A3">
        <w:rPr>
          <w:snapToGrid w:val="0"/>
          <w:sz w:val="28"/>
        </w:rPr>
        <w:softHyphen/>
        <w:t>риода полового созревания. Проба основана на снижении секреции АКТГ, ЛДГ, К, 17 КС и 17 ОКС. Дифенин назначают по 2 таблетки в сутки в течение 5 дней. До, на фоне и после пробы определяется экскреция 17 КС, 17 ОКС секреция ЛГ, а также оценивают уровень артериального давления и показатели ЭЭГ. Проба считается положительной, если на фоне и после пробы происходит снижение экскреции 17 КС и 17 ОКС, выброс ЛГ с последующим повышением эстрогенов, а также нормализация артериального давления и улучшение оно электрической активности головного мозга.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Проба с элениумом применяется для выявления роли психогенных фак</w:t>
      </w:r>
      <w:r w:rsidRPr="004617A3">
        <w:rPr>
          <w:snapToGrid w:val="0"/>
          <w:sz w:val="28"/>
        </w:rPr>
        <w:softHyphen/>
        <w:t xml:space="preserve">торов в изменении гормонального профиля у </w:t>
      </w:r>
      <w:r w:rsidR="004617A3" w:rsidRPr="004617A3">
        <w:rPr>
          <w:snapToGrid w:val="0"/>
          <w:sz w:val="28"/>
        </w:rPr>
        <w:t>девочек,</w:t>
      </w:r>
      <w:r w:rsidRPr="004617A3">
        <w:rPr>
          <w:snapToGrid w:val="0"/>
          <w:sz w:val="28"/>
        </w:rPr>
        <w:t xml:space="preserve"> страдающих вторичной аменореей на фоне гипоталамо-гипофизарной недостаточности без потери массы тела и после потери массы тела. Проба основана на способности элениума подавлять чувство тревоги, напряжения и повышенной раздражительности. Элениум назначают но 2 таблетки в день в течение 5 днем. До, на фоне и после пробы определяется секреция ЛГ, ФСГ и биоэлектрическая активность головного мозга. Проба считается положительной, если на фоне ее проведения и после пробы повышается секреция ЛГ и ФСГ, а также улучшаются показатели ЭЭГ. Можно предполагать, что под влиянием элениума происходит усиление секреции рилизинг-фактора ЛГ, ввиду нормализации обмена катехоламинов.</w:t>
      </w:r>
    </w:p>
    <w:p w:rsidR="007A20AF" w:rsidRPr="004617A3" w:rsidRDefault="004617A3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br w:type="page"/>
      </w:r>
      <w:r w:rsidR="007A20AF" w:rsidRPr="004617A3">
        <w:rPr>
          <w:b/>
          <w:snapToGrid w:val="0"/>
          <w:sz w:val="28"/>
        </w:rPr>
        <w:t>ГИПОТАЛАМИЧЕСКИЙ СИНДРОМ ПУБЕРТАТНОГО ПЕРИОДА</w:t>
      </w:r>
      <w:r w:rsidR="007A20AF" w:rsidRPr="004617A3">
        <w:rPr>
          <w:snapToGrid w:val="0"/>
          <w:sz w:val="28"/>
        </w:rPr>
        <w:t xml:space="preserve"> (ГСПП) – это сложная эндокринная патология подросткового возраста, характеризующаяся функциональными нарушениями в гипогаламо-гипофизарно-надпочечниково-яичниковой системе. Этот синдром обычно возникает спустя 1-3 года после менархе. Предрасполагающими факторами являются психоэмоциональные травмы, хронические очаги инфекций, частые вирусные заболевания, перенесенные оперативные вмешательства, чрезмерные умственные нагрузки. Наиболее частые признаки синдрома: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различные нарушения менструального цикла: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раннее половое созревание: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избыточная масса тела: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полосы растяжения на коже в различных участках тела;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неврологическая симптоматика;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гиреутизм и акне на лице и теле;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вегетососудистая дистония.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В острой стадии ГСПП наступает функциональная гиперактивация высших регулирующих механизмов, в том числе и центральных отделов симпато-адреналовой системы, с повышенным выделением катехоламинов и серотонина, что приводит к гиперактивацни гипоталамических структур, ответственных за эндокринную и репродуктивную функции организма. В результате патологической активации гипоталамо-гипофизарно-надпочечниково-яичниковой системы наступает повышенная секреции ЛГ, ПРЛ, АКТГ, ТТГ, ФСГ, а также К, Т и альдостерона. При этом понижается уровень СПГ, Е2 и П, часто отмечается гиперинсулинемия. Вследствие указанных гормональных сдвигов происходит функциональная гиперплазия коры надпочечников, некоторое увеличение размеров матки и яичников, развивается характерная клиническая симптоматика: интенсивно окрашенные стрии, различные нарушения менструального цикла, гирсутизм, ожирение, неврологическая симптоматика и др.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С прогрессированием заболевания происходит истощение симпато-адреналовой системы, что проявляется уменьшением выделения катехоламинов и серотонина. В результате снижается активность гипоталамо-гипофизарно-падпочечннконон системы. Наблюдается снижение уровня АКТГ, К и альдостерона. Начинает развиваться хроническая стадия ГСПП, при которой отмечаются прогрессирующие нарушения менструальной функции по типу вторичной аменореи, побледнение стрий, нарастание гирсутизма, нарушение жирового обмена и вегетососудистая дистония. В хронической стадии заболевания происходит отставание роста, некоторое уменьшение размеров матки и увеличение яичников.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Дифференциальная диагностика ГСПП с болезнью Иценко-Кушинга про</w:t>
      </w:r>
      <w:r w:rsidRPr="004617A3">
        <w:rPr>
          <w:snapToGrid w:val="0"/>
          <w:sz w:val="28"/>
        </w:rPr>
        <w:softHyphen/>
        <w:t>водится с помощью гормонально-нагрузочной пробы с дексаметазоном. После применения дексаметазона снижение уровня АКТГ и К в крови более чем на 50% расценивается как положительная проба; которая подтверждает функциональный характер нарушений гигюталамо-гипофизарно-надпочечниковой системы, свойственный для ГСПП.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Данные ЭЭГ также указывают на нарушение функционального состояния высших регул ируюших механизмов, в частности корково-подкорковых. Повышение возбудимости метанцефалогипоталамнческих ретикулярных структур свидетельствует о заинтересованности диэнцефальных структур в патогенезе гипоталами ч е с кого синдрома.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Лечение должно быть направлено на снижение активности подкорковых структур мозга. С этой целью назначают дифенин по 2 таблетки в день, после еды в течение 6 месяцев. При необходимости лечение продолжается до года. Одновременно проводится санация очагов инфекции, диетотерапия, физиолечение: эндоназально электрофарез витамина В1, гальванический воротник по Щербаку и др. Назначается витаминотерапия: в первую фазу цикла – фолиевая кислота, витамин Е, глутаминовая кислота; во вторую фазу цикла - витамины С и Е либо юниккап М по </w:t>
      </w:r>
      <w:r w:rsidRPr="004617A3">
        <w:rPr>
          <w:snapToGrid w:val="0"/>
          <w:sz w:val="28"/>
          <w:lang w:val="en-US"/>
        </w:rPr>
        <w:t>I</w:t>
      </w:r>
      <w:r w:rsidRPr="004617A3">
        <w:rPr>
          <w:snapToGrid w:val="0"/>
          <w:sz w:val="28"/>
        </w:rPr>
        <w:t xml:space="preserve"> таб </w:t>
      </w:r>
      <w:r w:rsidRPr="004617A3">
        <w:rPr>
          <w:snapToGrid w:val="0"/>
          <w:sz w:val="28"/>
          <w:lang w:val="en-US"/>
        </w:rPr>
        <w:t>I</w:t>
      </w:r>
      <w:r w:rsidRPr="004617A3">
        <w:rPr>
          <w:snapToGrid w:val="0"/>
          <w:sz w:val="28"/>
        </w:rPr>
        <w:t xml:space="preserve"> раз и день. Рекомендуется прием мастодинона но 10 капель 2 раза в день в течение 3 месяцев непрерывно. При наличии признаков повышенного внутричерепного давления лечение назначается невропатологом.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Вторичная аменорея после потери массы тела развивается у большин</w:t>
      </w:r>
      <w:r w:rsidRPr="004617A3">
        <w:rPr>
          <w:snapToGrid w:val="0"/>
          <w:sz w:val="28"/>
        </w:rPr>
        <w:softHyphen/>
        <w:t>ства девочек-подростков, которые резко ограничивают потребление пищи до</w:t>
      </w:r>
      <w:r w:rsidRPr="004617A3">
        <w:rPr>
          <w:snapToGrid w:val="0"/>
          <w:sz w:val="28"/>
        </w:rPr>
        <w:softHyphen/>
        <w:t xml:space="preserve">биваясь похудения. Многие из них дополнительно усиленно усиленно занимаются физическими упражнениями или применяют слабительные средства. </w:t>
      </w:r>
      <w:r w:rsidR="004617A3" w:rsidRPr="004617A3">
        <w:rPr>
          <w:snapToGrid w:val="0"/>
          <w:sz w:val="28"/>
        </w:rPr>
        <w:t>Аменорея,</w:t>
      </w:r>
      <w:r w:rsidRPr="004617A3">
        <w:rPr>
          <w:snapToGrid w:val="0"/>
          <w:sz w:val="28"/>
        </w:rPr>
        <w:t xml:space="preserve"> как </w:t>
      </w:r>
      <w:r w:rsidR="004617A3" w:rsidRPr="004617A3">
        <w:rPr>
          <w:snapToGrid w:val="0"/>
          <w:sz w:val="28"/>
        </w:rPr>
        <w:t>правило,</w:t>
      </w:r>
      <w:r w:rsidRPr="004617A3">
        <w:rPr>
          <w:snapToGrid w:val="0"/>
          <w:sz w:val="28"/>
        </w:rPr>
        <w:t xml:space="preserve"> возникает у девушек при снижении массы тела до 45—46 кг. При этом имеет значение исходная масса тола и скорость ее погори. Установлено, что и тех случаях, когда девочка и течение месяца теряет до </w:t>
      </w:r>
      <w:smartTag w:uri="urn:schemas-microsoft-com:office:smarttags" w:element="metricconverter">
        <w:smartTagPr>
          <w:attr w:name="ProductID" w:val="10 кг"/>
        </w:smartTagPr>
        <w:r w:rsidRPr="004617A3">
          <w:rPr>
            <w:snapToGrid w:val="0"/>
            <w:sz w:val="28"/>
          </w:rPr>
          <w:t>10 кг</w:t>
        </w:r>
      </w:smartTag>
      <w:r w:rsidRPr="004617A3">
        <w:rPr>
          <w:snapToGrid w:val="0"/>
          <w:sz w:val="28"/>
        </w:rPr>
        <w:t xml:space="preserve"> массы, аменорея наблюдается обычно уже через </w:t>
      </w:r>
      <w:r w:rsidRPr="004617A3">
        <w:rPr>
          <w:snapToGrid w:val="0"/>
          <w:sz w:val="28"/>
          <w:lang w:val="en-US"/>
        </w:rPr>
        <w:t>I</w:t>
      </w:r>
      <w:r w:rsidRPr="004617A3">
        <w:rPr>
          <w:snapToGrid w:val="0"/>
          <w:sz w:val="28"/>
        </w:rPr>
        <w:t xml:space="preserve"> -2 месяца.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Патогенез аменореи в связи с потерей массы тела представляется следующим образом: уменьшение количества жировой ткани приводит к нарушению баланса катехоламинов, что тормозит функцию подкоренных структур пищевой мотивации. У девочек исчезает аппетит, а также подавляется секреция ГТ-РГ. Вторично возникает недостаточность ЛГ и ФСГ. В результате снижается синтез эстрогенов в яичниках и развивается аменорея.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При клиническом обследовании таких больных отмечается уменьшение размеров молочных желез и матки, а также резкое снижение секреции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эстрогенов и гонадотропинов. При этом уровень секреции ПРЛ и АКТГ не нарушаемся. Проба с ГТ-РГ может быть использована в качество диагностического теста. Она подтверждает, что низкий уровень ЛГ у больных связан с недостаточностью люлиберина, секретируемого гипоталамусом.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Лечение следует начинать с назначения высококалорийной диеты. Для лучшего усвоения пищи показаны ферментные препараты: гастрофарм, панзинорм и др. Большое внимание следует уделять психотерапии. Нередко таким больным покачаны транквилизаторы. Назначают элениум, седуксен или френалон по 1-2 таблетки вдень. Кроме того проводится циклическая витаминотерапия, которая состоит из комплекса витаминов группы В (юпикап В) и глутаминовой кислоты, применяемых в течение 20 дней. Зачем назначают витамин Е: по 100 мг/сут и аскорбиновую кислоту по </w:t>
      </w:r>
      <w:r w:rsidRPr="004617A3">
        <w:rPr>
          <w:snapToGrid w:val="0"/>
          <w:sz w:val="28"/>
          <w:lang w:val="en-US"/>
        </w:rPr>
        <w:t>I</w:t>
      </w:r>
      <w:r w:rsidRPr="004617A3">
        <w:rPr>
          <w:snapToGrid w:val="0"/>
          <w:sz w:val="28"/>
        </w:rPr>
        <w:t xml:space="preserve"> г в день - 10 дней.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Вторичная аменорея после стресса (психогенная аменорея).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Поводом к развитию вторичной аменореи у подростков могут быть се</w:t>
      </w:r>
      <w:r w:rsidRPr="004617A3">
        <w:rPr>
          <w:snapToGrid w:val="0"/>
          <w:sz w:val="28"/>
        </w:rPr>
        <w:softHyphen/>
        <w:t>мейные неурядицы, конфликты с друзьями, повышенные учебные нагрузки, перенесенная операция или травма, смена места жительства и др. При этом имеет значение длительность стрессового воздействия на организм девочки и состояние нейроэндокринной системы.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Хронический стресс приводит к недостаточности моноаминов в гипоталамусе и повышенной секреции ПРЛ. В результате нарушается ритм секреции гонадолиберина, тормозится выработка ЛГ, в </w:t>
      </w:r>
      <w:r w:rsidR="004617A3" w:rsidRPr="004617A3">
        <w:rPr>
          <w:snapToGrid w:val="0"/>
          <w:sz w:val="28"/>
        </w:rPr>
        <w:t>связи,</w:t>
      </w:r>
      <w:r w:rsidRPr="004617A3">
        <w:rPr>
          <w:snapToGrid w:val="0"/>
          <w:sz w:val="28"/>
        </w:rPr>
        <w:t xml:space="preserve"> с чем развивается ановуляция и вторичная аменорея.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Лечение заключается в ликвидации стрессовых воздействий, нормализации сна, санации хронических очагов инфекции, проведении мероприятий по закаливанию организма.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Назначаются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легкие транквилизаторы, микстура Павлова, мастодином, витаминотерапия. Хороший эффект отмечен при приеме растительного препа</w:t>
      </w:r>
      <w:r w:rsidRPr="004617A3">
        <w:rPr>
          <w:snapToGrid w:val="0"/>
          <w:sz w:val="28"/>
          <w:lang w:val="en-US"/>
        </w:rPr>
        <w:t>pa</w:t>
      </w:r>
      <w:r w:rsidRPr="004617A3">
        <w:rPr>
          <w:snapToGrid w:val="0"/>
          <w:sz w:val="28"/>
        </w:rPr>
        <w:t>т</w:t>
      </w:r>
      <w:r w:rsidRPr="004617A3">
        <w:rPr>
          <w:snapToGrid w:val="0"/>
          <w:sz w:val="28"/>
          <w:lang w:val="en-US"/>
        </w:rPr>
        <w:t>a</w:t>
      </w:r>
      <w:r w:rsidRPr="004617A3">
        <w:rPr>
          <w:snapToGrid w:val="0"/>
          <w:sz w:val="28"/>
        </w:rPr>
        <w:t xml:space="preserve"> — гелариума по 1 драже 3 раза в день во время еды в течение 3 недель, Применение гелариума улучшает настроение, повышает психическую и эмоциоиильную устойчивость.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Вторичная аменорея, обусловленная гиперпролактинемией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Синдром патологческой гиперпролактинемии (ГП) - не только само</w:t>
      </w:r>
      <w:r w:rsidRPr="004617A3">
        <w:rPr>
          <w:snapToGrid w:val="0"/>
          <w:sz w:val="28"/>
        </w:rPr>
        <w:softHyphen/>
        <w:t>стоятельное гипоталамо-гипофизарное заболевание, но и одно из самых рас</w:t>
      </w:r>
      <w:r w:rsidRPr="004617A3">
        <w:rPr>
          <w:snapToGrid w:val="0"/>
          <w:sz w:val="28"/>
        </w:rPr>
        <w:softHyphen/>
        <w:t>пространенных синдромов при ряде зндокринопатий. соматогенных и неврогенных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  <w:lang w:val="en-US"/>
        </w:rPr>
        <w:t>pacc</w:t>
      </w:r>
      <w:r w:rsidRPr="004617A3">
        <w:rPr>
          <w:snapToGrid w:val="0"/>
          <w:sz w:val="28"/>
        </w:rPr>
        <w:t>т</w:t>
      </w:r>
      <w:r w:rsidRPr="004617A3">
        <w:rPr>
          <w:snapToGrid w:val="0"/>
          <w:sz w:val="28"/>
          <w:lang w:val="en-US"/>
        </w:rPr>
        <w:t>po</w:t>
      </w:r>
      <w:r w:rsidRPr="004617A3">
        <w:rPr>
          <w:snapToGrid w:val="0"/>
          <w:sz w:val="28"/>
        </w:rPr>
        <w:t>йствах. Патологическая секреция пролактина у девочек проявляется нарушением ритма менструаций по типу вторичной аменореи, опсоменореи или олигоменореи. Как правило, прослеживается прямая зависимость между концентрацией пролактина и выраженностью нарушений менструального цикла. Галакторея редко бывает первым симптомом заболевания.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Регуляция гипофизарной секреции пролактина представлена преимущественно ингибирующим контролем. Главным ингибирующим фактором выступает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дофамин, который воздействует на специфические рецепторы, располагающиеся на пролактотрофах гипофиза, приводит к подавлению активности аденилатциклазы с последующим снижением уровня цАМФ, нарушением метаболизма фосфоинозитида, уменьшением транспорта кальция через кальциевые каналы.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Роль ПРЛ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в регуляции жирового обмена остается неясной, однако, ее можно считать бесспорной с учетом тенденции к нормализации массы тела на фоне медикаментозной нормопролактинемии. При объективном обследовании девочек может обращать па себя внимание легкий гирсутизм, обусловленный гиперандрогенией яичникового или надпочечникового происхождения ввиду избытка пролактина.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Тщательное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изучение анамнеза, данных клинического обследования позволяет разграничить органический генез заболевания от функционального.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Функциональная ГП характеризуется отсутствием рентгенологических признаков, указывающих на опухолевый процесс. Уровень ПРЛ в крови редко превышает 2000-3000 </w:t>
      </w:r>
      <w:r w:rsidRPr="004617A3">
        <w:rPr>
          <w:snapToGrid w:val="0"/>
          <w:sz w:val="28"/>
          <w:lang w:val="en-US"/>
        </w:rPr>
        <w:t>M</w:t>
      </w:r>
      <w:r w:rsidRPr="004617A3">
        <w:rPr>
          <w:snapToGrid w:val="0"/>
          <w:sz w:val="28"/>
        </w:rPr>
        <w:t>Е,, длительность нарушений менструальной функции отмечается не более года. Результаты функциональных проб - положительные.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Для ГП связанной с опухолью гипофиза, характерны частые головные боли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и более продолжительный период нарушений менструальной функции Головные боли при пролактиномах обусловлены растяжением диафрагмы турецкого седла, однако, они нередко встречаются и при отсутствии опухоли Рентгенологические изменения указывают на наличие опухоли гипофиза, могут иметь место также офтальмологические нарушения. При экстраселлярном росте опухоли происходит сдавление перекреста зрительных нервов, что приводит к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дефекту полей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 xml:space="preserve">зрения но типу битемпоральной гемианопсии. Субъективно признаки нарушения функции зрительных нервов проявляются редко. Один из основных признаков пролактинсекретирующей опухоли гипофиза - высокий уровень ПРЛ - Долее 3000 </w:t>
      </w:r>
      <w:r w:rsidRPr="004617A3">
        <w:rPr>
          <w:snapToGrid w:val="0"/>
          <w:sz w:val="28"/>
          <w:lang w:val="en-US"/>
        </w:rPr>
        <w:t>M</w:t>
      </w:r>
      <w:r w:rsidRPr="004617A3">
        <w:rPr>
          <w:snapToGrid w:val="0"/>
          <w:sz w:val="28"/>
        </w:rPr>
        <w:t>Е:, при этом функциональные пробы - отрицательные.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Следует помнить, что гиперпролактинемия и вторичная аменорея могут быть следствием недостаточной функции щитовидной железы. Гипофункция щитовидной железы приводит к повышению продукции тиреотропного-РФ, что стимулирует секрецию не только Г ГГ, но и ПРЛ.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Клиническая картина ГП и сочетании с гипотиреозом характеризуется быстрой утомляемостью, слабостью, сонливостью, замедлением различных психических реакции, сухостью кожи. Для выявления нарушения функции щитовидной железы при гиперпролактинемической форме аменореи следует проводить пробу с тиреоидином, вольной назначается тиреоидин но </w:t>
      </w:r>
      <w:smartTag w:uri="urn:schemas-microsoft-com:office:smarttags" w:element="metricconverter">
        <w:smartTagPr>
          <w:attr w:name="ProductID" w:val="0,1 г"/>
        </w:smartTagPr>
        <w:r w:rsidRPr="004617A3">
          <w:rPr>
            <w:snapToGrid w:val="0"/>
            <w:sz w:val="28"/>
          </w:rPr>
          <w:t>0,1 г</w:t>
        </w:r>
      </w:smartTag>
      <w:r w:rsidRPr="004617A3">
        <w:rPr>
          <w:snapToGrid w:val="0"/>
          <w:sz w:val="28"/>
        </w:rPr>
        <w:t xml:space="preserve"> и день и течение 5 дней. Уровень ПРЛ исследуется перед пробой и на 6-й день от начала ее. Снижение ПРЛ до нормального уровня после проведения пробы свидетель</w:t>
      </w:r>
      <w:r w:rsidRPr="004617A3">
        <w:rPr>
          <w:snapToGrid w:val="0"/>
          <w:sz w:val="28"/>
        </w:rPr>
        <w:softHyphen/>
        <w:t xml:space="preserve">ствует о компенсаторной недостаточности функции щитовидной железы, что указывает на необходимость проведения специальной терапии. Совместно с эндокринодогом подбирается доза гормональных препаратов. Обычно рекомендуют принимать тиреоидин в дозе </w:t>
      </w:r>
      <w:smartTag w:uri="urn:schemas-microsoft-com:office:smarttags" w:element="metricconverter">
        <w:smartTagPr>
          <w:attr w:name="ProductID" w:val="0,05 г"/>
        </w:smartTagPr>
        <w:r w:rsidRPr="004617A3">
          <w:rPr>
            <w:snapToGrid w:val="0"/>
            <w:sz w:val="28"/>
          </w:rPr>
          <w:t>0,05 г</w:t>
        </w:r>
      </w:smartTag>
      <w:r w:rsidRPr="004617A3">
        <w:rPr>
          <w:snapToGrid w:val="0"/>
          <w:sz w:val="28"/>
        </w:rPr>
        <w:t xml:space="preserve"> ежедневно либо через день под контролем уровня секреции ПРЛ.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Частота идиопатической ГП достигает 30%. Чаше всего эта форма развивается при первичных изменениях в центральной нервной системе, приводящих к нарушению дофаминергического контроля секреции пролактина. Такое заключение выносится в случае выявления повышенного содержания ПРЛ, после исключения опухолевого поражения головного мозга, распространенных эндокринопатий медикаментозного воздействия, а также при отсутствии выраженных клинических проявлении.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Диагноз ГП может быть уточнен при двух-, трехкратном определении повышенного уровня ПРЛ. Стабильное повышение концентрации </w:t>
      </w:r>
      <w:r w:rsidRPr="004617A3">
        <w:rPr>
          <w:snapToGrid w:val="0"/>
          <w:sz w:val="28"/>
          <w:lang w:val="en-US"/>
        </w:rPr>
        <w:t>HP</w:t>
      </w:r>
      <w:r w:rsidRPr="004617A3">
        <w:rPr>
          <w:snapToGrid w:val="0"/>
          <w:sz w:val="28"/>
        </w:rPr>
        <w:t xml:space="preserve"> Л в сыворотке крови более 20 мг/мл (600 МК) указывает на синдром гиперпролактинемии.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Гормональные пробы позволяют провести дифференциальную диагно</w:t>
      </w:r>
      <w:r w:rsidRPr="004617A3">
        <w:rPr>
          <w:snapToGrid w:val="0"/>
          <w:sz w:val="28"/>
        </w:rPr>
        <w:softHyphen/>
        <w:t>стику генеза ГП. Так, в пробе с броморгокрин типом при функциональном генезе ГП отмечается значительное снижение концентрации ПРЛ, при этом проба считается положительной. В случае опухолевого генеза ГП - отсутствует снижение ПРЛ в ответ на введение бромэргокринтина.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Определение гормонов в крови является обязательным у всех девочек с нарушениями менструального цикла. В алгоритм обследования, наряду с определением уровня ПРЛ, включается изучение содержания лютеинизирующего гормона, фолликулостимулируюшего гормона, тестостерона, дегидроэпиандростерона. При наличии признаков нарушения функции щитовидной железы определяются уровни тиреотропного гормона ТЗ, Т4.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К основным методам, позволяющим проводить визуализацию гинотоламо-гипофизарной области, в том числе судить о наличии объемного образования (макро- или микроаденомы) относится МР-томография либо компьютерная томография. МР-гомографическое исследование имеет ряд важных преимуществ по сравнению с КТ.Так, получение изображения в трех или более плоскостях дает большие возможности в изучении локализации, размеров, структуры опухоли, ее взаимоотношений с окружающими тканями и органами. Отсутствие ионизирующего излучения позволяет проводить многократное динамическое обследование на фоне терапии. Однако даже при применении самых современных МР-томографов с использованием контрастных препаратов достоверная визуализация микроаденом размерами менее </w:t>
      </w:r>
      <w:smartTag w:uri="urn:schemas-microsoft-com:office:smarttags" w:element="metricconverter">
        <w:smartTagPr>
          <w:attr w:name="ProductID" w:val="3 мм"/>
        </w:smartTagPr>
        <w:r w:rsidRPr="004617A3">
          <w:rPr>
            <w:snapToGrid w:val="0"/>
            <w:sz w:val="28"/>
          </w:rPr>
          <w:t>3 мм</w:t>
        </w:r>
      </w:smartTag>
      <w:r w:rsidRPr="004617A3">
        <w:rPr>
          <w:snapToGrid w:val="0"/>
          <w:sz w:val="28"/>
        </w:rPr>
        <w:t xml:space="preserve"> пока не всегда представляется возможной 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Таким образом,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данные полного клинического и гормонального обследования позволяют диагностировать и дифференцировать различные формы гиперпролактинемии и определить оптимальное и патогенетически обоснованное лечение.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При опухолевом генезе гиперпролактинемии, наряду с медикаментозными, применяются хирургические методы лечения, а также лучевая терапия.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Ведущее место в коррекции гинерпролактинемии на сегодняшний день занимает медикаментозная терапия. Препаратом выбора в консервативном лечении ГП до настоящего времени оставался бромокриптин - синтетическое поду производное алкалоида спорыньи - эргокриптина. Его способность угнетать синтез и секрецию пролактина гипофизом основана на активизации </w:t>
      </w:r>
      <w:r w:rsidRPr="004617A3">
        <w:rPr>
          <w:snapToGrid w:val="0"/>
          <w:sz w:val="28"/>
          <w:lang w:val="en-US"/>
        </w:rPr>
        <w:t>D</w:t>
      </w:r>
      <w:r w:rsidRPr="004617A3">
        <w:rPr>
          <w:snapToGrid w:val="0"/>
          <w:sz w:val="28"/>
        </w:rPr>
        <w:t>2-дофаминовых рецепторов. Начинают лечение бромокриптином с 2.5-3,75 мг-сут, постепенно повышая дозу до такой, которая обеспечивает снижение концентрации пролактина в крови (обычно 5-7.5 мг/сут.). Лечение следует продолжать до восстановления овуляторного менструального цикла. В начале лечения возможны головокружения, тошнота, рвота, повышенная утомляемость. Для предупреждения этих явлений рекомендуется предварительный прием метоклопромида.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К последним достижениям в области медикаментозного лечения ГП относят внедрение в практику каберголина (достинекса), производного алкалоида спорыньи эрголина, который относится к высокоселективным препаратам - его сродство к дофаминовым рецепторам в 20 раз выше, чем у бромокриптина.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Достинекс не оказывает влияния на уровень других гормонов, в частно</w:t>
      </w:r>
      <w:r w:rsidRPr="004617A3">
        <w:rPr>
          <w:snapToGrid w:val="0"/>
          <w:sz w:val="28"/>
        </w:rPr>
        <w:softHyphen/>
        <w:t>сти гормон роста, поэтому его можно назначать не только взрослым, но и подросткам. Период полувыведения достинекса из гипофиза составляет около 60 часов. Этот препарат обладает длительным действием, что позволяет его назна</w:t>
      </w:r>
      <w:r w:rsidRPr="004617A3">
        <w:rPr>
          <w:snapToGrid w:val="0"/>
          <w:sz w:val="28"/>
        </w:rPr>
        <w:softHyphen/>
        <w:t>чим. 1-2 раза в неделю, обеспечивая стабильную концентрацию в плазме крови до 7 суток.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Достинекс практически не взаимодействует с другими типами рецепто</w:t>
      </w:r>
      <w:r w:rsidRPr="004617A3">
        <w:rPr>
          <w:snapToGrid w:val="0"/>
          <w:sz w:val="28"/>
        </w:rPr>
        <w:softHyphen/>
        <w:t xml:space="preserve">ров ЦПС и сосудов – </w:t>
      </w:r>
      <w:r w:rsidRPr="004617A3">
        <w:rPr>
          <w:snapToGrid w:val="0"/>
          <w:sz w:val="28"/>
          <w:lang w:val="en-US"/>
        </w:rPr>
        <w:t>D</w:t>
      </w:r>
      <w:r w:rsidRPr="004617A3">
        <w:rPr>
          <w:snapToGrid w:val="0"/>
          <w:sz w:val="28"/>
        </w:rPr>
        <w:t xml:space="preserve">1-дофаминовыми, серотониновыми и </w:t>
      </w:r>
      <w:r w:rsidRPr="004617A3">
        <w:rPr>
          <w:snapToGrid w:val="0"/>
          <w:sz w:val="28"/>
          <w:szCs w:val="28"/>
          <w:lang w:val="en-US"/>
        </w:rPr>
        <w:sym w:font="Symbol" w:char="F061"/>
      </w:r>
      <w:r w:rsidRPr="004617A3">
        <w:rPr>
          <w:snapToGrid w:val="0"/>
          <w:sz w:val="28"/>
        </w:rPr>
        <w:t>1-адренергическими рецепторами. В результате заметно снижается, по сравнению с бромокриптином. частота и выраженность таких эффектов. как артериальная гипотензия. тошнота и рвота.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Длительность терапии досгинексом может составлять от 3-6 месяцев до нескольких лет. Нормализация ПРЛ на фоне приема достинекса наступает обычно через 2-4 недели от начала лечения, независимо от исходного уровня ПРЛ. Доза препарата, необходимая для достижения нормального уровня пролактина, варьируется в зависимости от индивидуальной чувствительности и составляет, в большинстве случаев, от 0,25 мг (1/2 таблетки) до 1 мг (2 таблетки) в неделю.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Подбирая минимальную терапевтическую дозу следует ежемесячно определять уровень полактина в сыворотке крови. Начинать прием достинекса следует с низких доз (0,25-0,5 мг) 1 раз в неделю перед сном. При необходимости недельную дозу увеличивают постепенно в зависимости от полученного эффекта и переносимости под контролем уровня пролактина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(на 0,5 мг в течении месяца). Если недельная доза достинекса составляет более1 мг, его прием осуществляется 2 раза в неделю, с цельюизбежания побочных эффектов. Препарат рекомендуют принимать перед сном с небольшим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количеством пищи.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СИНДРОМ ПОЛИКИСТОЗНЫХ ЯИЧНИКОВ возникает чаще всего в пубертатном периоде. Этому способствует нарушение амплитуды и частоты пульсирующего выброса гонадолиберина,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а также снижение допаминергической активности подкорковых структур мозга, которые наблюдаются у девочек подросткового периода при хронических заболеваниях, повышенных учебных нагрузках, стрессах и т.д.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Длительное нарушение секреции гонадолиберина вызывает стойкое повышение секреции ЛГ, а у большинства девочек и ПРЛ. В результате в яичниках фолликулы развиваются лишь до стадии средних антральных, граафовы пузырьки не образуются, желтые тела отсутствуют. В связи с увеличением кистозо-атрезирующих фолликулов, яичники увеличиваются в размерах, происходит мощное развитие соединительной ткани, склероз стенок сосудов, гиперилизация элементов тека-ткани, что приводит к утолщению белочной оболочки и ановуляции.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Синдром поликистозных яичниколв начинает проявляться спустя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1-2 года после менархе. На фоне нормального полового развития возникает нарушение менструальной функции по типу опсоменореи, вторичной аменореи или ЮМК. Одновременно развивается гирсутизм и ожирение. При осмотре девочек выявляется рост волос на лице и на других частях тела. Гинекологических осмотр позволяет обнаружить двухстороннее увеличение яичников, а с помощью УЗИ определяется увеличение фолликулов в виде кист диаметром 0,2-</w:t>
      </w:r>
      <w:smartTag w:uri="urn:schemas-microsoft-com:office:smarttags" w:element="metricconverter">
        <w:smartTagPr>
          <w:attr w:name="ProductID" w:val="0,4 см"/>
        </w:smartTagPr>
        <w:r w:rsidRPr="004617A3">
          <w:rPr>
            <w:snapToGrid w:val="0"/>
            <w:sz w:val="28"/>
          </w:rPr>
          <w:t>0,4 см</w:t>
        </w:r>
      </w:smartTag>
      <w:r w:rsidRPr="004617A3">
        <w:rPr>
          <w:snapToGrid w:val="0"/>
          <w:sz w:val="28"/>
        </w:rPr>
        <w:t>. при гормональном исследовании крови отмечается повышение уровня ЛГ, андрогенов, ПРЛ и снижение секреции ФСГ и прогестерона.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Лечение заключается в проведении оздоровительных мероприятий направленных на нормализацию масы тела и снижение психотических нагрузок. Рекомендуют юникап М по 1 таб 1 раз в день в течении 3-6 месяцев.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С целью регуляции ментсруального цикла девочкам до 14-летнего возраста следует назначать мастодинон по 30 капель 2 раза в день непрерывно в течении –6 месяцев. В более старшем возрасте показаны низкодозированные КОК (регулон, новинет, логост и др.) по контрацептивной схеме или чистые гестагены (провера, примолют-нор,дуфастон) во вторую фазу цикла в течении 3-6 мес.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Лечение гирсутизма проводится верошпироном в дозе 50-100 мг/сут. Этот препарат блокирует рецепторы андрогенов, подавляет синтез андрогенов в яичниках, усиливает периферическое превращение андрогенов в эстрол. С этой же целью назначаются антиандрогены (андрокур, «диане») по 21-дневному курсу в течение нескольких месяцев подряд. Уменьшение гирсутизма наблюдается обычно через 6 месяцев максимальный эффект достигается через 1,5 месяцев непрерывной терапии.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При повышенном уровне ПРЛ следует назначить достинекс по 0,25-0,5 мг 1-2 раза в неделю в течение 3-4 мес под контролем уровня пролактина. В случае отсутствия овуляции девочкам старшей возрастной группы назначается кломпфен по 50 мг - 1 табл. в день с 5 по 9 день цикла, что способствует повышению секреции ФСГ и уменьшению концентрации тестостерона.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Оперативное лечение поликистозных яичников эндоскопическим доступом показано девушкам старшей возрастной группы после замужества при наличии кист более </w:t>
      </w:r>
      <w:smartTag w:uri="urn:schemas-microsoft-com:office:smarttags" w:element="metricconverter">
        <w:smartTagPr>
          <w:attr w:name="ProductID" w:val="15 мм"/>
        </w:smartTagPr>
        <w:r w:rsidRPr="004617A3">
          <w:rPr>
            <w:snapToGrid w:val="0"/>
            <w:sz w:val="28"/>
          </w:rPr>
          <w:t>15 мм</w:t>
        </w:r>
      </w:smartTag>
      <w:r w:rsidRPr="004617A3">
        <w:rPr>
          <w:snapToGrid w:val="0"/>
          <w:sz w:val="28"/>
        </w:rPr>
        <w:t xml:space="preserve"> и утолщении капсулы яичника, высоким значениях ЛГ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и отсутствии эффекта от проводимой терапии.</w:t>
      </w:r>
    </w:p>
    <w:p w:rsidR="004617A3" w:rsidRDefault="004617A3" w:rsidP="004617A3">
      <w:pPr>
        <w:pStyle w:val="2"/>
        <w:spacing w:line="360" w:lineRule="auto"/>
        <w:ind w:firstLine="720"/>
        <w:jc w:val="both"/>
        <w:rPr>
          <w:b w:val="0"/>
          <w:sz w:val="28"/>
        </w:rPr>
      </w:pPr>
    </w:p>
    <w:p w:rsidR="007A20AF" w:rsidRPr="004617A3" w:rsidRDefault="007A20AF" w:rsidP="004617A3">
      <w:pPr>
        <w:pStyle w:val="2"/>
        <w:spacing w:line="360" w:lineRule="auto"/>
        <w:ind w:firstLine="720"/>
        <w:jc w:val="center"/>
        <w:rPr>
          <w:sz w:val="28"/>
        </w:rPr>
      </w:pPr>
      <w:r w:rsidRPr="004617A3">
        <w:rPr>
          <w:sz w:val="28"/>
        </w:rPr>
        <w:t>Гипоплазия яичников</w:t>
      </w:r>
    </w:p>
    <w:p w:rsidR="004617A3" w:rsidRDefault="004617A3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Иногда вторичная аменорея у девочек может быть симптомом гипопластичных яичников. При гинекологическом осмотре с трудом удается пропальпировать яичники. Данные У3И указывают на уменьшение их размеров в 2-3 раза по сравнению с возрастной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нормой. Гормональное иследование крови позволяет выявить значительную недостаточность эстрогеннов при повышенной секреции гонадотропинов, преимущественно ФСГ. При проведении пробы с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п</w:t>
      </w:r>
      <w:r w:rsidRPr="004617A3">
        <w:rPr>
          <w:snapToGrid w:val="0"/>
          <w:sz w:val="28"/>
          <w:lang w:val="en-US"/>
        </w:rPr>
        <w:t>ep</w:t>
      </w:r>
      <w:r w:rsidRPr="004617A3">
        <w:rPr>
          <w:snapToGrid w:val="0"/>
          <w:sz w:val="28"/>
        </w:rPr>
        <w:t>оналом кариопикнотический индекс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и секреция эстрогенов практически не повышаются или отмечается незначительное их увеличение; симптом “зрачка” также не проявляется. Эти данные указывают на нефункционирующий фолликулярный аппарат яичников у девушек.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В качестве лечения показано проведение цикла гормональной терапии в течение первых 12 дней назначаются эстрогены 10 тыс. ЕД в сутки, затем в течение 3-4 дней – сочетанное применение эстрогенов и гестогенов в половинной дозе и в последующие 10 дней – только гестаген. С этой целью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применяют цикло-прогинова с 5 по 25 день цикла в течении 6 мес. Гонадотропные препараты следует назначать только после замужества, чтобы не истощать и без того скудный запас яйцеклеток у этих больных.</w:t>
      </w:r>
    </w:p>
    <w:p w:rsidR="007A20AF" w:rsidRPr="004617A3" w:rsidRDefault="004617A3" w:rsidP="004617A3">
      <w:pPr>
        <w:widowControl w:val="0"/>
        <w:spacing w:line="360" w:lineRule="auto"/>
        <w:ind w:firstLine="720"/>
        <w:jc w:val="center"/>
        <w:rPr>
          <w:b/>
          <w:snapToGrid w:val="0"/>
          <w:sz w:val="28"/>
        </w:rPr>
      </w:pPr>
      <w:r>
        <w:rPr>
          <w:snapToGrid w:val="0"/>
          <w:sz w:val="28"/>
        </w:rPr>
        <w:br w:type="page"/>
      </w:r>
      <w:r w:rsidR="007A20AF" w:rsidRPr="004617A3">
        <w:rPr>
          <w:b/>
          <w:snapToGrid w:val="0"/>
          <w:sz w:val="28"/>
        </w:rPr>
        <w:t>Маточная форма вторичной аменореи</w:t>
      </w:r>
    </w:p>
    <w:p w:rsidR="004617A3" w:rsidRDefault="004617A3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Обычно вторичное поражение эндометрия наблюдается при воспаленных процессах матки или ввиду травматических повреждений базального слоя эндометрия во время проведения внутриматочных вмешательств.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Предположение о маточной форме аменореи возникает при нормальных показателях тестов функциональной диагностики, которые указывают на отсутствие изменений в гипоталамо-гипофизарно-яичниковой регуляции менструального цикла. Для уточнения диагноза необходимо произвести УЗИ и зондирование шеечного канала с целью исключения облитерации его. Гистероскопия и диагностическое выскабливание слизистой матки позволяет определить характер и степень поражения эндометрия (определяются синехии, атрофия эндометрия, туберкулезный эндометрит и др.),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Лечение маточной формы аменореи проводится с учетом ее этиологии. При воспалительных процессах матки назначается адекватная противовоспалительная, рассасывающая терапия, физиолечение, при необходимости — циклическая гормонотерапия.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В случае внутриматочные синехий показано оперативное лечение ис</w:t>
      </w:r>
      <w:r w:rsidRPr="004617A3">
        <w:rPr>
          <w:snapToGrid w:val="0"/>
          <w:sz w:val="28"/>
        </w:rPr>
        <w:softHyphen/>
        <w:t>пользуя метод гистерорезектоскопии.</w:t>
      </w:r>
    </w:p>
    <w:p w:rsidR="004617A3" w:rsidRDefault="004617A3" w:rsidP="004617A3">
      <w:pPr>
        <w:pStyle w:val="2"/>
        <w:spacing w:line="360" w:lineRule="auto"/>
        <w:ind w:firstLine="720"/>
        <w:jc w:val="both"/>
        <w:rPr>
          <w:b w:val="0"/>
          <w:sz w:val="28"/>
        </w:rPr>
      </w:pPr>
    </w:p>
    <w:p w:rsidR="007A20AF" w:rsidRPr="004617A3" w:rsidRDefault="007A20AF" w:rsidP="004617A3">
      <w:pPr>
        <w:pStyle w:val="2"/>
        <w:spacing w:line="360" w:lineRule="auto"/>
        <w:ind w:firstLine="720"/>
        <w:jc w:val="center"/>
        <w:rPr>
          <w:sz w:val="28"/>
        </w:rPr>
      </w:pPr>
      <w:r w:rsidRPr="004617A3">
        <w:rPr>
          <w:sz w:val="28"/>
        </w:rPr>
        <w:t>ЮВЕНИЛЬНЫЕ МАТОЧНЫЕ КРОВОТЕЧЕНИЯ</w:t>
      </w:r>
    </w:p>
    <w:p w:rsidR="004617A3" w:rsidRDefault="004617A3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Среди нарушений функции репродуктивной системы и периоде полового согревания одна из наиболее частых форм - ювенильные маточные кровотечения (К)МК). Эта патология наблюдается у 20-37% девочек, обращающихся к гинекологу.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В анамнезе больных девочек выявляются острые и хронические инфек</w:t>
      </w:r>
      <w:r w:rsidRPr="004617A3">
        <w:rPr>
          <w:snapToGrid w:val="0"/>
          <w:sz w:val="28"/>
        </w:rPr>
        <w:softHyphen/>
        <w:t>ции, стрессовые воздействия, вегетососудистая дистония, дефицит или избыток массы тела, гиперпролактинемия, цитология щитовидной железы, заболевания печени и почек, дефект гемостаза.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При ЮМК отмечается изменение тонического уровня секреции ЛГ и ФСГ. Вследствие этого овуляция, как правило, отсутствует. В яичниках чаще всего наблюдаются явления агрезии фолликулов. Реже может быть более или менее длительная персистенция одного фолликула. Вид анонуляции и индиви</w:t>
      </w:r>
      <w:r w:rsidRPr="004617A3">
        <w:rPr>
          <w:snapToGrid w:val="0"/>
          <w:sz w:val="28"/>
        </w:rPr>
        <w:softHyphen/>
        <w:t>дуальные особенности яичников обуславливают концентрацию эстрогенов в крови больной.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При высоком уровне эстрогенов в крови и повышенной чувствительности к ним эндометрия довольно быстро развивается гиперплазия его с последующим неполным отторжением и кровотечением. При умеренной концентрации эстрогенов и невысокой чувствительности к ним рецепторов эндометрия гиперплазия развивается медленнее и последующее кровотечение может быть не столько обильным, сколько длительным.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Ювенильные кровотечения наблюдаются также у девочек, имеющих овуляцию и функциональную недостаточность 2-й фазы цикла. При -этом не происходит полноценной секреторной трансформации эндометрия: наряду с участками в стадии секреции в эндометрии имеются участки в стадии пролиферации. В результате происходит неравномерное отторжение слизистой, повышение внутриматочного фибринолиза и увеличение кровотечения.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Данные обследования девочки помогают составить представление о тине ЮМК, что важно для выбора метода гемостаза.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Для подростков с гипоэстрогенным типом ЮМК характерно правильное развитие наружных половых органов, бледно-розовая окраска слизистой вуль</w:t>
      </w:r>
      <w:r w:rsidRPr="004617A3">
        <w:rPr>
          <w:snapToGrid w:val="0"/>
          <w:sz w:val="28"/>
        </w:rPr>
        <w:softHyphen/>
        <w:t>вы, тонкий гимен. По данным вагиноскопии слизистая бледно-розового цвета, складчатость выражена слабо, шейка матки субконической или конической формы, феномен зрачка &lt;±&gt; или &lt;+&gt;, выделения необильные, кровянистые, без примеси слизи. При ректоабдоминальном исследовании обнаруживается типично расположенная матка, угол между телом и шейкой матки невыражен, размеры матки соответствуют возрасту, яичники не пальпируются. Данные гес</w:t>
      </w:r>
      <w:r w:rsidRPr="004617A3">
        <w:rPr>
          <w:snapToGrid w:val="0"/>
          <w:sz w:val="28"/>
        </w:rPr>
        <w:softHyphen/>
        <w:t>тов функциональной диагностики выявляют монофазную базальную темпера</w:t>
      </w:r>
      <w:r w:rsidRPr="004617A3">
        <w:rPr>
          <w:snapToGrid w:val="0"/>
          <w:sz w:val="28"/>
        </w:rPr>
        <w:softHyphen/>
        <w:t>туру. КПИ - 20—40%, длина натяжения шеечной слизи - 3-</w:t>
      </w:r>
      <w:smartTag w:uri="urn:schemas-microsoft-com:office:smarttags" w:element="metricconverter">
        <w:smartTagPr>
          <w:attr w:name="ProductID" w:val="4 см"/>
        </w:smartTagPr>
        <w:r w:rsidRPr="004617A3">
          <w:rPr>
            <w:snapToGrid w:val="0"/>
            <w:sz w:val="28"/>
          </w:rPr>
          <w:t>4 см</w:t>
        </w:r>
      </w:smartTag>
      <w:r w:rsidRPr="004617A3">
        <w:rPr>
   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При гиперэстрогенном типе кровотечения отмечается правильное развитие наружных половых органов, сочность вульвы, бахромчатый сочный гимен. При вагиноскопии слизистая влагалища розового цвета, складчатость хорошо выражена, шейка матки цилиндрической формы, феномен зрачка &lt;++&gt;, &lt;+++&gt; или &lt;++++&gt;, выделения обильные, кровянистые, с примесью слизи. При ректоабдоминальном исследовании пальпируются несколько увеличенные матка и яичники, угол между телом и шейкой матки хорошо выражен. По тестам функциональной диагностики отмечается монофазная базальная температура, КПИ -50-80%, длина натяжения шеечной слизи - 7-</w:t>
      </w:r>
      <w:smartTag w:uri="urn:schemas-microsoft-com:office:smarttags" w:element="metricconverter">
        <w:smartTagPr>
          <w:attr w:name="ProductID" w:val="8 см"/>
        </w:smartTagPr>
        <w:r w:rsidRPr="004617A3">
          <w:rPr>
            <w:snapToGrid w:val="0"/>
            <w:sz w:val="28"/>
          </w:rPr>
          <w:t>8 см</w:t>
        </w:r>
      </w:smartTag>
      <w:r w:rsidRPr="004617A3">
        <w:rPr>
   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Для уточнения состояния внутренних половых органов показано УЗИ органон малого таз, данные которого также позволяют судить о степени эстрогенизации девочек страдающих ювенильными маточными кровотечениями. При ЮМК на фоне ановуляторной гипоэстрогении у девочек-подростков отмеча</w:t>
      </w:r>
      <w:r w:rsidRPr="004617A3">
        <w:rPr>
          <w:snapToGrid w:val="0"/>
          <w:sz w:val="28"/>
        </w:rPr>
        <w:softHyphen/>
        <w:t>ются нормальные размеры матки и яичников, незначительная толщина эндо</w:t>
      </w:r>
      <w:r w:rsidRPr="004617A3">
        <w:rPr>
          <w:snapToGrid w:val="0"/>
          <w:sz w:val="28"/>
        </w:rPr>
        <w:softHyphen/>
        <w:t>метрия - 5-</w:t>
      </w:r>
      <w:smartTag w:uri="urn:schemas-microsoft-com:office:smarttags" w:element="metricconverter">
        <w:smartTagPr>
          <w:attr w:name="ProductID" w:val="7 мм"/>
        </w:smartTagPr>
        <w:r w:rsidRPr="004617A3">
          <w:rPr>
            <w:snapToGrid w:val="0"/>
            <w:sz w:val="28"/>
          </w:rPr>
          <w:t>7 мм</w:t>
        </w:r>
      </w:smartTag>
      <w:r w:rsidRPr="004617A3">
        <w:rPr>
          <w:snapToGrid w:val="0"/>
          <w:sz w:val="28"/>
        </w:rPr>
        <w:t xml:space="preserve"> (до </w:t>
      </w:r>
      <w:smartTag w:uri="urn:schemas-microsoft-com:office:smarttags" w:element="metricconverter">
        <w:smartTagPr>
          <w:attr w:name="ProductID" w:val="10 мм"/>
        </w:smartTagPr>
        <w:r w:rsidRPr="004617A3">
          <w:rPr>
            <w:snapToGrid w:val="0"/>
            <w:sz w:val="28"/>
          </w:rPr>
          <w:t>10 мм</w:t>
        </w:r>
      </w:smartTag>
      <w:r w:rsidRPr="004617A3">
        <w:rPr>
          <w:snapToGrid w:val="0"/>
          <w:sz w:val="28"/>
        </w:rPr>
        <w:t>), мелко кистозные включения в яичниках - 3-</w:t>
      </w:r>
      <w:smartTag w:uri="urn:schemas-microsoft-com:office:smarttags" w:element="metricconverter">
        <w:smartTagPr>
          <w:attr w:name="ProductID" w:val="4 мм"/>
        </w:smartTagPr>
        <w:r w:rsidRPr="004617A3">
          <w:rPr>
            <w:snapToGrid w:val="0"/>
            <w:sz w:val="28"/>
          </w:rPr>
          <w:t>4 мм</w:t>
        </w:r>
      </w:smartTag>
      <w:r w:rsidRPr="004617A3">
        <w:rPr>
          <w:snapToGrid w:val="0"/>
          <w:sz w:val="28"/>
        </w:rPr>
        <w:t xml:space="preserve"> в диаметре. При гиперэстрогенном типе ЮМК наблюдается увеличение разме</w:t>
      </w:r>
      <w:r w:rsidRPr="004617A3">
        <w:rPr>
          <w:snapToGrid w:val="0"/>
          <w:sz w:val="28"/>
        </w:rPr>
        <w:softHyphen/>
        <w:t xml:space="preserve">ром матки и яичников, толщина эндометрия – более </w:t>
      </w:r>
      <w:smartTag w:uri="urn:schemas-microsoft-com:office:smarttags" w:element="metricconverter">
        <w:smartTagPr>
          <w:attr w:name="ProductID" w:val="10 мм"/>
        </w:smartTagPr>
        <w:r w:rsidRPr="004617A3">
          <w:rPr>
            <w:snapToGrid w:val="0"/>
            <w:sz w:val="28"/>
          </w:rPr>
          <w:t>10 мм</w:t>
        </w:r>
      </w:smartTag>
      <w:r w:rsidRPr="004617A3">
        <w:rPr>
          <w:snapToGrid w:val="0"/>
          <w:sz w:val="28"/>
        </w:rPr>
        <w:t>, диаметр кистозных включений в яичниках составляет 5-</w:t>
      </w:r>
      <w:smartTag w:uri="urn:schemas-microsoft-com:office:smarttags" w:element="metricconverter">
        <w:smartTagPr>
          <w:attr w:name="ProductID" w:val="10 мм"/>
        </w:smartTagPr>
        <w:r w:rsidRPr="004617A3">
          <w:rPr>
            <w:snapToGrid w:val="0"/>
            <w:sz w:val="28"/>
          </w:rPr>
          <w:t>10 мм</w:t>
        </w:r>
      </w:smartTag>
      <w:r w:rsidRPr="004617A3">
        <w:rPr>
          <w:snapToGrid w:val="0"/>
          <w:sz w:val="28"/>
        </w:rPr>
        <w:t>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Терапия ЮМК начинается с лечебно-охранительного режима.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организации правильного режима труда и отдыха;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ликвидации отрицательных эммоций;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создания физического и психического покоя: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сбалансированного питания;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рациональной терапии сопутствующих заболеваний.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При лечении ЮМК необходимо учитывать интенсивность и тип кровотечения, выраженность анемии, возраст девочки, особенности физического и полового развития.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При умеренной кровопотере и менструальном возрасте не более 2 лет, отсутствии признаков органической патологии матки и яичников, показано назначение негормональной гемостатической терапии: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утеротонические препараты дробно: окситоцин по 0,5 мл внутримы</w:t>
      </w:r>
      <w:r w:rsidRPr="004617A3">
        <w:rPr>
          <w:snapToGrid w:val="0"/>
          <w:sz w:val="28"/>
        </w:rPr>
        <w:softHyphen/>
        <w:t>шечно 3-4 раза в сут.;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кровоостанавливающие средства: глюконат кальция 10% - 10 мл внут</w:t>
      </w:r>
      <w:r w:rsidRPr="004617A3">
        <w:rPr>
          <w:snapToGrid w:val="0"/>
          <w:sz w:val="28"/>
        </w:rPr>
        <w:softHyphen/>
        <w:t>ривенно или внутрь по 0,5 2 раза в сут.; дицинон 2 мл внутримышечно 1 раза 1 сут. или внутрь по 0.125 2 раза в день; аскорбиновая кислота по 0,1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3 раза 1 день; викасол 1 мл внутримышечно или внутрь по 0,15 2 раза вдень;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 xml:space="preserve">общеукрепляющее лечение: 40% раствор глюкозы 20 мл внутривенно, витамин В6по </w:t>
      </w:r>
      <w:r w:rsidRPr="004617A3">
        <w:rPr>
          <w:snapToGrid w:val="0"/>
          <w:sz w:val="28"/>
          <w:lang w:val="en-US"/>
        </w:rPr>
        <w:t>I</w:t>
      </w:r>
      <w:r w:rsidRPr="004617A3">
        <w:rPr>
          <w:snapToGrid w:val="0"/>
          <w:sz w:val="28"/>
        </w:rPr>
        <w:t xml:space="preserve"> мл внутримышечно; витамин </w:t>
      </w:r>
      <w:r w:rsidRPr="004617A3">
        <w:rPr>
          <w:snapToGrid w:val="0"/>
          <w:sz w:val="28"/>
          <w:lang w:val="en-US"/>
        </w:rPr>
        <w:t>BI</w:t>
      </w:r>
      <w:r w:rsidRPr="004617A3">
        <w:rPr>
          <w:snapToGrid w:val="0"/>
          <w:sz w:val="28"/>
        </w:rPr>
        <w:t>2 по 200 мкг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внутримышечно через день; фолиевая кислота по 0.01 в день; кокорбоксилаза по 50 мг внутримышечно или АТФ 1%- 1 мл внутримышечно;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антианемическая терапия: гемостимулин но 0,5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3 раза в день; ферроплекс по 1-2 др. 3 раза и сут. Переливание крови показано при показателях ге</w:t>
      </w:r>
      <w:r w:rsidRPr="004617A3">
        <w:rPr>
          <w:snapToGrid w:val="0"/>
          <w:sz w:val="28"/>
        </w:rPr>
        <w:softHyphen/>
        <w:t>моглобина ниже 70 г/л и продолжающемся кровотечении;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фитотерапия: мастолинон но 30 капель 2 раза в день или экстракт кра</w:t>
      </w:r>
      <w:r w:rsidRPr="004617A3">
        <w:rPr>
          <w:snapToGrid w:val="0"/>
          <w:sz w:val="28"/>
        </w:rPr>
        <w:softHyphen/>
        <w:t>пины; пастушьей сумки: водяного нерпа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по 20 капель 3 раза в день;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 xml:space="preserve">физиолечение: </w:t>
      </w:r>
    </w:p>
    <w:p w:rsidR="007A20AF" w:rsidRPr="004617A3" w:rsidRDefault="007A20AF" w:rsidP="004617A3">
      <w:pPr>
        <w:pStyle w:val="a5"/>
        <w:spacing w:line="360" w:lineRule="auto"/>
        <w:ind w:firstLine="720"/>
        <w:jc w:val="both"/>
        <w:rPr>
          <w:sz w:val="28"/>
        </w:rPr>
      </w:pPr>
      <w:r w:rsidRPr="004617A3">
        <w:rPr>
          <w:sz w:val="28"/>
        </w:rPr>
        <w:t>электростимуляция шейки матки: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электрофорез новокаина на область шейных симпатических узлов;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эндоназально электрофорез витамином В1;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иглорефлексотерапия;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локальная гипотермия: обработка шейки матки тампоном с эфиром.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При отсутствии эффекта от симптоматической терапии назначается гормональный гемостаз.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Показания к гормональному гемостазу: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неэффективность симптоматической терапии при умеренном кровоте</w:t>
      </w:r>
      <w:r w:rsidRPr="004617A3">
        <w:rPr>
          <w:snapToGrid w:val="0"/>
          <w:sz w:val="28"/>
        </w:rPr>
        <w:softHyphen/>
        <w:t>чении: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обильное кровотечение при отсутствии анемии: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 xml:space="preserve">наличие противопоказаний к диагностическому выскабливанию матки. 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С этой целью лучше использовать комбинированные эстроген-гестагенные препараты с содержанием этинилэстрадиола 50 мг в таблетке (антеонин, овулен, линдиол, нон-овлон) по 1 таблетке 3-4 раза в день и зависимости от интенсивности кровотечения. После прекращения кровотечения доза постепенно снижается до </w:t>
      </w:r>
      <w:r w:rsidRPr="004617A3">
        <w:rPr>
          <w:snapToGrid w:val="0"/>
          <w:sz w:val="28"/>
          <w:lang w:val="en-US"/>
        </w:rPr>
        <w:t>I</w:t>
      </w:r>
      <w:r w:rsidRPr="004617A3">
        <w:rPr>
          <w:snapToGrid w:val="0"/>
          <w:sz w:val="28"/>
        </w:rPr>
        <w:t xml:space="preserve"> таблетки в </w:t>
      </w:r>
      <w:r w:rsidR="0091188D" w:rsidRPr="004617A3">
        <w:rPr>
          <w:snapToGrid w:val="0"/>
          <w:sz w:val="28"/>
        </w:rPr>
        <w:t>сутки,</w:t>
      </w:r>
      <w:r w:rsidRPr="004617A3">
        <w:rPr>
          <w:snapToGrid w:val="0"/>
          <w:sz w:val="28"/>
        </w:rPr>
        <w:t xml:space="preserve"> и прием продолжается в течение 21 дня. При отсутствии эффекта от выше указанной терапии следует проводить лечебно-диагностическое выскабливание матки, лучше под контролем гистероскопа.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Показания к лечебно-диагностическому выскабливанию матки у девочек: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профузное кровотечение, угрожающее жизни и здоровью девочки;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длительное умеренное кровотечение, неподдающееся консервативной терапии: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рецидивирующие кровотечения при отсутствии эффекта от симптома</w:t>
      </w:r>
      <w:r w:rsidRPr="004617A3">
        <w:rPr>
          <w:snapToGrid w:val="0"/>
          <w:sz w:val="28"/>
        </w:rPr>
        <w:softHyphen/>
        <w:t>тической и гормональной терапии: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подозрение на адемомиоз;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подозрение на органическую патологию эндометрия.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 xml:space="preserve">Гистероскопию и лечебно-диагностическое выскабливание матки у девочек следует проводить под внутривенным наркозом. Шейка матки обнажается с помощью детских влагалищных черкал № 4-5. расширителями Гегара до № 7-8 бережно расширяется цервикальный капал. В полость матки вводится фиброгистероскоп или жеский гистероскоп небольшого диаметра (до </w:t>
      </w:r>
      <w:smartTag w:uri="urn:schemas-microsoft-com:office:smarttags" w:element="metricconverter">
        <w:smartTagPr>
          <w:attr w:name="ProductID" w:val="5 мм"/>
        </w:smartTagPr>
        <w:r w:rsidRPr="004617A3">
          <w:rPr>
            <w:snapToGrid w:val="0"/>
            <w:sz w:val="28"/>
          </w:rPr>
          <w:t>5 мм</w:t>
        </w:r>
      </w:smartTag>
      <w:r w:rsidRPr="004617A3">
        <w:rPr>
          <w:snapToGrid w:val="0"/>
          <w:sz w:val="28"/>
        </w:rPr>
        <w:t>). Обращается внимание на величину и форму полости, рельеф стенок матки, состояние эндометрия, на доступность устьев маточных труб. Осматривают дно матки, трубные утлы, боковые стенки матки, истмический отдел и цервикальный канал. После диагностической гистероскопии бережно с помощью маленькой кюретки выполняется выскабливание полости матки, затем проводится контрольная гистероскопия. Соской всегда должен подвергаться гистологическому исследованию. При правильном выполнении гистероскопии и выскабливания полости матки целостность девственной плевы не нарушается.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В дальнейшем лечение зависит от данных гистологического исследова</w:t>
      </w:r>
      <w:r w:rsidRPr="004617A3">
        <w:rPr>
          <w:snapToGrid w:val="0"/>
          <w:sz w:val="28"/>
        </w:rPr>
        <w:softHyphen/>
        <w:t>ния. В случае гиперплазии эндометрия или аденомиоза назначаются чистые гистагены (провера, примолют-нор, дуфастон) по 5-10 мг с 19 по 28 день цикла в течение 3-б месяцев с последующим контрольным УЗИ или гистероскопией.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С целью регуляции менструального цикла после остановки кровотечения всем девочкам показана гормональная терапия. При гипоэстрогенном типе ЮМК назначаются комбинированные эстроген-гестагенные препараты (логест, новинет, регулон и др.) и течение 3-6 менструальных циклов. При гиперэстро-генном типе ЮМК регулирующая терапия проводится гестагенами (провера, примолюг-нор) по 5-10 мг с 19 по 28 день цикла в течение 3-6 месяцев. Количество циклов гормональном терапии зависит от общего состояния девочки, состояния эндометрия и интенсивности менструальноподобных кровотечении.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В период реабилитации после отмены гормональных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препаратов можно рекомендовать подросткам принимать мастодинон по 30 капель 2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раза в день в течение 3 месяцев непрерывно или витаминотерапию: а первую фазу цикла фолиевуо кислоту, витамин Е. глутамиповмо кислоту: во вторую фазу цикла - витамины С и Е. С целью иммунокоррекшш при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рецидивирующих ЮМК покачано назначение ликопида по 1 мг (1 таблетка) утром натощак а течение 10 дней. По своей структуре ликонид является синтетическим аналогом основного фрагмента пен шдогликана клеточной стенки бактерий, сочетающим отсутствие токсичности с высокой иммуномодулирующей активностью. Стимулируя активность моноцитов, макрофагов, ликопид в конечном итоге воздействует на все три звена иммунитета: фагоцитоз, клеточный и гуморальный иммунитет.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Восстановление правильного ритма менструаций после лечения в течение 6 месяцев и более указывает на отсутствие глубокой патологии в репродуктивной системе. При неэффективности лечения необходимо обследовать девочку у эндокринолога н невропатолога для исключения диэнцефальной патологии.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Девочки страдающие расстройством менструальной функции должны вести менструальный календарь, что позволит правильно оценить продолжи</w:t>
      </w:r>
      <w:r w:rsidRPr="004617A3">
        <w:rPr>
          <w:snapToGrid w:val="0"/>
          <w:sz w:val="28"/>
        </w:rPr>
        <w:softHyphen/>
        <w:t>тельность менструального цикла, регулярность и интенсивность менструаций, а также характер нарушений менструальной функции.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Длительное наблюдение на девочками подросткового возраста с нарушением становления репродуктивной системы (в течение 10 лет) позволило нам сформировать основные принципы терапии подростков с расстройством менструальной функции: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организация правильного режима умственного, физического труда и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активного отдыха;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нормализация режима дня с обязательным ночным сном не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менее 8-9 часов;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ликвидация отрицательных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эмоций,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создание физического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и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психиче</w:t>
      </w:r>
      <w:r w:rsidRPr="004617A3">
        <w:rPr>
          <w:snapToGrid w:val="0"/>
          <w:sz w:val="28"/>
        </w:rPr>
        <w:softHyphen/>
        <w:t>скою покоя;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нормализация массы тели, сбалансированное питание;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бальнеотерапия и физиолечение;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циклическая витаминотерапия;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применение фитотерапии,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иммуномодуляторов и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нейротропных пре</w:t>
      </w:r>
      <w:r w:rsidRPr="004617A3">
        <w:rPr>
          <w:snapToGrid w:val="0"/>
          <w:sz w:val="28"/>
        </w:rPr>
        <w:softHyphen/>
        <w:t>паратов: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•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>рациональная терапия сопутствующих заболеваний.</w:t>
      </w:r>
    </w:p>
    <w:p w:rsidR="007A20AF" w:rsidRPr="004617A3" w:rsidRDefault="007A20AF" w:rsidP="004617A3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4617A3">
        <w:rPr>
          <w:snapToGrid w:val="0"/>
          <w:sz w:val="28"/>
        </w:rPr>
        <w:t>Терапия наиболее эффективна у девочек с нестойкими и умеренными функциональными нарушениями, П</w:t>
      </w:r>
      <w:r w:rsidRPr="004617A3">
        <w:rPr>
          <w:snapToGrid w:val="0"/>
          <w:sz w:val="28"/>
          <w:lang w:val="en-US"/>
        </w:rPr>
        <w:t>pu</w:t>
      </w:r>
      <w:r w:rsidR="004617A3">
        <w:rPr>
          <w:snapToGrid w:val="0"/>
          <w:sz w:val="28"/>
        </w:rPr>
        <w:t xml:space="preserve"> </w:t>
      </w:r>
      <w:r w:rsidRPr="004617A3">
        <w:rPr>
          <w:snapToGrid w:val="0"/>
          <w:sz w:val="28"/>
        </w:rPr>
        <w:t xml:space="preserve">выраженных нарушениях репродуктивной системы, значительных обменных и эндокринных изменениях лечение приводит лишь к кратковременной </w:t>
      </w:r>
      <w:r w:rsidRPr="004617A3">
        <w:rPr>
          <w:snapToGrid w:val="0"/>
          <w:sz w:val="28"/>
          <w:lang w:val="en-US"/>
        </w:rPr>
        <w:t>p</w:t>
      </w:r>
      <w:r w:rsidRPr="004617A3">
        <w:rPr>
          <w:snapToGrid w:val="0"/>
          <w:sz w:val="28"/>
        </w:rPr>
        <w:t>емиссии. В этих случаях необходимо проведение повторных курсов лечения, госпитализация с специализированный стационар для углубленного углубленного обследования. Следует помнить, что в пубертатном возрасте репродуктивная система еще незрелая, происходит становление и закрепление связей между яичниками, гипофизом и подкорковыми центрами, регулирующими гормональную и менструальную функцию. Поэтому чтобы не нарушить этот процесс, назначить лечение следует после установления уровня нарушения репродуктивной системы.</w:t>
      </w:r>
      <w:bookmarkStart w:id="0" w:name="_GoBack"/>
      <w:bookmarkEnd w:id="0"/>
    </w:p>
    <w:sectPr w:rsidR="007A20AF" w:rsidRPr="004617A3" w:rsidSect="004617A3">
      <w:headerReference w:type="even" r:id="rId7"/>
      <w:headerReference w:type="default" r:id="rId8"/>
      <w:type w:val="continuous"/>
      <w:pgSz w:w="11909" w:h="16834" w:code="9"/>
      <w:pgMar w:top="1134" w:right="851" w:bottom="1134" w:left="1701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2C" w:rsidRDefault="0089242C">
      <w:r>
        <w:separator/>
      </w:r>
    </w:p>
  </w:endnote>
  <w:endnote w:type="continuationSeparator" w:id="0">
    <w:p w:rsidR="0089242C" w:rsidRDefault="0089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2C" w:rsidRDefault="0089242C">
      <w:r>
        <w:separator/>
      </w:r>
    </w:p>
  </w:footnote>
  <w:footnote w:type="continuationSeparator" w:id="0">
    <w:p w:rsidR="0089242C" w:rsidRDefault="00892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0AF" w:rsidRDefault="007A20AF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7A20AF" w:rsidRDefault="007A20A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0AF" w:rsidRDefault="001C2F5C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7A20AF" w:rsidRDefault="007A20A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91242"/>
    <w:multiLevelType w:val="singleLevel"/>
    <w:tmpl w:val="20CCA0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">
    <w:nsid w:val="778459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94F"/>
    <w:rsid w:val="00126B7C"/>
    <w:rsid w:val="001C2F5C"/>
    <w:rsid w:val="00253D25"/>
    <w:rsid w:val="004617A3"/>
    <w:rsid w:val="007A20AF"/>
    <w:rsid w:val="0085794F"/>
    <w:rsid w:val="0089242C"/>
    <w:rsid w:val="0091188D"/>
    <w:rsid w:val="00D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C9EE31-8B68-41D1-9D17-4B08E32C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ind w:firstLine="426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ind w:firstLine="426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pPr>
      <w:widowControl w:val="0"/>
      <w:ind w:firstLine="426"/>
      <w:jc w:val="center"/>
    </w:pPr>
    <w:rPr>
      <w:b/>
      <w:caps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widowControl w:val="0"/>
      <w:ind w:firstLine="426"/>
    </w:pPr>
    <w:rPr>
      <w:sz w:val="22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</w:style>
  <w:style w:type="character" w:styleId="a9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8094</Words>
  <Characters>46137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МИНСКИЙ ГОСУДАРСТВЕННЫЙ МЕДИЦИНСКИЙ УНИВЕСИТЕТ</vt:lpstr>
    </vt:vector>
  </TitlesOfParts>
  <Company>Общага № 4</Company>
  <LinksUpToDate>false</LinksUpToDate>
  <CharactersWithSpaces>54123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МИНСКИЙ ГОСУДАРСТВЕННЫЙ МЕДИЦИНСКИЙ УНИВЕСИТЕТ</dc:title>
  <dc:subject/>
  <dc:creator>Амик</dc:creator>
  <cp:keywords/>
  <dc:description/>
  <cp:lastModifiedBy>admin</cp:lastModifiedBy>
  <cp:revision>2</cp:revision>
  <dcterms:created xsi:type="dcterms:W3CDTF">2014-02-25T08:38:00Z</dcterms:created>
  <dcterms:modified xsi:type="dcterms:W3CDTF">2014-02-25T08:38:00Z</dcterms:modified>
</cp:coreProperties>
</file>