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B39" w:rsidRDefault="00A96B39" w:rsidP="003A15E3">
      <w:pPr>
        <w:pStyle w:val="11"/>
      </w:pPr>
    </w:p>
    <w:p w:rsidR="005E4AA1" w:rsidRPr="00A96B39" w:rsidRDefault="005E4AA1" w:rsidP="00A96B39"/>
    <w:p w:rsidR="00FC1ADC" w:rsidRPr="00FC1ADC" w:rsidRDefault="005E4AA1">
      <w:pPr>
        <w:pStyle w:val="11"/>
        <w:rPr>
          <w:noProof/>
          <w:sz w:val="28"/>
          <w:szCs w:val="28"/>
        </w:rPr>
      </w:pPr>
      <w:r w:rsidRPr="003B5F82">
        <w:rPr>
          <w:sz w:val="28"/>
          <w:szCs w:val="28"/>
        </w:rPr>
        <w:fldChar w:fldCharType="begin"/>
      </w:r>
      <w:r w:rsidRPr="003B5F82">
        <w:rPr>
          <w:sz w:val="28"/>
          <w:szCs w:val="28"/>
        </w:rPr>
        <w:instrText xml:space="preserve"> TOC \o "1-3" \h \z \u </w:instrText>
      </w:r>
      <w:r w:rsidRPr="003B5F82">
        <w:rPr>
          <w:sz w:val="28"/>
          <w:szCs w:val="28"/>
        </w:rPr>
        <w:fldChar w:fldCharType="separate"/>
      </w:r>
      <w:hyperlink w:anchor="_Toc280125089" w:history="1">
        <w:r w:rsidR="00FC1ADC" w:rsidRPr="00FC1ADC">
          <w:rPr>
            <w:rStyle w:val="ab"/>
            <w:noProof/>
            <w:sz w:val="28"/>
            <w:szCs w:val="28"/>
          </w:rPr>
          <w:t>Введение</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_Toc280125089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3</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090" w:history="1">
        <w:r w:rsidR="00FC1ADC" w:rsidRPr="00FC1ADC">
          <w:rPr>
            <w:rStyle w:val="ab"/>
            <w:noProof/>
            <w:sz w:val="28"/>
            <w:szCs w:val="28"/>
          </w:rPr>
          <w:t>1.</w:t>
        </w:r>
        <w:r w:rsidR="00FC1ADC" w:rsidRPr="00FC1ADC">
          <w:rPr>
            <w:noProof/>
            <w:sz w:val="28"/>
            <w:szCs w:val="28"/>
          </w:rPr>
          <w:tab/>
        </w:r>
        <w:r w:rsidR="00FC1ADC" w:rsidRPr="00FC1ADC">
          <w:rPr>
            <w:rStyle w:val="ab"/>
            <w:noProof/>
            <w:sz w:val="28"/>
            <w:szCs w:val="28"/>
          </w:rPr>
          <w:t>Исходные данные. Полное описание предприятия</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_Toc280125090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4</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091" w:history="1">
        <w:r w:rsidR="00FC1ADC" w:rsidRPr="00FC1ADC">
          <w:rPr>
            <w:rStyle w:val="ab"/>
            <w:noProof/>
            <w:sz w:val="28"/>
            <w:szCs w:val="28"/>
          </w:rPr>
          <w:t>2.</w:t>
        </w:r>
        <w:r w:rsidR="00FC1ADC" w:rsidRPr="00FC1ADC">
          <w:rPr>
            <w:noProof/>
            <w:sz w:val="28"/>
            <w:szCs w:val="28"/>
          </w:rPr>
          <w:tab/>
        </w:r>
        <w:r w:rsidR="00FC1ADC" w:rsidRPr="00FC1ADC">
          <w:rPr>
            <w:rStyle w:val="ab"/>
            <w:noProof/>
            <w:sz w:val="28"/>
            <w:szCs w:val="28"/>
          </w:rPr>
          <w:t>Стратегический анализ положение предприятия</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_Toc280125091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6</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092" w:history="1">
        <w:r w:rsidR="00FC1ADC" w:rsidRPr="00FC1ADC">
          <w:rPr>
            <w:rStyle w:val="ab"/>
            <w:noProof/>
            <w:sz w:val="28"/>
            <w:szCs w:val="28"/>
          </w:rPr>
          <w:t>2.1.</w:t>
        </w:r>
        <w:r w:rsidR="00FC1ADC" w:rsidRPr="00FC1ADC">
          <w:rPr>
            <w:noProof/>
            <w:sz w:val="28"/>
            <w:szCs w:val="28"/>
          </w:rPr>
          <w:tab/>
        </w:r>
        <w:r w:rsidR="00FC1ADC" w:rsidRPr="00FC1ADC">
          <w:rPr>
            <w:rStyle w:val="ab"/>
            <w:noProof/>
            <w:sz w:val="28"/>
            <w:szCs w:val="28"/>
          </w:rPr>
          <w:t>Анализ отрасли</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_Toc280125092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6</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093" w:history="1">
        <w:r w:rsidR="00FC1ADC" w:rsidRPr="00FC1ADC">
          <w:rPr>
            <w:rStyle w:val="ab"/>
            <w:noProof/>
            <w:sz w:val="28"/>
            <w:szCs w:val="28"/>
          </w:rPr>
          <w:t>2.2.</w:t>
        </w:r>
        <w:r w:rsidR="00FC1ADC" w:rsidRPr="00FC1ADC">
          <w:rPr>
            <w:noProof/>
            <w:sz w:val="28"/>
            <w:szCs w:val="28"/>
          </w:rPr>
          <w:tab/>
        </w:r>
        <w:r w:rsidR="00FC1ADC" w:rsidRPr="00FC1ADC">
          <w:rPr>
            <w:rStyle w:val="ab"/>
            <w:noProof/>
            <w:sz w:val="28"/>
            <w:szCs w:val="28"/>
          </w:rPr>
          <w:t>Анализ внешней среды</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_Toc280125093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15</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094" w:history="1">
        <w:r w:rsidR="00FC1ADC" w:rsidRPr="00FC1ADC">
          <w:rPr>
            <w:rStyle w:val="ab"/>
            <w:noProof/>
            <w:sz w:val="28"/>
            <w:szCs w:val="28"/>
          </w:rPr>
          <w:t>2.2.1.</w:t>
        </w:r>
        <w:r w:rsidR="00FC1ADC" w:rsidRPr="00FC1ADC">
          <w:rPr>
            <w:noProof/>
            <w:sz w:val="28"/>
            <w:szCs w:val="28"/>
          </w:rPr>
          <w:tab/>
        </w:r>
        <w:r w:rsidR="00FC1ADC" w:rsidRPr="00FC1ADC">
          <w:rPr>
            <w:rStyle w:val="ab"/>
            <w:noProof/>
            <w:sz w:val="28"/>
            <w:szCs w:val="28"/>
          </w:rPr>
          <w:t>Анализ макросреды</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_Toc280125094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15</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095" w:history="1">
        <w:r w:rsidR="00FC1ADC" w:rsidRPr="00FC1ADC">
          <w:rPr>
            <w:rStyle w:val="ab"/>
            <w:noProof/>
            <w:sz w:val="28"/>
            <w:szCs w:val="28"/>
          </w:rPr>
          <w:t>2.2.2.</w:t>
        </w:r>
        <w:r w:rsidR="00FC1ADC" w:rsidRPr="00FC1ADC">
          <w:rPr>
            <w:noProof/>
            <w:sz w:val="28"/>
            <w:szCs w:val="28"/>
          </w:rPr>
          <w:tab/>
        </w:r>
        <w:r w:rsidR="00FC1ADC" w:rsidRPr="00FC1ADC">
          <w:rPr>
            <w:rStyle w:val="ab"/>
            <w:noProof/>
            <w:sz w:val="28"/>
            <w:szCs w:val="28"/>
          </w:rPr>
          <w:t>Анализ микросреды</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_Toc280125095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16</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096" w:history="1">
        <w:r w:rsidR="00FC1ADC" w:rsidRPr="00FC1ADC">
          <w:rPr>
            <w:rStyle w:val="ab"/>
            <w:noProof/>
            <w:sz w:val="28"/>
            <w:szCs w:val="28"/>
          </w:rPr>
          <w:t>2.3.</w:t>
        </w:r>
        <w:r w:rsidR="00FC1ADC" w:rsidRPr="00FC1ADC">
          <w:rPr>
            <w:noProof/>
            <w:sz w:val="28"/>
            <w:szCs w:val="28"/>
          </w:rPr>
          <w:tab/>
        </w:r>
        <w:r w:rsidR="00FC1ADC" w:rsidRPr="00FC1ADC">
          <w:rPr>
            <w:rStyle w:val="ab"/>
            <w:noProof/>
            <w:sz w:val="28"/>
            <w:szCs w:val="28"/>
          </w:rPr>
          <w:t>Анализ внутренней среды.</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_Toc280125096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18</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097" w:history="1">
        <w:r w:rsidR="00FC1ADC" w:rsidRPr="00FC1ADC">
          <w:rPr>
            <w:rStyle w:val="ab"/>
            <w:noProof/>
            <w:sz w:val="28"/>
            <w:szCs w:val="28"/>
          </w:rPr>
          <w:t>3.</w:t>
        </w:r>
        <w:r w:rsidR="00FC1ADC" w:rsidRPr="00FC1ADC">
          <w:rPr>
            <w:noProof/>
            <w:sz w:val="28"/>
            <w:szCs w:val="28"/>
          </w:rPr>
          <w:tab/>
        </w:r>
        <w:r w:rsidR="00FC1ADC" w:rsidRPr="00FC1ADC">
          <w:rPr>
            <w:rStyle w:val="ab"/>
            <w:noProof/>
            <w:sz w:val="28"/>
            <w:szCs w:val="28"/>
          </w:rPr>
          <w:t>Агрегированный финансовый анализ деятельности предприятия</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_Toc280125097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30</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098" w:history="1">
        <w:r w:rsidR="00FC1ADC" w:rsidRPr="00FC1ADC">
          <w:rPr>
            <w:rStyle w:val="ab"/>
            <w:noProof/>
            <w:sz w:val="28"/>
            <w:szCs w:val="28"/>
          </w:rPr>
          <w:t>3.1.</w:t>
        </w:r>
        <w:r w:rsidR="00FC1ADC" w:rsidRPr="00FC1ADC">
          <w:rPr>
            <w:noProof/>
            <w:sz w:val="28"/>
            <w:szCs w:val="28"/>
          </w:rPr>
          <w:tab/>
        </w:r>
        <w:r w:rsidR="00FC1ADC" w:rsidRPr="00FC1ADC">
          <w:rPr>
            <w:rStyle w:val="ab"/>
            <w:noProof/>
            <w:sz w:val="28"/>
            <w:szCs w:val="28"/>
          </w:rPr>
          <w:t>Горизонтальный анализ</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_Toc280125098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30</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099" w:history="1">
        <w:r w:rsidR="00FC1ADC" w:rsidRPr="00FC1ADC">
          <w:rPr>
            <w:rStyle w:val="ab"/>
            <w:noProof/>
            <w:sz w:val="28"/>
            <w:szCs w:val="28"/>
          </w:rPr>
          <w:t>3.2.</w:t>
        </w:r>
        <w:r w:rsidR="00FC1ADC" w:rsidRPr="00FC1ADC">
          <w:rPr>
            <w:noProof/>
            <w:sz w:val="28"/>
            <w:szCs w:val="28"/>
          </w:rPr>
          <w:tab/>
        </w:r>
        <w:r w:rsidR="00FC1ADC" w:rsidRPr="00FC1ADC">
          <w:rPr>
            <w:rStyle w:val="ab"/>
            <w:noProof/>
            <w:sz w:val="28"/>
            <w:szCs w:val="28"/>
          </w:rPr>
          <w:t>Вертикальный анализ</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_Toc280125099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32</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100" w:history="1">
        <w:r w:rsidR="00FC1ADC" w:rsidRPr="00FC1ADC">
          <w:rPr>
            <w:rStyle w:val="ab"/>
            <w:noProof/>
            <w:sz w:val="28"/>
            <w:szCs w:val="28"/>
          </w:rPr>
          <w:t>4.</w:t>
        </w:r>
        <w:r w:rsidR="00FC1ADC" w:rsidRPr="00FC1ADC">
          <w:rPr>
            <w:noProof/>
            <w:sz w:val="28"/>
            <w:szCs w:val="28"/>
          </w:rPr>
          <w:tab/>
        </w:r>
        <w:r w:rsidR="00FC1ADC" w:rsidRPr="00FC1ADC">
          <w:rPr>
            <w:rStyle w:val="ab"/>
            <w:noProof/>
            <w:sz w:val="28"/>
            <w:szCs w:val="28"/>
          </w:rPr>
          <w:t>Расчет финансовых коэффициентов деятельности предприятия по группам</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_Toc280125100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35</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101" w:history="1">
        <w:r w:rsidR="00FC1ADC" w:rsidRPr="00FC1ADC">
          <w:rPr>
            <w:rStyle w:val="ab"/>
            <w:noProof/>
            <w:sz w:val="28"/>
            <w:szCs w:val="28"/>
          </w:rPr>
          <w:t>5.</w:t>
        </w:r>
        <w:r w:rsidR="00FC1ADC" w:rsidRPr="00FC1ADC">
          <w:rPr>
            <w:noProof/>
            <w:sz w:val="28"/>
            <w:szCs w:val="28"/>
          </w:rPr>
          <w:tab/>
        </w:r>
        <w:r w:rsidR="00FC1ADC" w:rsidRPr="00FC1ADC">
          <w:rPr>
            <w:rStyle w:val="ab"/>
            <w:noProof/>
            <w:sz w:val="28"/>
            <w:szCs w:val="28"/>
          </w:rPr>
          <w:t xml:space="preserve">Комплексный анализ деятельности предприятия на основе </w:t>
        </w:r>
        <w:r w:rsidR="00FC1ADC" w:rsidRPr="00FC1ADC">
          <w:rPr>
            <w:rStyle w:val="ab"/>
            <w:i/>
            <w:noProof/>
            <w:sz w:val="28"/>
            <w:szCs w:val="28"/>
          </w:rPr>
          <w:t>(указывается название рейтинговой методики и обосновывается ее выбор)</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_Toc280125101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42</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102" w:history="1">
        <w:r w:rsidR="00FC1ADC" w:rsidRPr="00FC1ADC">
          <w:rPr>
            <w:rStyle w:val="ab"/>
            <w:noProof/>
            <w:sz w:val="28"/>
            <w:szCs w:val="28"/>
          </w:rPr>
          <w:t>6.</w:t>
        </w:r>
        <w:r w:rsidR="00FC1ADC" w:rsidRPr="00FC1ADC">
          <w:rPr>
            <w:noProof/>
            <w:sz w:val="28"/>
            <w:szCs w:val="28"/>
          </w:rPr>
          <w:tab/>
        </w:r>
        <w:r w:rsidR="00FC1ADC" w:rsidRPr="00FC1ADC">
          <w:rPr>
            <w:rStyle w:val="ab"/>
            <w:noProof/>
            <w:sz w:val="28"/>
            <w:szCs w:val="28"/>
          </w:rPr>
          <w:t>Разработка антикризисной программы развития предприятия</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_Toc280125102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44</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103" w:history="1">
        <w:r w:rsidR="00FC1ADC" w:rsidRPr="00FC1ADC">
          <w:rPr>
            <w:rStyle w:val="ab"/>
            <w:noProof/>
            <w:sz w:val="28"/>
            <w:szCs w:val="28"/>
          </w:rPr>
          <w:t>6.1.</w:t>
        </w:r>
        <w:r w:rsidR="00FC1ADC" w:rsidRPr="00FC1ADC">
          <w:rPr>
            <w:noProof/>
            <w:sz w:val="28"/>
            <w:szCs w:val="28"/>
          </w:rPr>
          <w:tab/>
        </w:r>
        <w:r w:rsidR="00FC1ADC" w:rsidRPr="00FC1ADC">
          <w:rPr>
            <w:rStyle w:val="ab"/>
            <w:noProof/>
            <w:sz w:val="28"/>
            <w:szCs w:val="28"/>
          </w:rPr>
          <w:t>Управление текущими финансовыми потоками на предприятии</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_Toc280125103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44</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104" w:history="1">
        <w:r w:rsidR="00FC1ADC" w:rsidRPr="00FC1ADC">
          <w:rPr>
            <w:rStyle w:val="ab"/>
            <w:noProof/>
            <w:sz w:val="28"/>
            <w:szCs w:val="28"/>
          </w:rPr>
          <w:t>6.2.</w:t>
        </w:r>
        <w:r w:rsidR="00FC1ADC" w:rsidRPr="00FC1ADC">
          <w:rPr>
            <w:noProof/>
            <w:sz w:val="28"/>
            <w:szCs w:val="28"/>
          </w:rPr>
          <w:tab/>
        </w:r>
        <w:r w:rsidR="00FC1ADC" w:rsidRPr="00FC1ADC">
          <w:rPr>
            <w:rStyle w:val="ab"/>
            <w:noProof/>
            <w:sz w:val="28"/>
            <w:szCs w:val="28"/>
          </w:rPr>
          <w:t>Возможные направления реструктуризации бизнеса</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_Toc280125104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46</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105" w:history="1">
        <w:r w:rsidR="00FC1ADC" w:rsidRPr="00FC1ADC">
          <w:rPr>
            <w:rStyle w:val="ab"/>
            <w:i/>
            <w:noProof/>
            <w:sz w:val="28"/>
            <w:szCs w:val="28"/>
          </w:rPr>
          <w:t>7.</w:t>
        </w:r>
        <w:r w:rsidR="00FC1ADC" w:rsidRPr="00FC1ADC">
          <w:rPr>
            <w:noProof/>
            <w:sz w:val="28"/>
            <w:szCs w:val="28"/>
          </w:rPr>
          <w:tab/>
        </w:r>
        <w:r w:rsidR="00FC1ADC" w:rsidRPr="00FC1ADC">
          <w:rPr>
            <w:rStyle w:val="ab"/>
            <w:noProof/>
            <w:sz w:val="28"/>
            <w:szCs w:val="28"/>
          </w:rPr>
          <w:t xml:space="preserve">Сравнительный анализ полученных результатов </w:t>
        </w:r>
        <w:r w:rsidR="00FC1ADC" w:rsidRPr="00FC1ADC">
          <w:rPr>
            <w:rStyle w:val="ab"/>
            <w:i/>
            <w:noProof/>
            <w:sz w:val="28"/>
            <w:szCs w:val="28"/>
          </w:rPr>
          <w:t>(составление выводов, графиков и т.д.)</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_Toc280125105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46</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106" w:history="1">
        <w:r w:rsidR="00FC1ADC" w:rsidRPr="00FC1ADC">
          <w:rPr>
            <w:rStyle w:val="ab"/>
            <w:noProof/>
            <w:sz w:val="28"/>
            <w:szCs w:val="28"/>
          </w:rPr>
          <w:t>Заключение</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_Toc280125106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49</w:t>
        </w:r>
        <w:r w:rsidR="00FC1ADC" w:rsidRPr="00FC1ADC">
          <w:rPr>
            <w:noProof/>
            <w:webHidden/>
            <w:sz w:val="28"/>
            <w:szCs w:val="28"/>
          </w:rPr>
          <w:fldChar w:fldCharType="end"/>
        </w:r>
      </w:hyperlink>
    </w:p>
    <w:p w:rsidR="00FC1ADC" w:rsidRPr="00FC1ADC" w:rsidRDefault="00A837CB">
      <w:pPr>
        <w:pStyle w:val="11"/>
        <w:rPr>
          <w:noProof/>
          <w:sz w:val="28"/>
          <w:szCs w:val="28"/>
        </w:rPr>
      </w:pPr>
      <w:hyperlink w:anchor="_Toc280125107" w:history="1">
        <w:r w:rsidR="00FC1ADC" w:rsidRPr="00FC1ADC">
          <w:rPr>
            <w:rStyle w:val="ab"/>
            <w:noProof/>
            <w:sz w:val="28"/>
            <w:szCs w:val="28"/>
          </w:rPr>
          <w:t>Список использованной литературы</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_Toc280125107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51</w:t>
        </w:r>
        <w:r w:rsidR="00FC1ADC" w:rsidRPr="00FC1ADC">
          <w:rPr>
            <w:noProof/>
            <w:webHidden/>
            <w:sz w:val="28"/>
            <w:szCs w:val="28"/>
          </w:rPr>
          <w:fldChar w:fldCharType="end"/>
        </w:r>
      </w:hyperlink>
    </w:p>
    <w:p w:rsidR="00FC1ADC" w:rsidRDefault="00A837CB">
      <w:pPr>
        <w:pStyle w:val="11"/>
        <w:rPr>
          <w:noProof/>
        </w:rPr>
      </w:pPr>
      <w:hyperlink w:anchor="_Toc280125108" w:history="1">
        <w:r w:rsidR="00FC1ADC" w:rsidRPr="00FC1ADC">
          <w:rPr>
            <w:rStyle w:val="ab"/>
            <w:noProof/>
            <w:sz w:val="28"/>
            <w:szCs w:val="28"/>
          </w:rPr>
          <w:t>Приложение</w:t>
        </w:r>
        <w:r w:rsidR="00FC1ADC" w:rsidRPr="00FC1ADC">
          <w:rPr>
            <w:noProof/>
            <w:webHidden/>
            <w:sz w:val="28"/>
            <w:szCs w:val="28"/>
          </w:rPr>
          <w:tab/>
        </w:r>
        <w:r w:rsidR="00FC1ADC" w:rsidRPr="00FC1ADC">
          <w:rPr>
            <w:noProof/>
            <w:webHidden/>
            <w:sz w:val="28"/>
            <w:szCs w:val="28"/>
          </w:rPr>
          <w:fldChar w:fldCharType="begin"/>
        </w:r>
        <w:r w:rsidR="00FC1ADC" w:rsidRPr="00FC1ADC">
          <w:rPr>
            <w:noProof/>
            <w:webHidden/>
            <w:sz w:val="28"/>
            <w:szCs w:val="28"/>
          </w:rPr>
          <w:instrText xml:space="preserve"> PAGEREF _Toc280125108 \h </w:instrText>
        </w:r>
        <w:r w:rsidR="00FC1ADC" w:rsidRPr="00FC1ADC">
          <w:rPr>
            <w:noProof/>
            <w:webHidden/>
            <w:sz w:val="28"/>
            <w:szCs w:val="28"/>
          </w:rPr>
        </w:r>
        <w:r w:rsidR="00FC1ADC" w:rsidRPr="00FC1ADC">
          <w:rPr>
            <w:noProof/>
            <w:webHidden/>
            <w:sz w:val="28"/>
            <w:szCs w:val="28"/>
          </w:rPr>
          <w:fldChar w:fldCharType="separate"/>
        </w:r>
        <w:r w:rsidR="00952620">
          <w:rPr>
            <w:noProof/>
            <w:webHidden/>
            <w:sz w:val="28"/>
            <w:szCs w:val="28"/>
          </w:rPr>
          <w:t>52</w:t>
        </w:r>
        <w:r w:rsidR="00FC1ADC" w:rsidRPr="00FC1ADC">
          <w:rPr>
            <w:noProof/>
            <w:webHidden/>
            <w:sz w:val="28"/>
            <w:szCs w:val="28"/>
          </w:rPr>
          <w:fldChar w:fldCharType="end"/>
        </w:r>
      </w:hyperlink>
    </w:p>
    <w:p w:rsidR="005E4AA1" w:rsidRPr="003B5F82" w:rsidRDefault="005E4AA1" w:rsidP="005E4AA1">
      <w:pPr>
        <w:spacing w:line="360" w:lineRule="auto"/>
        <w:jc w:val="both"/>
        <w:rPr>
          <w:sz w:val="28"/>
          <w:szCs w:val="28"/>
        </w:rPr>
      </w:pPr>
      <w:r w:rsidRPr="003B5F82">
        <w:rPr>
          <w:sz w:val="28"/>
          <w:szCs w:val="28"/>
        </w:rPr>
        <w:fldChar w:fldCharType="end"/>
      </w:r>
    </w:p>
    <w:p w:rsidR="005E4AA1" w:rsidRDefault="005E4AA1" w:rsidP="005E4AA1">
      <w:pPr>
        <w:pStyle w:val="1"/>
        <w:numPr>
          <w:ilvl w:val="0"/>
          <w:numId w:val="20"/>
        </w:numPr>
        <w:rPr>
          <w:sz w:val="28"/>
          <w:szCs w:val="28"/>
        </w:rPr>
        <w:sectPr w:rsidR="005E4AA1" w:rsidSect="005E4AA1">
          <w:headerReference w:type="even" r:id="rId7"/>
          <w:headerReference w:type="default" r:id="rId8"/>
          <w:footerReference w:type="even" r:id="rId9"/>
          <w:footerReference w:type="default" r:id="rId10"/>
          <w:pgSz w:w="11906" w:h="16838"/>
          <w:pgMar w:top="1134" w:right="566" w:bottom="1134" w:left="1134" w:header="709" w:footer="709" w:gutter="0"/>
          <w:cols w:space="708"/>
          <w:titlePg/>
          <w:docGrid w:linePitch="360"/>
        </w:sectPr>
      </w:pPr>
    </w:p>
    <w:p w:rsidR="005E4AA1" w:rsidRDefault="005E4AA1" w:rsidP="005E4AA1">
      <w:pPr>
        <w:pStyle w:val="1"/>
        <w:jc w:val="center"/>
        <w:rPr>
          <w:sz w:val="28"/>
        </w:rPr>
      </w:pPr>
      <w:bookmarkStart w:id="0" w:name="_Toc280125089"/>
      <w:r w:rsidRPr="00D42662">
        <w:rPr>
          <w:sz w:val="28"/>
        </w:rPr>
        <w:lastRenderedPageBreak/>
        <w:t>Введение</w:t>
      </w:r>
      <w:bookmarkEnd w:id="0"/>
    </w:p>
    <w:p w:rsidR="005E4AA1" w:rsidRDefault="005E4AA1" w:rsidP="005E4AA1">
      <w:pPr>
        <w:spacing w:line="360" w:lineRule="auto"/>
        <w:ind w:firstLine="708"/>
        <w:jc w:val="both"/>
        <w:rPr>
          <w:sz w:val="28"/>
          <w:szCs w:val="28"/>
        </w:rPr>
      </w:pPr>
      <w:r w:rsidRPr="00D42662">
        <w:rPr>
          <w:i/>
          <w:sz w:val="28"/>
          <w:szCs w:val="28"/>
        </w:rPr>
        <w:t>Цель курсовой работы:</w:t>
      </w:r>
      <w:r w:rsidRPr="00921022">
        <w:rPr>
          <w:sz w:val="28"/>
          <w:szCs w:val="28"/>
        </w:rPr>
        <w:t xml:space="preserve"> провести комплексный анализ деятельности предприятия</w:t>
      </w:r>
      <w:r>
        <w:rPr>
          <w:sz w:val="28"/>
          <w:szCs w:val="28"/>
        </w:rPr>
        <w:t xml:space="preserve"> ОАО Концерн «Калина»</w:t>
      </w:r>
      <w:r w:rsidRPr="00921022">
        <w:rPr>
          <w:sz w:val="28"/>
          <w:szCs w:val="28"/>
        </w:rPr>
        <w:t xml:space="preserve"> и на основе его разработать дальнейшую программу развития этого предприятия.</w:t>
      </w:r>
    </w:p>
    <w:p w:rsidR="005E4AA1" w:rsidRDefault="005E4AA1" w:rsidP="005E4AA1">
      <w:pPr>
        <w:tabs>
          <w:tab w:val="left" w:pos="4860"/>
        </w:tabs>
        <w:spacing w:line="360" w:lineRule="auto"/>
        <w:ind w:firstLine="709"/>
        <w:jc w:val="both"/>
        <w:rPr>
          <w:sz w:val="28"/>
          <w:szCs w:val="28"/>
        </w:rPr>
      </w:pPr>
      <w:r>
        <w:rPr>
          <w:sz w:val="28"/>
          <w:szCs w:val="28"/>
        </w:rPr>
        <w:t>Для достижения поставленной цели необходимо выполнить следующие задачи:</w:t>
      </w:r>
    </w:p>
    <w:p w:rsidR="005E4AA1" w:rsidRDefault="005E4AA1" w:rsidP="005E4AA1">
      <w:pPr>
        <w:numPr>
          <w:ilvl w:val="0"/>
          <w:numId w:val="22"/>
        </w:numPr>
        <w:tabs>
          <w:tab w:val="left" w:pos="4860"/>
        </w:tabs>
        <w:spacing w:line="360" w:lineRule="auto"/>
        <w:jc w:val="both"/>
        <w:rPr>
          <w:sz w:val="28"/>
          <w:szCs w:val="28"/>
        </w:rPr>
      </w:pPr>
      <w:r>
        <w:rPr>
          <w:sz w:val="28"/>
          <w:szCs w:val="28"/>
        </w:rPr>
        <w:t>дать полную характеристику организации</w:t>
      </w:r>
      <w:r>
        <w:rPr>
          <w:sz w:val="28"/>
          <w:szCs w:val="28"/>
          <w:lang w:val="en-US"/>
        </w:rPr>
        <w:t>;</w:t>
      </w:r>
    </w:p>
    <w:p w:rsidR="005E4AA1" w:rsidRDefault="005E4AA1" w:rsidP="005E4AA1">
      <w:pPr>
        <w:numPr>
          <w:ilvl w:val="0"/>
          <w:numId w:val="22"/>
        </w:numPr>
        <w:tabs>
          <w:tab w:val="left" w:pos="4860"/>
        </w:tabs>
        <w:spacing w:line="360" w:lineRule="auto"/>
        <w:jc w:val="both"/>
        <w:rPr>
          <w:sz w:val="28"/>
          <w:szCs w:val="28"/>
        </w:rPr>
      </w:pPr>
      <w:r>
        <w:rPr>
          <w:sz w:val="28"/>
          <w:szCs w:val="28"/>
        </w:rPr>
        <w:t>провести стратегический анализ положения предприятия</w:t>
      </w:r>
      <w:r w:rsidR="00952620" w:rsidRPr="00952620">
        <w:rPr>
          <w:sz w:val="28"/>
          <w:szCs w:val="28"/>
        </w:rPr>
        <w:t xml:space="preserve"> </w:t>
      </w:r>
      <w:r w:rsidRPr="007B0CA1">
        <w:rPr>
          <w:sz w:val="28"/>
          <w:szCs w:val="28"/>
        </w:rPr>
        <w:t>(анализ отрасли, анализ внешней среды, анализ внутренней среды, анализ макро- и микросреды, анализ внутренней среды)</w:t>
      </w:r>
      <w:r w:rsidRPr="003B5F82">
        <w:rPr>
          <w:sz w:val="28"/>
          <w:szCs w:val="28"/>
        </w:rPr>
        <w:t>;</w:t>
      </w:r>
    </w:p>
    <w:p w:rsidR="005E4AA1" w:rsidRDefault="005E4AA1" w:rsidP="005E4AA1">
      <w:pPr>
        <w:numPr>
          <w:ilvl w:val="0"/>
          <w:numId w:val="22"/>
        </w:numPr>
        <w:tabs>
          <w:tab w:val="left" w:pos="4860"/>
        </w:tabs>
        <w:spacing w:line="360" w:lineRule="auto"/>
        <w:jc w:val="both"/>
        <w:rPr>
          <w:sz w:val="28"/>
          <w:szCs w:val="28"/>
        </w:rPr>
      </w:pPr>
      <w:r>
        <w:rPr>
          <w:sz w:val="28"/>
          <w:szCs w:val="28"/>
        </w:rPr>
        <w:t xml:space="preserve">провести агрегированный финансовый анализ деятельности предприятия </w:t>
      </w:r>
      <w:r w:rsidRPr="007B0CA1">
        <w:rPr>
          <w:sz w:val="28"/>
          <w:szCs w:val="28"/>
        </w:rPr>
        <w:t>(горизонтальный и вертикальный анализ)</w:t>
      </w:r>
      <w:r w:rsidRPr="003B5F82">
        <w:rPr>
          <w:sz w:val="28"/>
          <w:szCs w:val="28"/>
        </w:rPr>
        <w:t>;</w:t>
      </w:r>
    </w:p>
    <w:p w:rsidR="005E4AA1" w:rsidRDefault="005E4AA1" w:rsidP="005E4AA1">
      <w:pPr>
        <w:numPr>
          <w:ilvl w:val="0"/>
          <w:numId w:val="22"/>
        </w:numPr>
        <w:tabs>
          <w:tab w:val="left" w:pos="4860"/>
        </w:tabs>
        <w:spacing w:line="360" w:lineRule="auto"/>
        <w:jc w:val="both"/>
        <w:rPr>
          <w:sz w:val="28"/>
          <w:szCs w:val="28"/>
        </w:rPr>
      </w:pPr>
      <w:r>
        <w:rPr>
          <w:sz w:val="28"/>
          <w:szCs w:val="28"/>
        </w:rPr>
        <w:t>рассчитать финансовые коэффициенты деятельности предприятия</w:t>
      </w:r>
      <w:r w:rsidRPr="003B5F82">
        <w:rPr>
          <w:sz w:val="28"/>
          <w:szCs w:val="28"/>
        </w:rPr>
        <w:t>;</w:t>
      </w:r>
    </w:p>
    <w:p w:rsidR="005E4AA1" w:rsidRDefault="005E4AA1" w:rsidP="005E4AA1">
      <w:pPr>
        <w:numPr>
          <w:ilvl w:val="0"/>
          <w:numId w:val="22"/>
        </w:numPr>
        <w:tabs>
          <w:tab w:val="left" w:pos="4860"/>
        </w:tabs>
        <w:spacing w:line="360" w:lineRule="auto"/>
        <w:jc w:val="both"/>
        <w:rPr>
          <w:sz w:val="28"/>
          <w:szCs w:val="28"/>
        </w:rPr>
      </w:pPr>
      <w:r>
        <w:rPr>
          <w:sz w:val="28"/>
          <w:szCs w:val="28"/>
        </w:rPr>
        <w:t>провести комплексный анализ деятельности предприятия на основе рейтинговой методики</w:t>
      </w:r>
      <w:r w:rsidRPr="003B5F82">
        <w:rPr>
          <w:sz w:val="28"/>
          <w:szCs w:val="28"/>
        </w:rPr>
        <w:t>;</w:t>
      </w:r>
    </w:p>
    <w:p w:rsidR="005E4AA1" w:rsidRDefault="005E4AA1" w:rsidP="005E4AA1">
      <w:pPr>
        <w:numPr>
          <w:ilvl w:val="0"/>
          <w:numId w:val="22"/>
        </w:numPr>
        <w:tabs>
          <w:tab w:val="left" w:pos="4860"/>
        </w:tabs>
        <w:spacing w:line="360" w:lineRule="auto"/>
        <w:jc w:val="both"/>
        <w:rPr>
          <w:sz w:val="28"/>
          <w:szCs w:val="28"/>
        </w:rPr>
      </w:pPr>
      <w:r>
        <w:rPr>
          <w:sz w:val="28"/>
          <w:szCs w:val="28"/>
        </w:rPr>
        <w:t>предложить антикризисные меры развития.</w:t>
      </w:r>
    </w:p>
    <w:p w:rsidR="005E4AA1" w:rsidRDefault="005E4AA1" w:rsidP="005E4AA1">
      <w:pPr>
        <w:pStyle w:val="1"/>
        <w:jc w:val="center"/>
        <w:rPr>
          <w:sz w:val="28"/>
        </w:rPr>
        <w:sectPr w:rsidR="005E4AA1" w:rsidSect="005E4AA1">
          <w:pgSz w:w="11906" w:h="16838"/>
          <w:pgMar w:top="1134" w:right="566" w:bottom="1134" w:left="1134" w:header="709" w:footer="709" w:gutter="0"/>
          <w:cols w:space="708"/>
          <w:docGrid w:linePitch="360"/>
        </w:sectPr>
      </w:pPr>
    </w:p>
    <w:p w:rsidR="005E4AA1" w:rsidRPr="00D42662" w:rsidRDefault="005E4AA1" w:rsidP="005E4AA1">
      <w:pPr>
        <w:pStyle w:val="1"/>
        <w:jc w:val="center"/>
        <w:rPr>
          <w:sz w:val="28"/>
        </w:rPr>
      </w:pPr>
    </w:p>
    <w:p w:rsidR="005E4AA1" w:rsidRPr="005014BF" w:rsidRDefault="005E4AA1" w:rsidP="005E4AA1">
      <w:pPr>
        <w:pStyle w:val="1"/>
        <w:numPr>
          <w:ilvl w:val="0"/>
          <w:numId w:val="20"/>
        </w:numPr>
        <w:rPr>
          <w:sz w:val="28"/>
          <w:szCs w:val="28"/>
        </w:rPr>
      </w:pPr>
      <w:bookmarkStart w:id="1" w:name="_Toc280125090"/>
      <w:r w:rsidRPr="005014BF">
        <w:rPr>
          <w:sz w:val="28"/>
          <w:szCs w:val="28"/>
        </w:rPr>
        <w:t>Исходные данные. Полное описание предприятия</w:t>
      </w:r>
      <w:bookmarkEnd w:id="1"/>
    </w:p>
    <w:p w:rsidR="005E4AA1" w:rsidRPr="001570E6" w:rsidRDefault="005E4AA1" w:rsidP="005E4AA1">
      <w:pPr>
        <w:spacing w:line="360" w:lineRule="auto"/>
        <w:ind w:firstLine="360"/>
        <w:jc w:val="both"/>
        <w:rPr>
          <w:sz w:val="28"/>
          <w:szCs w:val="28"/>
        </w:rPr>
      </w:pPr>
      <w:r w:rsidRPr="001570E6">
        <w:rPr>
          <w:sz w:val="28"/>
          <w:szCs w:val="28"/>
        </w:rPr>
        <w:t xml:space="preserve">ОАО Концерн «Калина», российское открытое акционерное общество, зарегистрированное 12 декабря 1992 года как ОАО «Уральские Самоцветы» и переименованное в ОАО «Концерн Калина» 30 ноября 1999 года. </w:t>
      </w:r>
    </w:p>
    <w:p w:rsidR="005E4AA1" w:rsidRPr="00B97FCB" w:rsidRDefault="005E4AA1" w:rsidP="005E4AA1">
      <w:pPr>
        <w:spacing w:line="360" w:lineRule="auto"/>
        <w:ind w:firstLine="360"/>
        <w:jc w:val="both"/>
        <w:rPr>
          <w:sz w:val="28"/>
          <w:szCs w:val="28"/>
        </w:rPr>
      </w:pPr>
      <w:r w:rsidRPr="001570E6">
        <w:rPr>
          <w:sz w:val="28"/>
          <w:szCs w:val="28"/>
        </w:rPr>
        <w:t>На сегодняшний день Концерн является одним из крупнейших производителей парфюмерно-косметической продукции в России. Ассортимент продукции состоит из более 300 наименований и включает парфюмерию, косметику для лица и тела, шампуни, бальзамы, маски для волос, декоративную косметику, зубные пасты, мыло, стиральные порошки и бытовую химию. Среди наиболее известных брендов компании: косметические серии “Черный жемчуг”, “Чистая линия”, “100 рецептов красоты”, «Бархатные ручки», “Phyto expert”, зубные пасты “32 норма” и “Лесной бальзам”. Кроме собственных брендов Концерн продвигает на рынки России и стран СНГ бренды немецкой компании Dr. Scheller Cosmetics AG (97,01% акций которой принадлежит Калине) - Manhattan, Manhattan Clearface, Dr. Scheller, MIA.</w:t>
      </w:r>
      <w:r w:rsidRPr="00B97FCB">
        <w:rPr>
          <w:sz w:val="28"/>
          <w:szCs w:val="28"/>
        </w:rPr>
        <w:t>[5]</w:t>
      </w:r>
    </w:p>
    <w:p w:rsidR="005E4AA1" w:rsidRPr="005E4AA1" w:rsidRDefault="005E4AA1" w:rsidP="005E4AA1">
      <w:pPr>
        <w:spacing w:line="360" w:lineRule="auto"/>
        <w:ind w:firstLine="360"/>
        <w:jc w:val="both"/>
        <w:rPr>
          <w:sz w:val="28"/>
          <w:szCs w:val="28"/>
        </w:rPr>
      </w:pPr>
      <w:r w:rsidRPr="001570E6">
        <w:rPr>
          <w:sz w:val="28"/>
          <w:szCs w:val="28"/>
        </w:rPr>
        <w:t xml:space="preserve">Популярность торговых марок Калины, успешная маркетинговая политика и высокое качество продукции обеспечили Компании лидирующие позиции на национальном рынке косметики. Концерн обладает самой широкой в отрасли дистрибьюторской сетью, охватывающей все регионы России и страны СНГ. Компания владеет собственным научно-производственным центром, специалисты </w:t>
      </w:r>
      <w:r>
        <w:rPr>
          <w:sz w:val="28"/>
          <w:szCs w:val="28"/>
        </w:rPr>
        <w:t xml:space="preserve"> </w:t>
      </w:r>
      <w:r w:rsidRPr="001570E6">
        <w:rPr>
          <w:sz w:val="28"/>
          <w:szCs w:val="28"/>
        </w:rPr>
        <w:t xml:space="preserve">которого разрабатывают новые продукты и технологии. Основные производственные мощности Концерна находятся в Екатеринбурге и сформированы из современного оборудования, обслуживаемого высокопрофессиональным персоналом. </w:t>
      </w:r>
      <w:r w:rsidRPr="00B97FCB">
        <w:rPr>
          <w:sz w:val="28"/>
          <w:szCs w:val="28"/>
        </w:rPr>
        <w:t>[</w:t>
      </w:r>
      <w:r w:rsidRPr="005E4AA1">
        <w:rPr>
          <w:sz w:val="28"/>
          <w:szCs w:val="28"/>
        </w:rPr>
        <w:t>3]</w:t>
      </w:r>
    </w:p>
    <w:p w:rsidR="005E4AA1" w:rsidRPr="004C4DC6" w:rsidRDefault="005E4AA1" w:rsidP="005E4AA1">
      <w:pPr>
        <w:spacing w:line="360" w:lineRule="auto"/>
        <w:ind w:firstLine="708"/>
        <w:jc w:val="both"/>
        <w:rPr>
          <w:sz w:val="28"/>
          <w:szCs w:val="28"/>
        </w:rPr>
      </w:pPr>
      <w:r w:rsidRPr="001570E6">
        <w:rPr>
          <w:sz w:val="28"/>
          <w:szCs w:val="28"/>
        </w:rPr>
        <w:t>ОАО Концерн «Калина» является публичной компанией, следующей передовым стандартам корпоративного управления. Акции Концерна находятся в свободном обращении на российских фондовых биржах и на внебиржевом (OTC) рынке за рубежом (в виде американских и глобальных депозитарных расписок).</w:t>
      </w:r>
      <w:r w:rsidRPr="004C4DC6">
        <w:rPr>
          <w:sz w:val="28"/>
          <w:szCs w:val="28"/>
        </w:rPr>
        <w:t>[5]</w:t>
      </w:r>
    </w:p>
    <w:p w:rsidR="005E4AA1" w:rsidRDefault="005E4AA1" w:rsidP="005E4AA1">
      <w:pPr>
        <w:spacing w:line="360" w:lineRule="auto"/>
        <w:jc w:val="center"/>
        <w:rPr>
          <w:sz w:val="28"/>
          <w:szCs w:val="28"/>
          <w:u w:val="single"/>
        </w:rPr>
      </w:pPr>
    </w:p>
    <w:p w:rsidR="005E4AA1" w:rsidRDefault="005E4AA1" w:rsidP="005E4AA1">
      <w:pPr>
        <w:spacing w:line="360" w:lineRule="auto"/>
        <w:jc w:val="center"/>
        <w:rPr>
          <w:sz w:val="28"/>
          <w:szCs w:val="28"/>
          <w:u w:val="single"/>
        </w:rPr>
      </w:pPr>
    </w:p>
    <w:p w:rsidR="005E4AA1" w:rsidRPr="00B44616" w:rsidRDefault="005E4AA1" w:rsidP="005E4AA1">
      <w:pPr>
        <w:spacing w:line="360" w:lineRule="auto"/>
        <w:jc w:val="center"/>
        <w:rPr>
          <w:sz w:val="28"/>
          <w:szCs w:val="28"/>
          <w:u w:val="single"/>
        </w:rPr>
      </w:pPr>
      <w:r w:rsidRPr="00B44616">
        <w:rPr>
          <w:sz w:val="28"/>
          <w:szCs w:val="28"/>
          <w:u w:val="single"/>
        </w:rPr>
        <w:t>Ключевые события истории Компании</w:t>
      </w:r>
    </w:p>
    <w:p w:rsidR="005E4AA1" w:rsidRPr="005E4AA1" w:rsidRDefault="005E4AA1" w:rsidP="005E4AA1">
      <w:pPr>
        <w:spacing w:line="360" w:lineRule="auto"/>
        <w:jc w:val="both"/>
        <w:rPr>
          <w:sz w:val="28"/>
          <w:szCs w:val="28"/>
        </w:rPr>
      </w:pPr>
      <w:r w:rsidRPr="005E4AA1">
        <w:rPr>
          <w:sz w:val="28"/>
          <w:szCs w:val="28"/>
        </w:rPr>
        <w:t>2010-</w:t>
      </w:r>
      <w:r w:rsidRPr="005E4AA1">
        <w:rPr>
          <w:sz w:val="28"/>
          <w:szCs w:val="28"/>
        </w:rPr>
        <w:tab/>
      </w:r>
      <w:r w:rsidRPr="00B44616">
        <w:rPr>
          <w:sz w:val="28"/>
          <w:szCs w:val="28"/>
        </w:rPr>
        <w:t>Консолидация</w:t>
      </w:r>
      <w:r w:rsidRPr="005E4AA1">
        <w:rPr>
          <w:sz w:val="28"/>
          <w:szCs w:val="28"/>
        </w:rPr>
        <w:t xml:space="preserve"> 100% </w:t>
      </w:r>
      <w:r w:rsidRPr="00B44616">
        <w:rPr>
          <w:sz w:val="28"/>
          <w:szCs w:val="28"/>
        </w:rPr>
        <w:t>акций</w:t>
      </w:r>
      <w:r w:rsidRPr="005E4AA1">
        <w:rPr>
          <w:sz w:val="28"/>
          <w:szCs w:val="28"/>
        </w:rPr>
        <w:t xml:space="preserve"> </w:t>
      </w:r>
      <w:r w:rsidRPr="00B44616">
        <w:rPr>
          <w:sz w:val="28"/>
          <w:szCs w:val="28"/>
          <w:lang w:val="en-US"/>
        </w:rPr>
        <w:t>Dr</w:t>
      </w:r>
      <w:r w:rsidRPr="005E4AA1">
        <w:rPr>
          <w:sz w:val="28"/>
          <w:szCs w:val="28"/>
        </w:rPr>
        <w:t>.</w:t>
      </w:r>
      <w:r w:rsidRPr="00B44616">
        <w:rPr>
          <w:sz w:val="28"/>
          <w:szCs w:val="28"/>
          <w:lang w:val="en-US"/>
        </w:rPr>
        <w:t>Scheller</w:t>
      </w:r>
      <w:r w:rsidRPr="005E4AA1">
        <w:rPr>
          <w:sz w:val="28"/>
          <w:szCs w:val="28"/>
        </w:rPr>
        <w:t xml:space="preserve"> </w:t>
      </w:r>
      <w:r w:rsidRPr="00B44616">
        <w:rPr>
          <w:sz w:val="28"/>
          <w:szCs w:val="28"/>
          <w:lang w:val="en-US"/>
        </w:rPr>
        <w:t>Cosmetics</w:t>
      </w:r>
      <w:r w:rsidRPr="005E4AA1">
        <w:rPr>
          <w:sz w:val="28"/>
          <w:szCs w:val="28"/>
        </w:rPr>
        <w:t xml:space="preserve"> </w:t>
      </w:r>
      <w:r w:rsidRPr="00B44616">
        <w:rPr>
          <w:sz w:val="28"/>
          <w:szCs w:val="28"/>
          <w:lang w:val="en-US"/>
        </w:rPr>
        <w:t>AG</w:t>
      </w:r>
      <w:r w:rsidRPr="005E4AA1">
        <w:rPr>
          <w:sz w:val="28"/>
          <w:szCs w:val="28"/>
        </w:rPr>
        <w:t>…</w:t>
      </w:r>
    </w:p>
    <w:p w:rsidR="005E4AA1" w:rsidRPr="00B44616" w:rsidRDefault="005E4AA1" w:rsidP="005E4AA1">
      <w:pPr>
        <w:spacing w:line="360" w:lineRule="auto"/>
        <w:jc w:val="both"/>
        <w:rPr>
          <w:sz w:val="28"/>
          <w:szCs w:val="28"/>
        </w:rPr>
      </w:pPr>
      <w:r w:rsidRPr="00B44616">
        <w:rPr>
          <w:sz w:val="28"/>
          <w:szCs w:val="28"/>
        </w:rPr>
        <w:t>2009</w:t>
      </w:r>
      <w:r>
        <w:rPr>
          <w:sz w:val="28"/>
          <w:szCs w:val="28"/>
        </w:rPr>
        <w:t>-</w:t>
      </w:r>
      <w:r w:rsidRPr="00B44616">
        <w:rPr>
          <w:sz w:val="28"/>
          <w:szCs w:val="28"/>
        </w:rPr>
        <w:tab/>
        <w:t>Переход на outsourcing производства в Германии и концентрация Dr.Scheller Coametics AG на развитии и продвижении брендов Компании.</w:t>
      </w:r>
    </w:p>
    <w:p w:rsidR="005E4AA1" w:rsidRPr="00B44616" w:rsidRDefault="005E4AA1" w:rsidP="005E4AA1">
      <w:pPr>
        <w:spacing w:line="360" w:lineRule="auto"/>
        <w:jc w:val="both"/>
        <w:rPr>
          <w:sz w:val="28"/>
          <w:szCs w:val="28"/>
        </w:rPr>
      </w:pPr>
      <w:r w:rsidRPr="00B44616">
        <w:rPr>
          <w:sz w:val="28"/>
          <w:szCs w:val="28"/>
        </w:rPr>
        <w:t>2007</w:t>
      </w:r>
      <w:r>
        <w:rPr>
          <w:sz w:val="28"/>
          <w:szCs w:val="28"/>
        </w:rPr>
        <w:t>-</w:t>
      </w:r>
      <w:r w:rsidRPr="00B44616">
        <w:rPr>
          <w:sz w:val="28"/>
          <w:szCs w:val="28"/>
        </w:rPr>
        <w:tab/>
        <w:t xml:space="preserve">Запуск проекта сети красоты Dr. Scheller Beauty Center; </w:t>
      </w:r>
      <w:r>
        <w:rPr>
          <w:sz w:val="28"/>
          <w:szCs w:val="28"/>
        </w:rPr>
        <w:t>з</w:t>
      </w:r>
      <w:r w:rsidRPr="00B44616">
        <w:rPr>
          <w:sz w:val="28"/>
          <w:szCs w:val="28"/>
        </w:rPr>
        <w:t>апуск проекта «Главсказка Интернешнл» для выхода на рынок детских товаров</w:t>
      </w:r>
      <w:r>
        <w:rPr>
          <w:sz w:val="28"/>
          <w:szCs w:val="28"/>
        </w:rPr>
        <w:t>.</w:t>
      </w:r>
    </w:p>
    <w:p w:rsidR="005E4AA1" w:rsidRPr="00B44616" w:rsidRDefault="005E4AA1" w:rsidP="005E4AA1">
      <w:pPr>
        <w:spacing w:line="360" w:lineRule="auto"/>
        <w:jc w:val="both"/>
        <w:rPr>
          <w:sz w:val="28"/>
          <w:szCs w:val="28"/>
        </w:rPr>
      </w:pPr>
      <w:r w:rsidRPr="00B44616">
        <w:rPr>
          <w:sz w:val="28"/>
          <w:szCs w:val="28"/>
        </w:rPr>
        <w:t>2006</w:t>
      </w:r>
      <w:r>
        <w:rPr>
          <w:sz w:val="28"/>
          <w:szCs w:val="28"/>
        </w:rPr>
        <w:t>-</w:t>
      </w:r>
      <w:r w:rsidRPr="00B44616">
        <w:rPr>
          <w:sz w:val="28"/>
          <w:szCs w:val="28"/>
        </w:rPr>
        <w:tab/>
        <w:t>Создание Kalina International SA для управления активами Группы в Европе</w:t>
      </w:r>
      <w:r>
        <w:rPr>
          <w:sz w:val="28"/>
          <w:szCs w:val="28"/>
        </w:rPr>
        <w:t>.</w:t>
      </w:r>
    </w:p>
    <w:p w:rsidR="005E4AA1" w:rsidRPr="00B44616" w:rsidRDefault="005E4AA1" w:rsidP="005E4AA1">
      <w:pPr>
        <w:spacing w:line="360" w:lineRule="auto"/>
        <w:jc w:val="both"/>
        <w:rPr>
          <w:sz w:val="28"/>
          <w:szCs w:val="28"/>
        </w:rPr>
      </w:pPr>
      <w:r w:rsidRPr="00B44616">
        <w:rPr>
          <w:sz w:val="28"/>
          <w:szCs w:val="28"/>
        </w:rPr>
        <w:t>2005</w:t>
      </w:r>
      <w:r>
        <w:rPr>
          <w:sz w:val="28"/>
          <w:szCs w:val="28"/>
        </w:rPr>
        <w:t>-</w:t>
      </w:r>
      <w:r w:rsidRPr="00B44616">
        <w:rPr>
          <w:sz w:val="28"/>
          <w:szCs w:val="28"/>
        </w:rPr>
        <w:tab/>
        <w:t>Приобретение контрольного пакета акций Dr.Scheller Cosmetics AG;</w:t>
      </w:r>
      <w:r>
        <w:rPr>
          <w:sz w:val="28"/>
          <w:szCs w:val="28"/>
        </w:rPr>
        <w:t xml:space="preserve"> м</w:t>
      </w:r>
      <w:r w:rsidRPr="00B44616">
        <w:rPr>
          <w:sz w:val="28"/>
          <w:szCs w:val="28"/>
        </w:rPr>
        <w:t>одернизация производственной площадки в Екатеринбурге</w:t>
      </w:r>
      <w:r>
        <w:rPr>
          <w:sz w:val="28"/>
          <w:szCs w:val="28"/>
        </w:rPr>
        <w:t>.</w:t>
      </w:r>
    </w:p>
    <w:p w:rsidR="005E4AA1" w:rsidRPr="00B44616" w:rsidRDefault="005E4AA1" w:rsidP="005E4AA1">
      <w:pPr>
        <w:spacing w:line="360" w:lineRule="auto"/>
        <w:jc w:val="both"/>
        <w:rPr>
          <w:sz w:val="28"/>
          <w:szCs w:val="28"/>
        </w:rPr>
      </w:pPr>
      <w:r>
        <w:rPr>
          <w:sz w:val="28"/>
          <w:szCs w:val="28"/>
        </w:rPr>
        <w:t>2004-</w:t>
      </w:r>
      <w:r w:rsidRPr="00B44616">
        <w:rPr>
          <w:sz w:val="28"/>
          <w:szCs w:val="28"/>
        </w:rPr>
        <w:t>Размещение акций на ММВБ, листинг на РТС;</w:t>
      </w:r>
      <w:r>
        <w:rPr>
          <w:sz w:val="28"/>
          <w:szCs w:val="28"/>
          <w:lang w:val="en-US"/>
        </w:rPr>
        <w:t>p</w:t>
      </w:r>
      <w:r w:rsidRPr="00B44616">
        <w:rPr>
          <w:sz w:val="28"/>
          <w:szCs w:val="28"/>
        </w:rPr>
        <w:t>апуск программы АДР 1 уровня на акции Компании</w:t>
      </w:r>
      <w:r>
        <w:rPr>
          <w:sz w:val="28"/>
          <w:szCs w:val="28"/>
        </w:rPr>
        <w:t>.</w:t>
      </w:r>
    </w:p>
    <w:p w:rsidR="005E4AA1" w:rsidRPr="00B44616" w:rsidRDefault="005E4AA1" w:rsidP="005E4AA1">
      <w:pPr>
        <w:spacing w:line="360" w:lineRule="auto"/>
        <w:jc w:val="both"/>
        <w:rPr>
          <w:sz w:val="28"/>
          <w:szCs w:val="28"/>
        </w:rPr>
      </w:pPr>
      <w:r w:rsidRPr="00B44616">
        <w:rPr>
          <w:sz w:val="28"/>
          <w:szCs w:val="28"/>
        </w:rPr>
        <w:t>2002</w:t>
      </w:r>
      <w:r>
        <w:rPr>
          <w:sz w:val="28"/>
          <w:szCs w:val="28"/>
        </w:rPr>
        <w:t>-</w:t>
      </w:r>
      <w:r w:rsidRPr="00B44616">
        <w:rPr>
          <w:sz w:val="28"/>
          <w:szCs w:val="28"/>
        </w:rPr>
        <w:tab/>
        <w:t>Компании присвоен рейтинг по национальной шкале S&amp;P RuBB+ (в настоящее время RuA-)</w:t>
      </w:r>
      <w:r>
        <w:rPr>
          <w:sz w:val="28"/>
          <w:szCs w:val="28"/>
        </w:rPr>
        <w:t>.</w:t>
      </w:r>
    </w:p>
    <w:p w:rsidR="005E4AA1" w:rsidRPr="00B44616" w:rsidRDefault="005E4AA1" w:rsidP="005E4AA1">
      <w:pPr>
        <w:spacing w:line="360" w:lineRule="auto"/>
        <w:jc w:val="both"/>
        <w:rPr>
          <w:sz w:val="28"/>
          <w:szCs w:val="28"/>
        </w:rPr>
      </w:pPr>
      <w:r w:rsidRPr="00B44616">
        <w:rPr>
          <w:sz w:val="28"/>
          <w:szCs w:val="28"/>
        </w:rPr>
        <w:t>2000</w:t>
      </w:r>
      <w:r>
        <w:rPr>
          <w:sz w:val="28"/>
          <w:szCs w:val="28"/>
        </w:rPr>
        <w:t>-</w:t>
      </w:r>
      <w:r w:rsidRPr="00B44616">
        <w:rPr>
          <w:sz w:val="28"/>
          <w:szCs w:val="28"/>
        </w:rPr>
        <w:tab/>
        <w:t>Европейский Банк Реконструкции и Развития приобрел 19,24% акций Компании</w:t>
      </w:r>
      <w:r>
        <w:rPr>
          <w:sz w:val="28"/>
          <w:szCs w:val="28"/>
        </w:rPr>
        <w:t>.</w:t>
      </w:r>
    </w:p>
    <w:p w:rsidR="005E4AA1" w:rsidRPr="00B44616" w:rsidRDefault="005E4AA1" w:rsidP="005E4AA1">
      <w:pPr>
        <w:spacing w:line="360" w:lineRule="auto"/>
        <w:jc w:val="both"/>
        <w:rPr>
          <w:sz w:val="28"/>
          <w:szCs w:val="28"/>
        </w:rPr>
      </w:pPr>
      <w:r w:rsidRPr="00B44616">
        <w:rPr>
          <w:sz w:val="28"/>
          <w:szCs w:val="28"/>
        </w:rPr>
        <w:t>1999</w:t>
      </w:r>
      <w:r>
        <w:rPr>
          <w:sz w:val="28"/>
          <w:szCs w:val="28"/>
        </w:rPr>
        <w:t>-</w:t>
      </w:r>
      <w:r w:rsidRPr="00B44616">
        <w:rPr>
          <w:sz w:val="28"/>
          <w:szCs w:val="28"/>
        </w:rPr>
        <w:tab/>
        <w:t>Смена наименования на Концерн «КАЛИНА» и национальный ребрендинг</w:t>
      </w:r>
      <w:r>
        <w:rPr>
          <w:sz w:val="28"/>
          <w:szCs w:val="28"/>
        </w:rPr>
        <w:t>.</w:t>
      </w:r>
    </w:p>
    <w:p w:rsidR="005E4AA1" w:rsidRPr="00B44616" w:rsidRDefault="005E4AA1" w:rsidP="005E4AA1">
      <w:pPr>
        <w:spacing w:line="360" w:lineRule="auto"/>
        <w:jc w:val="both"/>
        <w:rPr>
          <w:sz w:val="28"/>
          <w:szCs w:val="28"/>
        </w:rPr>
      </w:pPr>
      <w:r w:rsidRPr="00B44616">
        <w:rPr>
          <w:sz w:val="28"/>
          <w:szCs w:val="28"/>
        </w:rPr>
        <w:t>1998</w:t>
      </w:r>
      <w:r>
        <w:rPr>
          <w:sz w:val="28"/>
          <w:szCs w:val="28"/>
        </w:rPr>
        <w:t>-</w:t>
      </w:r>
      <w:r w:rsidRPr="00B44616">
        <w:rPr>
          <w:sz w:val="28"/>
          <w:szCs w:val="28"/>
        </w:rPr>
        <w:tab/>
        <w:t>Компания становится лидером в России по объемам продаж; приобретение Омского завода моющих средств</w:t>
      </w:r>
      <w:r>
        <w:rPr>
          <w:sz w:val="28"/>
          <w:szCs w:val="28"/>
        </w:rPr>
        <w:t>.</w:t>
      </w:r>
    </w:p>
    <w:p w:rsidR="005E4AA1" w:rsidRPr="00B44616" w:rsidRDefault="005E4AA1" w:rsidP="005E4AA1">
      <w:pPr>
        <w:spacing w:line="360" w:lineRule="auto"/>
        <w:jc w:val="both"/>
        <w:rPr>
          <w:sz w:val="28"/>
          <w:szCs w:val="28"/>
        </w:rPr>
      </w:pPr>
      <w:r w:rsidRPr="00B44616">
        <w:rPr>
          <w:sz w:val="28"/>
          <w:szCs w:val="28"/>
        </w:rPr>
        <w:t>1997</w:t>
      </w:r>
      <w:r>
        <w:rPr>
          <w:sz w:val="28"/>
          <w:szCs w:val="28"/>
        </w:rPr>
        <w:t>-</w:t>
      </w:r>
      <w:r w:rsidRPr="00B44616">
        <w:rPr>
          <w:sz w:val="28"/>
          <w:szCs w:val="28"/>
        </w:rPr>
        <w:tab/>
        <w:t xml:space="preserve">Запуск бренда «Черный жемчуг», основного бренда Компании на рынке кремов; </w:t>
      </w:r>
      <w:r>
        <w:rPr>
          <w:sz w:val="28"/>
          <w:szCs w:val="28"/>
        </w:rPr>
        <w:t>з</w:t>
      </w:r>
      <w:r w:rsidRPr="00B44616">
        <w:rPr>
          <w:sz w:val="28"/>
          <w:szCs w:val="28"/>
        </w:rPr>
        <w:t>апуск бренда «Лесной бальзам», первого бренда Компании на рынке зубных паст</w:t>
      </w:r>
      <w:r>
        <w:rPr>
          <w:sz w:val="28"/>
          <w:szCs w:val="28"/>
        </w:rPr>
        <w:t>.</w:t>
      </w:r>
    </w:p>
    <w:p w:rsidR="005E4AA1" w:rsidRPr="00B44616" w:rsidRDefault="005E4AA1" w:rsidP="005E4AA1">
      <w:pPr>
        <w:spacing w:line="360" w:lineRule="auto"/>
        <w:jc w:val="both"/>
        <w:rPr>
          <w:sz w:val="28"/>
          <w:szCs w:val="28"/>
        </w:rPr>
      </w:pPr>
      <w:r w:rsidRPr="00B44616">
        <w:rPr>
          <w:sz w:val="28"/>
          <w:szCs w:val="28"/>
        </w:rPr>
        <w:t>1996</w:t>
      </w:r>
      <w:r>
        <w:rPr>
          <w:sz w:val="28"/>
          <w:szCs w:val="28"/>
        </w:rPr>
        <w:t>-</w:t>
      </w:r>
      <w:r w:rsidRPr="00B44616">
        <w:rPr>
          <w:sz w:val="28"/>
          <w:szCs w:val="28"/>
        </w:rPr>
        <w:tab/>
        <w:t>Т.Р. Горяев консолидировал контрольный пакет акций Компании и возглавил молодую команду менеджеров</w:t>
      </w:r>
      <w:r>
        <w:rPr>
          <w:sz w:val="28"/>
          <w:szCs w:val="28"/>
        </w:rPr>
        <w:t>; з</w:t>
      </w:r>
      <w:r w:rsidRPr="00B44616">
        <w:rPr>
          <w:sz w:val="28"/>
          <w:szCs w:val="28"/>
        </w:rPr>
        <w:t>апуск бренда «Чистая линия», одного из лидирующих российских брендов на рынке кремов</w:t>
      </w:r>
      <w:r>
        <w:rPr>
          <w:sz w:val="28"/>
          <w:szCs w:val="28"/>
        </w:rPr>
        <w:t>.</w:t>
      </w:r>
    </w:p>
    <w:p w:rsidR="005E4AA1" w:rsidRPr="00B44616" w:rsidRDefault="005E4AA1" w:rsidP="005E4AA1">
      <w:pPr>
        <w:spacing w:line="360" w:lineRule="auto"/>
        <w:jc w:val="both"/>
        <w:rPr>
          <w:sz w:val="28"/>
          <w:szCs w:val="28"/>
        </w:rPr>
      </w:pPr>
      <w:r w:rsidRPr="00B44616">
        <w:rPr>
          <w:sz w:val="28"/>
          <w:szCs w:val="28"/>
        </w:rPr>
        <w:t>1992</w:t>
      </w:r>
      <w:r>
        <w:rPr>
          <w:sz w:val="28"/>
          <w:szCs w:val="28"/>
        </w:rPr>
        <w:t>-</w:t>
      </w:r>
      <w:r w:rsidRPr="00B44616">
        <w:rPr>
          <w:sz w:val="28"/>
          <w:szCs w:val="28"/>
        </w:rPr>
        <w:tab/>
        <w:t>Приватизация Компании</w:t>
      </w:r>
      <w:r>
        <w:rPr>
          <w:sz w:val="28"/>
          <w:szCs w:val="28"/>
        </w:rPr>
        <w:t>.</w:t>
      </w:r>
    </w:p>
    <w:p w:rsidR="005E4AA1" w:rsidRPr="00B44616" w:rsidRDefault="005E4AA1" w:rsidP="005E4AA1">
      <w:pPr>
        <w:spacing w:line="360" w:lineRule="auto"/>
        <w:jc w:val="both"/>
        <w:rPr>
          <w:sz w:val="28"/>
          <w:szCs w:val="28"/>
        </w:rPr>
      </w:pPr>
      <w:r w:rsidRPr="00B44616">
        <w:rPr>
          <w:sz w:val="28"/>
          <w:szCs w:val="28"/>
        </w:rPr>
        <w:t>1974</w:t>
      </w:r>
      <w:r>
        <w:rPr>
          <w:sz w:val="28"/>
          <w:szCs w:val="28"/>
        </w:rPr>
        <w:t>-</w:t>
      </w:r>
      <w:r w:rsidRPr="00B44616">
        <w:rPr>
          <w:sz w:val="28"/>
          <w:szCs w:val="28"/>
        </w:rPr>
        <w:tab/>
        <w:t>Расширение производственных мощностей. Начало производства одеколона «Тройной», одного из самых известных брендов Советской эпохи</w:t>
      </w:r>
      <w:r>
        <w:rPr>
          <w:sz w:val="28"/>
          <w:szCs w:val="28"/>
        </w:rPr>
        <w:t>.</w:t>
      </w:r>
    </w:p>
    <w:p w:rsidR="005E4AA1" w:rsidRPr="00B97FCB" w:rsidRDefault="005E4AA1" w:rsidP="005E4AA1">
      <w:pPr>
        <w:spacing w:line="360" w:lineRule="auto"/>
        <w:jc w:val="both"/>
        <w:rPr>
          <w:sz w:val="28"/>
          <w:szCs w:val="28"/>
        </w:rPr>
      </w:pPr>
      <w:r w:rsidRPr="00B44616">
        <w:rPr>
          <w:sz w:val="28"/>
          <w:szCs w:val="28"/>
        </w:rPr>
        <w:t>1942</w:t>
      </w:r>
      <w:r>
        <w:rPr>
          <w:sz w:val="28"/>
          <w:szCs w:val="28"/>
        </w:rPr>
        <w:t>-</w:t>
      </w:r>
      <w:r w:rsidRPr="00B44616">
        <w:rPr>
          <w:sz w:val="28"/>
          <w:szCs w:val="28"/>
        </w:rPr>
        <w:tab/>
        <w:t>Парфюмерно-косметическая фабрика «Уральские самоцветы» была основана в Свердловске (в настоящее время Екатеринбург) на основе эвакуированных мощностей московской фабрики «Новая Заря»</w:t>
      </w:r>
      <w:r>
        <w:rPr>
          <w:sz w:val="28"/>
          <w:szCs w:val="28"/>
        </w:rPr>
        <w:t>.</w:t>
      </w:r>
      <w:r w:rsidRPr="00B97FCB">
        <w:rPr>
          <w:sz w:val="28"/>
          <w:szCs w:val="28"/>
        </w:rPr>
        <w:t>[3]</w:t>
      </w:r>
    </w:p>
    <w:p w:rsidR="005E4AA1" w:rsidRPr="00D74B3E" w:rsidRDefault="005E4AA1" w:rsidP="005E4AA1">
      <w:pPr>
        <w:pStyle w:val="1"/>
        <w:numPr>
          <w:ilvl w:val="0"/>
          <w:numId w:val="20"/>
        </w:numPr>
        <w:rPr>
          <w:sz w:val="28"/>
        </w:rPr>
      </w:pPr>
      <w:bookmarkStart w:id="2" w:name="_Toc280125091"/>
      <w:r w:rsidRPr="00D74B3E">
        <w:rPr>
          <w:sz w:val="28"/>
        </w:rPr>
        <w:t>Стратегический анализ положение предприятия</w:t>
      </w:r>
      <w:bookmarkEnd w:id="2"/>
    </w:p>
    <w:p w:rsidR="005E4AA1" w:rsidRPr="00D74B3E" w:rsidRDefault="005E4AA1" w:rsidP="005E4AA1">
      <w:pPr>
        <w:pStyle w:val="1"/>
        <w:numPr>
          <w:ilvl w:val="1"/>
          <w:numId w:val="20"/>
        </w:numPr>
        <w:rPr>
          <w:sz w:val="28"/>
        </w:rPr>
      </w:pPr>
      <w:bookmarkStart w:id="3" w:name="_Toc280125092"/>
      <w:r w:rsidRPr="00D74B3E">
        <w:rPr>
          <w:sz w:val="28"/>
        </w:rPr>
        <w:t>Анализ отрасли</w:t>
      </w:r>
      <w:bookmarkEnd w:id="3"/>
    </w:p>
    <w:p w:rsidR="005E4AA1" w:rsidRDefault="005E4AA1" w:rsidP="005E4AA1">
      <w:pPr>
        <w:spacing w:line="360" w:lineRule="auto"/>
        <w:ind w:firstLine="357"/>
        <w:jc w:val="both"/>
        <w:rPr>
          <w:sz w:val="28"/>
          <w:szCs w:val="28"/>
        </w:rPr>
      </w:pPr>
      <w:r w:rsidRPr="00327A58">
        <w:rPr>
          <w:sz w:val="28"/>
          <w:szCs w:val="28"/>
        </w:rPr>
        <w:t xml:space="preserve">Общий объем рынка розничной торговли в РФ в </w:t>
      </w:r>
      <w:smartTag w:uri="urn:schemas-microsoft-com:office:smarttags" w:element="metricconverter">
        <w:smartTagPr>
          <w:attr w:name="ProductID" w:val="2009 г"/>
        </w:smartTagPr>
        <w:r w:rsidRPr="00327A58">
          <w:rPr>
            <w:sz w:val="28"/>
            <w:szCs w:val="28"/>
          </w:rPr>
          <w:t>2009 г</w:t>
        </w:r>
      </w:smartTag>
      <w:r w:rsidRPr="00327A58">
        <w:rPr>
          <w:sz w:val="28"/>
          <w:szCs w:val="28"/>
        </w:rPr>
        <w:t xml:space="preserve">. составил 252 млрд. долл. </w:t>
      </w:r>
      <w:r>
        <w:rPr>
          <w:sz w:val="28"/>
          <w:szCs w:val="28"/>
        </w:rPr>
        <w:br/>
      </w:r>
      <w:r w:rsidRPr="00327A58">
        <w:rPr>
          <w:sz w:val="28"/>
          <w:szCs w:val="28"/>
        </w:rPr>
        <w:t xml:space="preserve">По прогнозам отраслевых агентств, общий объем рынка розничной торговли в России к </w:t>
      </w:r>
      <w:smartTag w:uri="urn:schemas-microsoft-com:office:smarttags" w:element="metricconverter">
        <w:smartTagPr>
          <w:attr w:name="ProductID" w:val="2011 г"/>
        </w:smartTagPr>
        <w:r w:rsidRPr="00327A58">
          <w:rPr>
            <w:sz w:val="28"/>
            <w:szCs w:val="28"/>
          </w:rPr>
          <w:t>2011 г</w:t>
        </w:r>
      </w:smartTag>
      <w:r w:rsidRPr="00327A58">
        <w:rPr>
          <w:sz w:val="28"/>
          <w:szCs w:val="28"/>
        </w:rPr>
        <w:t xml:space="preserve">. увеличится более чем на 70% и превысит 400 млрд долл. </w:t>
      </w:r>
      <w:r>
        <w:rPr>
          <w:sz w:val="28"/>
          <w:szCs w:val="28"/>
        </w:rPr>
        <w:br/>
      </w:r>
      <w:r w:rsidRPr="00327A58">
        <w:rPr>
          <w:sz w:val="28"/>
          <w:szCs w:val="28"/>
        </w:rPr>
        <w:t xml:space="preserve">В феврале </w:t>
      </w:r>
      <w:smartTag w:uri="urn:schemas-microsoft-com:office:smarttags" w:element="metricconverter">
        <w:smartTagPr>
          <w:attr w:name="ProductID" w:val="2009 г"/>
        </w:smartTagPr>
        <w:r w:rsidRPr="00327A58">
          <w:rPr>
            <w:sz w:val="28"/>
            <w:szCs w:val="28"/>
          </w:rPr>
          <w:t>2009 г</w:t>
        </w:r>
      </w:smartTag>
      <w:r w:rsidRPr="00327A58">
        <w:rPr>
          <w:sz w:val="28"/>
          <w:szCs w:val="28"/>
        </w:rPr>
        <w:t xml:space="preserve">. оборот розничной торговли возрос по сравнению соответствующим периодом </w:t>
      </w:r>
      <w:smartTag w:uri="urn:schemas-microsoft-com:office:smarttags" w:element="metricconverter">
        <w:smartTagPr>
          <w:attr w:name="ProductID" w:val="2008 г"/>
        </w:smartTagPr>
        <w:r w:rsidRPr="00327A58">
          <w:rPr>
            <w:sz w:val="28"/>
            <w:szCs w:val="28"/>
          </w:rPr>
          <w:t>2008 г</w:t>
        </w:r>
      </w:smartTag>
      <w:r w:rsidRPr="00327A58">
        <w:rPr>
          <w:sz w:val="28"/>
          <w:szCs w:val="28"/>
        </w:rPr>
        <w:t xml:space="preserve">. на 14,4%, (в феврале </w:t>
      </w:r>
      <w:smartTag w:uri="urn:schemas-microsoft-com:office:smarttags" w:element="metricconverter">
        <w:smartTagPr>
          <w:attr w:name="ProductID" w:val="2008 г"/>
        </w:smartTagPr>
        <w:r w:rsidRPr="00327A58">
          <w:rPr>
            <w:sz w:val="28"/>
            <w:szCs w:val="28"/>
          </w:rPr>
          <w:t>2008 г</w:t>
        </w:r>
      </w:smartTag>
      <w:r w:rsidRPr="00327A58">
        <w:rPr>
          <w:sz w:val="28"/>
          <w:szCs w:val="28"/>
        </w:rPr>
        <w:t xml:space="preserve">. - 10,1 %). За 2 месяца </w:t>
      </w:r>
      <w:smartTag w:uri="urn:schemas-microsoft-com:office:smarttags" w:element="metricconverter">
        <w:smartTagPr>
          <w:attr w:name="ProductID" w:val="2009 г"/>
        </w:smartTagPr>
        <w:r w:rsidRPr="00327A58">
          <w:rPr>
            <w:sz w:val="28"/>
            <w:szCs w:val="28"/>
          </w:rPr>
          <w:t>2009 г</w:t>
        </w:r>
      </w:smartTag>
      <w:r w:rsidRPr="00327A58">
        <w:rPr>
          <w:sz w:val="28"/>
          <w:szCs w:val="28"/>
        </w:rPr>
        <w:t xml:space="preserve">. оборот розничной торговли увеличился на 13,9%. </w:t>
      </w:r>
      <w:r>
        <w:rPr>
          <w:sz w:val="28"/>
          <w:szCs w:val="28"/>
        </w:rPr>
        <w:br/>
      </w:r>
      <w:r w:rsidRPr="00327A58">
        <w:rPr>
          <w:sz w:val="28"/>
          <w:szCs w:val="28"/>
        </w:rPr>
        <w:t xml:space="preserve">Совокупный объем парфюмерно-косметического рынка в </w:t>
      </w:r>
      <w:smartTag w:uri="urn:schemas-microsoft-com:office:smarttags" w:element="metricconverter">
        <w:smartTagPr>
          <w:attr w:name="ProductID" w:val="2009 г"/>
        </w:smartTagPr>
        <w:r w:rsidRPr="00327A58">
          <w:rPr>
            <w:sz w:val="28"/>
            <w:szCs w:val="28"/>
          </w:rPr>
          <w:t>2009 г</w:t>
        </w:r>
      </w:smartTag>
      <w:r w:rsidRPr="00327A58">
        <w:rPr>
          <w:sz w:val="28"/>
          <w:szCs w:val="28"/>
        </w:rPr>
        <w:t xml:space="preserve">. составил около $9,6 млрд. </w:t>
      </w:r>
    </w:p>
    <w:p w:rsidR="005E4AA1" w:rsidRPr="00327A58" w:rsidRDefault="005E4AA1" w:rsidP="005E4AA1">
      <w:pPr>
        <w:spacing w:line="360" w:lineRule="auto"/>
        <w:ind w:firstLine="357"/>
        <w:jc w:val="both"/>
        <w:rPr>
          <w:sz w:val="28"/>
          <w:szCs w:val="28"/>
        </w:rPr>
      </w:pPr>
      <w:r w:rsidRPr="00327A58">
        <w:rPr>
          <w:sz w:val="28"/>
          <w:szCs w:val="28"/>
        </w:rPr>
        <w:t xml:space="preserve">Темпы роста рынка косметики и парфюмерии составляют порядка 9,8% в год, после 2010 года будет наблюдаться их снижение в связи с насыщенностью рынка. </w:t>
      </w:r>
      <w:r>
        <w:rPr>
          <w:sz w:val="28"/>
          <w:szCs w:val="28"/>
        </w:rPr>
        <w:br/>
      </w:r>
      <w:r w:rsidRPr="00327A58">
        <w:rPr>
          <w:sz w:val="28"/>
          <w:szCs w:val="28"/>
        </w:rPr>
        <w:t xml:space="preserve">По данным Российской парфюмерно-косметической ассоциации, потенциальная емкость российского рынка косметических средств составляет $15–18 млрд., но этот уровень будет достигнут только к 2016–2017 годам. Уровень затрат на косметические средства в 2014 году приблизится к $100 на человека в год. </w:t>
      </w:r>
    </w:p>
    <w:p w:rsidR="005E4AA1" w:rsidRPr="005E4AA1" w:rsidRDefault="005E4AA1" w:rsidP="005E4AA1">
      <w:pPr>
        <w:spacing w:line="360" w:lineRule="auto"/>
        <w:ind w:firstLine="357"/>
        <w:jc w:val="both"/>
        <w:rPr>
          <w:sz w:val="28"/>
          <w:szCs w:val="28"/>
        </w:rPr>
      </w:pPr>
      <w:r w:rsidRPr="00327A58">
        <w:rPr>
          <w:sz w:val="28"/>
          <w:szCs w:val="28"/>
        </w:rPr>
        <w:t xml:space="preserve">В настоящее время порядка 30% парфюмерно-косметической продукции распространяется в России через парфюмерные магазины и сети, 20% через супермаркеты, 20% через открытые рынки, 30% - через остальные каналы сбыта, включая прямые продажи, Интернет, торговлю по почте. </w:t>
      </w:r>
      <w:r w:rsidRPr="005E4AA1">
        <w:rPr>
          <w:sz w:val="28"/>
          <w:szCs w:val="28"/>
        </w:rPr>
        <w:t>[6]</w:t>
      </w:r>
    </w:p>
    <w:p w:rsidR="005E4AA1" w:rsidRPr="005E4AA1" w:rsidRDefault="005E4AA1" w:rsidP="005E4AA1">
      <w:pPr>
        <w:spacing w:line="360" w:lineRule="auto"/>
        <w:ind w:firstLine="357"/>
        <w:jc w:val="both"/>
        <w:rPr>
          <w:sz w:val="28"/>
          <w:szCs w:val="28"/>
        </w:rPr>
      </w:pPr>
      <w:r w:rsidRPr="00AD26FD">
        <w:rPr>
          <w:sz w:val="28"/>
          <w:szCs w:val="28"/>
        </w:rPr>
        <w:t xml:space="preserve">Развитие брендов в косметике и парфюмерии стало более актуальным в связи с увеличением потребительского спроса на косметические новинки. Немаловажным фактором  для современного покупателя является упаковка товара. Особые требования потребителя относятся к качеству выпускаемой парфюмерии и косметики. Маркетинговые исследования косметического и парфюмерного рынков показали, что средства ухода за телом и кожей у россиян имеют стабильный спрос и в этой связи очевидны тенденции к сокращению контрафактных товаров на рынке. На сегодняшний день доля серого косметического рынка сократилась примерно с 70% в 2003 году до 10% в 2008. В настоящий момент рынок характеризуется переходом к мировым стандартам торговли. Происходит расширение торговых сетей и заметно появление новых парфюмерных магазинов, если кто-то обратил внимание, то в последнее время получила широкое распространение тенденция, связанная с продажами косметики через аптечные сети, сейчас 90% аптек Москвы торгуют косметикой и различными средствами по уходу за телом. </w:t>
      </w:r>
    </w:p>
    <w:p w:rsidR="005E4AA1" w:rsidRPr="00602C09" w:rsidRDefault="005E4AA1" w:rsidP="005E4AA1">
      <w:pPr>
        <w:spacing w:line="360" w:lineRule="auto"/>
        <w:ind w:firstLine="708"/>
        <w:jc w:val="both"/>
        <w:rPr>
          <w:sz w:val="28"/>
          <w:szCs w:val="28"/>
        </w:rPr>
      </w:pPr>
      <w:r w:rsidRPr="004B6459">
        <w:rPr>
          <w:sz w:val="28"/>
          <w:szCs w:val="28"/>
        </w:rPr>
        <w:t>Настоящий стремительный рост рынка косметика и парфюмерия за последние годы связан с тем, что в период существования СССР 70-е, 80-е годы отечественная косметическая промышленность была в полном запустении. Исходя из текущей ситуации на рынке, темпы роста российского рынка в среднем составляют 15-18 %. Доля внутри российского рынка по отношению к Европе занимает около  18 %. В рейтинге стран по объемам продаж средств - косметика после стран: Италия, Франция, Испания и Англия,  Россия занимает  почетное пятое  место. Российские потребители являются активными покупателями косметики и парфюмерии, они готовы платить за качественный товар. По результатам ряда исследований, парфюмерные и косметические средства входят в пятерку самых популярных подарков среди взрослого населения. Одним из самых перспективных направлений развития рынка является дорогая элитная косметика и косметика класса люкс, в том числе средства гигиены для детей и мужчин SPA. Рынок косметика в России за последние годы развивается достаточно благополучно. Самыми результативными сегментами были: сегмент - косметика по уходу за кожей и сегмент - средств гигиены, включая различные банные средства, продаваемые через аптеки.</w:t>
      </w:r>
    </w:p>
    <w:p w:rsidR="005E4AA1" w:rsidRDefault="005E4AA1" w:rsidP="005E4AA1">
      <w:pPr>
        <w:spacing w:line="360" w:lineRule="auto"/>
        <w:ind w:firstLine="708"/>
        <w:jc w:val="both"/>
        <w:rPr>
          <w:sz w:val="28"/>
          <w:szCs w:val="28"/>
        </w:rPr>
      </w:pPr>
      <w:r w:rsidRPr="004B6459">
        <w:rPr>
          <w:sz w:val="28"/>
          <w:szCs w:val="28"/>
        </w:rPr>
        <w:t xml:space="preserve">Парфюмерно-косметический рынок – один из наиболее быстрорастущих рынков. Российские производители находят свою нишу, конкурируя с известными брендовыми компаниями.  Основные тенденции развития российской косметической промышленности связаны с укреплением их позиций за счет внедрения научных разработок и совершенствования качества выпускаемой продукции. Отечественные компании также наравне с иностранными брендами являются постоянными участниками престижных специализированных выставок, привлекая свое внимание со стороны западных покупателей. Налицо тенденция предпочтения потребителей в отношении качественной косметической, произведенной в России, в отличие от рынка российской парфюмерии, который очень мал. Отечественным лидером в сегменте косметика является  Концерн Калина. Одним из основных направлений развития данной компании является создание и развитие нескольких сильных брендов: Чистая линия, Черный жемчуг, Мия, обладающих превосходным качеством и способных удовлетворить многообразие предпочтений покупателей. Концерн Калина стал лидером в сегменте средств по уходу за кожей лица и средств по уходу за полостью рта. Все бренды компании характеризуются высоким уровнем лояльности со стороны потребителей. На долю нескольких косметических фирм, включая иностранные бренды, приходится более 60% всего внутреннего рынка. </w:t>
      </w:r>
      <w:r>
        <w:rPr>
          <w:sz w:val="28"/>
          <w:szCs w:val="28"/>
          <w:lang w:val="en-US"/>
        </w:rPr>
        <w:t>[7]</w:t>
      </w:r>
    </w:p>
    <w:p w:rsidR="005E4AA1" w:rsidRDefault="005E4AA1" w:rsidP="005E4AA1">
      <w:pPr>
        <w:spacing w:line="360" w:lineRule="auto"/>
        <w:ind w:firstLine="708"/>
        <w:jc w:val="both"/>
        <w:rPr>
          <w:sz w:val="28"/>
          <w:szCs w:val="28"/>
        </w:rPr>
      </w:pPr>
    </w:p>
    <w:p w:rsidR="005E4AA1" w:rsidRDefault="00A837CB" w:rsidP="005E4AA1">
      <w:pPr>
        <w:keepNext/>
        <w:spacing w:line="360" w:lineRule="auto"/>
        <w:jc w:val="cente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46.75pt">
            <v:imagedata r:id="rId11" o:title="kosmetica"/>
          </v:shape>
        </w:pict>
      </w:r>
    </w:p>
    <w:p w:rsidR="005E4AA1" w:rsidRPr="005014BF" w:rsidRDefault="005E4AA1" w:rsidP="005E4AA1">
      <w:pPr>
        <w:pStyle w:val="a3"/>
        <w:jc w:val="right"/>
      </w:pPr>
      <w:r w:rsidRPr="005014BF">
        <w:t xml:space="preserve">Рисунок </w:t>
      </w:r>
      <w:r w:rsidR="00C27EDA">
        <w:t>2</w:t>
      </w:r>
      <w:r>
        <w:noBreakHyphen/>
        <w:t xml:space="preserve">1 </w:t>
      </w:r>
      <w:r w:rsidRPr="005014BF">
        <w:t xml:space="preserve"> </w:t>
      </w:r>
      <w:r>
        <w:t>«</w:t>
      </w:r>
      <w:r w:rsidRPr="005014BF">
        <w:rPr>
          <w:b w:val="0"/>
        </w:rPr>
        <w:t>Косметические и парфюмерные бренды на российском рынке (по информации КМ-Групп)</w:t>
      </w:r>
      <w:r>
        <w:rPr>
          <w:b w:val="0"/>
        </w:rPr>
        <w:t>»</w:t>
      </w:r>
    </w:p>
    <w:p w:rsidR="005E4AA1" w:rsidRDefault="005E4AA1" w:rsidP="005E4AA1"/>
    <w:p w:rsidR="005E4AA1" w:rsidRPr="00CC1421" w:rsidRDefault="005E4AA1" w:rsidP="005E4AA1">
      <w:pPr>
        <w:spacing w:line="360" w:lineRule="auto"/>
        <w:ind w:firstLine="708"/>
        <w:jc w:val="both"/>
        <w:rPr>
          <w:sz w:val="28"/>
          <w:szCs w:val="28"/>
        </w:rPr>
      </w:pPr>
      <w:r w:rsidRPr="00CC1421">
        <w:rPr>
          <w:sz w:val="28"/>
          <w:szCs w:val="28"/>
        </w:rPr>
        <w:t>Основные тенденции рынка косметика говорят о ежегодном увеличении его емкости. Лидерами, как и прежде, остаются компании Эйвон ( Avon ) и  Лореаль (Loreal ). Концерн Калина в структуре поставщиков косметики занимает около 5%. Однако в последнее время ситуация на рынке начала меняться не в пользу нашего производителя. Это происходит за счет того, что цены на продукцию предприятий растут, в то время как цены на продукцию западных производителей показывают в  отдельных сегментах рынка снижение. Объемы продаж крупных магазинов увеличились настолько, что это позволило компаниям напрямую заключать контракты с иностранными фирмами. Отсутствие посредников и дистрибуторов значительно снизило стоимость продукции. Усиление конкурентной борьбы между отечественными и иностранными фирмами вылилось в открытие крупных западных брендов собственных производственных предприятий в нашей стране. Следовательно, преимущество в цене, которое раньше было приоритетным для потребителя, и чем пользовались наши производители, постепенно утрачивает свое значение. На первый план стали выступать такие показатели, как значимость товарного бренда, качество оформления продукции, известность предлагаемого бренда, что помогает покупателю выделить товар из ряда конкурентных марок.</w:t>
      </w:r>
      <w:r w:rsidRPr="00602C09">
        <w:rPr>
          <w:sz w:val="28"/>
          <w:szCs w:val="28"/>
        </w:rPr>
        <w:t xml:space="preserve"> </w:t>
      </w:r>
      <w:r>
        <w:rPr>
          <w:sz w:val="28"/>
          <w:szCs w:val="28"/>
          <w:lang w:val="en-US"/>
        </w:rPr>
        <w:t>[7]</w:t>
      </w:r>
    </w:p>
    <w:p w:rsidR="005E4AA1" w:rsidRPr="00C87F79" w:rsidRDefault="005E4AA1" w:rsidP="005E4AA1">
      <w:pPr>
        <w:pStyle w:val="Default"/>
        <w:tabs>
          <w:tab w:val="left" w:pos="10205"/>
        </w:tabs>
        <w:spacing w:line="360" w:lineRule="auto"/>
        <w:jc w:val="both"/>
        <w:rPr>
          <w:sz w:val="28"/>
          <w:szCs w:val="28"/>
        </w:rPr>
      </w:pPr>
      <w:r w:rsidRPr="00C05E52">
        <w:rPr>
          <w:sz w:val="28"/>
          <w:szCs w:val="28"/>
        </w:rPr>
        <w:t xml:space="preserve">    </w:t>
      </w:r>
      <w:r w:rsidRPr="008D276F">
        <w:rPr>
          <w:sz w:val="28"/>
          <w:szCs w:val="28"/>
        </w:rPr>
        <w:t>Диаграмма критериев конкурентных преимуществ на рынке косметика и парфюмерия</w:t>
      </w:r>
      <w:r w:rsidRPr="00C87F79">
        <w:rPr>
          <w:sz w:val="28"/>
          <w:szCs w:val="28"/>
        </w:rPr>
        <w:t>:</w:t>
      </w:r>
    </w:p>
    <w:p w:rsidR="005E4AA1" w:rsidRDefault="005E4AA1" w:rsidP="005E4AA1">
      <w:pPr>
        <w:pStyle w:val="Default"/>
        <w:ind w:left="540" w:right="620"/>
        <w:rPr>
          <w:sz w:val="23"/>
          <w:szCs w:val="23"/>
        </w:rPr>
      </w:pPr>
    </w:p>
    <w:p w:rsidR="005E4AA1" w:rsidRDefault="00A837CB" w:rsidP="005E4AA1">
      <w:pPr>
        <w:pStyle w:val="Default"/>
        <w:keepNext/>
        <w:ind w:left="540" w:right="620"/>
      </w:pPr>
      <w:r>
        <w:rPr>
          <w:sz w:val="23"/>
          <w:szCs w:val="23"/>
        </w:rPr>
        <w:pict>
          <v:shape id="_x0000_i1026" type="#_x0000_t75" style="width:400.5pt;height:284.25pt">
            <v:imagedata r:id="rId12" o:title=""/>
          </v:shape>
        </w:pict>
      </w:r>
    </w:p>
    <w:p w:rsidR="005E4AA1" w:rsidRPr="005A515F" w:rsidRDefault="005E4AA1" w:rsidP="005E4AA1">
      <w:pPr>
        <w:pStyle w:val="a3"/>
        <w:jc w:val="right"/>
      </w:pPr>
      <w:r w:rsidRPr="005A515F">
        <w:t xml:space="preserve">Рисунок </w:t>
      </w:r>
      <w:r w:rsidR="00C27EDA">
        <w:t>2</w:t>
      </w:r>
      <w:r>
        <w:noBreakHyphen/>
        <w:t xml:space="preserve">2 </w:t>
      </w:r>
      <w:r w:rsidRPr="005A515F">
        <w:rPr>
          <w:b w:val="0"/>
        </w:rPr>
        <w:t>критерии конкурентных преимуществ на рынке</w:t>
      </w:r>
      <w:r>
        <w:rPr>
          <w:b w:val="0"/>
        </w:rPr>
        <w:t xml:space="preserve"> </w:t>
      </w:r>
      <w:r w:rsidRPr="005014BF">
        <w:rPr>
          <w:b w:val="0"/>
        </w:rPr>
        <w:t>(по информации КМ-Групп)</w:t>
      </w:r>
    </w:p>
    <w:p w:rsidR="005E4AA1" w:rsidRDefault="005E4AA1" w:rsidP="005E4AA1">
      <w:pPr>
        <w:spacing w:line="360" w:lineRule="auto"/>
        <w:rPr>
          <w:sz w:val="28"/>
          <w:szCs w:val="28"/>
        </w:rPr>
      </w:pPr>
    </w:p>
    <w:p w:rsidR="005E4AA1" w:rsidRDefault="005E4AA1" w:rsidP="005E4AA1">
      <w:pPr>
        <w:pStyle w:val="Default"/>
        <w:tabs>
          <w:tab w:val="left" w:pos="10205"/>
        </w:tabs>
        <w:spacing w:line="360" w:lineRule="auto"/>
        <w:ind w:firstLine="567"/>
        <w:jc w:val="both"/>
        <w:rPr>
          <w:sz w:val="28"/>
          <w:szCs w:val="28"/>
        </w:rPr>
      </w:pPr>
      <w:r>
        <w:rPr>
          <w:sz w:val="28"/>
          <w:szCs w:val="28"/>
        </w:rPr>
        <w:t>Таким образом, на первое место выходит реклама бренда и ценовая политика.</w:t>
      </w:r>
      <w:r w:rsidRPr="00516A9D">
        <w:rPr>
          <w:sz w:val="28"/>
          <w:szCs w:val="28"/>
        </w:rPr>
        <w:t xml:space="preserve">  Чтобы привлечь внимание потребителя и повысить узнаваемость товара на полке среди конкурентов, компании нередко прибегают к нестандартным решениям.</w:t>
      </w:r>
    </w:p>
    <w:p w:rsidR="005E4AA1" w:rsidRPr="00AD26FD" w:rsidRDefault="005E4AA1" w:rsidP="005E4AA1">
      <w:pPr>
        <w:pStyle w:val="Default"/>
        <w:tabs>
          <w:tab w:val="left" w:pos="10205"/>
        </w:tabs>
        <w:spacing w:line="360" w:lineRule="auto"/>
        <w:ind w:firstLine="567"/>
        <w:jc w:val="both"/>
        <w:rPr>
          <w:sz w:val="28"/>
          <w:szCs w:val="28"/>
        </w:rPr>
      </w:pPr>
      <w:r w:rsidRPr="008D276F">
        <w:rPr>
          <w:sz w:val="28"/>
          <w:szCs w:val="28"/>
        </w:rPr>
        <w:t>Преимущества, которые позволят в перспективе занять лидерство на рынке:</w:t>
      </w:r>
    </w:p>
    <w:p w:rsidR="005E4AA1" w:rsidRPr="00C87F79" w:rsidRDefault="005E4AA1" w:rsidP="005E4AA1">
      <w:pPr>
        <w:pStyle w:val="Default"/>
        <w:numPr>
          <w:ilvl w:val="0"/>
          <w:numId w:val="6"/>
        </w:numPr>
        <w:tabs>
          <w:tab w:val="left" w:pos="10205"/>
        </w:tabs>
        <w:spacing w:line="360" w:lineRule="auto"/>
        <w:jc w:val="both"/>
        <w:rPr>
          <w:sz w:val="28"/>
          <w:szCs w:val="28"/>
        </w:rPr>
      </w:pPr>
      <w:r>
        <w:rPr>
          <w:sz w:val="28"/>
          <w:szCs w:val="28"/>
        </w:rPr>
        <w:t>в</w:t>
      </w:r>
      <w:r w:rsidRPr="008D276F">
        <w:rPr>
          <w:sz w:val="28"/>
          <w:szCs w:val="28"/>
        </w:rPr>
        <w:t xml:space="preserve">недрение инновационных рецептур, обеспечивающих уход и сохранение молодости; </w:t>
      </w:r>
    </w:p>
    <w:p w:rsidR="005E4AA1" w:rsidRDefault="005E4AA1" w:rsidP="005E4AA1">
      <w:pPr>
        <w:pStyle w:val="Default"/>
        <w:numPr>
          <w:ilvl w:val="0"/>
          <w:numId w:val="6"/>
        </w:numPr>
        <w:tabs>
          <w:tab w:val="left" w:pos="10205"/>
        </w:tabs>
        <w:spacing w:line="360" w:lineRule="auto"/>
        <w:jc w:val="both"/>
        <w:rPr>
          <w:sz w:val="28"/>
          <w:szCs w:val="28"/>
          <w:lang w:val="en-US"/>
        </w:rPr>
      </w:pPr>
      <w:r>
        <w:rPr>
          <w:sz w:val="28"/>
          <w:szCs w:val="28"/>
        </w:rPr>
        <w:t>с</w:t>
      </w:r>
      <w:r w:rsidRPr="008D276F">
        <w:rPr>
          <w:sz w:val="28"/>
          <w:szCs w:val="28"/>
        </w:rPr>
        <w:t xml:space="preserve">оответствие ожиданиям потребителей; </w:t>
      </w:r>
    </w:p>
    <w:p w:rsidR="005E4AA1" w:rsidRPr="00C05E52" w:rsidRDefault="005E4AA1" w:rsidP="005E4AA1">
      <w:pPr>
        <w:pStyle w:val="Default"/>
        <w:numPr>
          <w:ilvl w:val="0"/>
          <w:numId w:val="6"/>
        </w:numPr>
        <w:tabs>
          <w:tab w:val="left" w:pos="10205"/>
        </w:tabs>
        <w:spacing w:line="360" w:lineRule="auto"/>
        <w:jc w:val="both"/>
        <w:rPr>
          <w:sz w:val="28"/>
          <w:szCs w:val="28"/>
        </w:rPr>
      </w:pPr>
      <w:r>
        <w:rPr>
          <w:sz w:val="28"/>
          <w:szCs w:val="28"/>
        </w:rPr>
        <w:t>ц</w:t>
      </w:r>
      <w:r w:rsidRPr="008D276F">
        <w:rPr>
          <w:sz w:val="28"/>
          <w:szCs w:val="28"/>
        </w:rPr>
        <w:t xml:space="preserve">еновые преимущества по сравнению с конкурентами при аналогичном </w:t>
      </w:r>
      <w:r w:rsidRPr="00F74D5C">
        <w:rPr>
          <w:sz w:val="28"/>
          <w:szCs w:val="28"/>
        </w:rPr>
        <w:t>качеств</w:t>
      </w:r>
      <w:r>
        <w:rPr>
          <w:sz w:val="28"/>
          <w:szCs w:val="28"/>
        </w:rPr>
        <w:t>е косметики</w:t>
      </w:r>
      <w:r w:rsidRPr="008D276F">
        <w:rPr>
          <w:sz w:val="28"/>
          <w:szCs w:val="28"/>
        </w:rPr>
        <w:t>;</w:t>
      </w:r>
    </w:p>
    <w:p w:rsidR="005E4AA1" w:rsidRDefault="005E4AA1" w:rsidP="005E4AA1">
      <w:pPr>
        <w:pStyle w:val="Default"/>
        <w:numPr>
          <w:ilvl w:val="0"/>
          <w:numId w:val="6"/>
        </w:numPr>
        <w:tabs>
          <w:tab w:val="left" w:pos="10205"/>
        </w:tabs>
        <w:spacing w:line="360" w:lineRule="auto"/>
        <w:jc w:val="both"/>
        <w:rPr>
          <w:sz w:val="28"/>
          <w:szCs w:val="28"/>
        </w:rPr>
      </w:pPr>
      <w:r>
        <w:rPr>
          <w:sz w:val="28"/>
          <w:szCs w:val="28"/>
        </w:rPr>
        <w:t>с</w:t>
      </w:r>
      <w:r w:rsidRPr="008D276F">
        <w:rPr>
          <w:sz w:val="28"/>
          <w:szCs w:val="28"/>
        </w:rPr>
        <w:t xml:space="preserve">одержание на складе актуального ассортимента для потребителя. </w:t>
      </w:r>
    </w:p>
    <w:p w:rsidR="005E4AA1" w:rsidRDefault="005E4AA1" w:rsidP="005E4AA1">
      <w:pPr>
        <w:pStyle w:val="Default"/>
        <w:tabs>
          <w:tab w:val="left" w:pos="10205"/>
        </w:tabs>
        <w:spacing w:line="360" w:lineRule="auto"/>
        <w:jc w:val="both"/>
        <w:rPr>
          <w:sz w:val="28"/>
          <w:szCs w:val="28"/>
        </w:rPr>
      </w:pPr>
      <w:r w:rsidRPr="008D276F">
        <w:rPr>
          <w:sz w:val="28"/>
          <w:szCs w:val="28"/>
        </w:rPr>
        <w:t xml:space="preserve">Представим более подробно список факторов конкурентоспособности по степени их важности: </w:t>
      </w:r>
    </w:p>
    <w:p w:rsidR="005E4AA1" w:rsidRDefault="005E4AA1" w:rsidP="005E4AA1">
      <w:pPr>
        <w:pStyle w:val="Default"/>
        <w:numPr>
          <w:ilvl w:val="0"/>
          <w:numId w:val="5"/>
        </w:numPr>
        <w:tabs>
          <w:tab w:val="left" w:pos="10205"/>
        </w:tabs>
        <w:spacing w:line="360" w:lineRule="auto"/>
        <w:jc w:val="both"/>
        <w:rPr>
          <w:sz w:val="28"/>
          <w:szCs w:val="28"/>
        </w:rPr>
      </w:pPr>
      <w:r>
        <w:rPr>
          <w:sz w:val="28"/>
          <w:szCs w:val="28"/>
        </w:rPr>
        <w:t>л</w:t>
      </w:r>
      <w:r w:rsidRPr="008D276F">
        <w:rPr>
          <w:sz w:val="28"/>
          <w:szCs w:val="28"/>
        </w:rPr>
        <w:t>идерство в ключевых сегментах российского рынка косметика и парфюмерия на основе высоких показателей узнаваемости брендов и лоя</w:t>
      </w:r>
      <w:r>
        <w:rPr>
          <w:sz w:val="28"/>
          <w:szCs w:val="28"/>
        </w:rPr>
        <w:t>льности со стороны потребителей</w:t>
      </w:r>
      <w:r w:rsidRPr="00C87F79">
        <w:rPr>
          <w:sz w:val="28"/>
          <w:szCs w:val="28"/>
        </w:rPr>
        <w:t>;</w:t>
      </w:r>
    </w:p>
    <w:p w:rsidR="005E4AA1" w:rsidRDefault="005E4AA1" w:rsidP="005E4AA1">
      <w:pPr>
        <w:pStyle w:val="Default"/>
        <w:numPr>
          <w:ilvl w:val="0"/>
          <w:numId w:val="5"/>
        </w:numPr>
        <w:tabs>
          <w:tab w:val="left" w:pos="10205"/>
        </w:tabs>
        <w:spacing w:line="360" w:lineRule="auto"/>
        <w:jc w:val="both"/>
        <w:rPr>
          <w:sz w:val="28"/>
          <w:szCs w:val="28"/>
        </w:rPr>
      </w:pPr>
      <w:r>
        <w:rPr>
          <w:sz w:val="28"/>
          <w:szCs w:val="28"/>
        </w:rPr>
        <w:t>ш</w:t>
      </w:r>
      <w:r w:rsidRPr="008D276F">
        <w:rPr>
          <w:sz w:val="28"/>
          <w:szCs w:val="28"/>
        </w:rPr>
        <w:t>ирота и создание эффективной дистриб</w:t>
      </w:r>
      <w:r>
        <w:rPr>
          <w:sz w:val="28"/>
          <w:szCs w:val="28"/>
        </w:rPr>
        <w:t>ью</w:t>
      </w:r>
      <w:r w:rsidRPr="008D276F">
        <w:rPr>
          <w:sz w:val="28"/>
          <w:szCs w:val="28"/>
        </w:rPr>
        <w:t>торской сети в России;</w:t>
      </w:r>
    </w:p>
    <w:p w:rsidR="005E4AA1" w:rsidRDefault="005E4AA1" w:rsidP="005E4AA1">
      <w:pPr>
        <w:pStyle w:val="Default"/>
        <w:numPr>
          <w:ilvl w:val="0"/>
          <w:numId w:val="5"/>
        </w:numPr>
        <w:tabs>
          <w:tab w:val="left" w:pos="10205"/>
        </w:tabs>
        <w:spacing w:line="360" w:lineRule="auto"/>
        <w:jc w:val="both"/>
        <w:rPr>
          <w:sz w:val="28"/>
          <w:szCs w:val="28"/>
        </w:rPr>
      </w:pPr>
      <w:r>
        <w:rPr>
          <w:sz w:val="28"/>
          <w:szCs w:val="28"/>
        </w:rPr>
        <w:t>г</w:t>
      </w:r>
      <w:r w:rsidRPr="008D276F">
        <w:rPr>
          <w:sz w:val="28"/>
          <w:szCs w:val="28"/>
        </w:rPr>
        <w:t>ибкая ценовая политика, позволяющая устанавливать невысокие по сравнению с иностранными компаниями цены на продукцию, которая соответствует по качеству  зарубежным брендам;</w:t>
      </w:r>
    </w:p>
    <w:p w:rsidR="005E4AA1" w:rsidRDefault="005E4AA1" w:rsidP="005E4AA1">
      <w:pPr>
        <w:pStyle w:val="Default"/>
        <w:numPr>
          <w:ilvl w:val="0"/>
          <w:numId w:val="5"/>
        </w:numPr>
        <w:tabs>
          <w:tab w:val="left" w:pos="10205"/>
        </w:tabs>
        <w:spacing w:line="360" w:lineRule="auto"/>
        <w:jc w:val="both"/>
        <w:rPr>
          <w:sz w:val="28"/>
          <w:szCs w:val="28"/>
        </w:rPr>
      </w:pPr>
      <w:r>
        <w:rPr>
          <w:sz w:val="28"/>
          <w:szCs w:val="28"/>
        </w:rPr>
        <w:t>н</w:t>
      </w:r>
      <w:r w:rsidRPr="008D276F">
        <w:rPr>
          <w:sz w:val="28"/>
          <w:szCs w:val="28"/>
        </w:rPr>
        <w:t>еобходим эффективный процесс создания новых продукт</w:t>
      </w:r>
      <w:r>
        <w:rPr>
          <w:sz w:val="28"/>
          <w:szCs w:val="28"/>
        </w:rPr>
        <w:t xml:space="preserve">ов на основе глубокого изучения </w:t>
      </w:r>
      <w:r w:rsidRPr="008D276F">
        <w:rPr>
          <w:sz w:val="28"/>
          <w:szCs w:val="28"/>
        </w:rPr>
        <w:t>предпочтений потребителей и ис</w:t>
      </w:r>
      <w:r>
        <w:rPr>
          <w:sz w:val="28"/>
          <w:szCs w:val="28"/>
        </w:rPr>
        <w:t xml:space="preserve">пользования инновационных идей. </w:t>
      </w:r>
      <w:r w:rsidRPr="008D276F">
        <w:rPr>
          <w:sz w:val="28"/>
          <w:szCs w:val="28"/>
        </w:rPr>
        <w:t xml:space="preserve">Важно использовать современные технологии и постоянно обновлять производственный комплекс, позволяющего выпускать косметику качества, соответствующего международным стандартам. </w:t>
      </w:r>
      <w:r>
        <w:rPr>
          <w:sz w:val="28"/>
          <w:szCs w:val="28"/>
          <w:lang w:val="en-US"/>
        </w:rPr>
        <w:t>[6]</w:t>
      </w:r>
    </w:p>
    <w:p w:rsidR="0018694D" w:rsidRPr="0018694D" w:rsidRDefault="0018694D" w:rsidP="0018694D">
      <w:pPr>
        <w:spacing w:line="360" w:lineRule="auto"/>
        <w:ind w:firstLine="567"/>
        <w:jc w:val="both"/>
        <w:rPr>
          <w:bCs/>
          <w:sz w:val="28"/>
          <w:szCs w:val="28"/>
          <w:u w:val="single"/>
        </w:rPr>
      </w:pPr>
      <w:r w:rsidRPr="0018694D">
        <w:rPr>
          <w:bCs/>
          <w:sz w:val="28"/>
          <w:szCs w:val="28"/>
          <w:u w:val="single"/>
        </w:rPr>
        <w:t>Определение форм и интенсивности конкуренции:</w:t>
      </w:r>
    </w:p>
    <w:p w:rsidR="0018694D" w:rsidRPr="0018694D" w:rsidRDefault="0018694D" w:rsidP="0018694D">
      <w:pPr>
        <w:spacing w:line="360" w:lineRule="auto"/>
        <w:ind w:firstLine="567"/>
        <w:jc w:val="both"/>
        <w:rPr>
          <w:sz w:val="28"/>
          <w:szCs w:val="28"/>
        </w:rPr>
      </w:pPr>
      <w:r w:rsidRPr="0018694D">
        <w:rPr>
          <w:sz w:val="28"/>
          <w:szCs w:val="28"/>
        </w:rPr>
        <w:t>На парфюмерно-косметическом рынке наблюдается монополистическая конкуренция: большое количество фирм производит в принципе схожую продукцию, которая может отличаться по некоторым показателям, таким, как  цена, состав косметического средства, внешнее исполнение, которые и оказывают влияние на выбор потребителя.</w:t>
      </w:r>
    </w:p>
    <w:p w:rsidR="0018694D" w:rsidRDefault="0018694D" w:rsidP="0018694D">
      <w:pPr>
        <w:spacing w:line="360" w:lineRule="auto"/>
        <w:ind w:firstLine="708"/>
        <w:jc w:val="both"/>
        <w:rPr>
          <w:sz w:val="28"/>
          <w:szCs w:val="28"/>
        </w:rPr>
      </w:pPr>
      <w:r w:rsidRPr="00693EBC">
        <w:rPr>
          <w:sz w:val="28"/>
          <w:szCs w:val="28"/>
        </w:rPr>
        <w:t xml:space="preserve">В рамках модели 5 сил конкуренции Майкла Портера, наиболее существенным фактором </w:t>
      </w:r>
      <w:r>
        <w:rPr>
          <w:sz w:val="28"/>
          <w:szCs w:val="28"/>
        </w:rPr>
        <w:t>является</w:t>
      </w:r>
      <w:r w:rsidRPr="00693EBC">
        <w:rPr>
          <w:sz w:val="28"/>
          <w:szCs w:val="28"/>
        </w:rPr>
        <w:t xml:space="preserve"> соперничество между </w:t>
      </w:r>
      <w:r>
        <w:rPr>
          <w:sz w:val="28"/>
          <w:szCs w:val="28"/>
        </w:rPr>
        <w:t>уже утвердившимися на рынке конкурирующими</w:t>
      </w:r>
      <w:r w:rsidRPr="00693EBC">
        <w:rPr>
          <w:sz w:val="28"/>
          <w:szCs w:val="28"/>
        </w:rPr>
        <w:t xml:space="preserve"> продавцами. </w:t>
      </w:r>
      <w:r w:rsidRPr="00FA0E7B">
        <w:rPr>
          <w:sz w:val="28"/>
          <w:szCs w:val="28"/>
        </w:rPr>
        <w:t xml:space="preserve">На рынке функционируют, как российские (очень мало компаний), так и иностранные производители (в основном). Соперничество между западными и российскими фирмами: Oriflame, Avon, Невская косметика, Lumene, Maybelline, Loreal. </w:t>
      </w:r>
      <w:r w:rsidRPr="00693EBC">
        <w:rPr>
          <w:sz w:val="28"/>
          <w:szCs w:val="28"/>
        </w:rPr>
        <w:t xml:space="preserve"> </w:t>
      </w:r>
      <w:r>
        <w:rPr>
          <w:sz w:val="28"/>
          <w:szCs w:val="28"/>
        </w:rPr>
        <w:t xml:space="preserve">В каждом отдельном сегменте рынка парфюмерии и косметики конкурируют не одни и те же компании, количество основных конкурентов в каждом отдельном сегменте порядка 5-6. </w:t>
      </w:r>
    </w:p>
    <w:p w:rsidR="001D4834" w:rsidRPr="0018694D" w:rsidRDefault="001D4834" w:rsidP="001D4834">
      <w:pPr>
        <w:pStyle w:val="Default"/>
        <w:tabs>
          <w:tab w:val="left" w:pos="10205"/>
        </w:tabs>
        <w:spacing w:line="360" w:lineRule="auto"/>
        <w:jc w:val="both"/>
        <w:rPr>
          <w:sz w:val="28"/>
          <w:szCs w:val="28"/>
        </w:rPr>
      </w:pPr>
    </w:p>
    <w:p w:rsidR="005E4AA1" w:rsidRPr="00516A9D" w:rsidRDefault="005E4AA1" w:rsidP="00EB6092">
      <w:pPr>
        <w:spacing w:line="360" w:lineRule="auto"/>
        <w:jc w:val="center"/>
        <w:rPr>
          <w:i/>
          <w:sz w:val="28"/>
          <w:szCs w:val="28"/>
        </w:rPr>
      </w:pPr>
      <w:r w:rsidRPr="00516A9D">
        <w:rPr>
          <w:i/>
          <w:sz w:val="28"/>
          <w:szCs w:val="28"/>
        </w:rPr>
        <w:t>Определение силы конкуренции (по М. Портеру) в отрасли:</w:t>
      </w:r>
    </w:p>
    <w:p w:rsidR="005E4AA1" w:rsidRPr="00921022" w:rsidRDefault="00A837CB" w:rsidP="005E4AA1">
      <w:pPr>
        <w:spacing w:line="360" w:lineRule="auto"/>
        <w:rPr>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margin-left:2in;margin-top:14.7pt;width:207pt;height:40.25pt;z-index:251645440">
            <v:textbox style="mso-next-textbox:#_x0000_s1027">
              <w:txbxContent>
                <w:p w:rsidR="005E4AA1" w:rsidRPr="00FC1ADC" w:rsidRDefault="005E4AA1" w:rsidP="005E4AA1">
                  <w:r w:rsidRPr="006656C3">
                    <w:t xml:space="preserve">Давление товаров–заменителей </w:t>
                  </w:r>
                  <w:r w:rsidRPr="00FC1ADC">
                    <w:t xml:space="preserve"> </w:t>
                  </w:r>
                  <w:r>
                    <w:t xml:space="preserve">практически </w:t>
                  </w:r>
                  <w:r w:rsidRPr="006656C3">
                    <w:t>отсутствует</w:t>
                  </w:r>
                  <w:r w:rsidR="00FC1ADC" w:rsidRPr="00FC1ADC">
                    <w:t>.</w:t>
                  </w:r>
                </w:p>
              </w:txbxContent>
            </v:textbox>
          </v:shape>
        </w:pict>
      </w:r>
    </w:p>
    <w:p w:rsidR="005E4AA1" w:rsidRPr="00921022" w:rsidRDefault="005E4AA1" w:rsidP="005E4AA1">
      <w:pPr>
        <w:spacing w:line="360" w:lineRule="auto"/>
        <w:rPr>
          <w:sz w:val="28"/>
          <w:szCs w:val="28"/>
        </w:rPr>
      </w:pPr>
    </w:p>
    <w:p w:rsidR="005E4AA1" w:rsidRPr="00921022" w:rsidRDefault="00A837CB" w:rsidP="005E4AA1">
      <w:pPr>
        <w:spacing w:line="360" w:lineRule="auto"/>
        <w:rPr>
          <w:sz w:val="28"/>
          <w:szCs w:val="28"/>
        </w:rPr>
      </w:pPr>
      <w:r>
        <w:rPr>
          <w:noProof/>
          <w:sz w:val="28"/>
          <w:szCs w:val="28"/>
        </w:rPr>
        <w:pict>
          <v:shape id="_x0000_s1026" type="#_x0000_t202" style="position:absolute;margin-left:171pt;margin-top:20.4pt;width:2in;height:97.1pt;z-index:251644416">
            <v:textbox style="mso-next-textbox:#_x0000_s1026">
              <w:txbxContent>
                <w:p w:rsidR="005E4AA1" w:rsidRPr="006656C3" w:rsidRDefault="005E4AA1" w:rsidP="005E4AA1">
                  <w:pPr>
                    <w:jc w:val="center"/>
                  </w:pPr>
                  <w:r w:rsidRPr="006656C3">
                    <w:t>Соперничество между западными и российскими фирмами:</w:t>
                  </w:r>
                </w:p>
                <w:p w:rsidR="005E4AA1" w:rsidRPr="00FA0E7B" w:rsidRDefault="005E4AA1" w:rsidP="005E4AA1">
                  <w:pPr>
                    <w:jc w:val="center"/>
                    <w:rPr>
                      <w:lang w:val="en-US"/>
                    </w:rPr>
                  </w:pPr>
                  <w:r w:rsidRPr="006656C3">
                    <w:rPr>
                      <w:rFonts w:ascii="ArialMT" w:hAnsi="ArialMT" w:cs="ArialMT"/>
                      <w:color w:val="000000"/>
                      <w:lang w:val="en-US"/>
                    </w:rPr>
                    <w:t xml:space="preserve">Oriflame, </w:t>
                  </w:r>
                  <w:smartTag w:uri="urn:schemas-microsoft-com:office:smarttags" w:element="place">
                    <w:r w:rsidRPr="006656C3">
                      <w:rPr>
                        <w:rFonts w:ascii="ArialMT" w:hAnsi="ArialMT" w:cs="ArialMT"/>
                        <w:color w:val="000000"/>
                        <w:lang w:val="en-US"/>
                      </w:rPr>
                      <w:t>Avon</w:t>
                    </w:r>
                  </w:smartTag>
                  <w:r>
                    <w:rPr>
                      <w:rFonts w:ascii="ArialMT" w:hAnsi="ArialMT" w:cs="ArialMT"/>
                      <w:color w:val="000000"/>
                      <w:lang w:val="en-US"/>
                    </w:rPr>
                    <w:t xml:space="preserve">, </w:t>
                  </w:r>
                  <w:r>
                    <w:rPr>
                      <w:rFonts w:ascii="ArialMT" w:hAnsi="ArialMT" w:cs="ArialMT"/>
                      <w:color w:val="000000"/>
                    </w:rPr>
                    <w:t>Невская</w:t>
                  </w:r>
                  <w:r w:rsidRPr="006656C3">
                    <w:rPr>
                      <w:rFonts w:ascii="ArialMT" w:hAnsi="ArialMT" w:cs="ArialMT"/>
                      <w:color w:val="000000"/>
                      <w:lang w:val="en-US"/>
                    </w:rPr>
                    <w:t xml:space="preserve"> </w:t>
                  </w:r>
                  <w:r>
                    <w:rPr>
                      <w:rFonts w:ascii="ArialMT" w:hAnsi="ArialMT" w:cs="ArialMT"/>
                      <w:color w:val="000000"/>
                    </w:rPr>
                    <w:t>косметика</w:t>
                  </w:r>
                  <w:r w:rsidRPr="006656C3">
                    <w:rPr>
                      <w:rFonts w:ascii="ArialMT" w:hAnsi="ArialMT" w:cs="ArialMT"/>
                      <w:color w:val="000000"/>
                      <w:lang w:val="en-US"/>
                    </w:rPr>
                    <w:t>, Lumene, Maybelline,</w:t>
                  </w:r>
                  <w:r w:rsidRPr="006656C3">
                    <w:rPr>
                      <w:lang w:val="en-US"/>
                    </w:rPr>
                    <w:t xml:space="preserve"> </w:t>
                  </w:r>
                  <w:r w:rsidRPr="006656C3">
                    <w:rPr>
                      <w:rStyle w:val="a8"/>
                      <w:lang w:val="en-US"/>
                    </w:rPr>
                    <w:t>Loreal</w:t>
                  </w:r>
                  <w:r w:rsidRPr="00FA0E7B">
                    <w:rPr>
                      <w:rStyle w:val="a8"/>
                      <w:lang w:val="en-US"/>
                    </w:rPr>
                    <w:t>.</w:t>
                  </w:r>
                </w:p>
              </w:txbxContent>
            </v:textbox>
          </v:shape>
        </w:pict>
      </w:r>
      <w:r>
        <w:rPr>
          <w:noProof/>
          <w:sz w:val="28"/>
          <w:szCs w:val="28"/>
        </w:rPr>
        <w:pict>
          <v:line id="_x0000_s1031" style="position:absolute;z-index:251649536" from="234pt,2.4pt" to="234pt,20.4pt"/>
        </w:pict>
      </w:r>
    </w:p>
    <w:p w:rsidR="005E4AA1" w:rsidRPr="00921022" w:rsidRDefault="00A837CB" w:rsidP="005E4AA1">
      <w:pPr>
        <w:spacing w:line="360" w:lineRule="auto"/>
        <w:rPr>
          <w:sz w:val="28"/>
          <w:szCs w:val="28"/>
        </w:rPr>
      </w:pPr>
      <w:r>
        <w:rPr>
          <w:noProof/>
          <w:sz w:val="28"/>
          <w:szCs w:val="28"/>
        </w:rPr>
        <w:pict>
          <v:shape id="_x0000_s1028" type="#_x0000_t202" style="position:absolute;margin-left:36pt;margin-top:23.25pt;width:111.15pt;height:116.35pt;z-index:251646464">
            <v:textbox style="mso-next-textbox:#_x0000_s1028">
              <w:txbxContent>
                <w:p w:rsidR="005E4AA1" w:rsidRPr="00977EA8" w:rsidRDefault="005E4AA1" w:rsidP="005E4AA1">
                  <w:r w:rsidRPr="006656C3">
                    <w:t>Поставщики достаточно разнообразны и многочисленны – у компании свыше двух тыс. поставщиков</w:t>
                  </w:r>
                  <w:r>
                    <w:t>.</w:t>
                  </w:r>
                </w:p>
              </w:txbxContent>
            </v:textbox>
          </v:shape>
        </w:pict>
      </w:r>
    </w:p>
    <w:p w:rsidR="005E4AA1" w:rsidRPr="00921022" w:rsidRDefault="00A837CB" w:rsidP="005E4AA1">
      <w:pPr>
        <w:spacing w:line="360" w:lineRule="auto"/>
        <w:ind w:firstLine="900"/>
        <w:rPr>
          <w:sz w:val="28"/>
          <w:szCs w:val="28"/>
        </w:rPr>
      </w:pPr>
      <w:r>
        <w:rPr>
          <w:noProof/>
          <w:sz w:val="28"/>
          <w:szCs w:val="28"/>
        </w:rPr>
        <w:pict>
          <v:shape id="_x0000_s1029" type="#_x0000_t202" style="position:absolute;left:0;text-align:left;margin-left:333pt;margin-top:17.1pt;width:135pt;height:83.85pt;z-index:251647488">
            <v:textbox style="mso-next-textbox:#_x0000_s1029">
              <w:txbxContent>
                <w:p w:rsidR="005E4AA1" w:rsidRPr="006656C3" w:rsidRDefault="005E4AA1" w:rsidP="005E4AA1">
                  <w:pPr>
                    <w:pStyle w:val="HTML"/>
                    <w:jc w:val="both"/>
                    <w:rPr>
                      <w:rFonts w:ascii="Times New Roman" w:hAnsi="Times New Roman" w:cs="Times New Roman"/>
                      <w:sz w:val="24"/>
                      <w:szCs w:val="24"/>
                    </w:rPr>
                  </w:pPr>
                  <w:r w:rsidRPr="006656C3">
                    <w:rPr>
                      <w:rFonts w:ascii="Times New Roman" w:hAnsi="Times New Roman" w:cs="Times New Roman"/>
                      <w:sz w:val="24"/>
                      <w:szCs w:val="24"/>
                    </w:rPr>
                    <w:t>Основными  потребителями</w:t>
                  </w:r>
                </w:p>
                <w:p w:rsidR="005E4AA1" w:rsidRPr="006656C3" w:rsidRDefault="005E4AA1" w:rsidP="005E4AA1">
                  <w:pPr>
                    <w:pStyle w:val="HTML"/>
                    <w:jc w:val="both"/>
                    <w:rPr>
                      <w:rFonts w:ascii="Times New Roman" w:hAnsi="Times New Roman" w:cs="Times New Roman"/>
                      <w:sz w:val="24"/>
                      <w:szCs w:val="24"/>
                    </w:rPr>
                  </w:pPr>
                  <w:r w:rsidRPr="006656C3">
                    <w:rPr>
                      <w:rFonts w:ascii="Times New Roman" w:hAnsi="Times New Roman" w:cs="Times New Roman"/>
                      <w:sz w:val="24"/>
                      <w:szCs w:val="24"/>
                    </w:rPr>
                    <w:t>данной продукции на рынке являются отдельные  граждане</w:t>
                  </w:r>
                  <w:r>
                    <w:rPr>
                      <w:rFonts w:ascii="Times New Roman" w:hAnsi="Times New Roman" w:cs="Times New Roman"/>
                      <w:sz w:val="24"/>
                      <w:szCs w:val="24"/>
                    </w:rPr>
                    <w:t>.</w:t>
                  </w:r>
                </w:p>
              </w:txbxContent>
            </v:textbox>
          </v:shape>
        </w:pict>
      </w:r>
    </w:p>
    <w:p w:rsidR="005E4AA1" w:rsidRPr="00921022" w:rsidRDefault="005E4AA1" w:rsidP="005E4AA1">
      <w:pPr>
        <w:spacing w:line="360" w:lineRule="auto"/>
        <w:ind w:firstLine="900"/>
        <w:rPr>
          <w:sz w:val="28"/>
          <w:szCs w:val="28"/>
        </w:rPr>
      </w:pPr>
    </w:p>
    <w:p w:rsidR="005E4AA1" w:rsidRPr="00921022" w:rsidRDefault="00A837CB" w:rsidP="005E4AA1">
      <w:pPr>
        <w:spacing w:line="360" w:lineRule="auto"/>
        <w:ind w:firstLine="900"/>
        <w:rPr>
          <w:sz w:val="28"/>
          <w:szCs w:val="28"/>
        </w:rPr>
      </w:pPr>
      <w:r>
        <w:rPr>
          <w:noProof/>
          <w:sz w:val="28"/>
          <w:szCs w:val="28"/>
        </w:rPr>
        <w:pict>
          <v:line id="_x0000_s1034" style="position:absolute;left:0;text-align:left;z-index:251652608" from="234pt,22.8pt" to="234pt,49.8pt"/>
        </w:pict>
      </w:r>
      <w:r>
        <w:rPr>
          <w:noProof/>
          <w:sz w:val="28"/>
          <w:szCs w:val="28"/>
        </w:rPr>
        <w:pict>
          <v:line id="_x0000_s1032" style="position:absolute;left:0;text-align:left;z-index:251650560" from="2in,4.8pt" to="171pt,4.8pt"/>
        </w:pict>
      </w:r>
      <w:r>
        <w:rPr>
          <w:noProof/>
          <w:sz w:val="28"/>
          <w:szCs w:val="28"/>
        </w:rPr>
        <w:pict>
          <v:line id="_x0000_s1033" style="position:absolute;left:0;text-align:left;z-index:251651584" from="315pt,4.8pt" to="333pt,4.8pt"/>
        </w:pict>
      </w:r>
    </w:p>
    <w:p w:rsidR="005E4AA1" w:rsidRPr="00921022" w:rsidRDefault="005E4AA1" w:rsidP="005E4AA1">
      <w:pPr>
        <w:spacing w:line="360" w:lineRule="auto"/>
        <w:ind w:firstLine="900"/>
        <w:rPr>
          <w:sz w:val="28"/>
          <w:szCs w:val="28"/>
        </w:rPr>
      </w:pPr>
    </w:p>
    <w:p w:rsidR="005E4AA1" w:rsidRPr="00921022" w:rsidRDefault="00A837CB" w:rsidP="005E4AA1">
      <w:pPr>
        <w:spacing w:line="360" w:lineRule="auto"/>
        <w:ind w:firstLine="900"/>
        <w:rPr>
          <w:sz w:val="28"/>
          <w:szCs w:val="28"/>
        </w:rPr>
      </w:pPr>
      <w:r>
        <w:rPr>
          <w:noProof/>
          <w:sz w:val="28"/>
          <w:szCs w:val="28"/>
        </w:rPr>
        <w:pict>
          <v:shape id="_x0000_s1030" type="#_x0000_t202" style="position:absolute;left:0;text-align:left;margin-left:162pt;margin-top:1.5pt;width:2in;height:108pt;z-index:251648512">
            <v:textbox style="mso-next-textbox:#_x0000_s1030">
              <w:txbxContent>
                <w:p w:rsidR="005E4AA1" w:rsidRDefault="005E4AA1" w:rsidP="005E4AA1">
                  <w:r>
                    <w:t>Пока по  имеющейся  информации  нет  отечественных</w:t>
                  </w:r>
                </w:p>
                <w:p w:rsidR="005E4AA1" w:rsidRDefault="005E4AA1" w:rsidP="005E4AA1">
                  <w:r>
                    <w:t>организаций, которые могли бы  выпускать    косметику  на  уровне</w:t>
                  </w:r>
                </w:p>
                <w:p w:rsidR="005E4AA1" w:rsidRPr="00C66866" w:rsidRDefault="005E4AA1" w:rsidP="005E4AA1">
                  <w:r>
                    <w:t>концерна «Калина».</w:t>
                  </w:r>
                </w:p>
              </w:txbxContent>
            </v:textbox>
          </v:shape>
        </w:pict>
      </w:r>
    </w:p>
    <w:p w:rsidR="005E4AA1" w:rsidRPr="00921022" w:rsidRDefault="005E4AA1" w:rsidP="005E4AA1">
      <w:pPr>
        <w:spacing w:line="360" w:lineRule="auto"/>
        <w:ind w:firstLine="900"/>
        <w:rPr>
          <w:sz w:val="28"/>
          <w:szCs w:val="28"/>
        </w:rPr>
      </w:pPr>
    </w:p>
    <w:p w:rsidR="005E4AA1" w:rsidRPr="00921022" w:rsidRDefault="005E4AA1" w:rsidP="005E4AA1">
      <w:pPr>
        <w:spacing w:line="360" w:lineRule="auto"/>
        <w:ind w:firstLine="900"/>
        <w:rPr>
          <w:sz w:val="28"/>
          <w:szCs w:val="28"/>
        </w:rPr>
      </w:pPr>
    </w:p>
    <w:p w:rsidR="005E4AA1" w:rsidRPr="00921022" w:rsidRDefault="005E4AA1" w:rsidP="005E4AA1">
      <w:pPr>
        <w:spacing w:line="360" w:lineRule="auto"/>
        <w:ind w:firstLine="900"/>
        <w:rPr>
          <w:sz w:val="28"/>
          <w:szCs w:val="28"/>
        </w:rPr>
      </w:pPr>
    </w:p>
    <w:p w:rsidR="005E4AA1" w:rsidRPr="00921022" w:rsidRDefault="005E4AA1" w:rsidP="005E4AA1">
      <w:pPr>
        <w:spacing w:line="360" w:lineRule="auto"/>
        <w:rPr>
          <w:sz w:val="28"/>
          <w:szCs w:val="28"/>
        </w:rPr>
      </w:pPr>
    </w:p>
    <w:p w:rsidR="005E4AA1" w:rsidRDefault="005E4AA1" w:rsidP="005E4AA1">
      <w:pPr>
        <w:pStyle w:val="Default"/>
        <w:ind w:right="620"/>
        <w:jc w:val="right"/>
        <w:rPr>
          <w:sz w:val="20"/>
          <w:szCs w:val="20"/>
        </w:rPr>
      </w:pPr>
      <w:r w:rsidRPr="005A515F">
        <w:rPr>
          <w:b/>
          <w:sz w:val="20"/>
          <w:szCs w:val="20"/>
        </w:rPr>
        <w:t xml:space="preserve">Рисунок </w:t>
      </w:r>
      <w:r w:rsidRPr="00287493">
        <w:rPr>
          <w:b/>
          <w:sz w:val="20"/>
          <w:szCs w:val="20"/>
        </w:rPr>
        <w:t>2</w:t>
      </w:r>
      <w:r>
        <w:rPr>
          <w:b/>
          <w:sz w:val="20"/>
          <w:szCs w:val="20"/>
        </w:rPr>
        <w:t>-3</w:t>
      </w:r>
      <w:r>
        <w:rPr>
          <w:sz w:val="20"/>
          <w:szCs w:val="20"/>
        </w:rPr>
        <w:t xml:space="preserve"> </w:t>
      </w:r>
      <w:r w:rsidRPr="005A515F">
        <w:rPr>
          <w:sz w:val="20"/>
          <w:szCs w:val="20"/>
        </w:rPr>
        <w:t>«Модель пяти сил конкуренции М. Портера»</w:t>
      </w:r>
    </w:p>
    <w:p w:rsidR="005E4AA1" w:rsidRPr="005A515F" w:rsidRDefault="005E4AA1" w:rsidP="005E4AA1">
      <w:pPr>
        <w:pStyle w:val="Default"/>
        <w:ind w:right="620"/>
        <w:jc w:val="right"/>
        <w:rPr>
          <w:b/>
          <w:sz w:val="20"/>
          <w:szCs w:val="20"/>
        </w:rPr>
      </w:pPr>
    </w:p>
    <w:p w:rsidR="005E4AA1" w:rsidRPr="00602C09" w:rsidRDefault="005E4AA1" w:rsidP="005E4AA1">
      <w:pPr>
        <w:spacing w:line="360" w:lineRule="auto"/>
        <w:ind w:firstLine="708"/>
        <w:jc w:val="both"/>
        <w:rPr>
          <w:sz w:val="28"/>
          <w:szCs w:val="28"/>
        </w:rPr>
      </w:pPr>
      <w:r w:rsidRPr="00FA0E7B">
        <w:rPr>
          <w:sz w:val="28"/>
          <w:szCs w:val="28"/>
        </w:rPr>
        <w:t xml:space="preserve">Поставщики достаточно разнообразны и многочисленны – у компании свыше двух тыс. поставщиков: </w:t>
      </w:r>
      <w:r w:rsidRPr="002514CB">
        <w:rPr>
          <w:sz w:val="28"/>
          <w:szCs w:val="28"/>
          <w:lang w:val="en-US"/>
        </w:rPr>
        <w:t>Cognis</w:t>
      </w:r>
      <w:r w:rsidRPr="00FA0E7B">
        <w:rPr>
          <w:sz w:val="28"/>
          <w:szCs w:val="28"/>
        </w:rPr>
        <w:t xml:space="preserve"> (</w:t>
      </w:r>
      <w:r w:rsidRPr="002514CB">
        <w:rPr>
          <w:sz w:val="28"/>
          <w:szCs w:val="28"/>
        </w:rPr>
        <w:t>Германия</w:t>
      </w:r>
      <w:r w:rsidRPr="00FA0E7B">
        <w:rPr>
          <w:sz w:val="28"/>
          <w:szCs w:val="28"/>
        </w:rPr>
        <w:t xml:space="preserve">), </w:t>
      </w:r>
      <w:r w:rsidRPr="002514CB">
        <w:rPr>
          <w:sz w:val="28"/>
          <w:szCs w:val="28"/>
          <w:lang w:val="en-US"/>
        </w:rPr>
        <w:t>Albright</w:t>
      </w:r>
      <w:r w:rsidRPr="00FA0E7B">
        <w:rPr>
          <w:sz w:val="28"/>
          <w:szCs w:val="28"/>
        </w:rPr>
        <w:t xml:space="preserve">&amp; </w:t>
      </w:r>
      <w:r w:rsidRPr="002514CB">
        <w:rPr>
          <w:sz w:val="28"/>
          <w:szCs w:val="28"/>
          <w:lang w:val="en-US"/>
        </w:rPr>
        <w:t>Wilson</w:t>
      </w:r>
      <w:r w:rsidRPr="00FA0E7B">
        <w:rPr>
          <w:sz w:val="28"/>
          <w:szCs w:val="28"/>
        </w:rPr>
        <w:t xml:space="preserve"> (</w:t>
      </w:r>
      <w:r w:rsidRPr="002514CB">
        <w:rPr>
          <w:sz w:val="28"/>
          <w:szCs w:val="28"/>
        </w:rPr>
        <w:t>Англия</w:t>
      </w:r>
      <w:r w:rsidRPr="00FA0E7B">
        <w:rPr>
          <w:sz w:val="28"/>
          <w:szCs w:val="28"/>
        </w:rPr>
        <w:t xml:space="preserve">), </w:t>
      </w:r>
      <w:r w:rsidRPr="002514CB">
        <w:rPr>
          <w:sz w:val="28"/>
          <w:szCs w:val="28"/>
          <w:lang w:val="en-US"/>
        </w:rPr>
        <w:t>Dragoco</w:t>
      </w:r>
      <w:r w:rsidRPr="00FA0E7B">
        <w:rPr>
          <w:sz w:val="28"/>
          <w:szCs w:val="28"/>
        </w:rPr>
        <w:t xml:space="preserve"> (</w:t>
      </w:r>
      <w:r w:rsidRPr="002514CB">
        <w:rPr>
          <w:sz w:val="28"/>
          <w:szCs w:val="28"/>
        </w:rPr>
        <w:t>Австрия</w:t>
      </w:r>
      <w:r w:rsidRPr="00FA0E7B">
        <w:rPr>
          <w:sz w:val="28"/>
          <w:szCs w:val="28"/>
        </w:rPr>
        <w:t>),</w:t>
      </w:r>
      <w:r w:rsidRPr="002514CB">
        <w:rPr>
          <w:sz w:val="28"/>
          <w:szCs w:val="28"/>
          <w:lang w:val="en-US"/>
        </w:rPr>
        <w:t>Saint</w:t>
      </w:r>
      <w:r w:rsidRPr="00FA0E7B">
        <w:rPr>
          <w:sz w:val="28"/>
          <w:szCs w:val="28"/>
        </w:rPr>
        <w:t>-</w:t>
      </w:r>
      <w:r w:rsidRPr="002514CB">
        <w:rPr>
          <w:sz w:val="28"/>
          <w:szCs w:val="28"/>
          <w:lang w:val="en-US"/>
        </w:rPr>
        <w:t>Gobain</w:t>
      </w:r>
      <w:r w:rsidRPr="00FA0E7B">
        <w:rPr>
          <w:sz w:val="28"/>
          <w:szCs w:val="28"/>
        </w:rPr>
        <w:t xml:space="preserve"> (</w:t>
      </w:r>
      <w:r w:rsidRPr="002514CB">
        <w:rPr>
          <w:sz w:val="28"/>
          <w:szCs w:val="28"/>
        </w:rPr>
        <w:t>Франция</w:t>
      </w:r>
      <w:r w:rsidRPr="00FA0E7B">
        <w:rPr>
          <w:sz w:val="28"/>
          <w:szCs w:val="28"/>
        </w:rPr>
        <w:t xml:space="preserve">), </w:t>
      </w:r>
      <w:r w:rsidRPr="002514CB">
        <w:rPr>
          <w:sz w:val="28"/>
          <w:szCs w:val="28"/>
          <w:lang w:val="en-US"/>
        </w:rPr>
        <w:t>Rhoda</w:t>
      </w:r>
      <w:r w:rsidRPr="00FA0E7B">
        <w:rPr>
          <w:sz w:val="28"/>
          <w:szCs w:val="28"/>
        </w:rPr>
        <w:t xml:space="preserve"> </w:t>
      </w:r>
      <w:r w:rsidRPr="002514CB">
        <w:rPr>
          <w:sz w:val="28"/>
          <w:szCs w:val="28"/>
          <w:lang w:val="en-US"/>
        </w:rPr>
        <w:t>Cosmetics</w:t>
      </w:r>
      <w:r w:rsidRPr="00FA0E7B">
        <w:rPr>
          <w:sz w:val="28"/>
          <w:szCs w:val="28"/>
        </w:rPr>
        <w:t xml:space="preserve"> </w:t>
      </w:r>
      <w:r w:rsidRPr="002514CB">
        <w:rPr>
          <w:sz w:val="28"/>
          <w:szCs w:val="28"/>
          <w:lang w:val="en-US"/>
        </w:rPr>
        <w:t>Ltd</w:t>
      </w:r>
      <w:r w:rsidRPr="00FA0E7B">
        <w:rPr>
          <w:sz w:val="28"/>
          <w:szCs w:val="28"/>
        </w:rPr>
        <w:t xml:space="preserve"> (</w:t>
      </w:r>
      <w:r w:rsidRPr="002514CB">
        <w:rPr>
          <w:sz w:val="28"/>
          <w:szCs w:val="28"/>
        </w:rPr>
        <w:t>Израиль</w:t>
      </w:r>
      <w:r>
        <w:rPr>
          <w:sz w:val="28"/>
          <w:szCs w:val="28"/>
        </w:rPr>
        <w:t>)</w:t>
      </w:r>
      <w:r w:rsidRPr="00FA0E7B">
        <w:rPr>
          <w:sz w:val="28"/>
          <w:szCs w:val="28"/>
        </w:rPr>
        <w:t xml:space="preserve">, </w:t>
      </w:r>
      <w:r w:rsidRPr="002514CB">
        <w:rPr>
          <w:sz w:val="28"/>
          <w:szCs w:val="28"/>
        </w:rPr>
        <w:t>"Гаммахим", Москва, Набережночелнинский КБК, г. Набережные Челны, ЗАО "Петроборд Трейдинг", г. С.-Петербург, ОАО "Марбиофарм", г. Йошкар-Ола.</w:t>
      </w:r>
      <w:r w:rsidRPr="00602C09">
        <w:rPr>
          <w:sz w:val="28"/>
          <w:szCs w:val="28"/>
        </w:rPr>
        <w:t>[3]</w:t>
      </w:r>
    </w:p>
    <w:p w:rsidR="005E4AA1" w:rsidRDefault="005E4AA1" w:rsidP="005E4AA1">
      <w:pPr>
        <w:spacing w:line="360" w:lineRule="auto"/>
        <w:ind w:firstLine="708"/>
        <w:jc w:val="both"/>
        <w:rPr>
          <w:sz w:val="28"/>
          <w:szCs w:val="28"/>
        </w:rPr>
      </w:pPr>
      <w:r w:rsidRPr="00AD69CD">
        <w:rPr>
          <w:sz w:val="28"/>
          <w:szCs w:val="28"/>
        </w:rPr>
        <w:t xml:space="preserve">Покупатели обладают незначительным влиянием. Они стремятся удовлетворить свои потребности, так в большинстве своем </w:t>
      </w:r>
      <w:r>
        <w:rPr>
          <w:sz w:val="28"/>
          <w:szCs w:val="28"/>
        </w:rPr>
        <w:t>о</w:t>
      </w:r>
      <w:r w:rsidRPr="00AD69CD">
        <w:rPr>
          <w:sz w:val="28"/>
          <w:szCs w:val="28"/>
        </w:rPr>
        <w:t>сновными  потребителями</w:t>
      </w:r>
      <w:r>
        <w:rPr>
          <w:sz w:val="28"/>
          <w:szCs w:val="28"/>
        </w:rPr>
        <w:t xml:space="preserve"> </w:t>
      </w:r>
      <w:r w:rsidRPr="00AD69CD">
        <w:rPr>
          <w:sz w:val="28"/>
          <w:szCs w:val="28"/>
        </w:rPr>
        <w:t>данной продукции на рынке являются отдельные  граждане.</w:t>
      </w:r>
    </w:p>
    <w:p w:rsidR="0018694D" w:rsidRPr="00EB6092" w:rsidRDefault="005E4AA1" w:rsidP="00EB6092">
      <w:pPr>
        <w:spacing w:line="360" w:lineRule="auto"/>
        <w:ind w:firstLine="708"/>
        <w:jc w:val="both"/>
        <w:rPr>
          <w:sz w:val="28"/>
          <w:szCs w:val="28"/>
        </w:rPr>
      </w:pPr>
      <w:r>
        <w:rPr>
          <w:sz w:val="28"/>
          <w:szCs w:val="28"/>
        </w:rPr>
        <w:t>Присутствуют товары</w:t>
      </w:r>
      <w:r w:rsidRPr="00693EBC">
        <w:rPr>
          <w:sz w:val="28"/>
          <w:szCs w:val="28"/>
        </w:rPr>
        <w:t>-заменител</w:t>
      </w:r>
      <w:r>
        <w:rPr>
          <w:sz w:val="28"/>
          <w:szCs w:val="28"/>
        </w:rPr>
        <w:t>и, их предлагают фармацевтические фирмы. В последнее время потребление лечебной косметики, предлагаемой в аптеках, увеличилось; однако нельзя сказать, что фармацевтические компании жестко конкурируют с парфюмерно-косметиескими.</w:t>
      </w:r>
    </w:p>
    <w:p w:rsidR="0018694D" w:rsidRPr="00FA0E7B" w:rsidRDefault="0018694D" w:rsidP="005E4AA1">
      <w:pPr>
        <w:spacing w:line="360" w:lineRule="auto"/>
        <w:ind w:firstLine="708"/>
        <w:jc w:val="both"/>
        <w:rPr>
          <w:sz w:val="28"/>
          <w:szCs w:val="28"/>
        </w:rPr>
      </w:pPr>
    </w:p>
    <w:p w:rsidR="005E4AA1" w:rsidRPr="001F27F9" w:rsidRDefault="005E4AA1" w:rsidP="00EB6092">
      <w:pPr>
        <w:spacing w:line="360" w:lineRule="auto"/>
        <w:ind w:firstLine="900"/>
        <w:jc w:val="center"/>
        <w:rPr>
          <w:i/>
          <w:sz w:val="28"/>
          <w:szCs w:val="28"/>
        </w:rPr>
      </w:pPr>
      <w:r w:rsidRPr="001F27F9">
        <w:rPr>
          <w:i/>
          <w:sz w:val="28"/>
          <w:szCs w:val="28"/>
        </w:rPr>
        <w:t>Карта стратегических групп:</w:t>
      </w:r>
    </w:p>
    <w:p w:rsidR="005E4AA1" w:rsidRDefault="00A837CB" w:rsidP="005E4AA1">
      <w:pPr>
        <w:spacing w:line="360" w:lineRule="auto"/>
        <w:ind w:firstLine="900"/>
        <w:rPr>
          <w:sz w:val="28"/>
          <w:szCs w:val="28"/>
        </w:rPr>
      </w:pPr>
      <w:r>
        <w:rPr>
          <w:noProof/>
          <w:sz w:val="28"/>
          <w:szCs w:val="28"/>
        </w:rPr>
        <w:pict>
          <v:line id="_x0000_s1039" style="position:absolute;left:0;text-align:left;flip:y;z-index:251657728" from="63pt,13.3pt" to="63pt,229.3pt">
            <v:stroke endarrow="block"/>
          </v:line>
        </w:pict>
      </w:r>
      <w:r>
        <w:rPr>
          <w:noProof/>
          <w:sz w:val="28"/>
          <w:szCs w:val="28"/>
        </w:rPr>
        <w:pict>
          <v:shape id="_x0000_s1041" type="#_x0000_t202" style="position:absolute;left:0;text-align:left;margin-left:9pt;margin-top:20pt;width:27pt;height:198pt;z-index:251659776" stroked="f">
            <v:textbox style="layout-flow:vertical;mso-layout-flow-alt:bottom-to-top;mso-next-textbox:#_x0000_s1041">
              <w:txbxContent>
                <w:p w:rsidR="005E4AA1" w:rsidRPr="00F9765D" w:rsidRDefault="005E4AA1" w:rsidP="005E4AA1">
                  <w:pPr>
                    <w:jc w:val="center"/>
                  </w:pPr>
                  <w:r>
                    <w:t>Уровень географического охвата</w:t>
                  </w:r>
                </w:p>
              </w:txbxContent>
            </v:textbox>
          </v:shape>
        </w:pict>
      </w:r>
    </w:p>
    <w:p w:rsidR="005E4AA1" w:rsidRDefault="00A837CB" w:rsidP="005E4AA1">
      <w:pPr>
        <w:spacing w:line="360" w:lineRule="auto"/>
        <w:ind w:firstLine="900"/>
        <w:rPr>
          <w:sz w:val="28"/>
          <w:szCs w:val="28"/>
        </w:rPr>
      </w:pPr>
      <w:r>
        <w:rPr>
          <w:noProof/>
          <w:sz w:val="28"/>
          <w:szCs w:val="28"/>
        </w:rPr>
        <w:pict>
          <v:oval id="_x0000_s1045" style="position:absolute;left:0;text-align:left;margin-left:324pt;margin-top:7.15pt;width:108pt;height:88.55pt;z-index:251663872">
            <v:textbox>
              <w:txbxContent>
                <w:p w:rsidR="005E4AA1" w:rsidRDefault="005E4AA1" w:rsidP="005E4AA1"/>
                <w:p w:rsidR="005E4AA1" w:rsidRPr="001F27F9" w:rsidRDefault="005E4AA1" w:rsidP="005E4AA1">
                  <w:pPr>
                    <w:jc w:val="center"/>
                  </w:pPr>
                  <w:r>
                    <w:t>Концерн Калина</w:t>
                  </w:r>
                </w:p>
              </w:txbxContent>
            </v:textbox>
          </v:oval>
        </w:pict>
      </w:r>
      <w:r>
        <w:rPr>
          <w:noProof/>
          <w:sz w:val="28"/>
          <w:szCs w:val="28"/>
        </w:rPr>
        <w:pict>
          <v:shape id="_x0000_s1043" type="#_x0000_t202" style="position:absolute;left:0;text-align:left;margin-left:27pt;margin-top:7.15pt;width:27pt;height:81pt;z-index:251661824" stroked="f">
            <v:textbox style="layout-flow:vertical;mso-layout-flow-alt:bottom-to-top">
              <w:txbxContent>
                <w:p w:rsidR="005E4AA1" w:rsidRDefault="005E4AA1" w:rsidP="005E4AA1">
                  <w:r>
                    <w:t>Федеральный</w:t>
                  </w:r>
                </w:p>
              </w:txbxContent>
            </v:textbox>
          </v:shape>
        </w:pict>
      </w:r>
    </w:p>
    <w:p w:rsidR="005E4AA1" w:rsidRPr="00921022" w:rsidRDefault="00A837CB" w:rsidP="005E4AA1">
      <w:pPr>
        <w:spacing w:line="360" w:lineRule="auto"/>
        <w:ind w:firstLine="900"/>
        <w:rPr>
          <w:sz w:val="28"/>
          <w:szCs w:val="28"/>
        </w:rPr>
      </w:pPr>
      <w:r>
        <w:rPr>
          <w:noProof/>
          <w:sz w:val="28"/>
          <w:szCs w:val="28"/>
        </w:rPr>
        <w:pict>
          <v:oval id="_x0000_s1046" style="position:absolute;left:0;text-align:left;margin-left:207pt;margin-top:17.55pt;width:90pt;height:1in;z-index:251664896">
            <v:textbox>
              <w:txbxContent>
                <w:p w:rsidR="005E4AA1" w:rsidRPr="001F27F9" w:rsidRDefault="005E4AA1" w:rsidP="005E4AA1">
                  <w:pPr>
                    <w:jc w:val="center"/>
                  </w:pPr>
                  <w:smartTag w:uri="urn:schemas-microsoft-com:office:smarttags" w:element="place">
                    <w:r>
                      <w:rPr>
                        <w:lang w:val="en-US"/>
                      </w:rPr>
                      <w:t>Avon</w:t>
                    </w:r>
                  </w:smartTag>
                  <w:r w:rsidRPr="00803F1A">
                    <w:t xml:space="preserve">, </w:t>
                  </w:r>
                  <w:r>
                    <w:t>Невская косметика</w:t>
                  </w:r>
                </w:p>
                <w:p w:rsidR="005E4AA1" w:rsidRPr="00803F1A" w:rsidRDefault="005E4AA1" w:rsidP="005E4AA1"/>
              </w:txbxContent>
            </v:textbox>
          </v:oval>
        </w:pict>
      </w:r>
    </w:p>
    <w:p w:rsidR="005E4AA1" w:rsidRPr="00921022" w:rsidRDefault="00A837CB" w:rsidP="005E4AA1">
      <w:pPr>
        <w:spacing w:line="360" w:lineRule="auto"/>
        <w:ind w:firstLine="900"/>
        <w:rPr>
          <w:sz w:val="28"/>
          <w:szCs w:val="28"/>
        </w:rPr>
      </w:pPr>
      <w:r>
        <w:rPr>
          <w:noProof/>
          <w:sz w:val="28"/>
          <w:szCs w:val="28"/>
        </w:rPr>
        <w:pict>
          <v:oval id="_x0000_s1044" style="position:absolute;left:0;text-align:left;margin-left:90pt;margin-top:20.4pt;width:81pt;height:54pt;z-index:251662848">
            <v:textbox>
              <w:txbxContent>
                <w:p w:rsidR="005E4AA1" w:rsidRDefault="005E4AA1" w:rsidP="005E4AA1">
                  <w:pPr>
                    <w:jc w:val="center"/>
                  </w:pPr>
                  <w:r>
                    <w:t>Свобода</w:t>
                  </w:r>
                </w:p>
              </w:txbxContent>
            </v:textbox>
          </v:oval>
        </w:pict>
      </w:r>
    </w:p>
    <w:p w:rsidR="005E4AA1" w:rsidRPr="00921022" w:rsidRDefault="005E4AA1" w:rsidP="005E4AA1">
      <w:pPr>
        <w:spacing w:line="360" w:lineRule="auto"/>
        <w:ind w:firstLine="900"/>
        <w:rPr>
          <w:sz w:val="28"/>
          <w:szCs w:val="28"/>
        </w:rPr>
      </w:pPr>
    </w:p>
    <w:p w:rsidR="005E4AA1" w:rsidRPr="00921022" w:rsidRDefault="00A837CB" w:rsidP="005E4AA1">
      <w:pPr>
        <w:spacing w:line="360" w:lineRule="auto"/>
        <w:ind w:firstLine="900"/>
        <w:rPr>
          <w:sz w:val="28"/>
          <w:szCs w:val="28"/>
        </w:rPr>
      </w:pPr>
      <w:r>
        <w:rPr>
          <w:noProof/>
          <w:sz w:val="28"/>
          <w:szCs w:val="28"/>
        </w:rPr>
        <w:pict>
          <v:shape id="_x0000_s1042" type="#_x0000_t202" style="position:absolute;left:0;text-align:left;margin-left:27pt;margin-top:9.55pt;width:27pt;height:90pt;z-index:251660800" stroked="f">
            <v:textbox style="layout-flow:vertical;mso-layout-flow-alt:bottom-to-top;mso-next-textbox:#_x0000_s1042">
              <w:txbxContent>
                <w:p w:rsidR="005E4AA1" w:rsidRDefault="005E4AA1" w:rsidP="005E4AA1">
                  <w:pPr>
                    <w:jc w:val="center"/>
                  </w:pPr>
                  <w:r>
                    <w:t>Региональный</w:t>
                  </w:r>
                </w:p>
              </w:txbxContent>
            </v:textbox>
          </v:shape>
        </w:pict>
      </w:r>
      <w:r>
        <w:rPr>
          <w:noProof/>
          <w:sz w:val="28"/>
          <w:szCs w:val="28"/>
        </w:rPr>
        <w:pict>
          <v:line id="_x0000_s1036" style="position:absolute;left:0;text-align:left;z-index:251654656" from="54pt,.55pt" to="1in,.55pt"/>
        </w:pict>
      </w:r>
    </w:p>
    <w:p w:rsidR="005E4AA1" w:rsidRPr="00921022" w:rsidRDefault="005E4AA1" w:rsidP="005E4AA1">
      <w:pPr>
        <w:spacing w:line="360" w:lineRule="auto"/>
        <w:ind w:firstLine="900"/>
        <w:rPr>
          <w:sz w:val="28"/>
          <w:szCs w:val="28"/>
        </w:rPr>
      </w:pPr>
    </w:p>
    <w:p w:rsidR="005E4AA1" w:rsidRPr="00921022" w:rsidRDefault="005E4AA1" w:rsidP="005E4AA1">
      <w:pPr>
        <w:spacing w:line="360" w:lineRule="auto"/>
        <w:ind w:firstLine="900"/>
        <w:rPr>
          <w:sz w:val="28"/>
          <w:szCs w:val="28"/>
        </w:rPr>
      </w:pPr>
    </w:p>
    <w:p w:rsidR="005E4AA1" w:rsidRPr="00921022" w:rsidRDefault="005E4AA1" w:rsidP="005E4AA1">
      <w:pPr>
        <w:spacing w:line="360" w:lineRule="auto"/>
        <w:ind w:firstLine="900"/>
        <w:rPr>
          <w:sz w:val="28"/>
          <w:szCs w:val="28"/>
        </w:rPr>
      </w:pPr>
    </w:p>
    <w:p w:rsidR="005E4AA1" w:rsidRDefault="00A837CB" w:rsidP="005E4AA1">
      <w:pPr>
        <w:spacing w:line="360" w:lineRule="auto"/>
        <w:ind w:firstLine="900"/>
        <w:rPr>
          <w:sz w:val="28"/>
          <w:szCs w:val="28"/>
        </w:rPr>
      </w:pPr>
      <w:r>
        <w:rPr>
          <w:noProof/>
          <w:sz w:val="28"/>
          <w:szCs w:val="28"/>
        </w:rPr>
        <w:pict>
          <v:line id="_x0000_s1037" style="position:absolute;left:0;text-align:left;z-index:251655680" from="171pt,9.65pt" to="171pt,27.65pt"/>
        </w:pict>
      </w:r>
      <w:r>
        <w:rPr>
          <w:noProof/>
          <w:sz w:val="28"/>
          <w:szCs w:val="28"/>
        </w:rPr>
        <w:pict>
          <v:line id="_x0000_s1038" style="position:absolute;left:0;text-align:left;z-index:251656704" from="315pt,9.65pt" to="315pt,27.65pt"/>
        </w:pict>
      </w:r>
      <w:r>
        <w:rPr>
          <w:noProof/>
          <w:sz w:val="28"/>
          <w:szCs w:val="28"/>
        </w:rPr>
        <w:pict>
          <v:line id="_x0000_s1035" style="position:absolute;left:0;text-align:left;z-index:251653632" from="63pt,18.65pt" to="423pt,21.6pt">
            <v:stroke endarrow="block"/>
          </v:line>
        </w:pict>
      </w:r>
    </w:p>
    <w:p w:rsidR="005E4AA1" w:rsidRPr="00C66866" w:rsidRDefault="005E4AA1" w:rsidP="005E4AA1">
      <w:pPr>
        <w:spacing w:line="360" w:lineRule="auto"/>
        <w:ind w:firstLine="900"/>
        <w:rPr>
          <w:sz w:val="28"/>
          <w:szCs w:val="28"/>
        </w:rPr>
      </w:pPr>
      <w:r>
        <w:t xml:space="preserve">              </w:t>
      </w:r>
      <w:r w:rsidRPr="00C66866">
        <w:t>Низк</w:t>
      </w:r>
      <w:r>
        <w:t>ий</w:t>
      </w:r>
      <w:r w:rsidRPr="00C66866">
        <w:tab/>
      </w:r>
      <w:r w:rsidRPr="00C66866">
        <w:tab/>
      </w:r>
      <w:r w:rsidRPr="00C66866">
        <w:tab/>
        <w:t>Средн</w:t>
      </w:r>
      <w:r>
        <w:t>ий</w:t>
      </w:r>
      <w:r w:rsidRPr="00C66866">
        <w:tab/>
      </w:r>
      <w:r w:rsidRPr="00C66866">
        <w:tab/>
      </w:r>
      <w:r w:rsidRPr="00C66866">
        <w:tab/>
        <w:t>Высок</w:t>
      </w:r>
      <w:r>
        <w:t>ий</w:t>
      </w:r>
    </w:p>
    <w:p w:rsidR="005E4AA1" w:rsidRPr="00516A9D" w:rsidRDefault="00A837CB" w:rsidP="005E4AA1">
      <w:pPr>
        <w:spacing w:line="360" w:lineRule="auto"/>
        <w:rPr>
          <w:sz w:val="28"/>
          <w:szCs w:val="28"/>
        </w:rPr>
      </w:pPr>
      <w:r>
        <w:rPr>
          <w:noProof/>
        </w:rPr>
        <w:pict>
          <v:shape id="_x0000_s1040" type="#_x0000_t202" style="position:absolute;margin-left:99pt;margin-top:1.65pt;width:333pt;height:27pt;z-index:251658752" stroked="f">
            <v:textbox style="mso-next-textbox:#_x0000_s1040">
              <w:txbxContent>
                <w:p w:rsidR="005E4AA1" w:rsidRPr="001F27F9" w:rsidRDefault="005E4AA1" w:rsidP="005E4AA1">
                  <w:pPr>
                    <w:jc w:val="center"/>
                  </w:pPr>
                  <w:r>
                    <w:rPr>
                      <w:rStyle w:val="ad"/>
                    </w:rPr>
                    <w:t>Ассортимент (уровень продуктового разнообразия)</w:t>
                  </w:r>
                </w:p>
              </w:txbxContent>
            </v:textbox>
          </v:shape>
        </w:pict>
      </w:r>
    </w:p>
    <w:p w:rsidR="005E4AA1" w:rsidRDefault="005E4AA1" w:rsidP="005E4AA1">
      <w:pPr>
        <w:rPr>
          <w:b/>
          <w:sz w:val="20"/>
          <w:szCs w:val="20"/>
        </w:rPr>
      </w:pPr>
    </w:p>
    <w:p w:rsidR="005E4AA1" w:rsidRPr="00287493" w:rsidRDefault="005E4AA1" w:rsidP="005E4AA1">
      <w:pPr>
        <w:jc w:val="right"/>
        <w:rPr>
          <w:sz w:val="20"/>
          <w:szCs w:val="20"/>
        </w:rPr>
      </w:pPr>
      <w:r w:rsidRPr="005A515F">
        <w:rPr>
          <w:b/>
          <w:sz w:val="20"/>
          <w:szCs w:val="20"/>
        </w:rPr>
        <w:t xml:space="preserve">Рисунок </w:t>
      </w:r>
      <w:r w:rsidRPr="00287493">
        <w:rPr>
          <w:b/>
          <w:sz w:val="20"/>
          <w:szCs w:val="20"/>
        </w:rPr>
        <w:t>2</w:t>
      </w:r>
      <w:r>
        <w:rPr>
          <w:b/>
          <w:sz w:val="20"/>
          <w:szCs w:val="20"/>
        </w:rPr>
        <w:t xml:space="preserve">-4 </w:t>
      </w:r>
      <w:r w:rsidRPr="005A515F">
        <w:rPr>
          <w:sz w:val="20"/>
          <w:szCs w:val="20"/>
        </w:rPr>
        <w:t xml:space="preserve"> «Карта стратегических групп»</w:t>
      </w:r>
    </w:p>
    <w:p w:rsidR="005E4AA1" w:rsidRPr="00287493" w:rsidRDefault="005E4AA1" w:rsidP="005E4AA1">
      <w:pPr>
        <w:jc w:val="right"/>
        <w:rPr>
          <w:sz w:val="20"/>
          <w:szCs w:val="20"/>
        </w:rPr>
      </w:pPr>
    </w:p>
    <w:p w:rsidR="005E4AA1" w:rsidRDefault="005E4AA1" w:rsidP="005E4AA1">
      <w:pPr>
        <w:spacing w:line="360" w:lineRule="auto"/>
        <w:ind w:firstLine="900"/>
        <w:jc w:val="both"/>
        <w:rPr>
          <w:sz w:val="28"/>
          <w:szCs w:val="28"/>
        </w:rPr>
      </w:pPr>
      <w:r w:rsidRPr="00693EBC">
        <w:rPr>
          <w:sz w:val="28"/>
          <w:szCs w:val="28"/>
        </w:rPr>
        <w:t xml:space="preserve">На </w:t>
      </w:r>
      <w:r>
        <w:rPr>
          <w:sz w:val="28"/>
          <w:szCs w:val="28"/>
        </w:rPr>
        <w:t xml:space="preserve">парфюмерно-косметическом рынке </w:t>
      </w:r>
      <w:r w:rsidRPr="00693EBC">
        <w:rPr>
          <w:sz w:val="28"/>
          <w:szCs w:val="28"/>
        </w:rPr>
        <w:t xml:space="preserve">наблюдается монополистическая конкуренция: </w:t>
      </w:r>
      <w:r>
        <w:rPr>
          <w:sz w:val="28"/>
          <w:szCs w:val="28"/>
        </w:rPr>
        <w:t>большое количество фирм производит в принципе схожую продукцию</w:t>
      </w:r>
      <w:r w:rsidRPr="00693EBC">
        <w:rPr>
          <w:sz w:val="28"/>
          <w:szCs w:val="28"/>
        </w:rPr>
        <w:t xml:space="preserve">, </w:t>
      </w:r>
      <w:r>
        <w:rPr>
          <w:sz w:val="28"/>
          <w:szCs w:val="28"/>
        </w:rPr>
        <w:t>которая может отличаться по некоторым показателям, таким</w:t>
      </w:r>
      <w:r w:rsidRPr="00693EBC">
        <w:rPr>
          <w:sz w:val="28"/>
          <w:szCs w:val="28"/>
        </w:rPr>
        <w:t xml:space="preserve">, как  цена, </w:t>
      </w:r>
      <w:r>
        <w:rPr>
          <w:sz w:val="28"/>
          <w:szCs w:val="28"/>
        </w:rPr>
        <w:t>состав косметического средства</w:t>
      </w:r>
      <w:r w:rsidRPr="00693EBC">
        <w:rPr>
          <w:sz w:val="28"/>
          <w:szCs w:val="28"/>
        </w:rPr>
        <w:t xml:space="preserve">, внешнее исполнение, которые и </w:t>
      </w:r>
      <w:r>
        <w:rPr>
          <w:sz w:val="28"/>
          <w:szCs w:val="28"/>
        </w:rPr>
        <w:t>оказывают влияние</w:t>
      </w:r>
      <w:r w:rsidRPr="00693EBC">
        <w:rPr>
          <w:sz w:val="28"/>
          <w:szCs w:val="28"/>
        </w:rPr>
        <w:t xml:space="preserve"> на выбор потребителя</w:t>
      </w:r>
      <w:r>
        <w:rPr>
          <w:sz w:val="28"/>
          <w:szCs w:val="28"/>
        </w:rPr>
        <w:t>.</w:t>
      </w:r>
    </w:p>
    <w:p w:rsidR="005E4AA1" w:rsidRPr="00975378" w:rsidRDefault="005E4AA1" w:rsidP="005E4AA1">
      <w:pPr>
        <w:spacing w:line="360" w:lineRule="auto"/>
        <w:ind w:firstLine="900"/>
        <w:rPr>
          <w:sz w:val="28"/>
          <w:szCs w:val="28"/>
        </w:rPr>
      </w:pPr>
      <w:r w:rsidRPr="00975378">
        <w:rPr>
          <w:sz w:val="28"/>
          <w:szCs w:val="28"/>
        </w:rPr>
        <w:t>Для усиления конкурентоспособности продукции Концерна "Калина" проводятся следующие мероприятия:</w:t>
      </w:r>
    </w:p>
    <w:p w:rsidR="005E4AA1" w:rsidRPr="00975378" w:rsidRDefault="005E4AA1" w:rsidP="005E4AA1">
      <w:pPr>
        <w:numPr>
          <w:ilvl w:val="0"/>
          <w:numId w:val="23"/>
        </w:numPr>
        <w:tabs>
          <w:tab w:val="clear" w:pos="1620"/>
          <w:tab w:val="num" w:pos="360"/>
        </w:tabs>
        <w:spacing w:line="360" w:lineRule="auto"/>
        <w:ind w:left="360"/>
        <w:rPr>
          <w:sz w:val="28"/>
          <w:szCs w:val="28"/>
        </w:rPr>
      </w:pPr>
      <w:r w:rsidRPr="00975378">
        <w:rPr>
          <w:sz w:val="28"/>
          <w:szCs w:val="28"/>
        </w:rPr>
        <w:t>снижение себестоимости (поиск более дешевых сырья, материалов и упаковки) на весь производимый ассортимент;</w:t>
      </w:r>
    </w:p>
    <w:p w:rsidR="005E4AA1" w:rsidRPr="00975378" w:rsidRDefault="005E4AA1" w:rsidP="005E4AA1">
      <w:pPr>
        <w:numPr>
          <w:ilvl w:val="0"/>
          <w:numId w:val="23"/>
        </w:numPr>
        <w:tabs>
          <w:tab w:val="clear" w:pos="1620"/>
          <w:tab w:val="num" w:pos="360"/>
        </w:tabs>
        <w:spacing w:line="360" w:lineRule="auto"/>
        <w:ind w:left="360"/>
        <w:rPr>
          <w:sz w:val="28"/>
          <w:szCs w:val="28"/>
        </w:rPr>
      </w:pPr>
      <w:r w:rsidRPr="00975378">
        <w:rPr>
          <w:sz w:val="28"/>
          <w:szCs w:val="28"/>
        </w:rPr>
        <w:t>улучшение внешнего вида брэндовых позиций без увеличения их себестоимости;</w:t>
      </w:r>
    </w:p>
    <w:p w:rsidR="005E4AA1" w:rsidRPr="00975378" w:rsidRDefault="005E4AA1" w:rsidP="005E4AA1">
      <w:pPr>
        <w:numPr>
          <w:ilvl w:val="0"/>
          <w:numId w:val="23"/>
        </w:numPr>
        <w:tabs>
          <w:tab w:val="clear" w:pos="1620"/>
          <w:tab w:val="num" w:pos="360"/>
        </w:tabs>
        <w:spacing w:line="360" w:lineRule="auto"/>
        <w:ind w:left="360"/>
        <w:rPr>
          <w:sz w:val="28"/>
          <w:szCs w:val="28"/>
        </w:rPr>
      </w:pPr>
      <w:r w:rsidRPr="00975378">
        <w:rPr>
          <w:sz w:val="28"/>
          <w:szCs w:val="28"/>
        </w:rPr>
        <w:t>запускается машина по запаиванию алюминиевых мембран на кремы в баночках (дополнительная защита от подделок и гарантия сохранности ликвидных изделий);</w:t>
      </w:r>
    </w:p>
    <w:p w:rsidR="005E4AA1" w:rsidRPr="00975378" w:rsidRDefault="005E4AA1" w:rsidP="005E4AA1">
      <w:pPr>
        <w:numPr>
          <w:ilvl w:val="0"/>
          <w:numId w:val="23"/>
        </w:numPr>
        <w:tabs>
          <w:tab w:val="clear" w:pos="1620"/>
          <w:tab w:val="num" w:pos="360"/>
        </w:tabs>
        <w:spacing w:line="360" w:lineRule="auto"/>
        <w:ind w:left="360"/>
        <w:rPr>
          <w:sz w:val="28"/>
          <w:szCs w:val="28"/>
        </w:rPr>
      </w:pPr>
      <w:r w:rsidRPr="00975378">
        <w:rPr>
          <w:sz w:val="28"/>
          <w:szCs w:val="28"/>
        </w:rPr>
        <w:t>запущена машина по производству пробных образцов кремов (это позволяет снизить риск первой покупки товара);</w:t>
      </w:r>
    </w:p>
    <w:p w:rsidR="005E4AA1" w:rsidRPr="00975378" w:rsidRDefault="005E4AA1" w:rsidP="005E4AA1">
      <w:pPr>
        <w:numPr>
          <w:ilvl w:val="0"/>
          <w:numId w:val="23"/>
        </w:numPr>
        <w:tabs>
          <w:tab w:val="clear" w:pos="1620"/>
          <w:tab w:val="num" w:pos="360"/>
        </w:tabs>
        <w:spacing w:line="360" w:lineRule="auto"/>
        <w:ind w:left="360"/>
        <w:rPr>
          <w:sz w:val="28"/>
          <w:szCs w:val="28"/>
        </w:rPr>
      </w:pPr>
      <w:r w:rsidRPr="00975378">
        <w:rPr>
          <w:sz w:val="28"/>
          <w:szCs w:val="28"/>
        </w:rPr>
        <w:t>анализ рыночной ситуации по "временно проблемным" (недостаточно хорошо продающимся) товарам, после которого будут приняты решения либо о снятии с производства, либо о конкретных реанимирующих мерах;</w:t>
      </w:r>
    </w:p>
    <w:p w:rsidR="005E4AA1" w:rsidRDefault="005E4AA1" w:rsidP="005E4AA1">
      <w:pPr>
        <w:numPr>
          <w:ilvl w:val="0"/>
          <w:numId w:val="23"/>
        </w:numPr>
        <w:tabs>
          <w:tab w:val="clear" w:pos="1620"/>
          <w:tab w:val="num" w:pos="360"/>
        </w:tabs>
        <w:spacing w:line="360" w:lineRule="auto"/>
        <w:ind w:left="360"/>
        <w:rPr>
          <w:sz w:val="28"/>
          <w:szCs w:val="28"/>
        </w:rPr>
      </w:pPr>
      <w:r w:rsidRPr="00975378">
        <w:rPr>
          <w:sz w:val="28"/>
          <w:szCs w:val="28"/>
        </w:rPr>
        <w:t xml:space="preserve">изменения и усовершенствования в сезонном ассортименте. </w:t>
      </w:r>
    </w:p>
    <w:p w:rsidR="005E4AA1" w:rsidRPr="00C05E52" w:rsidRDefault="005E4AA1" w:rsidP="005E4AA1">
      <w:pPr>
        <w:autoSpaceDE w:val="0"/>
        <w:autoSpaceDN w:val="0"/>
        <w:adjustRightInd w:val="0"/>
        <w:spacing w:line="360" w:lineRule="auto"/>
        <w:ind w:firstLine="709"/>
        <w:jc w:val="both"/>
        <w:rPr>
          <w:sz w:val="28"/>
          <w:szCs w:val="28"/>
        </w:rPr>
      </w:pPr>
      <w:r w:rsidRPr="00C05E52">
        <w:rPr>
          <w:sz w:val="28"/>
          <w:szCs w:val="28"/>
        </w:rPr>
        <w:t>Рассмотрим положение компаний-конкурентов в каждом отдельном сегменте рынка парфюмерии и косметики.</w:t>
      </w:r>
    </w:p>
    <w:p w:rsidR="005E4AA1" w:rsidRPr="000C36B5" w:rsidRDefault="005E4AA1" w:rsidP="005E4AA1">
      <w:pPr>
        <w:pStyle w:val="Default"/>
        <w:spacing w:line="360" w:lineRule="auto"/>
        <w:ind w:right="620" w:firstLine="708"/>
        <w:jc w:val="both"/>
        <w:rPr>
          <w:i/>
          <w:sz w:val="28"/>
          <w:szCs w:val="28"/>
        </w:rPr>
      </w:pPr>
      <w:r w:rsidRPr="000C36B5">
        <w:rPr>
          <w:i/>
          <w:iCs/>
          <w:sz w:val="28"/>
          <w:szCs w:val="28"/>
          <w:u w:val="single"/>
        </w:rPr>
        <w:t>Рынок средств по уходу за кожей лица:</w:t>
      </w:r>
      <w:r>
        <w:rPr>
          <w:i/>
          <w:iCs/>
          <w:sz w:val="28"/>
          <w:szCs w:val="28"/>
        </w:rPr>
        <w:t xml:space="preserve"> </w:t>
      </w:r>
      <w:r>
        <w:rPr>
          <w:i/>
          <w:sz w:val="28"/>
          <w:szCs w:val="28"/>
        </w:rPr>
        <w:t>д</w:t>
      </w:r>
      <w:r w:rsidRPr="00C05E52">
        <w:rPr>
          <w:iCs/>
          <w:sz w:val="28"/>
          <w:szCs w:val="28"/>
        </w:rPr>
        <w:t xml:space="preserve">оля Компании на данном рынке по состоянию на ноябрь - декабрь 2009 года составляет 17,5%. Доли рынка самых крупных конкурентов представлены следующим образом: L’Oreal &amp; Garnier – 15,2%, Beiersdorf – 3,9%, Johnson &amp; Johnson – 3,8%, «Народные промыслы» – 3,4%. Доля рынка рассчитывалась исходя из емкости рынка в натуральном выражении. </w:t>
      </w:r>
    </w:p>
    <w:p w:rsidR="005E4AA1" w:rsidRPr="00C05E52" w:rsidRDefault="005E4AA1" w:rsidP="005E4AA1">
      <w:pPr>
        <w:pStyle w:val="Default"/>
        <w:spacing w:line="360" w:lineRule="auto"/>
        <w:ind w:right="620" w:firstLine="708"/>
        <w:jc w:val="both"/>
        <w:rPr>
          <w:sz w:val="28"/>
          <w:szCs w:val="28"/>
        </w:rPr>
      </w:pPr>
      <w:r w:rsidRPr="000C36B5">
        <w:rPr>
          <w:i/>
          <w:iCs/>
          <w:sz w:val="28"/>
          <w:szCs w:val="28"/>
          <w:u w:val="single"/>
        </w:rPr>
        <w:t>Рынок средств по уходу за кожей тела и рук</w:t>
      </w:r>
      <w:r w:rsidRPr="00C05E52">
        <w:rPr>
          <w:iCs/>
          <w:sz w:val="28"/>
          <w:szCs w:val="28"/>
        </w:rPr>
        <w:t>:</w:t>
      </w:r>
      <w:r>
        <w:rPr>
          <w:iCs/>
          <w:sz w:val="28"/>
          <w:szCs w:val="28"/>
        </w:rPr>
        <w:t xml:space="preserve"> д</w:t>
      </w:r>
      <w:r w:rsidRPr="00C05E52">
        <w:rPr>
          <w:iCs/>
          <w:sz w:val="28"/>
          <w:szCs w:val="28"/>
        </w:rPr>
        <w:t xml:space="preserve">оля Калины на данном сегменте рынка по состоянию на март-апрель 2009 года составляет 30,9%. Доли рынка крупных конкурентов представлены следующим образом: «Невская Косметика» - 10,0%, «Свобода» - 7,3%, Beiersdorf – 6,2%. Доля рынка рассчитывалась исходя из емкости рынка в </w:t>
      </w:r>
      <w:r>
        <w:rPr>
          <w:iCs/>
          <w:sz w:val="28"/>
          <w:szCs w:val="28"/>
        </w:rPr>
        <w:t>н</w:t>
      </w:r>
      <w:r w:rsidRPr="00C05E52">
        <w:rPr>
          <w:iCs/>
          <w:sz w:val="28"/>
          <w:szCs w:val="28"/>
        </w:rPr>
        <w:t xml:space="preserve">атуральном выражении. </w:t>
      </w:r>
    </w:p>
    <w:p w:rsidR="005E4AA1" w:rsidRPr="000C36B5" w:rsidRDefault="005E4AA1" w:rsidP="005E4AA1">
      <w:pPr>
        <w:pStyle w:val="Default"/>
        <w:spacing w:line="360" w:lineRule="auto"/>
        <w:ind w:right="620" w:firstLine="708"/>
        <w:jc w:val="both"/>
        <w:rPr>
          <w:i/>
          <w:sz w:val="28"/>
          <w:szCs w:val="28"/>
        </w:rPr>
      </w:pPr>
      <w:r w:rsidRPr="000C36B5">
        <w:rPr>
          <w:i/>
          <w:iCs/>
          <w:sz w:val="28"/>
          <w:szCs w:val="28"/>
          <w:u w:val="single"/>
        </w:rPr>
        <w:t>Рынок средств по уходу за волосами</w:t>
      </w:r>
      <w:r w:rsidRPr="00C05E52">
        <w:rPr>
          <w:i/>
          <w:iCs/>
          <w:sz w:val="28"/>
          <w:szCs w:val="28"/>
        </w:rPr>
        <w:t>:</w:t>
      </w:r>
      <w:r>
        <w:rPr>
          <w:i/>
          <w:iCs/>
          <w:sz w:val="28"/>
          <w:szCs w:val="28"/>
        </w:rPr>
        <w:t xml:space="preserve"> </w:t>
      </w:r>
      <w:r>
        <w:rPr>
          <w:iCs/>
          <w:sz w:val="28"/>
          <w:szCs w:val="28"/>
        </w:rPr>
        <w:t>д</w:t>
      </w:r>
      <w:r w:rsidRPr="00C05E52">
        <w:rPr>
          <w:iCs/>
          <w:sz w:val="28"/>
          <w:szCs w:val="28"/>
        </w:rPr>
        <w:t xml:space="preserve">оля Концерна на рынке средств по уходу за волосами по состоянию на ноябрь - декабрь 2009 года составляет 6,6%. Доли рынка самых крупных конкурентов представлены следующим образом: "Schwarzkopf/Henkel" –23,8%,“L’Oreal” – 14,8% "Проктер энд Гэмбл" – 13,5%,“BIELITA &amp; VITEX” – 9,2%, "Unilever" – 7,9%. Доля рынка рассчитывалась исходя из емкости рынка в натуральном выражении. </w:t>
      </w:r>
    </w:p>
    <w:p w:rsidR="005E4AA1" w:rsidRPr="000C36B5" w:rsidRDefault="005E4AA1" w:rsidP="005E4AA1">
      <w:pPr>
        <w:pStyle w:val="Default"/>
        <w:spacing w:line="360" w:lineRule="auto"/>
        <w:ind w:right="620" w:firstLine="708"/>
        <w:jc w:val="both"/>
        <w:rPr>
          <w:i/>
          <w:sz w:val="28"/>
          <w:szCs w:val="28"/>
        </w:rPr>
      </w:pPr>
      <w:r w:rsidRPr="000C36B5">
        <w:rPr>
          <w:i/>
          <w:iCs/>
          <w:sz w:val="28"/>
          <w:szCs w:val="28"/>
          <w:u w:val="single"/>
        </w:rPr>
        <w:t>Рынок средств по уходу за полостью рта:</w:t>
      </w:r>
      <w:r>
        <w:rPr>
          <w:i/>
          <w:iCs/>
          <w:sz w:val="28"/>
          <w:szCs w:val="28"/>
        </w:rPr>
        <w:t xml:space="preserve"> </w:t>
      </w:r>
      <w:r>
        <w:rPr>
          <w:iCs/>
          <w:sz w:val="28"/>
          <w:szCs w:val="28"/>
        </w:rPr>
        <w:t>д</w:t>
      </w:r>
      <w:r w:rsidRPr="00C05E52">
        <w:rPr>
          <w:iCs/>
          <w:sz w:val="28"/>
          <w:szCs w:val="28"/>
        </w:rPr>
        <w:t xml:space="preserve">оля Компании на рынке средств по уходу за полостью рта по состоянию на май – июнь 2009 года составляет 6,7%. Доли рынка самых крупных конкурентов представлены следующим образом: «Colgate-Palmolive» - 38,9%, "Проктер энд Гэмбл" – 16,9%, "Невская косметика" – 10,4%. Доля рынка рассчитывалась исходя из емкости рынка в натуральном выражении. </w:t>
      </w:r>
    </w:p>
    <w:p w:rsidR="005E4AA1" w:rsidRDefault="005E4AA1" w:rsidP="005E4AA1">
      <w:pPr>
        <w:pStyle w:val="Default"/>
        <w:spacing w:line="360" w:lineRule="auto"/>
        <w:ind w:right="620" w:firstLine="360"/>
        <w:jc w:val="both"/>
        <w:rPr>
          <w:iCs/>
          <w:sz w:val="28"/>
          <w:szCs w:val="28"/>
        </w:rPr>
      </w:pPr>
      <w:r w:rsidRPr="000C36B5">
        <w:rPr>
          <w:i/>
          <w:iCs/>
          <w:sz w:val="28"/>
          <w:szCs w:val="28"/>
          <w:u w:val="single"/>
        </w:rPr>
        <w:t>Рынок парфюмерно-косметических средств для мужчин</w:t>
      </w:r>
      <w:r w:rsidRPr="00C05E52">
        <w:rPr>
          <w:i/>
          <w:iCs/>
          <w:sz w:val="28"/>
          <w:szCs w:val="28"/>
        </w:rPr>
        <w:t xml:space="preserve">: </w:t>
      </w:r>
      <w:r>
        <w:rPr>
          <w:i/>
          <w:sz w:val="28"/>
          <w:szCs w:val="28"/>
        </w:rPr>
        <w:t>д</w:t>
      </w:r>
      <w:r w:rsidRPr="00C05E52">
        <w:rPr>
          <w:iCs/>
          <w:sz w:val="28"/>
          <w:szCs w:val="28"/>
        </w:rPr>
        <w:t>оля Концерна на рынке парфюмерно-косметических средств для мужчин на июль-август 2008 года составляет 5,75%. Доли рынка основных конкурентов представлены следующим образом: Gillette –31,93%, Beiersdorf- 16,69%, «Свобода» -6,14%, Colgate-Palmolive – 2,5%, Cliven - 1,62%, Coty - 0,36%. Доля рынка рассчитывалась исходя из емкости рынка в натуральном выражении.</w:t>
      </w:r>
    </w:p>
    <w:p w:rsidR="005E4AA1" w:rsidRDefault="005E4AA1" w:rsidP="005E4AA1">
      <w:pPr>
        <w:pStyle w:val="Default"/>
        <w:spacing w:line="360" w:lineRule="auto"/>
        <w:ind w:right="620" w:firstLine="360"/>
        <w:jc w:val="both"/>
        <w:rPr>
          <w:sz w:val="28"/>
          <w:szCs w:val="28"/>
          <w:lang w:val="en-US"/>
        </w:rPr>
      </w:pPr>
      <w:r w:rsidRPr="001C6D0E">
        <w:rPr>
          <w:i/>
          <w:sz w:val="28"/>
          <w:szCs w:val="28"/>
          <w:u w:val="single"/>
        </w:rPr>
        <w:t>Рынок декоративной косметики</w:t>
      </w:r>
      <w:r w:rsidRPr="001C6D0E">
        <w:rPr>
          <w:sz w:val="28"/>
          <w:szCs w:val="28"/>
          <w:u w:val="single"/>
        </w:rPr>
        <w:t>:</w:t>
      </w:r>
      <w:r w:rsidRPr="001C6D0E">
        <w:rPr>
          <w:sz w:val="28"/>
          <w:szCs w:val="28"/>
        </w:rPr>
        <w:t xml:space="preserve"> доля концерна на рынке декоративной косметики по состоянию на ноябрь - декабрь 2009 года (AC Nielsen , Moscow region) составляет 0,5%. Доли рынка основных конкурентов представлены следующим образом: Maybelline- 14,8%, Mastok-M – 9,8%, L’Oreal – 9,6%, MaxFactor – 5,0%. </w:t>
      </w:r>
      <w:r>
        <w:rPr>
          <w:sz w:val="28"/>
          <w:szCs w:val="28"/>
          <w:lang w:val="en-US"/>
        </w:rPr>
        <w:t>[</w:t>
      </w:r>
      <w:r>
        <w:rPr>
          <w:sz w:val="28"/>
          <w:szCs w:val="28"/>
        </w:rPr>
        <w:t>8</w:t>
      </w:r>
      <w:r>
        <w:rPr>
          <w:sz w:val="28"/>
          <w:szCs w:val="28"/>
          <w:lang w:val="en-US"/>
        </w:rPr>
        <w:t>]</w:t>
      </w:r>
    </w:p>
    <w:p w:rsidR="00EB6092" w:rsidRPr="0018694D" w:rsidRDefault="00EB6092" w:rsidP="00EB6092">
      <w:pPr>
        <w:pStyle w:val="a7"/>
        <w:spacing w:before="0" w:beforeAutospacing="0" w:after="0" w:afterAutospacing="0" w:line="360" w:lineRule="auto"/>
        <w:ind w:firstLine="709"/>
        <w:jc w:val="both"/>
        <w:rPr>
          <w:rFonts w:ascii="Times New Roman" w:hAnsi="Times New Roman"/>
          <w:iCs/>
          <w:sz w:val="28"/>
          <w:szCs w:val="28"/>
          <w:u w:val="single"/>
        </w:rPr>
      </w:pPr>
      <w:r w:rsidRPr="0018694D">
        <w:rPr>
          <w:rFonts w:ascii="Times New Roman" w:hAnsi="Times New Roman"/>
          <w:iCs/>
          <w:sz w:val="28"/>
          <w:szCs w:val="28"/>
          <w:u w:val="single"/>
        </w:rPr>
        <w:t>Ключевые факторы успеха:</w:t>
      </w:r>
    </w:p>
    <w:p w:rsidR="00EB6092" w:rsidRPr="0018694D" w:rsidRDefault="00EB6092" w:rsidP="00EB6092">
      <w:pPr>
        <w:pStyle w:val="a7"/>
        <w:spacing w:before="0" w:beforeAutospacing="0" w:after="0" w:afterAutospacing="0" w:line="360" w:lineRule="auto"/>
        <w:ind w:firstLine="709"/>
        <w:jc w:val="both"/>
        <w:rPr>
          <w:rFonts w:ascii="Times New Roman" w:hAnsi="Times New Roman"/>
          <w:sz w:val="28"/>
          <w:szCs w:val="28"/>
        </w:rPr>
      </w:pPr>
      <w:r w:rsidRPr="0018694D">
        <w:rPr>
          <w:rFonts w:ascii="Times New Roman" w:hAnsi="Times New Roman"/>
          <w:sz w:val="28"/>
          <w:szCs w:val="28"/>
        </w:rPr>
        <w:t>Конкурентоспособность косметической компании базируется на трех компонентах: инновационной идее, налаженных производственных процессах и правильном продвижении. В мире большинство новейших разработок сырья осуществляют несколько специализированных компаний (таких, как, например, итальянская Intercos, специализирующаяся на разработке ингредиентов для декоративной косметики). Далее эти инновации поступают на открытый рынок.</w:t>
      </w:r>
    </w:p>
    <w:p w:rsidR="00EB6092" w:rsidRPr="0018694D" w:rsidRDefault="00EB6092" w:rsidP="00EB6092">
      <w:pPr>
        <w:spacing w:line="360" w:lineRule="auto"/>
      </w:pPr>
      <w:r>
        <w:rPr>
          <w:sz w:val="28"/>
          <w:szCs w:val="28"/>
        </w:rPr>
        <w:t>Можно выделить следующие к</w:t>
      </w:r>
      <w:r w:rsidRPr="00693EBC">
        <w:rPr>
          <w:sz w:val="28"/>
          <w:szCs w:val="28"/>
        </w:rPr>
        <w:t>лючевы</w:t>
      </w:r>
      <w:r>
        <w:rPr>
          <w:sz w:val="28"/>
          <w:szCs w:val="28"/>
        </w:rPr>
        <w:t>е</w:t>
      </w:r>
      <w:r w:rsidRPr="00693EBC">
        <w:rPr>
          <w:sz w:val="28"/>
          <w:szCs w:val="28"/>
        </w:rPr>
        <w:t xml:space="preserve"> фактор</w:t>
      </w:r>
      <w:r>
        <w:rPr>
          <w:sz w:val="28"/>
          <w:szCs w:val="28"/>
        </w:rPr>
        <w:t>ы</w:t>
      </w:r>
      <w:r w:rsidRPr="00693EBC">
        <w:rPr>
          <w:sz w:val="28"/>
          <w:szCs w:val="28"/>
        </w:rPr>
        <w:t xml:space="preserve"> успеха</w:t>
      </w:r>
      <w:r w:rsidRPr="001D4834">
        <w:rPr>
          <w:sz w:val="28"/>
          <w:szCs w:val="28"/>
        </w:rPr>
        <w:t>:</w:t>
      </w:r>
      <w:r w:rsidRPr="001D4834">
        <w:t xml:space="preserve"> </w:t>
      </w:r>
    </w:p>
    <w:p w:rsidR="00EB6092" w:rsidRPr="001D4834" w:rsidRDefault="00EB6092" w:rsidP="00EB6092">
      <w:pPr>
        <w:numPr>
          <w:ilvl w:val="1"/>
          <w:numId w:val="5"/>
        </w:numPr>
        <w:spacing w:line="360" w:lineRule="auto"/>
        <w:ind w:left="1434" w:hanging="357"/>
        <w:jc w:val="both"/>
        <w:rPr>
          <w:sz w:val="28"/>
          <w:szCs w:val="28"/>
        </w:rPr>
      </w:pPr>
      <w:r w:rsidRPr="001D4834">
        <w:rPr>
          <w:sz w:val="28"/>
          <w:szCs w:val="28"/>
        </w:rPr>
        <w:t>Гибкость ценовой политики</w:t>
      </w:r>
      <w:r>
        <w:rPr>
          <w:sz w:val="28"/>
          <w:szCs w:val="28"/>
          <w:lang w:val="en-US"/>
        </w:rPr>
        <w:t>.</w:t>
      </w:r>
    </w:p>
    <w:p w:rsidR="00EB6092" w:rsidRPr="001D4834" w:rsidRDefault="00EB6092" w:rsidP="00EB6092">
      <w:pPr>
        <w:numPr>
          <w:ilvl w:val="1"/>
          <w:numId w:val="5"/>
        </w:numPr>
        <w:spacing w:line="360" w:lineRule="auto"/>
        <w:ind w:left="1434" w:hanging="357"/>
        <w:jc w:val="both"/>
        <w:rPr>
          <w:sz w:val="28"/>
          <w:szCs w:val="28"/>
        </w:rPr>
      </w:pPr>
      <w:r w:rsidRPr="001D4834">
        <w:rPr>
          <w:sz w:val="28"/>
          <w:szCs w:val="28"/>
        </w:rPr>
        <w:t>Инновации и выпуск новинок</w:t>
      </w:r>
      <w:r>
        <w:rPr>
          <w:sz w:val="28"/>
          <w:szCs w:val="28"/>
          <w:lang w:val="en-US"/>
        </w:rPr>
        <w:t>.</w:t>
      </w:r>
    </w:p>
    <w:p w:rsidR="00EB6092" w:rsidRPr="001D4834" w:rsidRDefault="00EB6092" w:rsidP="00EB6092">
      <w:pPr>
        <w:numPr>
          <w:ilvl w:val="1"/>
          <w:numId w:val="5"/>
        </w:numPr>
        <w:spacing w:line="360" w:lineRule="auto"/>
        <w:ind w:left="1434" w:hanging="357"/>
        <w:jc w:val="both"/>
        <w:rPr>
          <w:sz w:val="28"/>
          <w:szCs w:val="28"/>
        </w:rPr>
      </w:pPr>
      <w:r w:rsidRPr="001D4834">
        <w:rPr>
          <w:sz w:val="28"/>
          <w:szCs w:val="28"/>
        </w:rPr>
        <w:t>Реклама бренда</w:t>
      </w:r>
      <w:r>
        <w:rPr>
          <w:sz w:val="28"/>
          <w:szCs w:val="28"/>
          <w:lang w:val="en-US"/>
        </w:rPr>
        <w:t>.</w:t>
      </w:r>
    </w:p>
    <w:p w:rsidR="00EB6092" w:rsidRPr="001D4834" w:rsidRDefault="00EB6092" w:rsidP="00EB6092">
      <w:pPr>
        <w:numPr>
          <w:ilvl w:val="1"/>
          <w:numId w:val="5"/>
        </w:numPr>
        <w:spacing w:line="360" w:lineRule="auto"/>
        <w:ind w:left="1434" w:hanging="357"/>
        <w:jc w:val="both"/>
        <w:rPr>
          <w:sz w:val="28"/>
          <w:szCs w:val="28"/>
        </w:rPr>
      </w:pPr>
      <w:r w:rsidRPr="001D4834">
        <w:rPr>
          <w:sz w:val="28"/>
          <w:szCs w:val="28"/>
        </w:rPr>
        <w:t>Качество продукции</w:t>
      </w:r>
      <w:r>
        <w:rPr>
          <w:sz w:val="28"/>
          <w:szCs w:val="28"/>
          <w:lang w:val="en-US"/>
        </w:rPr>
        <w:t>.</w:t>
      </w:r>
    </w:p>
    <w:p w:rsidR="00EB6092" w:rsidRPr="001D4834" w:rsidRDefault="00EB6092" w:rsidP="00EB6092">
      <w:pPr>
        <w:numPr>
          <w:ilvl w:val="1"/>
          <w:numId w:val="5"/>
        </w:numPr>
        <w:spacing w:line="360" w:lineRule="auto"/>
        <w:ind w:left="1434" w:hanging="357"/>
        <w:jc w:val="both"/>
        <w:rPr>
          <w:sz w:val="28"/>
          <w:szCs w:val="28"/>
        </w:rPr>
      </w:pPr>
      <w:r w:rsidRPr="001D4834">
        <w:rPr>
          <w:sz w:val="28"/>
          <w:szCs w:val="28"/>
        </w:rPr>
        <w:t>Сеть дистрибуции</w:t>
      </w:r>
      <w:r>
        <w:rPr>
          <w:sz w:val="28"/>
          <w:szCs w:val="28"/>
          <w:lang w:val="en-US"/>
        </w:rPr>
        <w:t>.</w:t>
      </w:r>
    </w:p>
    <w:p w:rsidR="00EB6092" w:rsidRPr="001D4834" w:rsidRDefault="00EB6092" w:rsidP="00EB6092">
      <w:pPr>
        <w:numPr>
          <w:ilvl w:val="1"/>
          <w:numId w:val="5"/>
        </w:numPr>
        <w:spacing w:line="360" w:lineRule="auto"/>
        <w:ind w:left="1434" w:hanging="357"/>
        <w:jc w:val="both"/>
        <w:rPr>
          <w:sz w:val="28"/>
          <w:szCs w:val="28"/>
        </w:rPr>
      </w:pPr>
      <w:r w:rsidRPr="001D4834">
        <w:rPr>
          <w:sz w:val="28"/>
          <w:szCs w:val="28"/>
        </w:rPr>
        <w:t>Ассортимент продукции</w:t>
      </w:r>
      <w:r>
        <w:rPr>
          <w:sz w:val="28"/>
          <w:szCs w:val="28"/>
          <w:lang w:val="en-US"/>
        </w:rPr>
        <w:t>.</w:t>
      </w:r>
    </w:p>
    <w:p w:rsidR="00C1018E" w:rsidRDefault="00C1018E" w:rsidP="00C1018E">
      <w:pPr>
        <w:pStyle w:val="a7"/>
        <w:spacing w:before="0" w:beforeAutospacing="0" w:after="0" w:afterAutospacing="0" w:line="360" w:lineRule="auto"/>
        <w:jc w:val="both"/>
        <w:rPr>
          <w:rFonts w:ascii="Times New Roman" w:hAnsi="Times New Roman"/>
          <w:iCs/>
          <w:sz w:val="28"/>
          <w:szCs w:val="28"/>
          <w:u w:val="single"/>
          <w:lang w:val="en-US"/>
        </w:rPr>
      </w:pPr>
    </w:p>
    <w:p w:rsidR="00C1018E" w:rsidRDefault="00C1018E" w:rsidP="00C1018E">
      <w:pPr>
        <w:pStyle w:val="a7"/>
        <w:spacing w:before="0" w:beforeAutospacing="0" w:after="0" w:afterAutospacing="0" w:line="360" w:lineRule="auto"/>
        <w:jc w:val="both"/>
        <w:rPr>
          <w:rFonts w:ascii="Times New Roman" w:hAnsi="Times New Roman"/>
          <w:iCs/>
          <w:sz w:val="28"/>
          <w:szCs w:val="28"/>
          <w:u w:val="single"/>
          <w:lang w:val="en-US"/>
        </w:rPr>
      </w:pPr>
    </w:p>
    <w:p w:rsidR="00C1018E" w:rsidRDefault="00C1018E" w:rsidP="00C1018E">
      <w:pPr>
        <w:pStyle w:val="a7"/>
        <w:spacing w:before="0" w:beforeAutospacing="0" w:after="0" w:afterAutospacing="0" w:line="360" w:lineRule="auto"/>
        <w:jc w:val="both"/>
        <w:rPr>
          <w:rFonts w:ascii="Times New Roman" w:hAnsi="Times New Roman"/>
          <w:iCs/>
          <w:sz w:val="28"/>
          <w:szCs w:val="28"/>
          <w:u w:val="single"/>
          <w:lang w:val="en-US"/>
        </w:rPr>
      </w:pPr>
    </w:p>
    <w:p w:rsidR="00EB6092" w:rsidRPr="0018694D" w:rsidRDefault="00EB6092" w:rsidP="00C1018E">
      <w:pPr>
        <w:pStyle w:val="a7"/>
        <w:spacing w:before="0" w:beforeAutospacing="0" w:after="0" w:afterAutospacing="0" w:line="360" w:lineRule="auto"/>
        <w:jc w:val="both"/>
        <w:rPr>
          <w:rFonts w:ascii="Times New Roman" w:hAnsi="Times New Roman"/>
          <w:iCs/>
          <w:sz w:val="28"/>
          <w:szCs w:val="28"/>
          <w:u w:val="single"/>
        </w:rPr>
      </w:pPr>
      <w:r w:rsidRPr="0018694D">
        <w:rPr>
          <w:rFonts w:ascii="Times New Roman" w:hAnsi="Times New Roman"/>
          <w:iCs/>
          <w:sz w:val="28"/>
          <w:szCs w:val="28"/>
          <w:u w:val="single"/>
        </w:rPr>
        <w:t>Привлекательность отрасли:</w:t>
      </w:r>
    </w:p>
    <w:p w:rsidR="00EB6092" w:rsidRDefault="00EB6092" w:rsidP="00EB6092">
      <w:pPr>
        <w:pStyle w:val="a7"/>
        <w:spacing w:before="0" w:beforeAutospacing="0" w:after="0" w:afterAutospacing="0" w:line="360" w:lineRule="auto"/>
        <w:ind w:firstLine="709"/>
        <w:jc w:val="both"/>
        <w:rPr>
          <w:rFonts w:ascii="Times New Roman" w:hAnsi="Times New Roman"/>
          <w:sz w:val="28"/>
          <w:szCs w:val="28"/>
        </w:rPr>
      </w:pPr>
      <w:r w:rsidRPr="0018694D">
        <w:rPr>
          <w:rFonts w:ascii="Times New Roman" w:hAnsi="Times New Roman"/>
          <w:sz w:val="28"/>
          <w:szCs w:val="28"/>
        </w:rPr>
        <w:t>Глобализация потребительской культуры и рост доходов населения позитивно сказывается на уровне и модели потребления парфюмерии и косметики в мире в целом и в России в частности.</w:t>
      </w:r>
      <w:r>
        <w:rPr>
          <w:rFonts w:ascii="Times New Roman" w:hAnsi="Times New Roman"/>
          <w:sz w:val="28"/>
          <w:szCs w:val="28"/>
        </w:rPr>
        <w:t xml:space="preserve"> </w:t>
      </w:r>
    </w:p>
    <w:p w:rsidR="00EB6092" w:rsidRDefault="00EB6092" w:rsidP="00EB6092">
      <w:pPr>
        <w:pStyle w:val="a7"/>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   </w:t>
      </w:r>
      <w:r w:rsidRPr="00EB6092">
        <w:rPr>
          <w:rFonts w:ascii="Times New Roman" w:hAnsi="Times New Roman"/>
          <w:sz w:val="28"/>
          <w:szCs w:val="28"/>
        </w:rPr>
        <w:t>Рынок косметики и парфюмерии в условиях кризиса продолжил свой рост, т.к. потребители отказались от крупных предметов роскоши в пользу более мелких покупок, к которым относится парфюмерия и косметика.</w:t>
      </w:r>
    </w:p>
    <w:p w:rsidR="00EB6092" w:rsidRDefault="00EB6092" w:rsidP="00EB6092">
      <w:pPr>
        <w:pStyle w:val="a7"/>
        <w:spacing w:before="0" w:beforeAutospacing="0" w:after="0" w:afterAutospacing="0" w:line="360" w:lineRule="auto"/>
        <w:ind w:firstLine="709"/>
        <w:jc w:val="both"/>
        <w:rPr>
          <w:rFonts w:ascii="Times New Roman" w:hAnsi="Times New Roman"/>
          <w:color w:val="auto"/>
          <w:sz w:val="24"/>
          <w:szCs w:val="24"/>
        </w:rPr>
      </w:pPr>
      <w:r w:rsidRPr="00EB6092">
        <w:rPr>
          <w:rFonts w:ascii="Times New Roman" w:hAnsi="Times New Roman"/>
          <w:sz w:val="28"/>
          <w:szCs w:val="28"/>
        </w:rPr>
        <w:t xml:space="preserve">Окупаемость магазинов парфюмерии и косметики составляет </w:t>
      </w:r>
      <w:r>
        <w:rPr>
          <w:rFonts w:ascii="Times New Roman" w:hAnsi="Times New Roman"/>
          <w:sz w:val="28"/>
          <w:szCs w:val="28"/>
        </w:rPr>
        <w:t>примерно 2-3 года.</w:t>
      </w:r>
      <w:r w:rsidRPr="00EB6092">
        <w:rPr>
          <w:rFonts w:ascii="Times New Roman" w:hAnsi="Times New Roman"/>
          <w:color w:val="auto"/>
          <w:sz w:val="24"/>
          <w:szCs w:val="24"/>
        </w:rPr>
        <w:t xml:space="preserve"> </w:t>
      </w:r>
    </w:p>
    <w:p w:rsidR="00EB6092" w:rsidRPr="00EB6092" w:rsidRDefault="00EB6092" w:rsidP="00EB6092">
      <w:pPr>
        <w:pStyle w:val="a7"/>
        <w:spacing w:before="0" w:beforeAutospacing="0" w:after="0" w:afterAutospacing="0" w:line="360" w:lineRule="auto"/>
        <w:ind w:firstLine="709"/>
        <w:jc w:val="both"/>
        <w:rPr>
          <w:rFonts w:ascii="Times New Roman" w:hAnsi="Times New Roman"/>
          <w:sz w:val="28"/>
          <w:szCs w:val="28"/>
          <w:lang w:val="en-US"/>
        </w:rPr>
      </w:pPr>
      <w:r w:rsidRPr="00EB6092">
        <w:rPr>
          <w:rFonts w:ascii="Times New Roman" w:hAnsi="Times New Roman"/>
          <w:sz w:val="28"/>
          <w:szCs w:val="28"/>
        </w:rPr>
        <w:t xml:space="preserve">Рынок </w:t>
      </w:r>
      <w:r w:rsidRPr="00EB6092">
        <w:rPr>
          <w:rFonts w:ascii="Times New Roman" w:hAnsi="Times New Roman"/>
          <w:bCs/>
          <w:sz w:val="28"/>
          <w:szCs w:val="28"/>
        </w:rPr>
        <w:t>парфюмерии</w:t>
      </w:r>
      <w:r w:rsidRPr="00EB6092">
        <w:rPr>
          <w:rFonts w:ascii="Times New Roman" w:hAnsi="Times New Roman"/>
          <w:sz w:val="28"/>
          <w:szCs w:val="28"/>
        </w:rPr>
        <w:t xml:space="preserve"> и </w:t>
      </w:r>
      <w:r w:rsidRPr="00EB6092">
        <w:rPr>
          <w:rFonts w:ascii="Times New Roman" w:hAnsi="Times New Roman"/>
          <w:bCs/>
          <w:sz w:val="28"/>
          <w:szCs w:val="28"/>
        </w:rPr>
        <w:t>косметики</w:t>
      </w:r>
      <w:r w:rsidRPr="00EB6092">
        <w:rPr>
          <w:rFonts w:ascii="Times New Roman" w:hAnsi="Times New Roman"/>
          <w:sz w:val="28"/>
          <w:szCs w:val="28"/>
        </w:rPr>
        <w:t xml:space="preserve"> считается одним из самых быстрорастущих в мире. Годовой прирост рынка именных парфюмерных брэндов в РФ составляет 20%, опережая общеотраслевой индекс, который, в свою очередь, составляет 15%. Общий оборот эксперты оценили более чем в $8 млрд.</w:t>
      </w:r>
      <w:r w:rsidR="00A9423A">
        <w:rPr>
          <w:rFonts w:ascii="Times New Roman" w:hAnsi="Times New Roman"/>
          <w:sz w:val="28"/>
          <w:szCs w:val="28"/>
        </w:rPr>
        <w:t xml:space="preserve"> </w:t>
      </w:r>
      <w:r w:rsidRPr="00EB6092">
        <w:rPr>
          <w:rFonts w:ascii="Times New Roman" w:hAnsi="Times New Roman"/>
          <w:sz w:val="28"/>
          <w:szCs w:val="28"/>
          <w:lang w:val="en-US"/>
        </w:rPr>
        <w:t>[6]</w:t>
      </w:r>
    </w:p>
    <w:p w:rsidR="005E4AA1" w:rsidRPr="00D74B3E" w:rsidRDefault="005E4AA1" w:rsidP="005E4AA1">
      <w:pPr>
        <w:pStyle w:val="1"/>
        <w:numPr>
          <w:ilvl w:val="1"/>
          <w:numId w:val="20"/>
        </w:numPr>
        <w:tabs>
          <w:tab w:val="clear" w:pos="792"/>
          <w:tab w:val="num" w:pos="540"/>
        </w:tabs>
        <w:ind w:left="360"/>
        <w:rPr>
          <w:sz w:val="28"/>
        </w:rPr>
      </w:pPr>
      <w:bookmarkStart w:id="4" w:name="_Toc280125093"/>
      <w:r w:rsidRPr="00D74B3E">
        <w:rPr>
          <w:sz w:val="28"/>
        </w:rPr>
        <w:t>Анализ внешней среды</w:t>
      </w:r>
      <w:bookmarkEnd w:id="4"/>
    </w:p>
    <w:p w:rsidR="005E4AA1" w:rsidRPr="00D74B3E" w:rsidRDefault="005E4AA1" w:rsidP="005E4AA1">
      <w:pPr>
        <w:pStyle w:val="1"/>
        <w:numPr>
          <w:ilvl w:val="2"/>
          <w:numId w:val="20"/>
        </w:numPr>
        <w:tabs>
          <w:tab w:val="clear" w:pos="1440"/>
        </w:tabs>
        <w:ind w:left="720"/>
        <w:rPr>
          <w:sz w:val="28"/>
        </w:rPr>
      </w:pPr>
      <w:bookmarkStart w:id="5" w:name="_Toc280125094"/>
      <w:r w:rsidRPr="00D74B3E">
        <w:rPr>
          <w:sz w:val="28"/>
        </w:rPr>
        <w:t>Анализ макросреды</w:t>
      </w:r>
      <w:bookmarkEnd w:id="5"/>
    </w:p>
    <w:p w:rsidR="005E4AA1" w:rsidRDefault="005E4AA1" w:rsidP="005E4AA1">
      <w:pPr>
        <w:spacing w:line="360" w:lineRule="auto"/>
        <w:jc w:val="both"/>
        <w:rPr>
          <w:sz w:val="28"/>
          <w:szCs w:val="28"/>
        </w:rPr>
      </w:pPr>
      <w:r w:rsidRPr="00921022">
        <w:rPr>
          <w:sz w:val="28"/>
          <w:szCs w:val="28"/>
        </w:rPr>
        <w:t xml:space="preserve">Анализ макросреды я проведу с помощью </w:t>
      </w:r>
      <w:r w:rsidRPr="00921022">
        <w:rPr>
          <w:sz w:val="28"/>
          <w:szCs w:val="28"/>
          <w:lang w:val="en-US"/>
        </w:rPr>
        <w:t>PEST</w:t>
      </w:r>
      <w:r w:rsidRPr="00921022">
        <w:rPr>
          <w:sz w:val="28"/>
          <w:szCs w:val="28"/>
        </w:rPr>
        <w:t>- анализа.</w:t>
      </w:r>
    </w:p>
    <w:p w:rsidR="005E4AA1" w:rsidRPr="00B6255F" w:rsidRDefault="005E4AA1" w:rsidP="005E4AA1">
      <w:pPr>
        <w:spacing w:line="360" w:lineRule="auto"/>
        <w:jc w:val="both"/>
        <w:rPr>
          <w:sz w:val="28"/>
          <w:szCs w:val="28"/>
        </w:rPr>
      </w:pPr>
      <w:r>
        <w:rPr>
          <w:b/>
          <w:sz w:val="28"/>
          <w:szCs w:val="28"/>
        </w:rPr>
        <w:t>Международные факторы</w:t>
      </w:r>
      <w:r w:rsidRPr="00C87F79">
        <w:rPr>
          <w:b/>
          <w:sz w:val="28"/>
          <w:szCs w:val="28"/>
        </w:rPr>
        <w:t xml:space="preserve"> </w:t>
      </w:r>
      <w:r>
        <w:rPr>
          <w:b/>
          <w:sz w:val="28"/>
          <w:szCs w:val="28"/>
        </w:rPr>
        <w:t xml:space="preserve">- </w:t>
      </w:r>
      <w:r w:rsidRPr="00B6255F">
        <w:rPr>
          <w:sz w:val="28"/>
          <w:szCs w:val="28"/>
        </w:rPr>
        <w:t>показатели, скорректированные с учетом влияния валютных курсов, а также приобретений и продаж активов</w:t>
      </w:r>
      <w:r>
        <w:rPr>
          <w:sz w:val="28"/>
          <w:szCs w:val="28"/>
        </w:rPr>
        <w:t xml:space="preserve"> могут снизиться или повыситься </w:t>
      </w:r>
      <w:r w:rsidRPr="00B6255F">
        <w:rPr>
          <w:sz w:val="28"/>
          <w:szCs w:val="28"/>
        </w:rPr>
        <w:t xml:space="preserve"> за счет рыночной ситуации в мире.</w:t>
      </w:r>
    </w:p>
    <w:p w:rsidR="005E4AA1" w:rsidRPr="00F57C56" w:rsidRDefault="005E4AA1" w:rsidP="005E4AA1">
      <w:pPr>
        <w:spacing w:line="360" w:lineRule="auto"/>
        <w:jc w:val="both"/>
        <w:rPr>
          <w:sz w:val="28"/>
          <w:szCs w:val="28"/>
        </w:rPr>
      </w:pPr>
      <w:r>
        <w:rPr>
          <w:b/>
          <w:sz w:val="28"/>
          <w:szCs w:val="28"/>
        </w:rPr>
        <w:t>Институциональные факторы</w:t>
      </w:r>
      <w:r w:rsidRPr="00C87F79">
        <w:rPr>
          <w:b/>
          <w:sz w:val="28"/>
          <w:szCs w:val="28"/>
        </w:rPr>
        <w:t xml:space="preserve"> </w:t>
      </w:r>
      <w:r>
        <w:rPr>
          <w:b/>
          <w:sz w:val="28"/>
          <w:szCs w:val="28"/>
        </w:rPr>
        <w:t>-</w:t>
      </w:r>
      <w:r>
        <w:rPr>
          <w:sz w:val="28"/>
          <w:szCs w:val="28"/>
        </w:rPr>
        <w:t xml:space="preserve"> охрана окружающей среды.</w:t>
      </w:r>
      <w:r w:rsidRPr="00F57C56">
        <w:t xml:space="preserve"> </w:t>
      </w:r>
      <w:r w:rsidRPr="00F57C56">
        <w:rPr>
          <w:sz w:val="28"/>
          <w:szCs w:val="28"/>
        </w:rPr>
        <w:t>Экологическая  ситуация  в  РФ  также   оказывает   своё   влияние   на</w:t>
      </w:r>
      <w:r>
        <w:rPr>
          <w:sz w:val="28"/>
          <w:szCs w:val="28"/>
        </w:rPr>
        <w:t xml:space="preserve"> </w:t>
      </w:r>
      <w:r w:rsidRPr="00F57C56">
        <w:rPr>
          <w:sz w:val="28"/>
          <w:szCs w:val="28"/>
        </w:rPr>
        <w:t xml:space="preserve">деятельность </w:t>
      </w:r>
      <w:r>
        <w:rPr>
          <w:sz w:val="28"/>
          <w:szCs w:val="28"/>
        </w:rPr>
        <w:t>компании</w:t>
      </w:r>
      <w:r w:rsidRPr="00F57C56">
        <w:rPr>
          <w:sz w:val="28"/>
          <w:szCs w:val="28"/>
        </w:rPr>
        <w:t xml:space="preserve"> , имея в виду воздействие следующих  неблагоприятных</w:t>
      </w:r>
      <w:r>
        <w:rPr>
          <w:sz w:val="28"/>
          <w:szCs w:val="28"/>
        </w:rPr>
        <w:t xml:space="preserve"> </w:t>
      </w:r>
      <w:r w:rsidRPr="00F57C56">
        <w:rPr>
          <w:sz w:val="28"/>
          <w:szCs w:val="28"/>
        </w:rPr>
        <w:t>факторов:</w:t>
      </w:r>
    </w:p>
    <w:p w:rsidR="005E4AA1" w:rsidRPr="00F57C56" w:rsidRDefault="005E4AA1" w:rsidP="00A9423A">
      <w:pPr>
        <w:numPr>
          <w:ilvl w:val="0"/>
          <w:numId w:val="3"/>
        </w:numPr>
        <w:tabs>
          <w:tab w:val="clear" w:pos="720"/>
          <w:tab w:val="num" w:pos="540"/>
        </w:tabs>
        <w:spacing w:line="360" w:lineRule="auto"/>
        <w:jc w:val="both"/>
        <w:rPr>
          <w:sz w:val="28"/>
          <w:szCs w:val="28"/>
        </w:rPr>
      </w:pPr>
      <w:r w:rsidRPr="00F57C56">
        <w:rPr>
          <w:sz w:val="28"/>
          <w:szCs w:val="28"/>
        </w:rPr>
        <w:t xml:space="preserve">  удорожание  всех  видов  энергии  и   отсутствие   энергосберегающих</w:t>
      </w:r>
      <w:r>
        <w:rPr>
          <w:sz w:val="28"/>
          <w:szCs w:val="28"/>
        </w:rPr>
        <w:t xml:space="preserve"> </w:t>
      </w:r>
      <w:r w:rsidRPr="00F57C56">
        <w:rPr>
          <w:sz w:val="28"/>
          <w:szCs w:val="28"/>
        </w:rPr>
        <w:t>технологий;</w:t>
      </w:r>
    </w:p>
    <w:p w:rsidR="005E4AA1" w:rsidRPr="00F57C56" w:rsidRDefault="005E4AA1" w:rsidP="005E4AA1">
      <w:pPr>
        <w:numPr>
          <w:ilvl w:val="0"/>
          <w:numId w:val="3"/>
        </w:numPr>
        <w:spacing w:line="360" w:lineRule="auto"/>
        <w:jc w:val="both"/>
        <w:rPr>
          <w:sz w:val="28"/>
          <w:szCs w:val="28"/>
        </w:rPr>
      </w:pPr>
      <w:r w:rsidRPr="00F57C56">
        <w:rPr>
          <w:sz w:val="28"/>
          <w:szCs w:val="28"/>
        </w:rPr>
        <w:t>угроза глобальных экологических катаклизмов;</w:t>
      </w:r>
    </w:p>
    <w:p w:rsidR="005E4AA1" w:rsidRPr="00F57C56" w:rsidRDefault="005E4AA1" w:rsidP="005E4AA1">
      <w:pPr>
        <w:numPr>
          <w:ilvl w:val="0"/>
          <w:numId w:val="3"/>
        </w:numPr>
        <w:spacing w:line="360" w:lineRule="auto"/>
        <w:jc w:val="both"/>
        <w:rPr>
          <w:sz w:val="28"/>
          <w:szCs w:val="28"/>
        </w:rPr>
      </w:pPr>
      <w:r w:rsidRPr="00F57C56">
        <w:rPr>
          <w:sz w:val="28"/>
          <w:szCs w:val="28"/>
        </w:rPr>
        <w:t>отсутствие  в  нашей  стране  развитой  системы  утилизации  бытовых отходов, как следствие загрязнение окружающей среды.</w:t>
      </w:r>
    </w:p>
    <w:p w:rsidR="005E4AA1" w:rsidRPr="00472F5A" w:rsidRDefault="005E4AA1" w:rsidP="005E4AA1">
      <w:pPr>
        <w:spacing w:line="360" w:lineRule="auto"/>
        <w:jc w:val="both"/>
        <w:rPr>
          <w:sz w:val="28"/>
          <w:szCs w:val="28"/>
        </w:rPr>
      </w:pPr>
      <w:r>
        <w:rPr>
          <w:b/>
          <w:sz w:val="28"/>
          <w:szCs w:val="28"/>
        </w:rPr>
        <w:t>Социокультурные факторы</w:t>
      </w:r>
      <w:r w:rsidRPr="00C87F79">
        <w:rPr>
          <w:b/>
          <w:sz w:val="28"/>
          <w:szCs w:val="28"/>
        </w:rPr>
        <w:t xml:space="preserve"> </w:t>
      </w:r>
      <w:r>
        <w:rPr>
          <w:b/>
          <w:sz w:val="28"/>
          <w:szCs w:val="28"/>
        </w:rPr>
        <w:t xml:space="preserve">- </w:t>
      </w:r>
      <w:r w:rsidRPr="00472F5A">
        <w:rPr>
          <w:sz w:val="28"/>
          <w:szCs w:val="28"/>
        </w:rPr>
        <w:t>Предпочтения потребителя могут сместиться в сторону других предприятий, предлагающих аналогичную продукцию. Причиной может послужить лучшее качество продукции, более выгодные условия фирм-конкурентов.</w:t>
      </w:r>
      <w:r w:rsidRPr="00472F5A">
        <w:t xml:space="preserve"> </w:t>
      </w:r>
      <w:r w:rsidRPr="00472F5A">
        <w:rPr>
          <w:sz w:val="28"/>
          <w:szCs w:val="28"/>
        </w:rPr>
        <w:t>Снижение активности потребителей снизит доход и прибыль фирмы</w:t>
      </w:r>
      <w:r>
        <w:rPr>
          <w:sz w:val="28"/>
          <w:szCs w:val="28"/>
        </w:rPr>
        <w:t>.</w:t>
      </w:r>
    </w:p>
    <w:p w:rsidR="005E4AA1" w:rsidRPr="00F57C56" w:rsidRDefault="005E4AA1" w:rsidP="005E4AA1">
      <w:pPr>
        <w:spacing w:line="360" w:lineRule="auto"/>
        <w:jc w:val="both"/>
        <w:rPr>
          <w:sz w:val="28"/>
          <w:szCs w:val="28"/>
        </w:rPr>
      </w:pPr>
      <w:r>
        <w:rPr>
          <w:b/>
          <w:sz w:val="28"/>
          <w:szCs w:val="28"/>
        </w:rPr>
        <w:t>Экономические факторы</w:t>
      </w:r>
      <w:r w:rsidRPr="00C87F79">
        <w:rPr>
          <w:b/>
          <w:sz w:val="28"/>
          <w:szCs w:val="28"/>
        </w:rPr>
        <w:t xml:space="preserve"> </w:t>
      </w:r>
      <w:r>
        <w:rPr>
          <w:b/>
          <w:sz w:val="28"/>
          <w:szCs w:val="28"/>
        </w:rPr>
        <w:t>-</w:t>
      </w:r>
      <w:r w:rsidRPr="00F57C56">
        <w:t xml:space="preserve"> </w:t>
      </w:r>
      <w:r>
        <w:rPr>
          <w:sz w:val="28"/>
          <w:szCs w:val="28"/>
        </w:rPr>
        <w:t>н</w:t>
      </w:r>
      <w:r w:rsidRPr="00F57C56">
        <w:rPr>
          <w:sz w:val="28"/>
          <w:szCs w:val="28"/>
        </w:rPr>
        <w:t xml:space="preserve">естабильная экономическая ситуация в  стране  </w:t>
      </w:r>
      <w:r>
        <w:rPr>
          <w:sz w:val="28"/>
          <w:szCs w:val="28"/>
        </w:rPr>
        <w:t xml:space="preserve">отражается  </w:t>
      </w:r>
      <w:r w:rsidRPr="00F57C56">
        <w:rPr>
          <w:sz w:val="28"/>
          <w:szCs w:val="28"/>
        </w:rPr>
        <w:t xml:space="preserve">  на</w:t>
      </w:r>
      <w:r>
        <w:rPr>
          <w:sz w:val="28"/>
          <w:szCs w:val="28"/>
        </w:rPr>
        <w:t xml:space="preserve"> </w:t>
      </w:r>
      <w:r w:rsidRPr="00F57C56">
        <w:rPr>
          <w:sz w:val="28"/>
          <w:szCs w:val="28"/>
        </w:rPr>
        <w:t>состоянии</w:t>
      </w:r>
      <w:r>
        <w:rPr>
          <w:sz w:val="28"/>
          <w:szCs w:val="28"/>
        </w:rPr>
        <w:t xml:space="preserve"> компании</w:t>
      </w:r>
      <w:r w:rsidRPr="00F57C56">
        <w:rPr>
          <w:sz w:val="28"/>
          <w:szCs w:val="28"/>
        </w:rPr>
        <w:t>:</w:t>
      </w:r>
    </w:p>
    <w:p w:rsidR="005E4AA1" w:rsidRPr="00F57C56" w:rsidRDefault="005E4AA1" w:rsidP="005E4AA1">
      <w:pPr>
        <w:numPr>
          <w:ilvl w:val="0"/>
          <w:numId w:val="4"/>
        </w:numPr>
        <w:spacing w:line="360" w:lineRule="auto"/>
        <w:jc w:val="both"/>
        <w:rPr>
          <w:sz w:val="28"/>
          <w:szCs w:val="28"/>
        </w:rPr>
      </w:pPr>
      <w:r w:rsidRPr="00F57C56">
        <w:rPr>
          <w:sz w:val="28"/>
          <w:szCs w:val="28"/>
        </w:rPr>
        <w:t>неблагоприятная  (для   производства)   кредитно-денежная   политика правительства;</w:t>
      </w:r>
    </w:p>
    <w:p w:rsidR="005E4AA1" w:rsidRPr="00F57C56" w:rsidRDefault="005E4AA1" w:rsidP="005E4AA1">
      <w:pPr>
        <w:numPr>
          <w:ilvl w:val="0"/>
          <w:numId w:val="4"/>
        </w:numPr>
        <w:spacing w:line="360" w:lineRule="auto"/>
        <w:jc w:val="both"/>
        <w:rPr>
          <w:sz w:val="28"/>
          <w:szCs w:val="28"/>
        </w:rPr>
      </w:pPr>
      <w:r w:rsidRPr="00F57C56">
        <w:rPr>
          <w:sz w:val="28"/>
          <w:szCs w:val="28"/>
        </w:rPr>
        <w:t>постоянно изменяющаяся налоговая политика государства;</w:t>
      </w:r>
    </w:p>
    <w:p w:rsidR="005E4AA1" w:rsidRPr="00F57C56" w:rsidRDefault="005E4AA1" w:rsidP="005E4AA1">
      <w:pPr>
        <w:numPr>
          <w:ilvl w:val="0"/>
          <w:numId w:val="4"/>
        </w:numPr>
        <w:spacing w:line="360" w:lineRule="auto"/>
        <w:jc w:val="both"/>
        <w:rPr>
          <w:sz w:val="28"/>
          <w:szCs w:val="28"/>
        </w:rPr>
      </w:pPr>
      <w:r w:rsidRPr="00F57C56">
        <w:rPr>
          <w:sz w:val="28"/>
          <w:szCs w:val="28"/>
        </w:rPr>
        <w:t>падение обменного курса рубля относительно мировых валют</w:t>
      </w:r>
      <w:r w:rsidR="00A9423A">
        <w:rPr>
          <w:sz w:val="28"/>
          <w:szCs w:val="28"/>
        </w:rPr>
        <w:t>.</w:t>
      </w:r>
    </w:p>
    <w:p w:rsidR="005E4AA1" w:rsidRPr="0098656C" w:rsidRDefault="005E4AA1" w:rsidP="005E4AA1">
      <w:pPr>
        <w:spacing w:line="360" w:lineRule="auto"/>
        <w:jc w:val="both"/>
        <w:rPr>
          <w:sz w:val="28"/>
          <w:szCs w:val="28"/>
        </w:rPr>
      </w:pPr>
      <w:r>
        <w:rPr>
          <w:b/>
          <w:sz w:val="28"/>
          <w:szCs w:val="28"/>
        </w:rPr>
        <w:t>Технологические факторы -</w:t>
      </w:r>
      <w:r w:rsidRPr="00F57C56">
        <w:rPr>
          <w:b/>
          <w:sz w:val="28"/>
          <w:szCs w:val="28"/>
        </w:rPr>
        <w:t xml:space="preserve">  </w:t>
      </w:r>
      <w:r w:rsidRPr="00F57C56">
        <w:rPr>
          <w:sz w:val="28"/>
          <w:szCs w:val="28"/>
        </w:rPr>
        <w:t>Внедрение (использование)  передовых  технологий  на  базе  современных</w:t>
      </w:r>
      <w:r>
        <w:rPr>
          <w:sz w:val="28"/>
          <w:szCs w:val="28"/>
        </w:rPr>
        <w:t xml:space="preserve"> </w:t>
      </w:r>
      <w:r w:rsidRPr="00F57C56">
        <w:rPr>
          <w:sz w:val="28"/>
          <w:szCs w:val="28"/>
        </w:rPr>
        <w:t>компьютерных систем для исследования  и  разработки  новой  продукции.  Этот</w:t>
      </w:r>
      <w:r>
        <w:rPr>
          <w:sz w:val="28"/>
          <w:szCs w:val="28"/>
        </w:rPr>
        <w:t xml:space="preserve"> </w:t>
      </w:r>
      <w:r w:rsidRPr="00F57C56">
        <w:rPr>
          <w:sz w:val="28"/>
          <w:szCs w:val="28"/>
        </w:rPr>
        <w:t>фактор  положительно  влияет  на  организацию,  позволяя  ей  повысить  свою</w:t>
      </w:r>
      <w:r>
        <w:rPr>
          <w:sz w:val="28"/>
          <w:szCs w:val="28"/>
        </w:rPr>
        <w:t xml:space="preserve"> </w:t>
      </w:r>
      <w:r w:rsidRPr="00F57C56">
        <w:rPr>
          <w:sz w:val="28"/>
          <w:szCs w:val="28"/>
        </w:rPr>
        <w:t>эффективность и привлекательность у потребителей.</w:t>
      </w:r>
    </w:p>
    <w:p w:rsidR="005E4AA1" w:rsidRPr="00D74B3E" w:rsidRDefault="005E4AA1" w:rsidP="005E4AA1">
      <w:pPr>
        <w:pStyle w:val="1"/>
        <w:numPr>
          <w:ilvl w:val="2"/>
          <w:numId w:val="20"/>
        </w:numPr>
        <w:tabs>
          <w:tab w:val="clear" w:pos="1440"/>
          <w:tab w:val="num" w:pos="720"/>
        </w:tabs>
        <w:ind w:left="720" w:hanging="720"/>
        <w:rPr>
          <w:sz w:val="28"/>
        </w:rPr>
      </w:pPr>
      <w:bookmarkStart w:id="6" w:name="_Toc280125095"/>
      <w:r w:rsidRPr="00D74B3E">
        <w:rPr>
          <w:sz w:val="28"/>
        </w:rPr>
        <w:t>Анализ микросреды</w:t>
      </w:r>
      <w:bookmarkEnd w:id="6"/>
    </w:p>
    <w:p w:rsidR="005E4AA1" w:rsidRPr="00C23390" w:rsidRDefault="005E4AA1" w:rsidP="005E4AA1">
      <w:pPr>
        <w:spacing w:line="360" w:lineRule="auto"/>
        <w:ind w:firstLine="708"/>
        <w:jc w:val="both"/>
        <w:rPr>
          <w:i/>
          <w:sz w:val="28"/>
          <w:szCs w:val="28"/>
        </w:rPr>
      </w:pPr>
      <w:r w:rsidRPr="0098656C">
        <w:rPr>
          <w:i/>
          <w:sz w:val="28"/>
          <w:szCs w:val="28"/>
          <w:u w:val="single"/>
        </w:rPr>
        <w:t>Поставщики</w:t>
      </w:r>
      <w:r w:rsidRPr="0098656C">
        <w:rPr>
          <w:i/>
          <w:sz w:val="28"/>
          <w:szCs w:val="28"/>
        </w:rPr>
        <w:t>:</w:t>
      </w:r>
      <w:r>
        <w:rPr>
          <w:i/>
          <w:sz w:val="28"/>
          <w:szCs w:val="28"/>
        </w:rPr>
        <w:t xml:space="preserve"> </w:t>
      </w:r>
      <w:r w:rsidRPr="002514CB">
        <w:rPr>
          <w:sz w:val="28"/>
          <w:szCs w:val="28"/>
        </w:rPr>
        <w:t xml:space="preserve">Концерн успешно сотрудничает с такими крупными мировыми производителями сырья и упаковочных материалов, как </w:t>
      </w:r>
      <w:r w:rsidRPr="002514CB">
        <w:rPr>
          <w:sz w:val="28"/>
          <w:szCs w:val="28"/>
          <w:lang w:val="en-US"/>
        </w:rPr>
        <w:t>Cognis</w:t>
      </w:r>
      <w:r w:rsidRPr="002514CB">
        <w:rPr>
          <w:sz w:val="28"/>
          <w:szCs w:val="28"/>
        </w:rPr>
        <w:t xml:space="preserve"> (Германия), </w:t>
      </w:r>
      <w:r w:rsidRPr="002514CB">
        <w:rPr>
          <w:sz w:val="28"/>
          <w:szCs w:val="28"/>
          <w:lang w:val="en-US"/>
        </w:rPr>
        <w:t>Albright</w:t>
      </w:r>
      <w:r w:rsidRPr="002514CB">
        <w:rPr>
          <w:sz w:val="28"/>
          <w:szCs w:val="28"/>
        </w:rPr>
        <w:t xml:space="preserve">&amp; </w:t>
      </w:r>
      <w:r w:rsidRPr="002514CB">
        <w:rPr>
          <w:sz w:val="28"/>
          <w:szCs w:val="28"/>
          <w:lang w:val="en-US"/>
        </w:rPr>
        <w:t>Wilson</w:t>
      </w:r>
      <w:r w:rsidRPr="002514CB">
        <w:rPr>
          <w:sz w:val="28"/>
          <w:szCs w:val="28"/>
        </w:rPr>
        <w:t xml:space="preserve"> (Англия), </w:t>
      </w:r>
      <w:r w:rsidRPr="002514CB">
        <w:rPr>
          <w:sz w:val="28"/>
          <w:szCs w:val="28"/>
          <w:lang w:val="en-US"/>
        </w:rPr>
        <w:t>Dragoco</w:t>
      </w:r>
      <w:r w:rsidRPr="002514CB">
        <w:rPr>
          <w:sz w:val="28"/>
          <w:szCs w:val="28"/>
        </w:rPr>
        <w:t xml:space="preserve"> (Австрия),</w:t>
      </w:r>
      <w:r w:rsidRPr="002514CB">
        <w:rPr>
          <w:sz w:val="28"/>
          <w:szCs w:val="28"/>
          <w:lang w:val="en-US"/>
        </w:rPr>
        <w:t>Saint</w:t>
      </w:r>
      <w:r w:rsidRPr="002514CB">
        <w:rPr>
          <w:sz w:val="28"/>
          <w:szCs w:val="28"/>
        </w:rPr>
        <w:t>-</w:t>
      </w:r>
      <w:r w:rsidRPr="002514CB">
        <w:rPr>
          <w:sz w:val="28"/>
          <w:szCs w:val="28"/>
          <w:lang w:val="en-US"/>
        </w:rPr>
        <w:t>Gobain</w:t>
      </w:r>
      <w:r w:rsidRPr="002514CB">
        <w:rPr>
          <w:sz w:val="28"/>
          <w:szCs w:val="28"/>
        </w:rPr>
        <w:t xml:space="preserve"> (Франция), </w:t>
      </w:r>
      <w:r w:rsidRPr="002514CB">
        <w:rPr>
          <w:sz w:val="28"/>
          <w:szCs w:val="28"/>
          <w:lang w:val="en-US"/>
        </w:rPr>
        <w:t>Rhoda</w:t>
      </w:r>
      <w:r w:rsidRPr="002514CB">
        <w:rPr>
          <w:sz w:val="28"/>
          <w:szCs w:val="28"/>
        </w:rPr>
        <w:t xml:space="preserve"> </w:t>
      </w:r>
      <w:r w:rsidRPr="002514CB">
        <w:rPr>
          <w:sz w:val="28"/>
          <w:szCs w:val="28"/>
          <w:lang w:val="en-US"/>
        </w:rPr>
        <w:t>Cosmetics</w:t>
      </w:r>
      <w:r w:rsidRPr="002514CB">
        <w:rPr>
          <w:sz w:val="28"/>
          <w:szCs w:val="28"/>
        </w:rPr>
        <w:t xml:space="preserve"> </w:t>
      </w:r>
      <w:r w:rsidRPr="002514CB">
        <w:rPr>
          <w:sz w:val="28"/>
          <w:szCs w:val="28"/>
          <w:lang w:val="en-US"/>
        </w:rPr>
        <w:t>Ltd</w:t>
      </w:r>
      <w:r w:rsidRPr="002514CB">
        <w:rPr>
          <w:sz w:val="28"/>
          <w:szCs w:val="28"/>
        </w:rPr>
        <w:t xml:space="preserve"> (Израиль). Из российских поставщиков можно выделить "Гаммахим", Москва, Набережночелнинский КБК, г. Набережные Челны, ЗАО "Петроборд Трейдинг", г. С.-Петербург, ОАО "Марбиофарм", г. Йошкар-Ола.</w:t>
      </w:r>
      <w:r w:rsidRPr="00C23390">
        <w:rPr>
          <w:sz w:val="28"/>
          <w:szCs w:val="28"/>
        </w:rPr>
        <w:t>[3]</w:t>
      </w:r>
    </w:p>
    <w:p w:rsidR="005E4AA1" w:rsidRPr="005E4AA1" w:rsidRDefault="005E4AA1" w:rsidP="005E4AA1">
      <w:pPr>
        <w:spacing w:line="360" w:lineRule="auto"/>
        <w:ind w:firstLine="708"/>
        <w:jc w:val="both"/>
        <w:rPr>
          <w:i/>
          <w:sz w:val="28"/>
          <w:szCs w:val="28"/>
        </w:rPr>
      </w:pPr>
      <w:r w:rsidRPr="0098656C">
        <w:rPr>
          <w:i/>
          <w:sz w:val="28"/>
          <w:szCs w:val="28"/>
          <w:u w:val="single"/>
        </w:rPr>
        <w:t>Потребители</w:t>
      </w:r>
      <w:r w:rsidRPr="0098656C">
        <w:rPr>
          <w:i/>
          <w:sz w:val="28"/>
          <w:szCs w:val="28"/>
        </w:rPr>
        <w:t>:</w:t>
      </w:r>
      <w:r>
        <w:rPr>
          <w:i/>
          <w:sz w:val="28"/>
          <w:szCs w:val="28"/>
        </w:rPr>
        <w:t xml:space="preserve"> </w:t>
      </w:r>
      <w:r w:rsidRPr="006656C3">
        <w:rPr>
          <w:sz w:val="28"/>
          <w:szCs w:val="28"/>
        </w:rPr>
        <w:t>Исходя из потребительских  свойств  товара  –  парфюмерно-косметическая</w:t>
      </w:r>
      <w:r w:rsidRPr="005C7F86">
        <w:rPr>
          <w:sz w:val="28"/>
          <w:szCs w:val="28"/>
        </w:rPr>
        <w:t xml:space="preserve"> </w:t>
      </w:r>
      <w:r w:rsidRPr="006656C3">
        <w:rPr>
          <w:sz w:val="28"/>
          <w:szCs w:val="28"/>
        </w:rPr>
        <w:t>продукция не является товаром первой необходимости. Основными  потребителями</w:t>
      </w:r>
      <w:r w:rsidRPr="005C7F86">
        <w:rPr>
          <w:sz w:val="28"/>
          <w:szCs w:val="28"/>
        </w:rPr>
        <w:t xml:space="preserve"> </w:t>
      </w:r>
      <w:r w:rsidRPr="006656C3">
        <w:rPr>
          <w:sz w:val="28"/>
          <w:szCs w:val="28"/>
        </w:rPr>
        <w:t>данной продукции на рынке являются отдельные  граждане,  в  меньшей  степени</w:t>
      </w:r>
      <w:r w:rsidRPr="005C7F86">
        <w:rPr>
          <w:sz w:val="28"/>
          <w:szCs w:val="28"/>
        </w:rPr>
        <w:t xml:space="preserve"> </w:t>
      </w:r>
      <w:r w:rsidRPr="006656C3">
        <w:rPr>
          <w:sz w:val="28"/>
          <w:szCs w:val="28"/>
        </w:rPr>
        <w:t>частные косметические салоны и торговые фирмы.  Отношения  с  организациями-</w:t>
      </w:r>
      <w:r w:rsidRPr="005C7F86">
        <w:rPr>
          <w:sz w:val="28"/>
          <w:szCs w:val="28"/>
        </w:rPr>
        <w:t xml:space="preserve"> </w:t>
      </w:r>
      <w:r w:rsidRPr="006656C3">
        <w:rPr>
          <w:sz w:val="28"/>
          <w:szCs w:val="28"/>
        </w:rPr>
        <w:t>потребителями на  внутреннем  и  внешнем  рынках  строятся  на  долгосрочной</w:t>
      </w:r>
      <w:r w:rsidRPr="005C7F86">
        <w:rPr>
          <w:sz w:val="28"/>
          <w:szCs w:val="28"/>
        </w:rPr>
        <w:t xml:space="preserve"> </w:t>
      </w:r>
      <w:r w:rsidRPr="006656C3">
        <w:rPr>
          <w:sz w:val="28"/>
          <w:szCs w:val="28"/>
        </w:rPr>
        <w:t>договорной  (контрактной)  основе,  при  этом  широко  используется  система</w:t>
      </w:r>
      <w:r w:rsidRPr="005C7F86">
        <w:rPr>
          <w:sz w:val="28"/>
          <w:szCs w:val="28"/>
        </w:rPr>
        <w:t xml:space="preserve"> </w:t>
      </w:r>
      <w:r w:rsidRPr="006656C3">
        <w:rPr>
          <w:sz w:val="28"/>
          <w:szCs w:val="28"/>
        </w:rPr>
        <w:t>скидок-надбавок по заключённым договорам купли-продажи.</w:t>
      </w:r>
    </w:p>
    <w:p w:rsidR="005E4AA1" w:rsidRDefault="005E4AA1" w:rsidP="005E4AA1">
      <w:pPr>
        <w:spacing w:line="360" w:lineRule="auto"/>
        <w:jc w:val="both"/>
        <w:rPr>
          <w:i/>
          <w:sz w:val="28"/>
          <w:szCs w:val="28"/>
        </w:rPr>
      </w:pPr>
    </w:p>
    <w:p w:rsidR="0018694D" w:rsidRDefault="0018694D" w:rsidP="005E4AA1">
      <w:pPr>
        <w:spacing w:line="360" w:lineRule="auto"/>
        <w:jc w:val="both"/>
        <w:rPr>
          <w:i/>
          <w:sz w:val="28"/>
          <w:szCs w:val="28"/>
        </w:rPr>
      </w:pPr>
    </w:p>
    <w:p w:rsidR="0018694D" w:rsidRDefault="0018694D" w:rsidP="005E4AA1">
      <w:pPr>
        <w:spacing w:line="360" w:lineRule="auto"/>
        <w:jc w:val="both"/>
        <w:rPr>
          <w:i/>
          <w:sz w:val="28"/>
          <w:szCs w:val="28"/>
        </w:rPr>
      </w:pPr>
    </w:p>
    <w:p w:rsidR="0018694D" w:rsidRDefault="0018694D" w:rsidP="005E4AA1">
      <w:pPr>
        <w:spacing w:line="360" w:lineRule="auto"/>
        <w:jc w:val="both"/>
        <w:rPr>
          <w:i/>
          <w:sz w:val="28"/>
          <w:szCs w:val="28"/>
        </w:rPr>
      </w:pPr>
    </w:p>
    <w:p w:rsidR="0018694D" w:rsidRPr="00921022" w:rsidRDefault="0018694D" w:rsidP="005E4AA1">
      <w:pPr>
        <w:spacing w:line="360" w:lineRule="auto"/>
        <w:jc w:val="both"/>
        <w:rPr>
          <w:i/>
          <w:sz w:val="28"/>
          <w:szCs w:val="28"/>
        </w:rPr>
      </w:pPr>
    </w:p>
    <w:p w:rsidR="005E4AA1" w:rsidRPr="00287493" w:rsidRDefault="005E4AA1" w:rsidP="005E4AA1">
      <w:pPr>
        <w:spacing w:line="360" w:lineRule="auto"/>
        <w:rPr>
          <w:i/>
          <w:sz w:val="28"/>
          <w:szCs w:val="28"/>
          <w:u w:val="single"/>
        </w:rPr>
      </w:pPr>
      <w:r w:rsidRPr="0098656C">
        <w:rPr>
          <w:i/>
          <w:sz w:val="28"/>
          <w:szCs w:val="28"/>
          <w:u w:val="single"/>
        </w:rPr>
        <w:t>Конкуренты</w:t>
      </w:r>
      <w:r w:rsidRPr="00287493">
        <w:rPr>
          <w:i/>
          <w:sz w:val="28"/>
          <w:szCs w:val="28"/>
          <w:u w:val="single"/>
        </w:rPr>
        <w:t>:</w:t>
      </w:r>
    </w:p>
    <w:p w:rsidR="005E4AA1" w:rsidRDefault="005E4AA1" w:rsidP="005E4AA1">
      <w:pPr>
        <w:pStyle w:val="a3"/>
        <w:keepNext/>
      </w:pPr>
      <w:r>
        <w:t xml:space="preserve">Таблица </w:t>
      </w:r>
      <w:r w:rsidR="00C27EDA">
        <w:t>2</w:t>
      </w:r>
      <w:r>
        <w:noBreakHyphen/>
        <w:t xml:space="preserve">1 </w:t>
      </w:r>
      <w:r w:rsidRPr="00287493">
        <w:rPr>
          <w:b w:val="0"/>
        </w:rPr>
        <w:t>«Конкуренты ОАО Концерн «Калина»»</w:t>
      </w:r>
    </w:p>
    <w:tbl>
      <w:tblPr>
        <w:tblStyle w:val="a4"/>
        <w:tblW w:w="0" w:type="auto"/>
        <w:tblLook w:val="01E0" w:firstRow="1" w:lastRow="1" w:firstColumn="1" w:lastColumn="1" w:noHBand="0" w:noVBand="0"/>
      </w:tblPr>
      <w:tblGrid>
        <w:gridCol w:w="1879"/>
        <w:gridCol w:w="3850"/>
        <w:gridCol w:w="3450"/>
      </w:tblGrid>
      <w:tr w:rsidR="005E4AA1" w:rsidRPr="00287493">
        <w:trPr>
          <w:trHeight w:val="270"/>
        </w:trPr>
        <w:tc>
          <w:tcPr>
            <w:tcW w:w="1879" w:type="dxa"/>
          </w:tcPr>
          <w:p w:rsidR="005E4AA1" w:rsidRPr="00287493" w:rsidRDefault="005E4AA1" w:rsidP="005E4AA1">
            <w:pPr>
              <w:spacing w:line="360" w:lineRule="auto"/>
              <w:jc w:val="both"/>
              <w:rPr>
                <w:color w:val="000000"/>
                <w:sz w:val="28"/>
                <w:szCs w:val="28"/>
              </w:rPr>
            </w:pPr>
          </w:p>
        </w:tc>
        <w:tc>
          <w:tcPr>
            <w:tcW w:w="3850" w:type="dxa"/>
          </w:tcPr>
          <w:p w:rsidR="005E4AA1" w:rsidRPr="00287493" w:rsidRDefault="005E4AA1" w:rsidP="005E4AA1">
            <w:pPr>
              <w:spacing w:line="360" w:lineRule="auto"/>
              <w:jc w:val="both"/>
              <w:rPr>
                <w:color w:val="000000"/>
                <w:sz w:val="28"/>
                <w:szCs w:val="28"/>
              </w:rPr>
            </w:pPr>
            <w:r w:rsidRPr="00287493">
              <w:rPr>
                <w:color w:val="000000"/>
                <w:sz w:val="28"/>
                <w:szCs w:val="28"/>
              </w:rPr>
              <w:t>Калина</w:t>
            </w:r>
          </w:p>
        </w:tc>
        <w:tc>
          <w:tcPr>
            <w:tcW w:w="3450" w:type="dxa"/>
          </w:tcPr>
          <w:p w:rsidR="005E4AA1" w:rsidRPr="00287493" w:rsidRDefault="005E4AA1" w:rsidP="005E4AA1">
            <w:pPr>
              <w:spacing w:line="360" w:lineRule="auto"/>
              <w:jc w:val="both"/>
              <w:rPr>
                <w:color w:val="000000"/>
                <w:sz w:val="28"/>
                <w:szCs w:val="28"/>
              </w:rPr>
            </w:pPr>
            <w:r w:rsidRPr="00287493">
              <w:rPr>
                <w:color w:val="000000"/>
                <w:sz w:val="28"/>
                <w:szCs w:val="28"/>
              </w:rPr>
              <w:t>Конкуренты</w:t>
            </w:r>
          </w:p>
        </w:tc>
      </w:tr>
      <w:tr w:rsidR="005E4AA1" w:rsidRPr="00287493">
        <w:trPr>
          <w:trHeight w:val="1154"/>
        </w:trPr>
        <w:tc>
          <w:tcPr>
            <w:tcW w:w="1879" w:type="dxa"/>
          </w:tcPr>
          <w:p w:rsidR="005E4AA1" w:rsidRPr="00287493" w:rsidRDefault="005E4AA1" w:rsidP="005E4AA1">
            <w:pPr>
              <w:spacing w:line="360" w:lineRule="auto"/>
              <w:jc w:val="both"/>
              <w:rPr>
                <w:color w:val="000000"/>
                <w:sz w:val="28"/>
                <w:szCs w:val="28"/>
                <w:lang w:val="en-US"/>
              </w:rPr>
            </w:pPr>
            <w:r w:rsidRPr="00287493">
              <w:rPr>
                <w:bCs/>
                <w:color w:val="000000"/>
                <w:sz w:val="28"/>
                <w:szCs w:val="28"/>
              </w:rPr>
              <w:t>Уход за кожей</w:t>
            </w:r>
          </w:p>
        </w:tc>
        <w:tc>
          <w:tcPr>
            <w:tcW w:w="3850" w:type="dxa"/>
          </w:tcPr>
          <w:p w:rsidR="005E4AA1" w:rsidRPr="00287493" w:rsidRDefault="005E4AA1" w:rsidP="005E4AA1">
            <w:pPr>
              <w:autoSpaceDE w:val="0"/>
              <w:autoSpaceDN w:val="0"/>
              <w:adjustRightInd w:val="0"/>
              <w:spacing w:line="360" w:lineRule="auto"/>
              <w:rPr>
                <w:color w:val="000000"/>
                <w:sz w:val="28"/>
                <w:szCs w:val="28"/>
              </w:rPr>
            </w:pPr>
            <w:r w:rsidRPr="00287493">
              <w:rPr>
                <w:color w:val="000000"/>
                <w:sz w:val="28"/>
                <w:szCs w:val="28"/>
              </w:rPr>
              <w:t>Черный жемчуг, Чистая линия, MIA, Manhattan</w:t>
            </w:r>
          </w:p>
          <w:p w:rsidR="005E4AA1" w:rsidRPr="00287493" w:rsidRDefault="005E4AA1" w:rsidP="005E4AA1">
            <w:pPr>
              <w:autoSpaceDE w:val="0"/>
              <w:autoSpaceDN w:val="0"/>
              <w:adjustRightInd w:val="0"/>
              <w:spacing w:line="360" w:lineRule="auto"/>
              <w:rPr>
                <w:color w:val="000000"/>
                <w:sz w:val="28"/>
                <w:szCs w:val="28"/>
                <w:lang w:val="en-US"/>
              </w:rPr>
            </w:pPr>
            <w:r w:rsidRPr="00287493">
              <w:rPr>
                <w:color w:val="000000"/>
                <w:sz w:val="28"/>
                <w:szCs w:val="28"/>
                <w:lang w:val="en-US"/>
              </w:rPr>
              <w:t xml:space="preserve">Clearface, Apotheker Scheller, </w:t>
            </w:r>
            <w:r w:rsidRPr="00287493">
              <w:rPr>
                <w:color w:val="000000"/>
                <w:sz w:val="28"/>
                <w:szCs w:val="28"/>
              </w:rPr>
              <w:t>Бархатные</w:t>
            </w:r>
            <w:r w:rsidRPr="00287493">
              <w:rPr>
                <w:color w:val="000000"/>
                <w:sz w:val="28"/>
                <w:szCs w:val="28"/>
                <w:lang w:val="en-US"/>
              </w:rPr>
              <w:t xml:space="preserve"> </w:t>
            </w:r>
            <w:r w:rsidRPr="00287493">
              <w:rPr>
                <w:color w:val="000000"/>
                <w:sz w:val="28"/>
                <w:szCs w:val="28"/>
              </w:rPr>
              <w:t>ручки</w:t>
            </w:r>
            <w:r w:rsidRPr="00287493">
              <w:rPr>
                <w:color w:val="000000"/>
                <w:sz w:val="28"/>
                <w:szCs w:val="28"/>
                <w:lang w:val="en-US"/>
              </w:rPr>
              <w:t>, 100</w:t>
            </w:r>
          </w:p>
          <w:p w:rsidR="005E4AA1" w:rsidRPr="00287493" w:rsidRDefault="005E4AA1" w:rsidP="005E4AA1">
            <w:pPr>
              <w:spacing w:line="360" w:lineRule="auto"/>
              <w:jc w:val="both"/>
              <w:rPr>
                <w:color w:val="000000"/>
                <w:sz w:val="28"/>
                <w:szCs w:val="28"/>
                <w:lang w:val="en-US"/>
              </w:rPr>
            </w:pPr>
            <w:r w:rsidRPr="00287493">
              <w:rPr>
                <w:color w:val="000000"/>
                <w:sz w:val="28"/>
                <w:szCs w:val="28"/>
              </w:rPr>
              <w:t>рецептов</w:t>
            </w:r>
            <w:r w:rsidRPr="00287493">
              <w:rPr>
                <w:color w:val="000000"/>
                <w:sz w:val="28"/>
                <w:szCs w:val="28"/>
                <w:lang w:val="en-US"/>
              </w:rPr>
              <w:t xml:space="preserve"> </w:t>
            </w:r>
            <w:r w:rsidRPr="00287493">
              <w:rPr>
                <w:color w:val="000000"/>
                <w:sz w:val="28"/>
                <w:szCs w:val="28"/>
              </w:rPr>
              <w:t>красоты</w:t>
            </w:r>
            <w:r w:rsidRPr="00287493">
              <w:rPr>
                <w:color w:val="000000"/>
                <w:sz w:val="28"/>
                <w:szCs w:val="28"/>
                <w:lang w:val="en-US"/>
              </w:rPr>
              <w:t xml:space="preserve"> </w:t>
            </w:r>
            <w:r w:rsidRPr="00287493">
              <w:rPr>
                <w:color w:val="000000"/>
                <w:sz w:val="28"/>
                <w:szCs w:val="28"/>
                <w:lang w:val="en-US"/>
              </w:rPr>
              <w:tab/>
            </w:r>
          </w:p>
        </w:tc>
        <w:tc>
          <w:tcPr>
            <w:tcW w:w="3450" w:type="dxa"/>
          </w:tcPr>
          <w:p w:rsidR="005E4AA1" w:rsidRPr="00287493" w:rsidRDefault="005E4AA1" w:rsidP="005E4AA1">
            <w:pPr>
              <w:spacing w:line="360" w:lineRule="auto"/>
              <w:jc w:val="both"/>
              <w:rPr>
                <w:color w:val="000000"/>
                <w:sz w:val="28"/>
                <w:szCs w:val="28"/>
                <w:lang w:val="en-US"/>
              </w:rPr>
            </w:pPr>
            <w:r w:rsidRPr="00287493">
              <w:rPr>
                <w:color w:val="000000"/>
                <w:sz w:val="28"/>
                <w:szCs w:val="28"/>
                <w:lang w:val="en-US"/>
              </w:rPr>
              <w:t xml:space="preserve">Oriflame, </w:t>
            </w:r>
            <w:smartTag w:uri="urn:schemas-microsoft-com:office:smarttags" w:element="place">
              <w:r w:rsidRPr="00287493">
                <w:rPr>
                  <w:color w:val="000000"/>
                  <w:sz w:val="28"/>
                  <w:szCs w:val="28"/>
                  <w:lang w:val="en-US"/>
                </w:rPr>
                <w:t>Avon</w:t>
              </w:r>
            </w:smartTag>
            <w:r w:rsidRPr="00287493">
              <w:rPr>
                <w:color w:val="000000"/>
                <w:sz w:val="28"/>
                <w:szCs w:val="28"/>
                <w:lang w:val="en-US"/>
              </w:rPr>
              <w:t>, Dove, Mary Kay, Nivea</w:t>
            </w:r>
          </w:p>
        </w:tc>
      </w:tr>
      <w:tr w:rsidR="005E4AA1" w:rsidRPr="00287493">
        <w:trPr>
          <w:trHeight w:val="270"/>
        </w:trPr>
        <w:tc>
          <w:tcPr>
            <w:tcW w:w="1879" w:type="dxa"/>
          </w:tcPr>
          <w:p w:rsidR="005E4AA1" w:rsidRPr="00287493" w:rsidRDefault="005E4AA1" w:rsidP="005E4AA1">
            <w:pPr>
              <w:autoSpaceDE w:val="0"/>
              <w:autoSpaceDN w:val="0"/>
              <w:adjustRightInd w:val="0"/>
              <w:spacing w:line="360" w:lineRule="auto"/>
              <w:rPr>
                <w:bCs/>
                <w:color w:val="000000"/>
                <w:sz w:val="28"/>
                <w:szCs w:val="28"/>
              </w:rPr>
            </w:pPr>
            <w:r w:rsidRPr="00287493">
              <w:rPr>
                <w:bCs/>
                <w:color w:val="000000"/>
                <w:sz w:val="28"/>
                <w:szCs w:val="28"/>
              </w:rPr>
              <w:t>Уход за</w:t>
            </w:r>
          </w:p>
          <w:p w:rsidR="005E4AA1" w:rsidRPr="00287493" w:rsidRDefault="005E4AA1" w:rsidP="005E4AA1">
            <w:pPr>
              <w:spacing w:line="360" w:lineRule="auto"/>
              <w:jc w:val="both"/>
              <w:rPr>
                <w:color w:val="000000"/>
                <w:sz w:val="28"/>
                <w:szCs w:val="28"/>
                <w:lang w:val="en-US"/>
              </w:rPr>
            </w:pPr>
            <w:r w:rsidRPr="00287493">
              <w:rPr>
                <w:bCs/>
                <w:color w:val="000000"/>
                <w:sz w:val="28"/>
                <w:szCs w:val="28"/>
              </w:rPr>
              <w:t>полостью рта</w:t>
            </w:r>
          </w:p>
        </w:tc>
        <w:tc>
          <w:tcPr>
            <w:tcW w:w="3850" w:type="dxa"/>
          </w:tcPr>
          <w:p w:rsidR="005E4AA1" w:rsidRPr="00287493" w:rsidRDefault="005E4AA1" w:rsidP="005E4AA1">
            <w:pPr>
              <w:autoSpaceDE w:val="0"/>
              <w:autoSpaceDN w:val="0"/>
              <w:adjustRightInd w:val="0"/>
              <w:spacing w:line="360" w:lineRule="auto"/>
              <w:rPr>
                <w:color w:val="000000"/>
                <w:sz w:val="28"/>
                <w:szCs w:val="28"/>
              </w:rPr>
            </w:pPr>
            <w:r w:rsidRPr="00287493">
              <w:rPr>
                <w:color w:val="000000"/>
                <w:sz w:val="28"/>
                <w:szCs w:val="28"/>
              </w:rPr>
              <w:t>32 норма, Лесной бальзам</w:t>
            </w:r>
          </w:p>
          <w:p w:rsidR="005E4AA1" w:rsidRPr="00287493" w:rsidRDefault="005E4AA1" w:rsidP="005E4AA1">
            <w:pPr>
              <w:spacing w:line="360" w:lineRule="auto"/>
              <w:jc w:val="both"/>
              <w:rPr>
                <w:color w:val="000000"/>
                <w:sz w:val="28"/>
                <w:szCs w:val="28"/>
                <w:lang w:val="en-US"/>
              </w:rPr>
            </w:pPr>
          </w:p>
        </w:tc>
        <w:tc>
          <w:tcPr>
            <w:tcW w:w="3450" w:type="dxa"/>
          </w:tcPr>
          <w:p w:rsidR="005E4AA1" w:rsidRPr="00287493" w:rsidRDefault="005E4AA1" w:rsidP="005E4AA1">
            <w:pPr>
              <w:autoSpaceDE w:val="0"/>
              <w:autoSpaceDN w:val="0"/>
              <w:adjustRightInd w:val="0"/>
              <w:spacing w:line="360" w:lineRule="auto"/>
              <w:rPr>
                <w:color w:val="000000"/>
                <w:sz w:val="28"/>
                <w:szCs w:val="28"/>
                <w:lang w:val="en-US"/>
              </w:rPr>
            </w:pPr>
            <w:r w:rsidRPr="00287493">
              <w:rPr>
                <w:color w:val="000000"/>
                <w:sz w:val="28"/>
                <w:szCs w:val="28"/>
                <w:lang w:val="en-US"/>
              </w:rPr>
              <w:t xml:space="preserve">Colgate-Palmolive, Aquafresh, Blend-a-med, </w:t>
            </w:r>
            <w:r w:rsidRPr="00287493">
              <w:rPr>
                <w:color w:val="000000"/>
                <w:sz w:val="28"/>
                <w:szCs w:val="28"/>
              </w:rPr>
              <w:t>Невская</w:t>
            </w:r>
            <w:r w:rsidRPr="00287493">
              <w:rPr>
                <w:color w:val="000000"/>
                <w:sz w:val="28"/>
                <w:szCs w:val="28"/>
                <w:lang w:val="en-US"/>
              </w:rPr>
              <w:t xml:space="preserve"> </w:t>
            </w:r>
            <w:r w:rsidRPr="00287493">
              <w:rPr>
                <w:color w:val="000000"/>
                <w:sz w:val="28"/>
                <w:szCs w:val="28"/>
              </w:rPr>
              <w:t>косметика</w:t>
            </w:r>
            <w:r w:rsidRPr="00287493">
              <w:rPr>
                <w:color w:val="000000"/>
                <w:sz w:val="28"/>
                <w:szCs w:val="28"/>
                <w:lang w:val="en-US"/>
              </w:rPr>
              <w:t xml:space="preserve">, </w:t>
            </w:r>
            <w:r w:rsidRPr="00287493">
              <w:rPr>
                <w:color w:val="000000"/>
                <w:sz w:val="28"/>
                <w:szCs w:val="28"/>
              </w:rPr>
              <w:t>Свобода</w:t>
            </w:r>
          </w:p>
          <w:p w:rsidR="005E4AA1" w:rsidRPr="00287493" w:rsidRDefault="005E4AA1" w:rsidP="005E4AA1">
            <w:pPr>
              <w:spacing w:line="360" w:lineRule="auto"/>
              <w:jc w:val="both"/>
              <w:rPr>
                <w:color w:val="000000"/>
                <w:sz w:val="28"/>
                <w:szCs w:val="28"/>
                <w:lang w:val="en-US"/>
              </w:rPr>
            </w:pPr>
          </w:p>
        </w:tc>
      </w:tr>
      <w:tr w:rsidR="005E4AA1" w:rsidRPr="00287493">
        <w:trPr>
          <w:trHeight w:val="251"/>
        </w:trPr>
        <w:tc>
          <w:tcPr>
            <w:tcW w:w="1879" w:type="dxa"/>
          </w:tcPr>
          <w:p w:rsidR="005E4AA1" w:rsidRPr="00287493" w:rsidRDefault="005E4AA1" w:rsidP="005E4AA1">
            <w:pPr>
              <w:autoSpaceDE w:val="0"/>
              <w:autoSpaceDN w:val="0"/>
              <w:adjustRightInd w:val="0"/>
              <w:spacing w:line="360" w:lineRule="auto"/>
              <w:rPr>
                <w:bCs/>
                <w:color w:val="000000"/>
                <w:sz w:val="28"/>
                <w:szCs w:val="28"/>
              </w:rPr>
            </w:pPr>
            <w:r w:rsidRPr="00287493">
              <w:rPr>
                <w:bCs/>
                <w:color w:val="000000"/>
                <w:sz w:val="28"/>
                <w:szCs w:val="28"/>
              </w:rPr>
              <w:t>Уход за</w:t>
            </w:r>
          </w:p>
          <w:p w:rsidR="005E4AA1" w:rsidRPr="00287493" w:rsidRDefault="005E4AA1" w:rsidP="005E4AA1">
            <w:pPr>
              <w:spacing w:line="360" w:lineRule="auto"/>
              <w:jc w:val="both"/>
              <w:rPr>
                <w:color w:val="000000"/>
                <w:sz w:val="28"/>
                <w:szCs w:val="28"/>
                <w:lang w:val="en-US"/>
              </w:rPr>
            </w:pPr>
            <w:r w:rsidRPr="00287493">
              <w:rPr>
                <w:bCs/>
                <w:color w:val="000000"/>
                <w:sz w:val="28"/>
                <w:szCs w:val="28"/>
              </w:rPr>
              <w:t>волосами</w:t>
            </w:r>
          </w:p>
        </w:tc>
        <w:tc>
          <w:tcPr>
            <w:tcW w:w="3850" w:type="dxa"/>
          </w:tcPr>
          <w:p w:rsidR="005E4AA1" w:rsidRPr="00287493" w:rsidRDefault="005E4AA1" w:rsidP="005E4AA1">
            <w:pPr>
              <w:spacing w:line="360" w:lineRule="auto"/>
              <w:jc w:val="both"/>
              <w:rPr>
                <w:color w:val="000000"/>
                <w:sz w:val="28"/>
                <w:szCs w:val="28"/>
                <w:lang w:val="en-US"/>
              </w:rPr>
            </w:pPr>
            <w:r w:rsidRPr="00287493">
              <w:rPr>
                <w:color w:val="000000"/>
                <w:sz w:val="28"/>
                <w:szCs w:val="28"/>
                <w:lang w:val="en-US"/>
              </w:rPr>
              <w:t xml:space="preserve">100 </w:t>
            </w:r>
            <w:r w:rsidRPr="00287493">
              <w:rPr>
                <w:color w:val="000000"/>
                <w:sz w:val="28"/>
                <w:szCs w:val="28"/>
              </w:rPr>
              <w:t>рецептов</w:t>
            </w:r>
            <w:r w:rsidRPr="00287493">
              <w:rPr>
                <w:color w:val="000000"/>
                <w:sz w:val="28"/>
                <w:szCs w:val="28"/>
                <w:lang w:val="en-US"/>
              </w:rPr>
              <w:t xml:space="preserve"> </w:t>
            </w:r>
            <w:r w:rsidRPr="00287493">
              <w:rPr>
                <w:color w:val="000000"/>
                <w:sz w:val="28"/>
                <w:szCs w:val="28"/>
              </w:rPr>
              <w:t>красоты</w:t>
            </w:r>
          </w:p>
        </w:tc>
        <w:tc>
          <w:tcPr>
            <w:tcW w:w="3450" w:type="dxa"/>
          </w:tcPr>
          <w:p w:rsidR="005E4AA1" w:rsidRPr="00287493" w:rsidRDefault="005E4AA1" w:rsidP="005E4AA1">
            <w:pPr>
              <w:spacing w:line="360" w:lineRule="auto"/>
              <w:jc w:val="both"/>
              <w:rPr>
                <w:color w:val="000000"/>
                <w:sz w:val="28"/>
                <w:szCs w:val="28"/>
                <w:lang w:val="en-US"/>
              </w:rPr>
            </w:pPr>
            <w:r w:rsidRPr="00287493">
              <w:rPr>
                <w:color w:val="000000"/>
                <w:sz w:val="28"/>
                <w:szCs w:val="28"/>
                <w:lang w:val="en-US"/>
              </w:rPr>
              <w:t>Pantene Pro-V, Head &amp; Shoulders, Sunsilk</w:t>
            </w:r>
          </w:p>
        </w:tc>
      </w:tr>
      <w:tr w:rsidR="005E4AA1" w:rsidRPr="00287493">
        <w:trPr>
          <w:trHeight w:val="270"/>
        </w:trPr>
        <w:tc>
          <w:tcPr>
            <w:tcW w:w="1879" w:type="dxa"/>
          </w:tcPr>
          <w:p w:rsidR="005E4AA1" w:rsidRPr="00287493" w:rsidRDefault="005E4AA1" w:rsidP="005E4AA1">
            <w:pPr>
              <w:autoSpaceDE w:val="0"/>
              <w:autoSpaceDN w:val="0"/>
              <w:adjustRightInd w:val="0"/>
              <w:spacing w:line="360" w:lineRule="auto"/>
              <w:rPr>
                <w:bCs/>
                <w:color w:val="000000"/>
                <w:sz w:val="28"/>
                <w:szCs w:val="28"/>
              </w:rPr>
            </w:pPr>
            <w:r w:rsidRPr="00287493">
              <w:rPr>
                <w:bCs/>
                <w:color w:val="000000"/>
                <w:sz w:val="28"/>
                <w:szCs w:val="28"/>
              </w:rPr>
              <w:t>Парфюмерия</w:t>
            </w:r>
          </w:p>
        </w:tc>
        <w:tc>
          <w:tcPr>
            <w:tcW w:w="3850" w:type="dxa"/>
          </w:tcPr>
          <w:p w:rsidR="005E4AA1" w:rsidRPr="00287493" w:rsidRDefault="005E4AA1" w:rsidP="005E4AA1">
            <w:pPr>
              <w:spacing w:line="360" w:lineRule="auto"/>
              <w:jc w:val="both"/>
              <w:rPr>
                <w:color w:val="000000"/>
                <w:sz w:val="28"/>
                <w:szCs w:val="28"/>
              </w:rPr>
            </w:pPr>
            <w:r w:rsidRPr="00287493">
              <w:rPr>
                <w:color w:val="000000"/>
                <w:sz w:val="28"/>
                <w:szCs w:val="28"/>
              </w:rPr>
              <w:t>Анжелика Варум</w:t>
            </w:r>
          </w:p>
        </w:tc>
        <w:tc>
          <w:tcPr>
            <w:tcW w:w="3450" w:type="dxa"/>
          </w:tcPr>
          <w:p w:rsidR="005E4AA1" w:rsidRPr="00287493" w:rsidRDefault="005E4AA1" w:rsidP="005E4AA1">
            <w:pPr>
              <w:autoSpaceDE w:val="0"/>
              <w:autoSpaceDN w:val="0"/>
              <w:adjustRightInd w:val="0"/>
              <w:spacing w:line="360" w:lineRule="auto"/>
              <w:rPr>
                <w:color w:val="000000"/>
                <w:sz w:val="28"/>
                <w:szCs w:val="28"/>
                <w:lang w:val="en-US"/>
              </w:rPr>
            </w:pPr>
            <w:r w:rsidRPr="00287493">
              <w:rPr>
                <w:color w:val="000000"/>
                <w:sz w:val="28"/>
                <w:szCs w:val="28"/>
                <w:lang w:val="en-US"/>
              </w:rPr>
              <w:t>Fa, Rexona, Lady Speed Stick, Nivea, Secret, Gillette,Mennen, Old Spice</w:t>
            </w:r>
          </w:p>
          <w:p w:rsidR="005E4AA1" w:rsidRPr="00287493" w:rsidRDefault="005E4AA1" w:rsidP="005E4AA1">
            <w:pPr>
              <w:spacing w:line="360" w:lineRule="auto"/>
              <w:jc w:val="both"/>
              <w:rPr>
                <w:color w:val="000000"/>
                <w:sz w:val="28"/>
                <w:szCs w:val="28"/>
                <w:lang w:val="en-US"/>
              </w:rPr>
            </w:pPr>
          </w:p>
        </w:tc>
      </w:tr>
      <w:tr w:rsidR="005E4AA1" w:rsidRPr="00287493">
        <w:trPr>
          <w:trHeight w:val="270"/>
        </w:trPr>
        <w:tc>
          <w:tcPr>
            <w:tcW w:w="1879" w:type="dxa"/>
          </w:tcPr>
          <w:p w:rsidR="005E4AA1" w:rsidRPr="00287493" w:rsidRDefault="005E4AA1" w:rsidP="005E4AA1">
            <w:pPr>
              <w:autoSpaceDE w:val="0"/>
              <w:autoSpaceDN w:val="0"/>
              <w:adjustRightInd w:val="0"/>
              <w:spacing w:line="360" w:lineRule="auto"/>
              <w:rPr>
                <w:bCs/>
                <w:color w:val="000000"/>
                <w:sz w:val="28"/>
                <w:szCs w:val="28"/>
                <w:lang w:val="en-US"/>
              </w:rPr>
            </w:pPr>
            <w:r w:rsidRPr="00287493">
              <w:rPr>
                <w:bCs/>
                <w:color w:val="000000"/>
                <w:sz w:val="28"/>
                <w:szCs w:val="28"/>
              </w:rPr>
              <w:t>Декоративная</w:t>
            </w:r>
          </w:p>
          <w:p w:rsidR="005E4AA1" w:rsidRPr="00287493" w:rsidRDefault="005E4AA1" w:rsidP="005E4AA1">
            <w:pPr>
              <w:autoSpaceDE w:val="0"/>
              <w:autoSpaceDN w:val="0"/>
              <w:adjustRightInd w:val="0"/>
              <w:spacing w:line="360" w:lineRule="auto"/>
              <w:rPr>
                <w:color w:val="000000"/>
                <w:sz w:val="28"/>
                <w:szCs w:val="28"/>
                <w:lang w:val="en-US"/>
              </w:rPr>
            </w:pPr>
            <w:r w:rsidRPr="00287493">
              <w:rPr>
                <w:bCs/>
                <w:color w:val="000000"/>
                <w:sz w:val="28"/>
                <w:szCs w:val="28"/>
              </w:rPr>
              <w:t>косметика</w:t>
            </w:r>
            <w:r w:rsidRPr="00287493">
              <w:rPr>
                <w:bCs/>
                <w:color w:val="000000"/>
                <w:sz w:val="28"/>
                <w:szCs w:val="28"/>
                <w:lang w:val="en-US"/>
              </w:rPr>
              <w:t xml:space="preserve"> </w:t>
            </w:r>
          </w:p>
          <w:p w:rsidR="005E4AA1" w:rsidRPr="00287493" w:rsidRDefault="005E4AA1" w:rsidP="005E4AA1">
            <w:pPr>
              <w:autoSpaceDE w:val="0"/>
              <w:autoSpaceDN w:val="0"/>
              <w:adjustRightInd w:val="0"/>
              <w:spacing w:line="360" w:lineRule="auto"/>
              <w:rPr>
                <w:bCs/>
                <w:color w:val="000000"/>
                <w:sz w:val="28"/>
                <w:szCs w:val="28"/>
              </w:rPr>
            </w:pPr>
          </w:p>
        </w:tc>
        <w:tc>
          <w:tcPr>
            <w:tcW w:w="3850" w:type="dxa"/>
          </w:tcPr>
          <w:p w:rsidR="005E4AA1" w:rsidRPr="00287493" w:rsidRDefault="005E4AA1" w:rsidP="005E4AA1">
            <w:pPr>
              <w:spacing w:line="360" w:lineRule="auto"/>
              <w:jc w:val="both"/>
              <w:rPr>
                <w:color w:val="000000"/>
                <w:sz w:val="28"/>
                <w:szCs w:val="28"/>
              </w:rPr>
            </w:pPr>
            <w:r w:rsidRPr="00287493">
              <w:rPr>
                <w:color w:val="000000"/>
                <w:sz w:val="28"/>
                <w:szCs w:val="28"/>
              </w:rPr>
              <w:t>Черный</w:t>
            </w:r>
            <w:r w:rsidRPr="00287493">
              <w:rPr>
                <w:color w:val="000000"/>
                <w:sz w:val="28"/>
                <w:szCs w:val="28"/>
                <w:lang w:val="en-US"/>
              </w:rPr>
              <w:t xml:space="preserve"> </w:t>
            </w:r>
            <w:r w:rsidRPr="00287493">
              <w:rPr>
                <w:color w:val="000000"/>
                <w:sz w:val="28"/>
                <w:szCs w:val="28"/>
              </w:rPr>
              <w:t>жемчуг</w:t>
            </w:r>
            <w:r w:rsidRPr="00287493">
              <w:rPr>
                <w:color w:val="000000"/>
                <w:sz w:val="28"/>
                <w:szCs w:val="28"/>
                <w:lang w:val="en-US"/>
              </w:rPr>
              <w:t>, MIA, Manhattan</w:t>
            </w:r>
          </w:p>
        </w:tc>
        <w:tc>
          <w:tcPr>
            <w:tcW w:w="3450" w:type="dxa"/>
          </w:tcPr>
          <w:p w:rsidR="005E4AA1" w:rsidRPr="00287493" w:rsidRDefault="005E4AA1" w:rsidP="005E4AA1">
            <w:pPr>
              <w:spacing w:line="360" w:lineRule="auto"/>
              <w:jc w:val="both"/>
              <w:rPr>
                <w:sz w:val="28"/>
                <w:szCs w:val="28"/>
                <w:u w:val="single"/>
                <w:lang w:val="en-US"/>
              </w:rPr>
            </w:pPr>
            <w:r w:rsidRPr="00287493">
              <w:rPr>
                <w:color w:val="000000"/>
                <w:sz w:val="28"/>
                <w:szCs w:val="28"/>
                <w:lang w:val="en-US"/>
              </w:rPr>
              <w:t xml:space="preserve">Oriflame, </w:t>
            </w:r>
            <w:smartTag w:uri="urn:schemas-microsoft-com:office:smarttags" w:element="place">
              <w:r w:rsidRPr="00287493">
                <w:rPr>
                  <w:color w:val="000000"/>
                  <w:sz w:val="28"/>
                  <w:szCs w:val="28"/>
                  <w:lang w:val="en-US"/>
                </w:rPr>
                <w:t>Avon</w:t>
              </w:r>
            </w:smartTag>
            <w:r w:rsidRPr="00287493">
              <w:rPr>
                <w:color w:val="000000"/>
                <w:sz w:val="28"/>
                <w:szCs w:val="28"/>
                <w:lang w:val="en-US"/>
              </w:rPr>
              <w:t>, Bourjois, Lumene, Maybelline, Max</w:t>
            </w:r>
          </w:p>
          <w:p w:rsidR="005E4AA1" w:rsidRPr="00287493" w:rsidRDefault="005E4AA1" w:rsidP="005E4AA1">
            <w:pPr>
              <w:autoSpaceDE w:val="0"/>
              <w:autoSpaceDN w:val="0"/>
              <w:adjustRightInd w:val="0"/>
              <w:spacing w:line="360" w:lineRule="auto"/>
              <w:rPr>
                <w:color w:val="000000"/>
                <w:sz w:val="28"/>
                <w:szCs w:val="28"/>
                <w:lang w:val="en-US"/>
              </w:rPr>
            </w:pPr>
          </w:p>
        </w:tc>
      </w:tr>
    </w:tbl>
    <w:p w:rsidR="005E4AA1" w:rsidRPr="006118D9" w:rsidRDefault="005E4AA1" w:rsidP="005E4AA1">
      <w:pPr>
        <w:spacing w:line="360" w:lineRule="auto"/>
        <w:rPr>
          <w:i/>
          <w:sz w:val="28"/>
          <w:szCs w:val="28"/>
          <w:lang w:val="en-US"/>
        </w:rPr>
      </w:pPr>
    </w:p>
    <w:p w:rsidR="005E4AA1" w:rsidRPr="005E4AA1" w:rsidRDefault="005E4AA1" w:rsidP="005E4AA1">
      <w:pPr>
        <w:spacing w:line="360" w:lineRule="auto"/>
        <w:rPr>
          <w:i/>
          <w:sz w:val="28"/>
          <w:szCs w:val="28"/>
          <w:lang w:val="en-US"/>
        </w:rPr>
      </w:pPr>
    </w:p>
    <w:p w:rsidR="005E4AA1" w:rsidRPr="005E4AA1" w:rsidRDefault="005E4AA1" w:rsidP="005E4AA1">
      <w:pPr>
        <w:spacing w:line="360" w:lineRule="auto"/>
        <w:rPr>
          <w:i/>
          <w:sz w:val="28"/>
          <w:szCs w:val="28"/>
        </w:rPr>
      </w:pPr>
      <w:r w:rsidRPr="0098656C">
        <w:rPr>
          <w:i/>
          <w:sz w:val="28"/>
          <w:szCs w:val="28"/>
          <w:u w:val="single"/>
        </w:rPr>
        <w:t>Контактная аудитория</w:t>
      </w:r>
      <w:r w:rsidRPr="005E4AA1">
        <w:rPr>
          <w:i/>
          <w:sz w:val="28"/>
          <w:szCs w:val="28"/>
        </w:rPr>
        <w:t>:</w:t>
      </w:r>
    </w:p>
    <w:p w:rsidR="005E4AA1" w:rsidRPr="00616FC1" w:rsidRDefault="005E4AA1" w:rsidP="005E4AA1">
      <w:pPr>
        <w:spacing w:line="360" w:lineRule="auto"/>
        <w:jc w:val="both"/>
        <w:rPr>
          <w:sz w:val="28"/>
          <w:szCs w:val="28"/>
        </w:rPr>
      </w:pPr>
      <w:r>
        <w:rPr>
          <w:sz w:val="28"/>
          <w:szCs w:val="28"/>
        </w:rPr>
        <w:t xml:space="preserve">Продукция компании рекламируется </w:t>
      </w:r>
      <w:r w:rsidRPr="00616FC1">
        <w:rPr>
          <w:sz w:val="28"/>
          <w:szCs w:val="28"/>
        </w:rPr>
        <w:t>:</w:t>
      </w:r>
    </w:p>
    <w:p w:rsidR="005E4AA1" w:rsidRPr="00616FC1" w:rsidRDefault="005E4AA1" w:rsidP="005E4AA1">
      <w:pPr>
        <w:numPr>
          <w:ilvl w:val="0"/>
          <w:numId w:val="2"/>
        </w:numPr>
        <w:spacing w:line="360" w:lineRule="auto"/>
        <w:jc w:val="both"/>
        <w:rPr>
          <w:sz w:val="28"/>
          <w:szCs w:val="28"/>
        </w:rPr>
      </w:pPr>
      <w:r>
        <w:rPr>
          <w:sz w:val="28"/>
          <w:szCs w:val="28"/>
        </w:rPr>
        <w:t xml:space="preserve">на </w:t>
      </w:r>
      <w:r w:rsidRPr="00616FC1">
        <w:rPr>
          <w:sz w:val="28"/>
          <w:szCs w:val="28"/>
        </w:rPr>
        <w:t>шест</w:t>
      </w:r>
      <w:r>
        <w:rPr>
          <w:sz w:val="28"/>
          <w:szCs w:val="28"/>
        </w:rPr>
        <w:t>и</w:t>
      </w:r>
      <w:r w:rsidRPr="00616FC1">
        <w:rPr>
          <w:sz w:val="28"/>
          <w:szCs w:val="28"/>
        </w:rPr>
        <w:t xml:space="preserve"> ц</w:t>
      </w:r>
      <w:r>
        <w:rPr>
          <w:sz w:val="28"/>
          <w:szCs w:val="28"/>
        </w:rPr>
        <w:t>ентральных телевизионных каналах</w:t>
      </w:r>
      <w:r w:rsidRPr="00616FC1">
        <w:rPr>
          <w:sz w:val="28"/>
          <w:szCs w:val="28"/>
        </w:rPr>
        <w:t>: ОРТ, РТР, НТВ, Рен-ТВ, СТС, ТНТ</w:t>
      </w:r>
      <w:r w:rsidRPr="0098656C">
        <w:rPr>
          <w:sz w:val="28"/>
          <w:szCs w:val="28"/>
        </w:rPr>
        <w:t>;</w:t>
      </w:r>
    </w:p>
    <w:p w:rsidR="005E4AA1" w:rsidRPr="0098656C" w:rsidRDefault="005E4AA1" w:rsidP="005E4AA1">
      <w:pPr>
        <w:numPr>
          <w:ilvl w:val="0"/>
          <w:numId w:val="2"/>
        </w:numPr>
        <w:spacing w:line="360" w:lineRule="auto"/>
        <w:jc w:val="both"/>
        <w:rPr>
          <w:sz w:val="28"/>
          <w:szCs w:val="28"/>
        </w:rPr>
      </w:pPr>
      <w:r w:rsidRPr="00616FC1">
        <w:rPr>
          <w:sz w:val="28"/>
          <w:szCs w:val="28"/>
        </w:rPr>
        <w:t>в прессе: «</w:t>
      </w:r>
      <w:r w:rsidRPr="00616FC1">
        <w:rPr>
          <w:sz w:val="28"/>
          <w:szCs w:val="28"/>
          <w:lang w:val="en-US"/>
        </w:rPr>
        <w:t>Cosmopolitan</w:t>
      </w:r>
      <w:r w:rsidRPr="00616FC1">
        <w:rPr>
          <w:sz w:val="28"/>
          <w:szCs w:val="28"/>
        </w:rPr>
        <w:t>», «</w:t>
      </w:r>
      <w:r w:rsidRPr="00616FC1">
        <w:rPr>
          <w:sz w:val="28"/>
          <w:szCs w:val="28"/>
          <w:lang w:val="en-US"/>
        </w:rPr>
        <w:t>Burda</w:t>
      </w:r>
      <w:r w:rsidRPr="00616FC1">
        <w:rPr>
          <w:sz w:val="28"/>
          <w:szCs w:val="28"/>
        </w:rPr>
        <w:t>», «Лиза», «Она», «</w:t>
      </w:r>
      <w:r w:rsidRPr="00616FC1">
        <w:rPr>
          <w:sz w:val="28"/>
          <w:szCs w:val="28"/>
          <w:lang w:val="en-US"/>
        </w:rPr>
        <w:t>Shape</w:t>
      </w:r>
      <w:r w:rsidRPr="00616FC1">
        <w:rPr>
          <w:sz w:val="28"/>
          <w:szCs w:val="28"/>
        </w:rPr>
        <w:t>», «Домашний очаг», «7 Дней», «Караван Историй», «Лиза-Добрые советы».</w:t>
      </w:r>
    </w:p>
    <w:p w:rsidR="005E4AA1" w:rsidRPr="00D74B3E" w:rsidRDefault="005E4AA1" w:rsidP="005E4AA1">
      <w:pPr>
        <w:pStyle w:val="1"/>
        <w:numPr>
          <w:ilvl w:val="1"/>
          <w:numId w:val="20"/>
        </w:numPr>
        <w:rPr>
          <w:sz w:val="28"/>
        </w:rPr>
      </w:pPr>
      <w:bookmarkStart w:id="7" w:name="_Toc280125096"/>
      <w:r w:rsidRPr="00D74B3E">
        <w:rPr>
          <w:sz w:val="28"/>
        </w:rPr>
        <w:t>Анализ внутренней среды.</w:t>
      </w:r>
      <w:bookmarkEnd w:id="7"/>
    </w:p>
    <w:p w:rsidR="005E4AA1" w:rsidRPr="0098656C" w:rsidRDefault="005E4AA1" w:rsidP="005E4AA1">
      <w:pPr>
        <w:autoSpaceDE w:val="0"/>
        <w:autoSpaceDN w:val="0"/>
        <w:adjustRightInd w:val="0"/>
        <w:ind w:firstLine="794"/>
        <w:jc w:val="center"/>
        <w:rPr>
          <w:bCs/>
          <w:i/>
          <w:iCs/>
          <w:color w:val="000000"/>
          <w:sz w:val="28"/>
          <w:szCs w:val="28"/>
        </w:rPr>
      </w:pPr>
      <w:r w:rsidRPr="0098656C">
        <w:rPr>
          <w:bCs/>
          <w:i/>
          <w:iCs/>
          <w:color w:val="000000"/>
          <w:sz w:val="28"/>
          <w:szCs w:val="28"/>
        </w:rPr>
        <w:t>Общая характеристика фирмы и анализ действующей стратегии</w:t>
      </w:r>
    </w:p>
    <w:p w:rsidR="005E4AA1" w:rsidRPr="00F72E89" w:rsidRDefault="005E4AA1" w:rsidP="005E4AA1">
      <w:pPr>
        <w:autoSpaceDE w:val="0"/>
        <w:autoSpaceDN w:val="0"/>
        <w:adjustRightInd w:val="0"/>
        <w:ind w:firstLine="794"/>
        <w:jc w:val="both"/>
        <w:rPr>
          <w:iCs/>
          <w:color w:val="000000"/>
          <w:u w:val="single"/>
        </w:rPr>
      </w:pPr>
    </w:p>
    <w:p w:rsidR="005E4AA1" w:rsidRPr="004C718D" w:rsidRDefault="005E4AA1" w:rsidP="005E4AA1">
      <w:pPr>
        <w:pStyle w:val="a7"/>
        <w:spacing w:before="0" w:beforeAutospacing="0" w:after="0" w:afterAutospacing="0" w:line="360" w:lineRule="auto"/>
        <w:ind w:firstLine="709"/>
        <w:jc w:val="both"/>
        <w:rPr>
          <w:rFonts w:ascii="Times New Roman" w:hAnsi="Times New Roman"/>
          <w:sz w:val="28"/>
          <w:szCs w:val="28"/>
        </w:rPr>
      </w:pPr>
      <w:r w:rsidRPr="004C718D">
        <w:rPr>
          <w:rFonts w:ascii="Times New Roman" w:hAnsi="Times New Roman"/>
          <w:sz w:val="28"/>
          <w:szCs w:val="28"/>
        </w:rPr>
        <w:t xml:space="preserve">Концерн Калина – один из ведущих российских производителей косметики и парфюмерии.   Компания представлена в 10 товарных группах: </w:t>
      </w:r>
    </w:p>
    <w:p w:rsidR="005E4AA1" w:rsidRPr="00187694" w:rsidRDefault="005E4AA1" w:rsidP="005E4AA1">
      <w:pPr>
        <w:numPr>
          <w:ilvl w:val="0"/>
          <w:numId w:val="13"/>
        </w:numPr>
        <w:tabs>
          <w:tab w:val="clear" w:pos="1429"/>
        </w:tabs>
        <w:spacing w:line="360" w:lineRule="auto"/>
        <w:ind w:left="900"/>
        <w:jc w:val="both"/>
        <w:rPr>
          <w:sz w:val="28"/>
          <w:szCs w:val="28"/>
        </w:rPr>
      </w:pPr>
      <w:r w:rsidRPr="00187694">
        <w:rPr>
          <w:rStyle w:val="a9"/>
          <w:b w:val="0"/>
          <w:sz w:val="28"/>
          <w:szCs w:val="28"/>
        </w:rPr>
        <w:t>средства для ухода за кожей</w:t>
      </w:r>
      <w:r w:rsidRPr="00187694">
        <w:rPr>
          <w:sz w:val="28"/>
          <w:szCs w:val="28"/>
        </w:rPr>
        <w:t>; </w:t>
      </w:r>
    </w:p>
    <w:p w:rsidR="005E4AA1" w:rsidRPr="00187694" w:rsidRDefault="005E4AA1" w:rsidP="005E4AA1">
      <w:pPr>
        <w:numPr>
          <w:ilvl w:val="0"/>
          <w:numId w:val="13"/>
        </w:numPr>
        <w:tabs>
          <w:tab w:val="clear" w:pos="1429"/>
        </w:tabs>
        <w:spacing w:line="360" w:lineRule="auto"/>
        <w:ind w:left="900"/>
        <w:jc w:val="both"/>
        <w:rPr>
          <w:sz w:val="28"/>
          <w:szCs w:val="28"/>
        </w:rPr>
      </w:pPr>
      <w:r w:rsidRPr="00187694">
        <w:rPr>
          <w:rStyle w:val="a9"/>
          <w:b w:val="0"/>
          <w:sz w:val="28"/>
          <w:szCs w:val="28"/>
        </w:rPr>
        <w:t>средства для ухода за полостью рта</w:t>
      </w:r>
      <w:r w:rsidRPr="00187694">
        <w:rPr>
          <w:sz w:val="28"/>
          <w:szCs w:val="28"/>
        </w:rPr>
        <w:t>; </w:t>
      </w:r>
    </w:p>
    <w:p w:rsidR="005E4AA1" w:rsidRPr="00187694" w:rsidRDefault="005E4AA1" w:rsidP="005E4AA1">
      <w:pPr>
        <w:numPr>
          <w:ilvl w:val="0"/>
          <w:numId w:val="13"/>
        </w:numPr>
        <w:tabs>
          <w:tab w:val="clear" w:pos="1429"/>
        </w:tabs>
        <w:spacing w:line="360" w:lineRule="auto"/>
        <w:ind w:left="900"/>
        <w:jc w:val="both"/>
        <w:rPr>
          <w:sz w:val="28"/>
          <w:szCs w:val="28"/>
        </w:rPr>
      </w:pPr>
      <w:r w:rsidRPr="00187694">
        <w:rPr>
          <w:rStyle w:val="a9"/>
          <w:b w:val="0"/>
          <w:sz w:val="28"/>
          <w:szCs w:val="28"/>
        </w:rPr>
        <w:t>средства по уходу за волосами</w:t>
      </w:r>
      <w:r w:rsidRPr="00187694">
        <w:rPr>
          <w:sz w:val="28"/>
          <w:szCs w:val="28"/>
        </w:rPr>
        <w:t>; </w:t>
      </w:r>
    </w:p>
    <w:p w:rsidR="005E4AA1" w:rsidRPr="00187694" w:rsidRDefault="005E4AA1" w:rsidP="005E4AA1">
      <w:pPr>
        <w:numPr>
          <w:ilvl w:val="0"/>
          <w:numId w:val="13"/>
        </w:numPr>
        <w:tabs>
          <w:tab w:val="clear" w:pos="1429"/>
        </w:tabs>
        <w:spacing w:line="360" w:lineRule="auto"/>
        <w:ind w:left="900"/>
        <w:jc w:val="both"/>
        <w:rPr>
          <w:sz w:val="28"/>
          <w:szCs w:val="28"/>
        </w:rPr>
      </w:pPr>
      <w:r w:rsidRPr="00187694">
        <w:rPr>
          <w:rStyle w:val="a9"/>
          <w:b w:val="0"/>
          <w:sz w:val="28"/>
          <w:szCs w:val="28"/>
        </w:rPr>
        <w:t>парфюмерно-косметическая продукция для детей</w:t>
      </w:r>
      <w:r w:rsidRPr="00187694">
        <w:rPr>
          <w:sz w:val="28"/>
          <w:szCs w:val="28"/>
        </w:rPr>
        <w:t xml:space="preserve">; </w:t>
      </w:r>
    </w:p>
    <w:p w:rsidR="005E4AA1" w:rsidRPr="00187694" w:rsidRDefault="005E4AA1" w:rsidP="005E4AA1">
      <w:pPr>
        <w:numPr>
          <w:ilvl w:val="0"/>
          <w:numId w:val="13"/>
        </w:numPr>
        <w:tabs>
          <w:tab w:val="clear" w:pos="1429"/>
        </w:tabs>
        <w:spacing w:line="360" w:lineRule="auto"/>
        <w:ind w:left="900"/>
        <w:jc w:val="both"/>
        <w:rPr>
          <w:sz w:val="28"/>
          <w:szCs w:val="28"/>
        </w:rPr>
      </w:pPr>
      <w:r w:rsidRPr="00187694">
        <w:rPr>
          <w:rStyle w:val="a9"/>
          <w:b w:val="0"/>
          <w:sz w:val="28"/>
          <w:szCs w:val="28"/>
        </w:rPr>
        <w:t>мужская и женская парфюмерия</w:t>
      </w:r>
      <w:r>
        <w:rPr>
          <w:sz w:val="28"/>
          <w:szCs w:val="28"/>
        </w:rPr>
        <w:t>;</w:t>
      </w:r>
      <w:r w:rsidRPr="00187694">
        <w:rPr>
          <w:sz w:val="28"/>
          <w:szCs w:val="28"/>
        </w:rPr>
        <w:t xml:space="preserve"> </w:t>
      </w:r>
    </w:p>
    <w:p w:rsidR="005E4AA1" w:rsidRPr="00187694" w:rsidRDefault="005E4AA1" w:rsidP="005E4AA1">
      <w:pPr>
        <w:numPr>
          <w:ilvl w:val="0"/>
          <w:numId w:val="13"/>
        </w:numPr>
        <w:tabs>
          <w:tab w:val="clear" w:pos="1429"/>
        </w:tabs>
        <w:spacing w:line="360" w:lineRule="auto"/>
        <w:ind w:left="900"/>
        <w:jc w:val="both"/>
        <w:rPr>
          <w:sz w:val="28"/>
          <w:szCs w:val="28"/>
        </w:rPr>
      </w:pPr>
      <w:r w:rsidRPr="00187694">
        <w:rPr>
          <w:rStyle w:val="a9"/>
          <w:b w:val="0"/>
          <w:sz w:val="28"/>
          <w:szCs w:val="28"/>
        </w:rPr>
        <w:t>средства для и после бритья</w:t>
      </w:r>
      <w:r w:rsidRPr="00187694">
        <w:rPr>
          <w:sz w:val="28"/>
          <w:szCs w:val="28"/>
        </w:rPr>
        <w:t xml:space="preserve">; </w:t>
      </w:r>
    </w:p>
    <w:p w:rsidR="005E4AA1" w:rsidRPr="00187694" w:rsidRDefault="005E4AA1" w:rsidP="005E4AA1">
      <w:pPr>
        <w:numPr>
          <w:ilvl w:val="0"/>
          <w:numId w:val="13"/>
        </w:numPr>
        <w:tabs>
          <w:tab w:val="clear" w:pos="1429"/>
        </w:tabs>
        <w:spacing w:line="360" w:lineRule="auto"/>
        <w:ind w:left="900"/>
        <w:jc w:val="both"/>
        <w:rPr>
          <w:sz w:val="28"/>
          <w:szCs w:val="28"/>
        </w:rPr>
      </w:pPr>
      <w:r w:rsidRPr="00187694">
        <w:rPr>
          <w:rStyle w:val="a9"/>
          <w:b w:val="0"/>
          <w:sz w:val="28"/>
          <w:szCs w:val="28"/>
        </w:rPr>
        <w:t>декоративная косметика</w:t>
      </w:r>
      <w:r w:rsidRPr="00187694">
        <w:rPr>
          <w:sz w:val="28"/>
          <w:szCs w:val="28"/>
        </w:rPr>
        <w:t>;   </w:t>
      </w:r>
    </w:p>
    <w:p w:rsidR="005E4AA1" w:rsidRPr="00187694" w:rsidRDefault="005E4AA1" w:rsidP="005E4AA1">
      <w:pPr>
        <w:numPr>
          <w:ilvl w:val="0"/>
          <w:numId w:val="13"/>
        </w:numPr>
        <w:tabs>
          <w:tab w:val="clear" w:pos="1429"/>
        </w:tabs>
        <w:spacing w:line="360" w:lineRule="auto"/>
        <w:ind w:left="900"/>
        <w:jc w:val="both"/>
        <w:rPr>
          <w:sz w:val="28"/>
          <w:szCs w:val="28"/>
        </w:rPr>
      </w:pPr>
      <w:r w:rsidRPr="00187694">
        <w:rPr>
          <w:rStyle w:val="a9"/>
          <w:b w:val="0"/>
          <w:sz w:val="28"/>
          <w:szCs w:val="28"/>
        </w:rPr>
        <w:t>туалетное и хозяйственное мыло</w:t>
      </w:r>
      <w:r w:rsidRPr="00187694">
        <w:rPr>
          <w:sz w:val="28"/>
          <w:szCs w:val="28"/>
        </w:rPr>
        <w:t xml:space="preserve">;  </w:t>
      </w:r>
    </w:p>
    <w:p w:rsidR="005E4AA1" w:rsidRPr="004C718D" w:rsidRDefault="005E4AA1" w:rsidP="005E4AA1">
      <w:pPr>
        <w:numPr>
          <w:ilvl w:val="0"/>
          <w:numId w:val="13"/>
        </w:numPr>
        <w:tabs>
          <w:tab w:val="clear" w:pos="1429"/>
        </w:tabs>
        <w:spacing w:line="360" w:lineRule="auto"/>
        <w:ind w:left="900"/>
        <w:jc w:val="both"/>
        <w:rPr>
          <w:sz w:val="28"/>
          <w:szCs w:val="28"/>
        </w:rPr>
      </w:pPr>
      <w:r w:rsidRPr="00187694">
        <w:rPr>
          <w:rStyle w:val="a9"/>
          <w:b w:val="0"/>
          <w:sz w:val="28"/>
          <w:szCs w:val="28"/>
        </w:rPr>
        <w:t>бытовая химия</w:t>
      </w:r>
      <w:r w:rsidRPr="00187694">
        <w:rPr>
          <w:sz w:val="28"/>
          <w:szCs w:val="28"/>
        </w:rPr>
        <w:t>.</w:t>
      </w:r>
    </w:p>
    <w:p w:rsidR="005E4AA1" w:rsidRPr="004C718D" w:rsidRDefault="005E4AA1" w:rsidP="005E4AA1">
      <w:pPr>
        <w:spacing w:line="360" w:lineRule="auto"/>
        <w:ind w:firstLine="540"/>
        <w:jc w:val="both"/>
        <w:rPr>
          <w:sz w:val="28"/>
          <w:szCs w:val="28"/>
        </w:rPr>
      </w:pPr>
      <w:r w:rsidRPr="004C718D">
        <w:rPr>
          <w:sz w:val="28"/>
          <w:szCs w:val="28"/>
        </w:rPr>
        <w:t xml:space="preserve">Компания была основана в </w:t>
      </w:r>
      <w:smartTag w:uri="urn:schemas-microsoft-com:office:smarttags" w:element="metricconverter">
        <w:smartTagPr>
          <w:attr w:name="ProductID" w:val="1942 г"/>
        </w:smartTagPr>
        <w:r w:rsidRPr="004C718D">
          <w:rPr>
            <w:sz w:val="28"/>
            <w:szCs w:val="28"/>
          </w:rPr>
          <w:t>1942 г</w:t>
        </w:r>
      </w:smartTag>
      <w:r w:rsidRPr="004C718D">
        <w:rPr>
          <w:sz w:val="28"/>
          <w:szCs w:val="28"/>
        </w:rPr>
        <w:t xml:space="preserve">. как парфюмерно-косметическая фабрикаУральские самоцветы, а в </w:t>
      </w:r>
      <w:smartTag w:uri="urn:schemas-microsoft-com:office:smarttags" w:element="metricconverter">
        <w:smartTagPr>
          <w:attr w:name="ProductID" w:val="1999 г"/>
        </w:smartTagPr>
        <w:r w:rsidRPr="004C718D">
          <w:rPr>
            <w:sz w:val="28"/>
            <w:szCs w:val="28"/>
          </w:rPr>
          <w:t>1999 г</w:t>
        </w:r>
      </w:smartTag>
      <w:r w:rsidRPr="004C718D">
        <w:rPr>
          <w:sz w:val="28"/>
          <w:szCs w:val="28"/>
        </w:rPr>
        <w:t>. поменяла свое название на Концерн Калина.С тех пор она последовательно укрепляет репутацию и узнаваемость своей торговой марки, во многом благодаря высокому качеству продукции. На данный момент компания выпускает свыше 300 наименований парфюмерно-косметических товаров. Благодаря прогрессивному менеджменту компания активно развивается.</w:t>
      </w:r>
    </w:p>
    <w:p w:rsidR="005E4AA1" w:rsidRPr="004C718D" w:rsidRDefault="005E4AA1" w:rsidP="005E4AA1">
      <w:pPr>
        <w:spacing w:line="360" w:lineRule="auto"/>
        <w:jc w:val="both"/>
        <w:rPr>
          <w:sz w:val="28"/>
          <w:szCs w:val="28"/>
        </w:rPr>
      </w:pPr>
      <w:r w:rsidRPr="004C718D">
        <w:rPr>
          <w:sz w:val="28"/>
          <w:szCs w:val="28"/>
        </w:rPr>
        <w:t>Одновременно, приобретая активы за рубежом, Концерн Калина закладывает основу для своего превращения в международную корпорацию, способную выдерживать сильную конкуренцию с международными компаниями – лидерами косметического рынка. Приобретенная Концерном Калина немецкая компания Dr.Scheller Cosmetics AG обогащает компанию более совершенными технологиями и расширяет ассортимент продукции, что может существенно улучшить конкурентное положение Концерна как на внутреннем, так и внешнем рынке.</w:t>
      </w:r>
    </w:p>
    <w:p w:rsidR="005E4AA1" w:rsidRPr="00C23390" w:rsidRDefault="005E4AA1" w:rsidP="005E4AA1">
      <w:pPr>
        <w:spacing w:line="360" w:lineRule="auto"/>
        <w:ind w:firstLine="708"/>
        <w:jc w:val="both"/>
        <w:rPr>
          <w:sz w:val="28"/>
          <w:szCs w:val="28"/>
        </w:rPr>
      </w:pPr>
      <w:r w:rsidRPr="004C718D">
        <w:rPr>
          <w:sz w:val="28"/>
          <w:szCs w:val="28"/>
        </w:rPr>
        <w:t xml:space="preserve">В </w:t>
      </w:r>
      <w:smartTag w:uri="urn:schemas-microsoft-com:office:smarttags" w:element="metricconverter">
        <w:smartTagPr>
          <w:attr w:name="ProductID" w:val="2005 г"/>
        </w:smartTagPr>
        <w:r w:rsidRPr="004C718D">
          <w:rPr>
            <w:sz w:val="28"/>
            <w:szCs w:val="28"/>
          </w:rPr>
          <w:t>2005 г</w:t>
        </w:r>
      </w:smartTag>
      <w:r w:rsidRPr="004C718D">
        <w:rPr>
          <w:sz w:val="28"/>
          <w:szCs w:val="28"/>
        </w:rPr>
        <w:t>. Калина приобрела контрольный пакет акций немецкого производителя косметики Dr. Scheller Cosmetics AG (оборот которого на тот момент составлял приблизительно $100 млн.) и тем самым обеспечила себе выход на европейский рынок. Одновременно на российский рынок вышли немецкие бренды Dr. Scheller, а перевод оборудования германского производителя в Екатеринбург позволил увеличить мощности компании. Это дополнительно укрепило современные производственные мощности Концерна</w:t>
      </w:r>
      <w:r w:rsidRPr="0098656C">
        <w:rPr>
          <w:sz w:val="28"/>
          <w:szCs w:val="28"/>
        </w:rPr>
        <w:t xml:space="preserve"> </w:t>
      </w:r>
      <w:r w:rsidRPr="004C718D">
        <w:rPr>
          <w:sz w:val="28"/>
          <w:szCs w:val="28"/>
        </w:rPr>
        <w:t xml:space="preserve">Калина, капитальные вложения в которые составили почти $20 млн. в </w:t>
      </w:r>
      <w:smartTag w:uri="urn:schemas-microsoft-com:office:smarttags" w:element="metricconverter">
        <w:smartTagPr>
          <w:attr w:name="ProductID" w:val="2005 г"/>
        </w:smartTagPr>
        <w:r w:rsidRPr="004C718D">
          <w:rPr>
            <w:sz w:val="28"/>
            <w:szCs w:val="28"/>
          </w:rPr>
          <w:t>2005 г</w:t>
        </w:r>
      </w:smartTag>
      <w:r w:rsidRPr="004C718D">
        <w:rPr>
          <w:sz w:val="28"/>
          <w:szCs w:val="28"/>
        </w:rPr>
        <w:t xml:space="preserve">. и $32.4 млн. в </w:t>
      </w:r>
      <w:smartTag w:uri="urn:schemas-microsoft-com:office:smarttags" w:element="metricconverter">
        <w:smartTagPr>
          <w:attr w:name="ProductID" w:val="2006 г"/>
        </w:smartTagPr>
        <w:r w:rsidRPr="004C718D">
          <w:rPr>
            <w:sz w:val="28"/>
            <w:szCs w:val="28"/>
          </w:rPr>
          <w:t>2006 г</w:t>
        </w:r>
      </w:smartTag>
      <w:r w:rsidRPr="004C718D">
        <w:rPr>
          <w:sz w:val="28"/>
          <w:szCs w:val="28"/>
        </w:rPr>
        <w:t xml:space="preserve">. В бюджете компании на </w:t>
      </w:r>
      <w:smartTag w:uri="urn:schemas-microsoft-com:office:smarttags" w:element="metricconverter">
        <w:smartTagPr>
          <w:attr w:name="ProductID" w:val="2008 г"/>
        </w:smartTagPr>
        <w:r w:rsidRPr="004C718D">
          <w:rPr>
            <w:sz w:val="28"/>
            <w:szCs w:val="28"/>
          </w:rPr>
          <w:t>2008 г</w:t>
        </w:r>
      </w:smartTag>
      <w:r w:rsidRPr="004C718D">
        <w:rPr>
          <w:sz w:val="28"/>
          <w:szCs w:val="28"/>
        </w:rPr>
        <w:t>. инвестиции на эти цели заложены в размере $11.2 млн., хотя часть этих средств уйдет на создание сети салонов красоты. Значительные инвестиции, сделанные компанией в программное обеспечение Oracle для компьютеризации производственных процессов, позволили ей повысить уровень автоматизации и существенно ускорить производственные потоки.</w:t>
      </w:r>
      <w:r w:rsidRPr="00C23390">
        <w:rPr>
          <w:sz w:val="28"/>
          <w:szCs w:val="28"/>
        </w:rPr>
        <w:t>[</w:t>
      </w:r>
      <w:r>
        <w:rPr>
          <w:sz w:val="28"/>
          <w:szCs w:val="28"/>
        </w:rPr>
        <w:t>8</w:t>
      </w:r>
      <w:r w:rsidRPr="00C23390">
        <w:rPr>
          <w:sz w:val="28"/>
          <w:szCs w:val="28"/>
        </w:rPr>
        <w:t>]</w:t>
      </w:r>
    </w:p>
    <w:p w:rsidR="005E4AA1" w:rsidRPr="004C718D" w:rsidRDefault="005E4AA1" w:rsidP="005E4AA1">
      <w:pPr>
        <w:spacing w:line="360" w:lineRule="auto"/>
        <w:ind w:firstLine="708"/>
        <w:jc w:val="both"/>
        <w:rPr>
          <w:sz w:val="28"/>
          <w:szCs w:val="28"/>
        </w:rPr>
      </w:pPr>
      <w:r w:rsidRPr="004C718D">
        <w:rPr>
          <w:sz w:val="28"/>
          <w:szCs w:val="28"/>
        </w:rPr>
        <w:t>В Калине действует собственный научно-исследовательский центр, где</w:t>
      </w:r>
      <w:r w:rsidRPr="0098656C">
        <w:rPr>
          <w:sz w:val="28"/>
          <w:szCs w:val="28"/>
        </w:rPr>
        <w:t xml:space="preserve"> </w:t>
      </w:r>
      <w:r w:rsidRPr="004C718D">
        <w:rPr>
          <w:sz w:val="28"/>
          <w:szCs w:val="28"/>
        </w:rPr>
        <w:t xml:space="preserve">18 сотрудников как занимаются разработкой новой продукции, так и отслеживают новинки конкурентов. В первом полугодии </w:t>
      </w:r>
      <w:smartTag w:uri="urn:schemas-microsoft-com:office:smarttags" w:element="metricconverter">
        <w:smartTagPr>
          <w:attr w:name="ProductID" w:val="2007 г"/>
        </w:smartTagPr>
        <w:r w:rsidRPr="004C718D">
          <w:rPr>
            <w:sz w:val="28"/>
            <w:szCs w:val="28"/>
          </w:rPr>
          <w:t>2007 г</w:t>
        </w:r>
      </w:smartTag>
      <w:r w:rsidRPr="004C718D">
        <w:rPr>
          <w:sz w:val="28"/>
          <w:szCs w:val="28"/>
        </w:rPr>
        <w:t>. компания потратила 4.7 млн. руб. ($187 тыс.) на исследовательские цели, результатом чего стало появление 123 косметических разработок. Однако только небольшая часть разработанных в исследовательском центре продуктов появляется на полках магазинов, поскольку сначала они должны пройти жесткий отбор в процессе коммерческого развития.</w:t>
      </w:r>
    </w:p>
    <w:p w:rsidR="005E4AA1" w:rsidRPr="0098656C" w:rsidRDefault="005E4AA1" w:rsidP="005E4AA1">
      <w:pPr>
        <w:spacing w:line="360" w:lineRule="auto"/>
        <w:rPr>
          <w:sz w:val="28"/>
          <w:szCs w:val="28"/>
        </w:rPr>
      </w:pPr>
      <w:r w:rsidRPr="0098656C">
        <w:rPr>
          <w:bCs/>
          <w:sz w:val="28"/>
          <w:szCs w:val="28"/>
        </w:rPr>
        <w:t xml:space="preserve">Миссия Компании: </w:t>
      </w:r>
      <w:r w:rsidR="00A9423A" w:rsidRPr="0098656C">
        <w:rPr>
          <w:sz w:val="28"/>
          <w:szCs w:val="28"/>
        </w:rPr>
        <w:t>создание</w:t>
      </w:r>
      <w:r w:rsidRPr="0098656C">
        <w:rPr>
          <w:sz w:val="28"/>
          <w:szCs w:val="28"/>
        </w:rPr>
        <w:t xml:space="preserve"> лидирующих брендов на рынке косметики и парфюмерии.</w:t>
      </w:r>
    </w:p>
    <w:p w:rsidR="005E4AA1" w:rsidRPr="0098656C" w:rsidRDefault="005E4AA1" w:rsidP="005E4AA1">
      <w:pPr>
        <w:spacing w:line="360" w:lineRule="auto"/>
        <w:rPr>
          <w:sz w:val="28"/>
          <w:szCs w:val="28"/>
        </w:rPr>
      </w:pPr>
      <w:r w:rsidRPr="0098656C">
        <w:rPr>
          <w:bCs/>
          <w:sz w:val="28"/>
          <w:szCs w:val="28"/>
        </w:rPr>
        <w:t xml:space="preserve">Ценности Компании: </w:t>
      </w:r>
    </w:p>
    <w:p w:rsidR="005E4AA1" w:rsidRPr="0098656C" w:rsidRDefault="005E4AA1" w:rsidP="005E4AA1">
      <w:pPr>
        <w:numPr>
          <w:ilvl w:val="0"/>
          <w:numId w:val="12"/>
        </w:numPr>
        <w:spacing w:line="360" w:lineRule="auto"/>
        <w:jc w:val="both"/>
        <w:rPr>
          <w:sz w:val="28"/>
          <w:szCs w:val="28"/>
        </w:rPr>
      </w:pPr>
      <w:r w:rsidRPr="0098656C">
        <w:rPr>
          <w:sz w:val="28"/>
          <w:szCs w:val="28"/>
        </w:rPr>
        <w:t>лидерство</w:t>
      </w:r>
      <w:r w:rsidRPr="0098656C">
        <w:rPr>
          <w:sz w:val="28"/>
          <w:szCs w:val="28"/>
          <w:lang w:val="en-US"/>
        </w:rPr>
        <w:t>;</w:t>
      </w:r>
    </w:p>
    <w:p w:rsidR="005E4AA1" w:rsidRPr="0098656C" w:rsidRDefault="005E4AA1" w:rsidP="005E4AA1">
      <w:pPr>
        <w:numPr>
          <w:ilvl w:val="0"/>
          <w:numId w:val="12"/>
        </w:numPr>
        <w:spacing w:line="360" w:lineRule="auto"/>
        <w:jc w:val="both"/>
        <w:rPr>
          <w:sz w:val="28"/>
          <w:szCs w:val="28"/>
        </w:rPr>
      </w:pPr>
      <w:r w:rsidRPr="0098656C">
        <w:rPr>
          <w:sz w:val="28"/>
          <w:szCs w:val="28"/>
        </w:rPr>
        <w:t>честность</w:t>
      </w:r>
      <w:r w:rsidRPr="0098656C">
        <w:rPr>
          <w:sz w:val="28"/>
          <w:szCs w:val="28"/>
          <w:lang w:val="en-US"/>
        </w:rPr>
        <w:t>;</w:t>
      </w:r>
    </w:p>
    <w:p w:rsidR="005E4AA1" w:rsidRPr="0098656C" w:rsidRDefault="005E4AA1" w:rsidP="005E4AA1">
      <w:pPr>
        <w:numPr>
          <w:ilvl w:val="0"/>
          <w:numId w:val="12"/>
        </w:numPr>
        <w:spacing w:line="360" w:lineRule="auto"/>
        <w:jc w:val="both"/>
        <w:rPr>
          <w:sz w:val="28"/>
          <w:szCs w:val="28"/>
        </w:rPr>
      </w:pPr>
      <w:r w:rsidRPr="0098656C">
        <w:rPr>
          <w:sz w:val="28"/>
          <w:szCs w:val="28"/>
        </w:rPr>
        <w:t>результативность.</w:t>
      </w:r>
    </w:p>
    <w:p w:rsidR="005E4AA1" w:rsidRPr="0098656C" w:rsidRDefault="005E4AA1" w:rsidP="005E4AA1">
      <w:pPr>
        <w:spacing w:line="360" w:lineRule="auto"/>
        <w:jc w:val="both"/>
        <w:rPr>
          <w:sz w:val="28"/>
          <w:szCs w:val="28"/>
        </w:rPr>
      </w:pPr>
      <w:r w:rsidRPr="0098656C">
        <w:rPr>
          <w:bCs/>
          <w:sz w:val="28"/>
          <w:szCs w:val="28"/>
        </w:rPr>
        <w:t xml:space="preserve">Основные компоненты стратегии Компании: </w:t>
      </w:r>
    </w:p>
    <w:p w:rsidR="005E4AA1" w:rsidRPr="00287493" w:rsidRDefault="005E4AA1" w:rsidP="005E4AA1">
      <w:pPr>
        <w:spacing w:line="360" w:lineRule="auto"/>
        <w:jc w:val="both"/>
        <w:rPr>
          <w:sz w:val="28"/>
          <w:szCs w:val="28"/>
          <w:lang w:val="en-US"/>
        </w:rPr>
      </w:pPr>
      <w:r w:rsidRPr="0098656C">
        <w:rPr>
          <w:bCs/>
          <w:sz w:val="28"/>
          <w:szCs w:val="28"/>
        </w:rPr>
        <w:t>1. Успешный маркетинг</w:t>
      </w:r>
      <w:r>
        <w:rPr>
          <w:bCs/>
          <w:sz w:val="28"/>
          <w:szCs w:val="28"/>
          <w:lang w:val="en-US"/>
        </w:rPr>
        <w:t>:</w:t>
      </w:r>
    </w:p>
    <w:p w:rsidR="005E4AA1" w:rsidRPr="0098656C" w:rsidRDefault="005E4AA1" w:rsidP="005E4AA1">
      <w:pPr>
        <w:numPr>
          <w:ilvl w:val="0"/>
          <w:numId w:val="14"/>
        </w:numPr>
        <w:spacing w:line="360" w:lineRule="auto"/>
        <w:jc w:val="both"/>
        <w:rPr>
          <w:sz w:val="28"/>
          <w:szCs w:val="28"/>
        </w:rPr>
      </w:pPr>
      <w:r w:rsidRPr="0098656C">
        <w:rPr>
          <w:sz w:val="28"/>
          <w:szCs w:val="28"/>
        </w:rPr>
        <w:t>маркетинг, ориентированный на потребителя</w:t>
      </w:r>
      <w:r w:rsidRPr="0098656C">
        <w:rPr>
          <w:sz w:val="28"/>
          <w:szCs w:val="28"/>
          <w:lang w:val="en-US"/>
        </w:rPr>
        <w:t>;</w:t>
      </w:r>
    </w:p>
    <w:p w:rsidR="005E4AA1" w:rsidRPr="0098656C" w:rsidRDefault="005E4AA1" w:rsidP="005E4AA1">
      <w:pPr>
        <w:numPr>
          <w:ilvl w:val="0"/>
          <w:numId w:val="14"/>
        </w:numPr>
        <w:spacing w:line="360" w:lineRule="auto"/>
        <w:jc w:val="both"/>
        <w:rPr>
          <w:sz w:val="28"/>
          <w:szCs w:val="28"/>
        </w:rPr>
      </w:pPr>
      <w:r w:rsidRPr="0098656C">
        <w:rPr>
          <w:sz w:val="28"/>
          <w:szCs w:val="28"/>
        </w:rPr>
        <w:t>концентрация на успешных продуктах</w:t>
      </w:r>
      <w:r w:rsidRPr="0098656C">
        <w:rPr>
          <w:sz w:val="28"/>
          <w:szCs w:val="28"/>
          <w:lang w:val="en-US"/>
        </w:rPr>
        <w:t>;</w:t>
      </w:r>
    </w:p>
    <w:p w:rsidR="005E4AA1" w:rsidRPr="0098656C" w:rsidRDefault="005E4AA1" w:rsidP="005E4AA1">
      <w:pPr>
        <w:numPr>
          <w:ilvl w:val="0"/>
          <w:numId w:val="14"/>
        </w:numPr>
        <w:spacing w:line="360" w:lineRule="auto"/>
        <w:jc w:val="both"/>
        <w:rPr>
          <w:sz w:val="28"/>
          <w:szCs w:val="28"/>
        </w:rPr>
      </w:pPr>
      <w:r w:rsidRPr="0098656C">
        <w:rPr>
          <w:sz w:val="28"/>
          <w:szCs w:val="28"/>
        </w:rPr>
        <w:t>рост в ключевых продуктовых и географических сегментах рынка.</w:t>
      </w:r>
    </w:p>
    <w:p w:rsidR="005E4AA1" w:rsidRPr="00287493" w:rsidRDefault="005E4AA1" w:rsidP="005E4AA1">
      <w:pPr>
        <w:spacing w:line="360" w:lineRule="auto"/>
        <w:jc w:val="both"/>
        <w:rPr>
          <w:sz w:val="28"/>
          <w:szCs w:val="28"/>
          <w:lang w:val="en-US"/>
        </w:rPr>
      </w:pPr>
      <w:r w:rsidRPr="0098656C">
        <w:rPr>
          <w:bCs/>
          <w:sz w:val="28"/>
          <w:szCs w:val="28"/>
        </w:rPr>
        <w:t>2.</w:t>
      </w:r>
      <w:r w:rsidRPr="0098656C">
        <w:rPr>
          <w:sz w:val="28"/>
          <w:szCs w:val="28"/>
        </w:rPr>
        <w:t xml:space="preserve"> </w:t>
      </w:r>
      <w:r>
        <w:rPr>
          <w:bCs/>
          <w:sz w:val="28"/>
          <w:szCs w:val="28"/>
        </w:rPr>
        <w:t>Лидерство в дистрибуции</w:t>
      </w:r>
      <w:r>
        <w:rPr>
          <w:bCs/>
          <w:sz w:val="28"/>
          <w:szCs w:val="28"/>
          <w:lang w:val="en-US"/>
        </w:rPr>
        <w:t>:</w:t>
      </w:r>
    </w:p>
    <w:p w:rsidR="005E4AA1" w:rsidRPr="0098656C" w:rsidRDefault="005E4AA1" w:rsidP="005E4AA1">
      <w:pPr>
        <w:numPr>
          <w:ilvl w:val="0"/>
          <w:numId w:val="15"/>
        </w:numPr>
        <w:spacing w:line="360" w:lineRule="auto"/>
        <w:jc w:val="both"/>
        <w:rPr>
          <w:sz w:val="28"/>
          <w:szCs w:val="28"/>
        </w:rPr>
      </w:pPr>
      <w:r w:rsidRPr="0098656C">
        <w:rPr>
          <w:sz w:val="28"/>
          <w:szCs w:val="28"/>
        </w:rPr>
        <w:t>бренды Компании представлены в 100% розничных точек, соответствующих критериям Компании;</w:t>
      </w:r>
    </w:p>
    <w:p w:rsidR="005E4AA1" w:rsidRPr="0098656C" w:rsidRDefault="005E4AA1" w:rsidP="005E4AA1">
      <w:pPr>
        <w:numPr>
          <w:ilvl w:val="0"/>
          <w:numId w:val="15"/>
        </w:numPr>
        <w:spacing w:line="360" w:lineRule="auto"/>
        <w:jc w:val="both"/>
        <w:rPr>
          <w:sz w:val="28"/>
          <w:szCs w:val="28"/>
        </w:rPr>
      </w:pPr>
      <w:r w:rsidRPr="0098656C">
        <w:rPr>
          <w:sz w:val="28"/>
          <w:szCs w:val="28"/>
        </w:rPr>
        <w:t>долговременные взаимовыгодные отношения с партнерами Компании;</w:t>
      </w:r>
    </w:p>
    <w:p w:rsidR="005E4AA1" w:rsidRPr="0098656C" w:rsidRDefault="005E4AA1" w:rsidP="005E4AA1">
      <w:pPr>
        <w:numPr>
          <w:ilvl w:val="0"/>
          <w:numId w:val="15"/>
        </w:numPr>
        <w:spacing w:line="360" w:lineRule="auto"/>
        <w:jc w:val="both"/>
        <w:rPr>
          <w:sz w:val="28"/>
          <w:szCs w:val="28"/>
        </w:rPr>
      </w:pPr>
      <w:r w:rsidRPr="0098656C">
        <w:rPr>
          <w:sz w:val="28"/>
          <w:szCs w:val="28"/>
        </w:rPr>
        <w:t>хорошо обученная и мотивированная на результат “sales force”.</w:t>
      </w:r>
    </w:p>
    <w:p w:rsidR="005E4AA1" w:rsidRPr="005E4AA1" w:rsidRDefault="005E4AA1" w:rsidP="005E4AA1">
      <w:pPr>
        <w:spacing w:line="360" w:lineRule="auto"/>
        <w:jc w:val="both"/>
        <w:rPr>
          <w:bCs/>
          <w:sz w:val="28"/>
          <w:szCs w:val="28"/>
        </w:rPr>
      </w:pPr>
      <w:r w:rsidRPr="0098656C">
        <w:rPr>
          <w:bCs/>
          <w:sz w:val="28"/>
          <w:szCs w:val="28"/>
        </w:rPr>
        <w:t>3. Управление персоналом международного уровня</w:t>
      </w:r>
      <w:r w:rsidRPr="005E4AA1">
        <w:rPr>
          <w:bCs/>
          <w:sz w:val="28"/>
          <w:szCs w:val="28"/>
        </w:rPr>
        <w:t>.[3]</w:t>
      </w:r>
    </w:p>
    <w:p w:rsidR="005E4AA1" w:rsidRPr="00B74864" w:rsidRDefault="005E4AA1" w:rsidP="005E4AA1">
      <w:pPr>
        <w:spacing w:line="360" w:lineRule="auto"/>
        <w:ind w:firstLine="708"/>
        <w:jc w:val="both"/>
        <w:rPr>
          <w:sz w:val="28"/>
          <w:szCs w:val="28"/>
        </w:rPr>
      </w:pPr>
      <w:r w:rsidRPr="00B74864">
        <w:rPr>
          <w:sz w:val="28"/>
          <w:szCs w:val="28"/>
        </w:rPr>
        <w:t xml:space="preserve">Агрессивная стратегия роста концерна ориентирована на развитие новых брендов и продуктов, а также расширение бизнеса вследствие поглощения других косметических предприятий в России и странах СНГ. Такая политика влечет за собой значительный риск, особенно в свете обостряющейся конкуренции на российском косметическом рынке. Стратегия роста компании нацелена на горизонтальное развитие, и в будущем вертикальной интеграции не планируется. </w:t>
      </w:r>
    </w:p>
    <w:p w:rsidR="005E4AA1" w:rsidRPr="005E4AA1" w:rsidRDefault="005E4AA1" w:rsidP="005E4AA1">
      <w:pPr>
        <w:spacing w:line="360" w:lineRule="auto"/>
        <w:ind w:firstLine="360"/>
        <w:jc w:val="both"/>
        <w:rPr>
          <w:sz w:val="28"/>
          <w:szCs w:val="28"/>
        </w:rPr>
      </w:pPr>
      <w:r w:rsidRPr="00B74864">
        <w:rPr>
          <w:sz w:val="28"/>
          <w:szCs w:val="28"/>
        </w:rPr>
        <w:t>Стратегия роста Концерна основана на приобретении и создании новых брендов, причем будущий рост и результаты операционной деятельности Концерна подвергнутся неблагоприятному воздействию, если он не сможет выявить и использовать подходящие возможности. Помимо этого, создание новых брендов может ослабить существующие бренды или другим образом повредить текущему бизнесу.</w:t>
      </w:r>
      <w:r>
        <w:rPr>
          <w:sz w:val="28"/>
          <w:szCs w:val="28"/>
        </w:rPr>
        <w:t xml:space="preserve"> </w:t>
      </w:r>
      <w:r w:rsidRPr="00B74864">
        <w:rPr>
          <w:sz w:val="28"/>
          <w:szCs w:val="28"/>
        </w:rPr>
        <w:t xml:space="preserve">Концерн планирует приобретать и создавать новые бренды на отдельных рынках. Темпы роста Концерна пострадают, если он не сможет реализовать свою стратегию увеличения количества брендов, оказавшись не в состоянии выявить или использовать подходящие возможности или по иным причинам. </w:t>
      </w:r>
    </w:p>
    <w:p w:rsidR="005E4AA1" w:rsidRPr="00B74864" w:rsidRDefault="005E4AA1" w:rsidP="005E4AA1">
      <w:pPr>
        <w:spacing w:line="360" w:lineRule="auto"/>
        <w:ind w:firstLine="360"/>
        <w:jc w:val="both"/>
        <w:rPr>
          <w:sz w:val="28"/>
          <w:szCs w:val="28"/>
        </w:rPr>
      </w:pPr>
      <w:r w:rsidRPr="00B74864">
        <w:rPr>
          <w:sz w:val="28"/>
          <w:szCs w:val="28"/>
        </w:rPr>
        <w:t>Инвестиции концерна сопряжены со следующими рисками:</w:t>
      </w:r>
    </w:p>
    <w:p w:rsidR="005E4AA1" w:rsidRPr="00B74864" w:rsidRDefault="005E4AA1" w:rsidP="005E4AA1">
      <w:pPr>
        <w:numPr>
          <w:ilvl w:val="0"/>
          <w:numId w:val="7"/>
        </w:numPr>
        <w:spacing w:line="360" w:lineRule="auto"/>
        <w:jc w:val="both"/>
        <w:rPr>
          <w:sz w:val="28"/>
          <w:szCs w:val="28"/>
        </w:rPr>
      </w:pPr>
      <w:r w:rsidRPr="00B74864">
        <w:rPr>
          <w:sz w:val="28"/>
          <w:szCs w:val="28"/>
        </w:rPr>
        <w:t>новые проекты могут нарушить ход текущего бизнеса и отвлечь внимание руководства;</w:t>
      </w:r>
    </w:p>
    <w:p w:rsidR="005E4AA1" w:rsidRPr="00B74864" w:rsidRDefault="005E4AA1" w:rsidP="005E4AA1">
      <w:pPr>
        <w:numPr>
          <w:ilvl w:val="0"/>
          <w:numId w:val="7"/>
        </w:numPr>
        <w:spacing w:line="360" w:lineRule="auto"/>
        <w:jc w:val="both"/>
        <w:rPr>
          <w:sz w:val="28"/>
          <w:szCs w:val="28"/>
        </w:rPr>
      </w:pPr>
      <w:r w:rsidRPr="00B74864">
        <w:rPr>
          <w:sz w:val="28"/>
          <w:szCs w:val="28"/>
        </w:rPr>
        <w:t>Концерн может оказаться не в состоянии успешно интегрировать концепцию и продуктовую линейку брендов в свою деятельность;</w:t>
      </w:r>
    </w:p>
    <w:p w:rsidR="005E4AA1" w:rsidRPr="00B74864" w:rsidRDefault="005E4AA1" w:rsidP="005E4AA1">
      <w:pPr>
        <w:numPr>
          <w:ilvl w:val="0"/>
          <w:numId w:val="7"/>
        </w:numPr>
        <w:spacing w:line="360" w:lineRule="auto"/>
        <w:jc w:val="both"/>
        <w:rPr>
          <w:sz w:val="28"/>
          <w:szCs w:val="28"/>
        </w:rPr>
      </w:pPr>
      <w:r w:rsidRPr="00B74864">
        <w:rPr>
          <w:sz w:val="28"/>
          <w:szCs w:val="28"/>
        </w:rPr>
        <w:t>от Концерна может потребоваться привлечение заемных средств либо выпуск долговых обязательств или акций, что может привести к размыванию долевого участия существующих акционеров;</w:t>
      </w:r>
    </w:p>
    <w:p w:rsidR="005E4AA1" w:rsidRDefault="005E4AA1" w:rsidP="005E4AA1">
      <w:pPr>
        <w:numPr>
          <w:ilvl w:val="0"/>
          <w:numId w:val="7"/>
        </w:numPr>
        <w:spacing w:line="360" w:lineRule="auto"/>
        <w:jc w:val="both"/>
        <w:rPr>
          <w:sz w:val="28"/>
          <w:szCs w:val="28"/>
        </w:rPr>
      </w:pPr>
      <w:r w:rsidRPr="00B74864">
        <w:rPr>
          <w:sz w:val="28"/>
          <w:szCs w:val="28"/>
        </w:rPr>
        <w:t>Концерн может не получить ожидаемых выгод и потерять средства в пределах всей суммы инвестиций.</w:t>
      </w:r>
    </w:p>
    <w:p w:rsidR="005E4AA1" w:rsidRPr="00A9423A" w:rsidRDefault="005E4AA1" w:rsidP="00A9423A">
      <w:pPr>
        <w:autoSpaceDE w:val="0"/>
        <w:autoSpaceDN w:val="0"/>
        <w:adjustRightInd w:val="0"/>
        <w:spacing w:line="360" w:lineRule="auto"/>
        <w:ind w:firstLine="360"/>
        <w:jc w:val="both"/>
        <w:rPr>
          <w:rFonts w:ascii="ArialMT" w:hAnsi="ArialMT" w:cs="ArialMT"/>
          <w:color w:val="000000"/>
          <w:sz w:val="28"/>
          <w:szCs w:val="28"/>
        </w:rPr>
        <w:sectPr w:rsidR="005E4AA1" w:rsidRPr="00A9423A" w:rsidSect="005E4AA1">
          <w:pgSz w:w="11906" w:h="16838"/>
          <w:pgMar w:top="1134" w:right="566" w:bottom="1134" w:left="1134" w:header="709" w:footer="709" w:gutter="0"/>
          <w:cols w:space="708"/>
          <w:docGrid w:linePitch="360"/>
        </w:sectPr>
      </w:pPr>
      <w:r w:rsidRPr="006118D9">
        <w:rPr>
          <w:rFonts w:ascii="ArialMT" w:hAnsi="ArialMT" w:cs="ArialMT"/>
          <w:color w:val="000000"/>
          <w:sz w:val="28"/>
          <w:szCs w:val="28"/>
        </w:rPr>
        <w:t>Стратегия Калины предусматривает конкуренцию как за потребителей, проживающих в мегаполисах, так и за потребителей из малых городов. За первую группу потребителей с Калиной конкурируют ведущие транснациональные компании, такие как Proctor &amp; Gamble, L’Oreal, Unilever и Oriflame, а также международные бренды класса люкс. Учитывая уровень конкуренции и популярность международных марок в больших городах, Калина имеет более сильные позиции на региональном рынке небольших городов.</w:t>
      </w:r>
      <w:r>
        <w:rPr>
          <w:rFonts w:ascii="ArialMT" w:hAnsi="ArialMT" w:cs="ArialMT"/>
          <w:color w:val="000000"/>
          <w:sz w:val="28"/>
          <w:szCs w:val="28"/>
        </w:rPr>
        <w:t xml:space="preserve"> </w:t>
      </w:r>
      <w:r w:rsidRPr="006118D9">
        <w:rPr>
          <w:rFonts w:ascii="ArialMT" w:hAnsi="ArialMT" w:cs="ArialMT"/>
          <w:color w:val="000000"/>
          <w:sz w:val="28"/>
          <w:szCs w:val="28"/>
        </w:rPr>
        <w:t>Дистрибьюторская сеть Калины, покрывающая все регионы России и страны СНГ, является самой крупной среди косметических компаний в России и насчитывает 235 дилеров и 74,700 розничных торговых точек в 220 городах России и стран СНГ.</w:t>
      </w:r>
      <w:r>
        <w:rPr>
          <w:rFonts w:ascii="ArialMT" w:hAnsi="ArialMT" w:cs="ArialMT"/>
          <w:color w:val="000000"/>
          <w:sz w:val="28"/>
          <w:szCs w:val="28"/>
        </w:rPr>
        <w:t xml:space="preserve"> </w:t>
      </w:r>
      <w:r w:rsidRPr="006118D9">
        <w:rPr>
          <w:rFonts w:ascii="ArialMT" w:hAnsi="ArialMT" w:cs="ArialMT"/>
          <w:color w:val="000000"/>
          <w:sz w:val="28"/>
          <w:szCs w:val="28"/>
        </w:rPr>
        <w:t>По данным AC Nielsen, показатель охвата торговых точек в России составляет</w:t>
      </w:r>
      <w:r>
        <w:rPr>
          <w:rFonts w:ascii="ArialMT" w:hAnsi="ArialMT" w:cs="ArialMT"/>
          <w:color w:val="000000"/>
          <w:sz w:val="28"/>
          <w:szCs w:val="28"/>
        </w:rPr>
        <w:t xml:space="preserve"> </w:t>
      </w:r>
      <w:r w:rsidRPr="006118D9">
        <w:rPr>
          <w:rFonts w:ascii="ArialMT" w:hAnsi="ArialMT" w:cs="ArialMT"/>
          <w:color w:val="000000"/>
          <w:sz w:val="28"/>
          <w:szCs w:val="28"/>
        </w:rPr>
        <w:t>55.1%.</w:t>
      </w:r>
      <w:r w:rsidR="00A9423A" w:rsidRPr="00A9423A">
        <w:rPr>
          <w:rFonts w:ascii="ArialMT" w:hAnsi="ArialMT" w:cs="ArialMT"/>
          <w:color w:val="000000"/>
          <w:sz w:val="28"/>
          <w:szCs w:val="28"/>
        </w:rPr>
        <w:t>[7]</w:t>
      </w:r>
    </w:p>
    <w:p w:rsidR="005E4AA1" w:rsidRDefault="005E4AA1" w:rsidP="005E4AA1">
      <w:pPr>
        <w:spacing w:line="360" w:lineRule="auto"/>
        <w:ind w:left="360"/>
        <w:jc w:val="both"/>
        <w:rPr>
          <w:sz w:val="28"/>
          <w:szCs w:val="28"/>
        </w:rPr>
      </w:pPr>
    </w:p>
    <w:p w:rsidR="005E4AA1" w:rsidRPr="00881B47" w:rsidRDefault="005E4AA1" w:rsidP="005E4AA1">
      <w:pPr>
        <w:spacing w:line="360" w:lineRule="auto"/>
        <w:ind w:left="360"/>
        <w:jc w:val="center"/>
        <w:rPr>
          <w:i/>
          <w:sz w:val="28"/>
          <w:szCs w:val="28"/>
        </w:rPr>
      </w:pPr>
      <w:r w:rsidRPr="007B44A0">
        <w:rPr>
          <w:i/>
          <w:sz w:val="28"/>
          <w:szCs w:val="28"/>
          <w:lang w:val="en-US"/>
        </w:rPr>
        <w:t>SWOT</w:t>
      </w:r>
      <w:r w:rsidRPr="007B44A0">
        <w:rPr>
          <w:i/>
          <w:sz w:val="28"/>
          <w:szCs w:val="28"/>
        </w:rPr>
        <w:t xml:space="preserve"> – анализ</w:t>
      </w:r>
    </w:p>
    <w:p w:rsidR="005E4AA1" w:rsidRDefault="005E4AA1" w:rsidP="005E4AA1">
      <w:pPr>
        <w:pStyle w:val="a3"/>
        <w:keepNext/>
      </w:pPr>
    </w:p>
    <w:p w:rsidR="005E4AA1" w:rsidRPr="00903E87" w:rsidRDefault="005E4AA1" w:rsidP="005E4AA1">
      <w:pPr>
        <w:pStyle w:val="a3"/>
        <w:keepNext/>
        <w:rPr>
          <w:b w:val="0"/>
        </w:rPr>
      </w:pPr>
      <w:r w:rsidRPr="00C1018E">
        <w:t xml:space="preserve">Таблица </w:t>
      </w:r>
      <w:r w:rsidR="00C27EDA" w:rsidRPr="00C1018E">
        <w:t>2</w:t>
      </w:r>
      <w:r w:rsidRPr="00C1018E">
        <w:noBreakHyphen/>
      </w:r>
      <w:r w:rsidR="00C27EDA" w:rsidRPr="00C1018E">
        <w:t>2</w:t>
      </w:r>
      <w:r w:rsidRPr="00903E87">
        <w:rPr>
          <w:b w:val="0"/>
        </w:rPr>
        <w:t xml:space="preserve"> "</w:t>
      </w:r>
      <w:r w:rsidRPr="00903E87">
        <w:rPr>
          <w:b w:val="0"/>
          <w:lang w:val="en-US"/>
        </w:rPr>
        <w:t>swot</w:t>
      </w:r>
      <w:r w:rsidRPr="00881B47">
        <w:rPr>
          <w:b w:val="0"/>
        </w:rPr>
        <w:t xml:space="preserve"> </w:t>
      </w:r>
      <w:r w:rsidRPr="00903E87">
        <w:rPr>
          <w:b w:val="0"/>
        </w:rPr>
        <w:t>анализ</w:t>
      </w:r>
      <w:r>
        <w:rPr>
          <w:b w:val="0"/>
        </w:rPr>
        <w:t xml:space="preserve"> - сильные стороны</w:t>
      </w:r>
      <w:r w:rsidRPr="00903E87">
        <w:rPr>
          <w:b w:val="0"/>
        </w:rPr>
        <w:t>"</w:t>
      </w:r>
    </w:p>
    <w:tbl>
      <w:tblPr>
        <w:tblStyle w:val="a4"/>
        <w:tblW w:w="0" w:type="auto"/>
        <w:tblLayout w:type="fixed"/>
        <w:tblLook w:val="01E0" w:firstRow="1" w:lastRow="1" w:firstColumn="1" w:lastColumn="1" w:noHBand="0" w:noVBand="0"/>
      </w:tblPr>
      <w:tblGrid>
        <w:gridCol w:w="468"/>
        <w:gridCol w:w="4860"/>
        <w:gridCol w:w="4243"/>
      </w:tblGrid>
      <w:tr w:rsidR="005E4AA1" w:rsidRPr="00C65230">
        <w:tc>
          <w:tcPr>
            <w:tcW w:w="468" w:type="dxa"/>
          </w:tcPr>
          <w:p w:rsidR="005E4AA1" w:rsidRPr="00C65230" w:rsidRDefault="005E4AA1" w:rsidP="005E4AA1">
            <w:pPr>
              <w:ind w:firstLine="720"/>
              <w:jc w:val="center"/>
              <w:rPr>
                <w:i/>
              </w:rPr>
            </w:pPr>
          </w:p>
        </w:tc>
        <w:tc>
          <w:tcPr>
            <w:tcW w:w="4860" w:type="dxa"/>
          </w:tcPr>
          <w:p w:rsidR="005E4AA1" w:rsidRPr="00C65230" w:rsidRDefault="005E4AA1" w:rsidP="005E4AA1">
            <w:pPr>
              <w:ind w:firstLine="720"/>
              <w:jc w:val="center"/>
              <w:rPr>
                <w:i/>
              </w:rPr>
            </w:pPr>
            <w:r w:rsidRPr="00C65230">
              <w:rPr>
                <w:i/>
              </w:rPr>
              <w:t>Внутренняя среда</w:t>
            </w:r>
          </w:p>
        </w:tc>
        <w:tc>
          <w:tcPr>
            <w:tcW w:w="4243" w:type="dxa"/>
          </w:tcPr>
          <w:p w:rsidR="005E4AA1" w:rsidRPr="00C65230" w:rsidRDefault="005E4AA1" w:rsidP="005E4AA1">
            <w:pPr>
              <w:ind w:firstLine="720"/>
              <w:jc w:val="center"/>
              <w:rPr>
                <w:i/>
              </w:rPr>
            </w:pPr>
            <w:r w:rsidRPr="00C65230">
              <w:rPr>
                <w:i/>
              </w:rPr>
              <w:t>Внешняя среда</w:t>
            </w:r>
          </w:p>
        </w:tc>
      </w:tr>
      <w:tr w:rsidR="005E4AA1" w:rsidRPr="00C65230">
        <w:trPr>
          <w:cantSplit/>
          <w:trHeight w:val="1134"/>
        </w:trPr>
        <w:tc>
          <w:tcPr>
            <w:tcW w:w="468" w:type="dxa"/>
            <w:textDirection w:val="btLr"/>
          </w:tcPr>
          <w:p w:rsidR="005E4AA1" w:rsidRPr="00C65230" w:rsidRDefault="005E4AA1" w:rsidP="005E4AA1">
            <w:pPr>
              <w:ind w:left="113" w:right="113" w:firstLine="720"/>
              <w:jc w:val="center"/>
              <w:rPr>
                <w:b/>
                <w:i/>
              </w:rPr>
            </w:pPr>
            <w:r w:rsidRPr="00C65230">
              <w:rPr>
                <w:b/>
                <w:i/>
              </w:rPr>
              <w:t>Сильные стороны</w:t>
            </w:r>
          </w:p>
        </w:tc>
        <w:tc>
          <w:tcPr>
            <w:tcW w:w="4860" w:type="dxa"/>
          </w:tcPr>
          <w:p w:rsidR="005E4AA1" w:rsidRPr="00C65230" w:rsidRDefault="005E4AA1" w:rsidP="005E4AA1">
            <w:pPr>
              <w:ind w:firstLine="720"/>
              <w:rPr>
                <w:i/>
              </w:rPr>
            </w:pPr>
            <w:r w:rsidRPr="00C65230">
              <w:rPr>
                <w:i/>
              </w:rPr>
              <w:t>Потенциальные внутренние сильные стороны предприятия:</w:t>
            </w:r>
          </w:p>
          <w:p w:rsidR="005E4AA1" w:rsidRDefault="005E4AA1" w:rsidP="005E4AA1">
            <w:pPr>
              <w:numPr>
                <w:ilvl w:val="0"/>
                <w:numId w:val="8"/>
              </w:numPr>
              <w:tabs>
                <w:tab w:val="clear" w:pos="720"/>
                <w:tab w:val="num" w:pos="432"/>
              </w:tabs>
              <w:ind w:left="432" w:hanging="432"/>
            </w:pPr>
            <w:r>
              <w:t xml:space="preserve">сложившийся имидж фирмы у потребителей продукции; </w:t>
            </w:r>
          </w:p>
          <w:p w:rsidR="005E4AA1" w:rsidRPr="00402337" w:rsidRDefault="005E4AA1" w:rsidP="005E4AA1">
            <w:pPr>
              <w:numPr>
                <w:ilvl w:val="0"/>
                <w:numId w:val="8"/>
              </w:numPr>
              <w:tabs>
                <w:tab w:val="clear" w:pos="720"/>
                <w:tab w:val="num" w:pos="432"/>
              </w:tabs>
              <w:ind w:left="432" w:hanging="432"/>
            </w:pPr>
            <w:r w:rsidRPr="00402337">
              <w:t>наличие высококвалифицированного персонала, имеющего опыт работы  в данной области;</w:t>
            </w:r>
          </w:p>
          <w:p w:rsidR="005E4AA1" w:rsidRDefault="005E4AA1" w:rsidP="005E4AA1">
            <w:pPr>
              <w:numPr>
                <w:ilvl w:val="0"/>
                <w:numId w:val="8"/>
              </w:numPr>
              <w:tabs>
                <w:tab w:val="clear" w:pos="720"/>
                <w:tab w:val="num" w:pos="432"/>
              </w:tabs>
              <w:ind w:left="432" w:hanging="432"/>
              <w:jc w:val="both"/>
            </w:pPr>
            <w:r>
              <w:t>р</w:t>
            </w:r>
            <w:r w:rsidRPr="00D108BF">
              <w:t xml:space="preserve">азнообразие ассортимента продукции </w:t>
            </w:r>
            <w:r>
              <w:t xml:space="preserve">и </w:t>
            </w:r>
            <w:r w:rsidRPr="00D108BF">
              <w:t>разнообразие объемов упаковок</w:t>
            </w:r>
            <w:r w:rsidRPr="00DE1A5F">
              <w:t>:</w:t>
            </w:r>
            <w:r>
              <w:t xml:space="preserve"> «Черный жемчуг», «Чистая линия», «Бархатные ручки», «100 рецептов красоты», «32», «Лесной бальзам», «Manhattan», «Dr.Scheller», «Manhattan Clearface» и т.д.</w:t>
            </w:r>
            <w:r w:rsidRPr="00560A0C">
              <w:t>;</w:t>
            </w:r>
          </w:p>
          <w:p w:rsidR="005E4AA1" w:rsidRPr="00DE1A5F" w:rsidRDefault="005E4AA1" w:rsidP="005E4AA1">
            <w:pPr>
              <w:numPr>
                <w:ilvl w:val="0"/>
                <w:numId w:val="8"/>
              </w:numPr>
              <w:tabs>
                <w:tab w:val="clear" w:pos="720"/>
                <w:tab w:val="num" w:pos="432"/>
              </w:tabs>
              <w:ind w:left="432" w:hanging="432"/>
            </w:pPr>
            <w:r w:rsidRPr="00DE1A5F">
              <w:t>В начале 2001 года Концерном создан собственный Научно-исследовательский центр, который занимается разработкой, созданием и тестированием рецептур новых продуктов. Центр расположен в Екатеринбурге</w:t>
            </w:r>
            <w:r>
              <w:rPr>
                <w:lang w:val="en-US"/>
              </w:rPr>
              <w:t>;</w:t>
            </w:r>
          </w:p>
          <w:p w:rsidR="005E4AA1" w:rsidRPr="00C65230" w:rsidRDefault="005E4AA1" w:rsidP="005E4AA1">
            <w:pPr>
              <w:numPr>
                <w:ilvl w:val="0"/>
                <w:numId w:val="8"/>
              </w:numPr>
              <w:tabs>
                <w:tab w:val="clear" w:pos="720"/>
                <w:tab w:val="num" w:pos="432"/>
              </w:tabs>
              <w:ind w:left="432" w:hanging="432"/>
              <w:jc w:val="both"/>
            </w:pPr>
            <w:r>
              <w:t>д</w:t>
            </w:r>
            <w:r w:rsidRPr="00DE1A5F">
              <w:t xml:space="preserve">ля сотрудников в Компании действует эффективная система мотивации, созданы безопасные и комфортные условия труда, предлагаются возможности для профессионального роста и развития и предоставляется определенный уровень социального обеспечения. </w:t>
            </w:r>
            <w:r>
              <w:t>Действует</w:t>
            </w:r>
            <w:r w:rsidRPr="00DE1A5F">
              <w:t xml:space="preserve"> система управления на основе использования ключевых показателей эффективности (KPI – Key Performance Indicators), которые установлены для ключевых структурных подразделений и их сотрудников.</w:t>
            </w:r>
            <w:r>
              <w:t xml:space="preserve"> </w:t>
            </w:r>
            <w:r w:rsidRPr="00DE1A5F">
              <w:t>Существуют различные возможности для повышения своей квалификации и профессионального развития</w:t>
            </w:r>
          </w:p>
        </w:tc>
        <w:tc>
          <w:tcPr>
            <w:tcW w:w="4243" w:type="dxa"/>
          </w:tcPr>
          <w:p w:rsidR="005E4AA1" w:rsidRPr="00C65230" w:rsidRDefault="005E4AA1" w:rsidP="005E4AA1">
            <w:pPr>
              <w:ind w:firstLine="720"/>
              <w:rPr>
                <w:i/>
              </w:rPr>
            </w:pPr>
            <w:r w:rsidRPr="00C65230">
              <w:rPr>
                <w:i/>
              </w:rPr>
              <w:t>Потенциальные внешние возможности:</w:t>
            </w:r>
          </w:p>
          <w:p w:rsidR="005E4AA1" w:rsidRPr="00DE1A5F" w:rsidRDefault="005E4AA1" w:rsidP="005E4AA1">
            <w:pPr>
              <w:numPr>
                <w:ilvl w:val="0"/>
                <w:numId w:val="9"/>
              </w:numPr>
              <w:tabs>
                <w:tab w:val="clear" w:pos="1692"/>
                <w:tab w:val="num" w:pos="252"/>
              </w:tabs>
              <w:ind w:left="252"/>
            </w:pPr>
            <w:r>
              <w:t>устойчивый спрос на косметику</w:t>
            </w:r>
            <w:r>
              <w:rPr>
                <w:iCs/>
              </w:rPr>
              <w:t xml:space="preserve">. </w:t>
            </w:r>
            <w:r w:rsidRPr="00037963">
              <w:rPr>
                <w:iCs/>
              </w:rPr>
              <w:t xml:space="preserve">Широкая производственная линия: </w:t>
            </w:r>
            <w:r w:rsidRPr="00037963">
              <w:t xml:space="preserve">Концерн «Калина» развивает сильные бренды во всех ключевых сегментах российского парфюмерно-косметического рынка. Она выпускает </w:t>
            </w:r>
            <w:r w:rsidRPr="00037963">
              <w:rPr>
                <w:iCs/>
              </w:rPr>
              <w:t>с</w:t>
            </w:r>
            <w:r w:rsidRPr="00037963">
              <w:t>редства по уходу за кожей, средства по уходу за полостью рта, средства по уходу за волосами, декоративную косметику, парфюмерию и косметику для мужчин, синтетические моющие средства, бытовую химия;</w:t>
            </w:r>
          </w:p>
          <w:p w:rsidR="005E4AA1" w:rsidRPr="00DE1A5F" w:rsidRDefault="005E4AA1" w:rsidP="005E4AA1">
            <w:pPr>
              <w:numPr>
                <w:ilvl w:val="0"/>
                <w:numId w:val="9"/>
              </w:numPr>
              <w:tabs>
                <w:tab w:val="clear" w:pos="1692"/>
                <w:tab w:val="num" w:pos="252"/>
              </w:tabs>
              <w:ind w:left="252"/>
              <w:jc w:val="both"/>
            </w:pPr>
            <w:r>
              <w:t>в</w:t>
            </w:r>
            <w:r w:rsidRPr="00DE1A5F">
              <w:t xml:space="preserve"> 2005 году Концерном «Калина» была приобретена немецкая парфюмерно-косметическая компания Dr. Scheller Cosmetics AG, являющаяся одним из лидеров на рынке декоративной косметики и средс</w:t>
            </w:r>
            <w:r>
              <w:t>тв по уходу за кожей в Германии</w:t>
            </w:r>
            <w:r w:rsidRPr="00560A0C">
              <w:t>;</w:t>
            </w:r>
          </w:p>
          <w:p w:rsidR="005E4AA1" w:rsidRPr="00C65230" w:rsidRDefault="005E4AA1" w:rsidP="005E4AA1">
            <w:pPr>
              <w:numPr>
                <w:ilvl w:val="0"/>
                <w:numId w:val="9"/>
              </w:numPr>
              <w:tabs>
                <w:tab w:val="clear" w:pos="1692"/>
                <w:tab w:val="num" w:pos="252"/>
              </w:tabs>
              <w:ind w:left="252"/>
              <w:jc w:val="both"/>
            </w:pPr>
            <w:r w:rsidRPr="00DE1A5F">
              <w:t>Часть продукции Концерна является продукцией массового потребления и входит в корзину товаров первой необходимости. Это означает, что вне зависимости от экономической ситуации продукция Концерна в той или иной степени будет востребована</w:t>
            </w:r>
            <w:r w:rsidRPr="00560A0C">
              <w:t>.</w:t>
            </w:r>
          </w:p>
        </w:tc>
      </w:tr>
    </w:tbl>
    <w:p w:rsidR="005E4AA1" w:rsidRDefault="005E4AA1" w:rsidP="005E4AA1">
      <w:pPr>
        <w:sectPr w:rsidR="005E4AA1" w:rsidSect="005E4AA1">
          <w:pgSz w:w="11906" w:h="16838"/>
          <w:pgMar w:top="1134" w:right="566" w:bottom="1134" w:left="1134" w:header="709" w:footer="709" w:gutter="0"/>
          <w:cols w:space="708"/>
          <w:docGrid w:linePitch="360"/>
        </w:sectPr>
      </w:pPr>
    </w:p>
    <w:p w:rsidR="005E4AA1" w:rsidRDefault="005E4AA1" w:rsidP="005E4AA1"/>
    <w:p w:rsidR="005E4AA1" w:rsidRDefault="005E4AA1" w:rsidP="005E4AA1">
      <w:pPr>
        <w:pStyle w:val="a3"/>
        <w:keepNext/>
      </w:pPr>
      <w:r>
        <w:t xml:space="preserve">Таблица </w:t>
      </w:r>
      <w:fldSimple w:instr=" STYLEREF 1 \s ">
        <w:r w:rsidR="00952620">
          <w:rPr>
            <w:noProof/>
          </w:rPr>
          <w:t>2.3</w:t>
        </w:r>
      </w:fldSimple>
      <w:r w:rsidR="00C1018E" w:rsidRPr="00C1018E">
        <w:t>-</w:t>
      </w:r>
      <w:r w:rsidRPr="00881B47">
        <w:rPr>
          <w:b w:val="0"/>
        </w:rPr>
        <w:t>"</w:t>
      </w:r>
      <w:r w:rsidRPr="00881B47">
        <w:rPr>
          <w:b w:val="0"/>
          <w:lang w:val="en-US"/>
        </w:rPr>
        <w:t>swot</w:t>
      </w:r>
      <w:r w:rsidRPr="00881B47">
        <w:rPr>
          <w:b w:val="0"/>
        </w:rPr>
        <w:t xml:space="preserve"> анализ - слабые стороны"</w:t>
      </w:r>
    </w:p>
    <w:tbl>
      <w:tblPr>
        <w:tblStyle w:val="a4"/>
        <w:tblW w:w="0" w:type="auto"/>
        <w:tblLayout w:type="fixed"/>
        <w:tblLook w:val="01E0" w:firstRow="1" w:lastRow="1" w:firstColumn="1" w:lastColumn="1" w:noHBand="0" w:noVBand="0"/>
      </w:tblPr>
      <w:tblGrid>
        <w:gridCol w:w="468"/>
        <w:gridCol w:w="4860"/>
        <w:gridCol w:w="4243"/>
      </w:tblGrid>
      <w:tr w:rsidR="005E4AA1" w:rsidRPr="00C65230">
        <w:trPr>
          <w:cantSplit/>
          <w:trHeight w:val="281"/>
        </w:trPr>
        <w:tc>
          <w:tcPr>
            <w:tcW w:w="468" w:type="dxa"/>
            <w:textDirection w:val="btLr"/>
          </w:tcPr>
          <w:p w:rsidR="005E4AA1" w:rsidRPr="00C65230" w:rsidRDefault="005E4AA1" w:rsidP="005E4AA1">
            <w:pPr>
              <w:ind w:left="113" w:right="113" w:firstLine="720"/>
              <w:jc w:val="center"/>
              <w:rPr>
                <w:i/>
              </w:rPr>
            </w:pPr>
          </w:p>
        </w:tc>
        <w:tc>
          <w:tcPr>
            <w:tcW w:w="4860" w:type="dxa"/>
          </w:tcPr>
          <w:p w:rsidR="005E4AA1" w:rsidRPr="00C65230" w:rsidRDefault="005E4AA1" w:rsidP="005E4AA1">
            <w:pPr>
              <w:ind w:firstLine="720"/>
              <w:jc w:val="center"/>
              <w:rPr>
                <w:i/>
              </w:rPr>
            </w:pPr>
            <w:r w:rsidRPr="00C65230">
              <w:rPr>
                <w:i/>
              </w:rPr>
              <w:t>Внутренняя среда</w:t>
            </w:r>
          </w:p>
        </w:tc>
        <w:tc>
          <w:tcPr>
            <w:tcW w:w="4243" w:type="dxa"/>
          </w:tcPr>
          <w:p w:rsidR="005E4AA1" w:rsidRPr="00C65230" w:rsidRDefault="005E4AA1" w:rsidP="005E4AA1">
            <w:pPr>
              <w:ind w:firstLine="720"/>
              <w:jc w:val="center"/>
              <w:rPr>
                <w:i/>
              </w:rPr>
            </w:pPr>
            <w:r w:rsidRPr="00C65230">
              <w:rPr>
                <w:i/>
              </w:rPr>
              <w:t>Внешняя среда</w:t>
            </w:r>
          </w:p>
        </w:tc>
      </w:tr>
    </w:tbl>
    <w:tbl>
      <w:tblPr>
        <w:tblStyle w:val="a4"/>
        <w:tblpPr w:leftFromText="180" w:rightFromText="180" w:vertAnchor="text" w:tblpY="1"/>
        <w:tblOverlap w:val="never"/>
        <w:tblW w:w="9571" w:type="dxa"/>
        <w:tblLayout w:type="fixed"/>
        <w:tblLook w:val="01E0" w:firstRow="1" w:lastRow="1" w:firstColumn="1" w:lastColumn="1" w:noHBand="0" w:noVBand="0"/>
      </w:tblPr>
      <w:tblGrid>
        <w:gridCol w:w="468"/>
        <w:gridCol w:w="4860"/>
        <w:gridCol w:w="4243"/>
      </w:tblGrid>
      <w:tr w:rsidR="005E4AA1" w:rsidRPr="00C65230">
        <w:trPr>
          <w:cantSplit/>
          <w:trHeight w:val="3403"/>
        </w:trPr>
        <w:tc>
          <w:tcPr>
            <w:tcW w:w="468" w:type="dxa"/>
            <w:shd w:val="clear" w:color="auto" w:fill="auto"/>
            <w:textDirection w:val="btLr"/>
          </w:tcPr>
          <w:p w:rsidR="005E4AA1" w:rsidRPr="00F44320" w:rsidRDefault="005E4AA1" w:rsidP="005E4AA1">
            <w:pPr>
              <w:ind w:left="113" w:right="113" w:firstLine="720"/>
              <w:jc w:val="center"/>
              <w:rPr>
                <w:b/>
                <w:i/>
              </w:rPr>
            </w:pPr>
            <w:r w:rsidRPr="00F44320">
              <w:rPr>
                <w:b/>
                <w:i/>
              </w:rPr>
              <w:t>С</w:t>
            </w:r>
            <w:r>
              <w:rPr>
                <w:b/>
                <w:i/>
              </w:rPr>
              <w:t>лаб</w:t>
            </w:r>
            <w:r w:rsidRPr="00F44320">
              <w:rPr>
                <w:b/>
                <w:i/>
              </w:rPr>
              <w:t>ые стороны</w:t>
            </w:r>
          </w:p>
        </w:tc>
        <w:tc>
          <w:tcPr>
            <w:tcW w:w="4860" w:type="dxa"/>
          </w:tcPr>
          <w:p w:rsidR="005E4AA1" w:rsidRPr="00C65230" w:rsidRDefault="005E4AA1" w:rsidP="005E4AA1">
            <w:pPr>
              <w:ind w:firstLine="720"/>
            </w:pPr>
            <w:r w:rsidRPr="00C65230">
              <w:rPr>
                <w:i/>
              </w:rPr>
              <w:t>Потенциальные внутренние слабые стороны</w:t>
            </w:r>
            <w:r w:rsidRPr="00C65230">
              <w:t>:</w:t>
            </w:r>
          </w:p>
          <w:p w:rsidR="005E4AA1" w:rsidRPr="008C6C84" w:rsidRDefault="005E4AA1" w:rsidP="005E4AA1">
            <w:pPr>
              <w:numPr>
                <w:ilvl w:val="0"/>
                <w:numId w:val="10"/>
              </w:numPr>
            </w:pPr>
            <w:r>
              <w:t>р</w:t>
            </w:r>
            <w:r w:rsidRPr="008C6C84">
              <w:t>азные вкусы и предпочтения</w:t>
            </w:r>
            <w:r>
              <w:t xml:space="preserve"> </w:t>
            </w:r>
            <w:r w:rsidRPr="008C6C84">
              <w:t>потребителей;</w:t>
            </w:r>
          </w:p>
          <w:p w:rsidR="005E4AA1" w:rsidRPr="0098656C" w:rsidRDefault="005E4AA1" w:rsidP="005E4AA1">
            <w:pPr>
              <w:numPr>
                <w:ilvl w:val="0"/>
                <w:numId w:val="10"/>
              </w:numPr>
            </w:pPr>
            <w:r>
              <w:t>в</w:t>
            </w:r>
            <w:r w:rsidRPr="008C6C84">
              <w:t>озможность использования</w:t>
            </w:r>
            <w:r>
              <w:t xml:space="preserve"> </w:t>
            </w:r>
            <w:r w:rsidRPr="008C6C84">
              <w:t>метода прямых продаж в других</w:t>
            </w:r>
            <w:r>
              <w:t xml:space="preserve"> </w:t>
            </w:r>
            <w:r w:rsidRPr="008C6C84">
              <w:t>фирмах.</w:t>
            </w:r>
          </w:p>
          <w:p w:rsidR="005E4AA1" w:rsidRPr="00C65230" w:rsidRDefault="005E4AA1" w:rsidP="005E4AA1">
            <w:pPr>
              <w:numPr>
                <w:ilvl w:val="0"/>
                <w:numId w:val="10"/>
              </w:numPr>
              <w:jc w:val="both"/>
            </w:pPr>
            <w:r w:rsidRPr="0098656C">
              <w:t>Моющие средства, выпускающаяся Концерном в низкоценовом сегменте рынка, не смогла противостоять конкурентам, среди которых присутствуют бренды крупнейших транснациональных корпораций. В октябре 2006 года менеджмент было остановлено производство на Омском заводе моющих средств, производящем туалетное и хозяйственное мыло и стиральные порошки. Причиной принятия решения о прекращении производства стали убытки, генерируемые заводом на протяжении нескольких последних лет, снижающие рентабельность Компании в целом</w:t>
            </w:r>
            <w:r>
              <w:t>.</w:t>
            </w:r>
          </w:p>
        </w:tc>
        <w:tc>
          <w:tcPr>
            <w:tcW w:w="4243" w:type="dxa"/>
            <w:shd w:val="clear" w:color="auto" w:fill="auto"/>
          </w:tcPr>
          <w:p w:rsidR="005E4AA1" w:rsidRPr="00C65230" w:rsidRDefault="005E4AA1" w:rsidP="005E4AA1">
            <w:pPr>
              <w:ind w:firstLine="720"/>
              <w:rPr>
                <w:i/>
              </w:rPr>
            </w:pPr>
            <w:r w:rsidRPr="00C65230">
              <w:rPr>
                <w:i/>
              </w:rPr>
              <w:t>Потенциальные внешние угрозы:</w:t>
            </w:r>
          </w:p>
          <w:p w:rsidR="005E4AA1" w:rsidRDefault="005E4AA1" w:rsidP="005E4AA1">
            <w:pPr>
              <w:numPr>
                <w:ilvl w:val="0"/>
                <w:numId w:val="11"/>
              </w:numPr>
              <w:tabs>
                <w:tab w:val="clear" w:pos="1692"/>
                <w:tab w:val="num" w:pos="612"/>
              </w:tabs>
              <w:ind w:left="612"/>
            </w:pPr>
            <w:r w:rsidRPr="008C6C84">
              <w:t>зависимость от покупателей;</w:t>
            </w:r>
          </w:p>
          <w:p w:rsidR="005E4AA1" w:rsidRDefault="005E4AA1" w:rsidP="005E4AA1">
            <w:pPr>
              <w:numPr>
                <w:ilvl w:val="0"/>
                <w:numId w:val="11"/>
              </w:numPr>
              <w:tabs>
                <w:tab w:val="clear" w:pos="1692"/>
                <w:tab w:val="num" w:pos="612"/>
              </w:tabs>
              <w:ind w:left="612"/>
            </w:pPr>
            <w:r w:rsidRPr="008C6C84">
              <w:t>зависимость от поставщиков;</w:t>
            </w:r>
          </w:p>
          <w:p w:rsidR="005E4AA1" w:rsidRPr="00DE1A5F" w:rsidRDefault="005E4AA1" w:rsidP="005E4AA1">
            <w:pPr>
              <w:numPr>
                <w:ilvl w:val="0"/>
                <w:numId w:val="11"/>
              </w:numPr>
              <w:tabs>
                <w:tab w:val="clear" w:pos="1692"/>
                <w:tab w:val="num" w:pos="612"/>
              </w:tabs>
              <w:ind w:left="612"/>
            </w:pPr>
            <w:r w:rsidRPr="008C6C84">
              <w:t>нестабильность хозяйственного,</w:t>
            </w:r>
            <w:r>
              <w:t xml:space="preserve"> </w:t>
            </w:r>
            <w:r w:rsidRPr="008C6C84">
              <w:t>налогового, банковского и других</w:t>
            </w:r>
            <w:r>
              <w:t xml:space="preserve"> </w:t>
            </w:r>
            <w:r w:rsidRPr="008C6C84">
              <w:t>законодательств в РФ</w:t>
            </w:r>
            <w:r w:rsidRPr="00DE1A5F">
              <w:t>;</w:t>
            </w:r>
          </w:p>
          <w:p w:rsidR="005E4AA1" w:rsidRPr="00C65230" w:rsidRDefault="005E4AA1" w:rsidP="005E4AA1">
            <w:pPr>
              <w:numPr>
                <w:ilvl w:val="0"/>
                <w:numId w:val="11"/>
              </w:numPr>
              <w:tabs>
                <w:tab w:val="clear" w:pos="1692"/>
                <w:tab w:val="num" w:pos="612"/>
              </w:tabs>
              <w:ind w:left="612"/>
              <w:jc w:val="both"/>
            </w:pPr>
            <w:r w:rsidRPr="00DE1A5F">
              <w:t>Концерн «Калина» конкурирует со многими крупными отечественными и зарубежными производителями по всему товарному ассортименту. Некоторые из таких конкурентов – это более крупные по сравнению с Компанией предприятия, с более широким товарным ассортиментом. Конкуренция усиливается в том числе и за счет небольших компаний, идущих по пути узкой специализации;</w:t>
            </w:r>
          </w:p>
        </w:tc>
      </w:tr>
    </w:tbl>
    <w:p w:rsidR="005E4AA1" w:rsidRDefault="005E4AA1" w:rsidP="005E4AA1">
      <w:pPr>
        <w:spacing w:line="360" w:lineRule="auto"/>
        <w:ind w:left="360"/>
        <w:jc w:val="center"/>
        <w:rPr>
          <w:sz w:val="28"/>
          <w:szCs w:val="28"/>
        </w:rPr>
      </w:pPr>
    </w:p>
    <w:p w:rsidR="005E4AA1" w:rsidRDefault="005E4AA1" w:rsidP="005E4AA1">
      <w:pPr>
        <w:spacing w:line="360" w:lineRule="auto"/>
        <w:ind w:left="360"/>
        <w:jc w:val="center"/>
        <w:rPr>
          <w:sz w:val="28"/>
          <w:szCs w:val="28"/>
        </w:rPr>
      </w:pPr>
    </w:p>
    <w:p w:rsidR="005E4AA1" w:rsidRDefault="005E4AA1" w:rsidP="005E4AA1">
      <w:pPr>
        <w:spacing w:line="360" w:lineRule="auto"/>
        <w:ind w:left="360"/>
        <w:jc w:val="center"/>
        <w:rPr>
          <w:sz w:val="28"/>
          <w:szCs w:val="28"/>
        </w:rPr>
      </w:pPr>
    </w:p>
    <w:p w:rsidR="005E4AA1" w:rsidRDefault="005E4AA1" w:rsidP="005E4AA1">
      <w:pPr>
        <w:spacing w:line="360" w:lineRule="auto"/>
        <w:ind w:left="360"/>
        <w:jc w:val="center"/>
        <w:rPr>
          <w:sz w:val="28"/>
          <w:szCs w:val="28"/>
        </w:rPr>
      </w:pPr>
    </w:p>
    <w:p w:rsidR="005E4AA1" w:rsidRDefault="005E4AA1" w:rsidP="005E4AA1">
      <w:pPr>
        <w:spacing w:line="360" w:lineRule="auto"/>
        <w:ind w:left="360"/>
        <w:jc w:val="center"/>
        <w:rPr>
          <w:sz w:val="28"/>
          <w:szCs w:val="28"/>
        </w:rPr>
      </w:pPr>
    </w:p>
    <w:p w:rsidR="005E4AA1" w:rsidRDefault="005E4AA1" w:rsidP="005E4AA1">
      <w:pPr>
        <w:spacing w:line="360" w:lineRule="auto"/>
        <w:ind w:left="360"/>
        <w:jc w:val="center"/>
        <w:rPr>
          <w:sz w:val="28"/>
          <w:szCs w:val="28"/>
        </w:rPr>
      </w:pPr>
    </w:p>
    <w:p w:rsidR="005E4AA1" w:rsidRDefault="005E4AA1" w:rsidP="005E4AA1">
      <w:pPr>
        <w:spacing w:line="360" w:lineRule="auto"/>
        <w:ind w:left="360"/>
        <w:jc w:val="center"/>
        <w:rPr>
          <w:sz w:val="28"/>
          <w:szCs w:val="28"/>
        </w:rPr>
      </w:pPr>
    </w:p>
    <w:p w:rsidR="005E4AA1" w:rsidRDefault="005E4AA1" w:rsidP="005E4AA1">
      <w:pPr>
        <w:spacing w:line="360" w:lineRule="auto"/>
        <w:ind w:left="360"/>
        <w:jc w:val="center"/>
        <w:rPr>
          <w:sz w:val="28"/>
          <w:szCs w:val="28"/>
        </w:rPr>
      </w:pPr>
    </w:p>
    <w:p w:rsidR="005E4AA1" w:rsidRDefault="005E4AA1" w:rsidP="005E4AA1">
      <w:pPr>
        <w:spacing w:line="360" w:lineRule="auto"/>
        <w:jc w:val="center"/>
        <w:rPr>
          <w:i/>
          <w:sz w:val="28"/>
          <w:szCs w:val="28"/>
        </w:rPr>
      </w:pPr>
    </w:p>
    <w:p w:rsidR="005E4AA1" w:rsidRPr="00DE1A5F" w:rsidRDefault="005E4AA1" w:rsidP="005E4AA1">
      <w:pPr>
        <w:spacing w:line="360" w:lineRule="auto"/>
        <w:jc w:val="center"/>
        <w:rPr>
          <w:i/>
          <w:sz w:val="28"/>
          <w:szCs w:val="28"/>
        </w:rPr>
      </w:pPr>
    </w:p>
    <w:p w:rsidR="005E4AA1" w:rsidRPr="00DE1A5F" w:rsidRDefault="005E4AA1" w:rsidP="005E4AA1">
      <w:pPr>
        <w:spacing w:line="360" w:lineRule="auto"/>
        <w:jc w:val="center"/>
        <w:rPr>
          <w:i/>
          <w:sz w:val="28"/>
          <w:szCs w:val="28"/>
        </w:rPr>
      </w:pPr>
    </w:p>
    <w:p w:rsidR="005E4AA1" w:rsidRPr="00DE1A5F" w:rsidRDefault="005E4AA1" w:rsidP="005E4AA1">
      <w:pPr>
        <w:spacing w:line="360" w:lineRule="auto"/>
        <w:jc w:val="center"/>
        <w:rPr>
          <w:i/>
          <w:sz w:val="28"/>
          <w:szCs w:val="28"/>
        </w:rPr>
      </w:pPr>
    </w:p>
    <w:p w:rsidR="005E4AA1" w:rsidRPr="00DE1A5F" w:rsidRDefault="005E4AA1" w:rsidP="005E4AA1">
      <w:pPr>
        <w:spacing w:line="360" w:lineRule="auto"/>
        <w:jc w:val="center"/>
        <w:rPr>
          <w:i/>
          <w:sz w:val="28"/>
          <w:szCs w:val="28"/>
        </w:rPr>
      </w:pPr>
    </w:p>
    <w:p w:rsidR="005E4AA1" w:rsidRPr="00DE1A5F" w:rsidRDefault="005E4AA1" w:rsidP="005E4AA1">
      <w:pPr>
        <w:spacing w:line="360" w:lineRule="auto"/>
        <w:jc w:val="center"/>
        <w:rPr>
          <w:i/>
          <w:sz w:val="28"/>
          <w:szCs w:val="28"/>
        </w:rPr>
      </w:pPr>
    </w:p>
    <w:p w:rsidR="00C1018E" w:rsidRDefault="00C1018E" w:rsidP="005E4AA1">
      <w:pPr>
        <w:spacing w:line="360" w:lineRule="auto"/>
        <w:jc w:val="center"/>
        <w:rPr>
          <w:i/>
          <w:sz w:val="28"/>
          <w:szCs w:val="28"/>
        </w:rPr>
      </w:pPr>
    </w:p>
    <w:p w:rsidR="00C1018E" w:rsidRDefault="00C1018E" w:rsidP="005E4AA1">
      <w:pPr>
        <w:spacing w:line="360" w:lineRule="auto"/>
        <w:jc w:val="center"/>
        <w:rPr>
          <w:i/>
          <w:sz w:val="28"/>
          <w:szCs w:val="28"/>
        </w:rPr>
        <w:sectPr w:rsidR="00C1018E" w:rsidSect="005E4AA1">
          <w:pgSz w:w="11906" w:h="16838"/>
          <w:pgMar w:top="1134" w:right="566" w:bottom="1134" w:left="1134" w:header="709" w:footer="709" w:gutter="0"/>
          <w:cols w:space="708"/>
          <w:docGrid w:linePitch="360"/>
        </w:sectPr>
      </w:pPr>
    </w:p>
    <w:p w:rsidR="00C1018E" w:rsidRPr="00C1018E" w:rsidRDefault="00C1018E" w:rsidP="005E4AA1">
      <w:pPr>
        <w:spacing w:line="360" w:lineRule="auto"/>
        <w:jc w:val="center"/>
        <w:rPr>
          <w:i/>
          <w:sz w:val="28"/>
          <w:szCs w:val="28"/>
        </w:rPr>
      </w:pPr>
      <w:r>
        <w:rPr>
          <w:i/>
          <w:sz w:val="28"/>
          <w:szCs w:val="28"/>
        </w:rPr>
        <w:t>А</w:t>
      </w:r>
      <w:r w:rsidRPr="00C1018E">
        <w:rPr>
          <w:i/>
          <w:sz w:val="28"/>
          <w:szCs w:val="28"/>
        </w:rPr>
        <w:t>нализ внутренней деятельности по «цепочке ценностей»:</w:t>
      </w:r>
    </w:p>
    <w:p w:rsidR="00C1018E" w:rsidRPr="00C1018E" w:rsidRDefault="00C1018E" w:rsidP="00C1018E">
      <w:pPr>
        <w:pStyle w:val="a3"/>
        <w:keepNext/>
      </w:pPr>
      <w:r>
        <w:t xml:space="preserve">Таблица </w:t>
      </w:r>
      <w:r w:rsidRPr="00C1018E">
        <w:t>2-4-</w:t>
      </w:r>
      <w:r w:rsidRPr="00881B47">
        <w:rPr>
          <w:b w:val="0"/>
        </w:rPr>
        <w:t>"</w:t>
      </w:r>
      <w:r>
        <w:rPr>
          <w:b w:val="0"/>
        </w:rPr>
        <w:t>цепочка ценностей ОАО Концерн «Калина»</w:t>
      </w:r>
      <w:r w:rsidRPr="00881B47">
        <w:rPr>
          <w:b w:val="0"/>
        </w:rPr>
        <w:t>"</w:t>
      </w:r>
    </w:p>
    <w:tbl>
      <w:tblPr>
        <w:tblStyle w:val="a4"/>
        <w:tblW w:w="0" w:type="auto"/>
        <w:tblLook w:val="01E0" w:firstRow="1" w:lastRow="1" w:firstColumn="1" w:lastColumn="1" w:noHBand="0" w:noVBand="0"/>
      </w:tblPr>
      <w:tblGrid>
        <w:gridCol w:w="5211"/>
        <w:gridCol w:w="5211"/>
      </w:tblGrid>
      <w:tr w:rsidR="00C1018E" w:rsidRPr="00C1018E">
        <w:tc>
          <w:tcPr>
            <w:tcW w:w="10422" w:type="dxa"/>
            <w:gridSpan w:val="2"/>
          </w:tcPr>
          <w:p w:rsidR="00C1018E" w:rsidRPr="00C1018E" w:rsidRDefault="00C1018E" w:rsidP="005E4AA1">
            <w:pPr>
              <w:spacing w:line="360" w:lineRule="auto"/>
              <w:jc w:val="center"/>
              <w:rPr>
                <w:i/>
              </w:rPr>
            </w:pPr>
            <w:r w:rsidRPr="00C1018E">
              <w:t>Прирост ценности (прибыль)</w:t>
            </w:r>
          </w:p>
        </w:tc>
      </w:tr>
      <w:tr w:rsidR="00C1018E" w:rsidRPr="00C1018E">
        <w:tc>
          <w:tcPr>
            <w:tcW w:w="5211" w:type="dxa"/>
          </w:tcPr>
          <w:p w:rsidR="00C1018E" w:rsidRPr="00C1018E" w:rsidRDefault="00C1018E" w:rsidP="005E4AA1">
            <w:pPr>
              <w:spacing w:line="360" w:lineRule="auto"/>
              <w:jc w:val="center"/>
              <w:rPr>
                <w:i/>
              </w:rPr>
            </w:pPr>
            <w:r w:rsidRPr="00C1018E">
              <w:t>Основные виды деятельности</w:t>
            </w:r>
          </w:p>
        </w:tc>
        <w:tc>
          <w:tcPr>
            <w:tcW w:w="5211" w:type="dxa"/>
          </w:tcPr>
          <w:p w:rsidR="00C1018E" w:rsidRPr="00C1018E" w:rsidRDefault="00C1018E" w:rsidP="005E4AA1">
            <w:pPr>
              <w:spacing w:line="360" w:lineRule="auto"/>
              <w:jc w:val="center"/>
              <w:rPr>
                <w:i/>
              </w:rPr>
            </w:pPr>
            <w:r w:rsidRPr="00C1018E">
              <w:t>Вспомогательные виды деятельности</w:t>
            </w:r>
          </w:p>
        </w:tc>
      </w:tr>
      <w:tr w:rsidR="00C1018E" w:rsidRPr="00C1018E">
        <w:tc>
          <w:tcPr>
            <w:tcW w:w="5211" w:type="dxa"/>
          </w:tcPr>
          <w:p w:rsidR="00C1018E" w:rsidRPr="00D12808" w:rsidRDefault="00C1018E" w:rsidP="00C1018E">
            <w:pPr>
              <w:spacing w:line="360" w:lineRule="auto"/>
              <w:jc w:val="center"/>
              <w:rPr>
                <w:b/>
                <w:i/>
              </w:rPr>
            </w:pPr>
            <w:r w:rsidRPr="00D12808">
              <w:rPr>
                <w:b/>
                <w:i/>
              </w:rPr>
              <w:t>Материально-техническое обеспечение</w:t>
            </w:r>
          </w:p>
          <w:p w:rsidR="000F0B40" w:rsidRDefault="000F0B40" w:rsidP="000F0B40">
            <w:pPr>
              <w:spacing w:line="360" w:lineRule="auto"/>
              <w:ind w:left="360"/>
              <w:jc w:val="both"/>
            </w:pPr>
            <w:r w:rsidRPr="000F0B40">
              <w:t xml:space="preserve">В стоимость материальных ресурсов включаются </w:t>
            </w:r>
            <w:r w:rsidRPr="000F0B40">
              <w:rPr>
                <w:bCs/>
              </w:rPr>
              <w:t>затраты</w:t>
            </w:r>
            <w:r>
              <w:t xml:space="preserve"> предприятия</w:t>
            </w:r>
            <w:r w:rsidRPr="000F0B40">
              <w:t xml:space="preserve"> на приобретение тары и упаковки, полученных от поставщиков материальных ресурсов, за вычетом стоимости этой тары по цене ее возможного использования в тех случаях, когда цены на них установлены сверх цены на эти ресурсы</w:t>
            </w:r>
            <w:r>
              <w:t>.</w:t>
            </w:r>
          </w:p>
          <w:p w:rsidR="0002250B" w:rsidRDefault="000F0B40" w:rsidP="000F0B40">
            <w:pPr>
              <w:spacing w:line="360" w:lineRule="auto"/>
              <w:ind w:left="360"/>
              <w:jc w:val="both"/>
            </w:pPr>
            <w:r>
              <w:t>М</w:t>
            </w:r>
            <w:r w:rsidR="0002250B">
              <w:t>атериальные затраты</w:t>
            </w:r>
            <w:r>
              <w:t xml:space="preserve"> ОАО Концерна «Калина»</w:t>
            </w:r>
            <w:r w:rsidR="0002250B">
              <w:t xml:space="preserve"> (за вычетом стоимости возвратных отходов) </w:t>
            </w:r>
            <w:r>
              <w:t xml:space="preserve"> составляют </w:t>
            </w:r>
            <w:r w:rsidR="00CD5E53">
              <w:t>6</w:t>
            </w:r>
            <w:r w:rsidR="00CD5E53" w:rsidRPr="00CD5E53">
              <w:t>8</w:t>
            </w:r>
            <w:r w:rsidR="0002250B" w:rsidRPr="0002250B">
              <w:t xml:space="preserve">% </w:t>
            </w:r>
            <w:r w:rsidR="0002250B">
              <w:t>себестоимости</w:t>
            </w:r>
            <w:r>
              <w:t>.</w:t>
            </w:r>
          </w:p>
          <w:p w:rsidR="00C1018E" w:rsidRPr="00D12808" w:rsidRDefault="00C1018E" w:rsidP="005E4AA1">
            <w:pPr>
              <w:spacing w:line="360" w:lineRule="auto"/>
              <w:jc w:val="center"/>
              <w:rPr>
                <w:i/>
              </w:rPr>
            </w:pPr>
          </w:p>
        </w:tc>
        <w:tc>
          <w:tcPr>
            <w:tcW w:w="5211" w:type="dxa"/>
          </w:tcPr>
          <w:p w:rsidR="00C1018E" w:rsidRPr="00D12808" w:rsidRDefault="00C1018E" w:rsidP="00C1018E">
            <w:pPr>
              <w:spacing w:line="360" w:lineRule="auto"/>
              <w:jc w:val="center"/>
              <w:rPr>
                <w:b/>
                <w:i/>
              </w:rPr>
            </w:pPr>
            <w:r w:rsidRPr="00D12808">
              <w:rPr>
                <w:b/>
                <w:i/>
              </w:rPr>
              <w:t>Управление персоналом</w:t>
            </w:r>
          </w:p>
          <w:p w:rsidR="007E3717" w:rsidRPr="007E3717" w:rsidRDefault="007E3717" w:rsidP="007E3717">
            <w:pPr>
              <w:spacing w:line="360" w:lineRule="auto"/>
              <w:jc w:val="both"/>
            </w:pPr>
            <w:r w:rsidRPr="007E3717">
              <w:t>Приоритетными направлениями кадровой политики являются развитие и обучение персонала, повышение квалификации, формирование и подготовка кадрового резерва, оценка персонала.</w:t>
            </w:r>
          </w:p>
          <w:p w:rsidR="007E3717" w:rsidRDefault="007E3717" w:rsidP="007E3717">
            <w:pPr>
              <w:spacing w:line="360" w:lineRule="auto"/>
              <w:jc w:val="both"/>
            </w:pPr>
            <w:r w:rsidRPr="007E3717">
              <w:t>Уровень квалификации персонала - один из важнейших факторов увеличения акционерной стоимости Компании, поэтому инвестиции в обучение так же важны и необходимы, как и в другие ресурсы. Задача в этой области – конкретизировать подходы в обучении, которые позволили бы достичь максимального эффекта от этих инвестиций.</w:t>
            </w:r>
          </w:p>
          <w:p w:rsidR="0002250B" w:rsidRPr="007E3717" w:rsidRDefault="0002250B" w:rsidP="007E3717">
            <w:pPr>
              <w:spacing w:line="360" w:lineRule="auto"/>
              <w:jc w:val="both"/>
            </w:pPr>
            <w:r>
              <w:t>Затраты на оплату труда</w:t>
            </w:r>
            <w:r w:rsidR="00CD5E53">
              <w:t>-9</w:t>
            </w:r>
            <w:r w:rsidR="00CD5E53" w:rsidRPr="00CD5E53">
              <w:t>,1</w:t>
            </w:r>
            <w:r w:rsidRPr="0002250B">
              <w:t>%</w:t>
            </w:r>
            <w:r>
              <w:t xml:space="preserve"> себестоимости.</w:t>
            </w:r>
          </w:p>
          <w:p w:rsidR="00C1018E" w:rsidRPr="00D12808" w:rsidRDefault="00C1018E" w:rsidP="005E4AA1">
            <w:pPr>
              <w:spacing w:line="360" w:lineRule="auto"/>
              <w:jc w:val="center"/>
              <w:rPr>
                <w:i/>
              </w:rPr>
            </w:pPr>
          </w:p>
        </w:tc>
      </w:tr>
      <w:tr w:rsidR="00C1018E" w:rsidRPr="00C1018E">
        <w:tc>
          <w:tcPr>
            <w:tcW w:w="5211" w:type="dxa"/>
          </w:tcPr>
          <w:p w:rsidR="00C1018E" w:rsidRPr="00D12808" w:rsidRDefault="00C1018E" w:rsidP="00C1018E">
            <w:pPr>
              <w:spacing w:line="360" w:lineRule="auto"/>
              <w:jc w:val="center"/>
              <w:rPr>
                <w:b/>
                <w:i/>
              </w:rPr>
            </w:pPr>
            <w:r w:rsidRPr="00D12808">
              <w:rPr>
                <w:b/>
                <w:i/>
              </w:rPr>
              <w:t>Производство</w:t>
            </w:r>
          </w:p>
          <w:p w:rsidR="0002250B" w:rsidRDefault="007E3717" w:rsidP="0002250B">
            <w:pPr>
              <w:spacing w:line="360" w:lineRule="auto"/>
              <w:jc w:val="both"/>
            </w:pPr>
            <w:r w:rsidRPr="007E3717">
              <w:t xml:space="preserve">Среди </w:t>
            </w:r>
            <w:r w:rsidRPr="007E3717">
              <w:rPr>
                <w:bCs/>
              </w:rPr>
              <w:t>затрат</w:t>
            </w:r>
            <w:r w:rsidRPr="007E3717">
              <w:t xml:space="preserve"> на </w:t>
            </w:r>
            <w:r w:rsidRPr="007E3717">
              <w:rPr>
                <w:bCs/>
              </w:rPr>
              <w:t>производство</w:t>
            </w:r>
            <w:r w:rsidRPr="007E3717">
              <w:t xml:space="preserve"> выделяются следующие элементы: </w:t>
            </w:r>
          </w:p>
          <w:p w:rsidR="0002250B" w:rsidRPr="0002250B" w:rsidRDefault="0002250B" w:rsidP="0002250B">
            <w:pPr>
              <w:numPr>
                <w:ilvl w:val="0"/>
                <w:numId w:val="26"/>
              </w:numPr>
              <w:spacing w:line="360" w:lineRule="auto"/>
              <w:jc w:val="both"/>
            </w:pPr>
            <w:r>
              <w:t>з</w:t>
            </w:r>
            <w:r w:rsidRPr="0002250B">
              <w:t>атрат</w:t>
            </w:r>
            <w:r w:rsidR="00CD5E53">
              <w:t>ы на электроэнергию составляют 3</w:t>
            </w:r>
            <w:r w:rsidRPr="0002250B">
              <w:t>,96% себестоимости;</w:t>
            </w:r>
          </w:p>
          <w:p w:rsidR="0002250B" w:rsidRDefault="007E3717" w:rsidP="0002250B">
            <w:pPr>
              <w:numPr>
                <w:ilvl w:val="0"/>
                <w:numId w:val="26"/>
              </w:numPr>
              <w:spacing w:line="360" w:lineRule="auto"/>
              <w:jc w:val="both"/>
            </w:pPr>
            <w:r>
              <w:t>отчисления на социальные нужды</w:t>
            </w:r>
            <w:r w:rsidR="00CD5E53">
              <w:t>-</w:t>
            </w:r>
            <w:r w:rsidR="00CD5E53" w:rsidRPr="00CD5E53">
              <w:t>2</w:t>
            </w:r>
            <w:r w:rsidR="0002250B" w:rsidRPr="0002250B">
              <w:t>%</w:t>
            </w:r>
            <w:r w:rsidR="0002250B">
              <w:t xml:space="preserve"> себестоимости; </w:t>
            </w:r>
          </w:p>
          <w:p w:rsidR="00C1018E" w:rsidRPr="0002250B" w:rsidRDefault="007E3717" w:rsidP="0002250B">
            <w:pPr>
              <w:numPr>
                <w:ilvl w:val="0"/>
                <w:numId w:val="26"/>
              </w:numPr>
              <w:spacing w:line="360" w:lineRule="auto"/>
              <w:jc w:val="both"/>
            </w:pPr>
            <w:r>
              <w:t>амортизация основных фондов</w:t>
            </w:r>
            <w:r w:rsidR="00CD5E53">
              <w:t>-</w:t>
            </w:r>
            <w:r w:rsidR="00CD5E53">
              <w:rPr>
                <w:lang w:val="en-US"/>
              </w:rPr>
              <w:t>6</w:t>
            </w:r>
            <w:r w:rsidR="0002250B" w:rsidRPr="0002250B">
              <w:t>,7%</w:t>
            </w:r>
            <w:r w:rsidR="0002250B">
              <w:t xml:space="preserve"> себестоимости.</w:t>
            </w:r>
          </w:p>
        </w:tc>
        <w:tc>
          <w:tcPr>
            <w:tcW w:w="5211" w:type="dxa"/>
          </w:tcPr>
          <w:p w:rsidR="00C1018E" w:rsidRPr="00D12808" w:rsidRDefault="00C1018E" w:rsidP="00C1018E">
            <w:pPr>
              <w:spacing w:line="360" w:lineRule="auto"/>
              <w:jc w:val="center"/>
              <w:rPr>
                <w:b/>
                <w:i/>
              </w:rPr>
            </w:pPr>
            <w:r w:rsidRPr="00D12808">
              <w:rPr>
                <w:b/>
                <w:i/>
              </w:rPr>
              <w:t>Социальная ответственность</w:t>
            </w:r>
          </w:p>
          <w:p w:rsidR="00C1018E" w:rsidRDefault="00F04F2A" w:rsidP="00F04F2A">
            <w:pPr>
              <w:spacing w:line="360" w:lineRule="auto"/>
              <w:jc w:val="both"/>
              <w:rPr>
                <w:i/>
              </w:rPr>
            </w:pPr>
            <w:r w:rsidRPr="00F04F2A">
              <w:t>Приоритетом социальной политики компании является разработка и реализация различных социальных программ. Перечень корпоративных социальных программ разнообразен, и каждая из них направлена на поддержку конкретного социального слоя работников: социальное и медицинское страхование, программа оздоровления работников, улучшение жилищных условий сотрудников через ипотечное кредитование, негосударственное пенсионное обеспечение</w:t>
            </w:r>
            <w:r w:rsidRPr="00F04F2A">
              <w:rPr>
                <w:i/>
              </w:rPr>
              <w:t>.</w:t>
            </w:r>
          </w:p>
          <w:p w:rsidR="00F04F2A" w:rsidRPr="00F04F2A" w:rsidRDefault="00F04F2A" w:rsidP="00F04F2A">
            <w:pPr>
              <w:spacing w:line="360" w:lineRule="auto"/>
              <w:jc w:val="both"/>
            </w:pPr>
            <w:r w:rsidRPr="00F04F2A">
              <w:t>Отчисления ОАО Концерн</w:t>
            </w:r>
            <w:r w:rsidR="00A9423A">
              <w:t>а</w:t>
            </w:r>
            <w:r w:rsidRPr="00F04F2A">
              <w:t xml:space="preserve">  «Калина» со</w:t>
            </w:r>
            <w:r>
              <w:t>ставляют 0,56</w:t>
            </w:r>
            <w:r w:rsidRPr="00F04F2A">
              <w:t>% себестоимости</w:t>
            </w:r>
            <w:r>
              <w:t>.</w:t>
            </w:r>
          </w:p>
          <w:p w:rsidR="00F04F2A" w:rsidRPr="00F04F2A" w:rsidRDefault="00F04F2A" w:rsidP="00F04F2A">
            <w:pPr>
              <w:spacing w:line="360" w:lineRule="auto"/>
              <w:jc w:val="both"/>
              <w:rPr>
                <w:i/>
                <w:szCs w:val="28"/>
              </w:rPr>
            </w:pPr>
          </w:p>
        </w:tc>
      </w:tr>
      <w:tr w:rsidR="00C1018E" w:rsidRPr="00C1018E">
        <w:tc>
          <w:tcPr>
            <w:tcW w:w="5211" w:type="dxa"/>
          </w:tcPr>
          <w:p w:rsidR="00C1018E" w:rsidRPr="00D12808" w:rsidRDefault="00C1018E" w:rsidP="00C1018E">
            <w:pPr>
              <w:spacing w:line="360" w:lineRule="auto"/>
              <w:jc w:val="center"/>
              <w:rPr>
                <w:b/>
                <w:i/>
              </w:rPr>
            </w:pPr>
            <w:r w:rsidRPr="00D12808">
              <w:rPr>
                <w:b/>
                <w:i/>
              </w:rPr>
              <w:t>Распространение</w:t>
            </w:r>
          </w:p>
          <w:p w:rsidR="00307059" w:rsidRPr="00307059" w:rsidRDefault="00307059" w:rsidP="00307059">
            <w:pPr>
              <w:spacing w:line="360" w:lineRule="auto"/>
              <w:jc w:val="both"/>
            </w:pPr>
            <w:r w:rsidRPr="00307059">
              <w:t xml:space="preserve">В </w:t>
            </w:r>
            <w:smartTag w:uri="urn:schemas-microsoft-com:office:smarttags" w:element="metricconverter">
              <w:smartTagPr>
                <w:attr w:name="ProductID" w:val="2009 г"/>
              </w:smartTagPr>
              <w:r w:rsidRPr="00307059">
                <w:t>200</w:t>
              </w:r>
              <w:r>
                <w:t>9</w:t>
              </w:r>
              <w:r w:rsidRPr="00307059">
                <w:t xml:space="preserve"> г</w:t>
              </w:r>
            </w:smartTag>
            <w:r w:rsidRPr="00307059">
              <w:t xml:space="preserve">. при росте общей выручки на </w:t>
            </w:r>
            <w:r>
              <w:t>32</w:t>
            </w:r>
            <w:r w:rsidRPr="00307059">
              <w:t>,</w:t>
            </w:r>
            <w:r>
              <w:t>7</w:t>
            </w:r>
            <w:r w:rsidRPr="00307059">
              <w:t>% затраты на дистрибуцию выросли на 3</w:t>
            </w:r>
            <w:r>
              <w:t>2</w:t>
            </w:r>
            <w:r w:rsidRPr="00307059">
              <w:t>,3%.</w:t>
            </w:r>
          </w:p>
          <w:p w:rsidR="00C1018E" w:rsidRPr="00D12808" w:rsidRDefault="00C1018E" w:rsidP="005E4AA1">
            <w:pPr>
              <w:spacing w:line="360" w:lineRule="auto"/>
              <w:jc w:val="center"/>
              <w:rPr>
                <w:i/>
              </w:rPr>
            </w:pPr>
          </w:p>
        </w:tc>
        <w:tc>
          <w:tcPr>
            <w:tcW w:w="5211" w:type="dxa"/>
          </w:tcPr>
          <w:p w:rsidR="00C1018E" w:rsidRPr="00D12808" w:rsidRDefault="00C1018E" w:rsidP="00C1018E">
            <w:pPr>
              <w:spacing w:line="360" w:lineRule="auto"/>
              <w:jc w:val="center"/>
              <w:rPr>
                <w:b/>
                <w:i/>
              </w:rPr>
            </w:pPr>
            <w:r w:rsidRPr="00D12808">
              <w:rPr>
                <w:b/>
                <w:i/>
              </w:rPr>
              <w:t>Исследования и разработки</w:t>
            </w:r>
          </w:p>
          <w:p w:rsidR="00C1018E" w:rsidRPr="0019593A" w:rsidRDefault="00847291" w:rsidP="00847291">
            <w:pPr>
              <w:spacing w:line="360" w:lineRule="auto"/>
              <w:jc w:val="both"/>
              <w:rPr>
                <w:szCs w:val="28"/>
              </w:rPr>
            </w:pPr>
            <w:r w:rsidRPr="00847291">
              <w:t>Новаторские изменения, которые все чаще внедряют производители, редко касаются рецептуры продукции.</w:t>
            </w:r>
            <w:r w:rsidRPr="00847291">
              <w:rPr>
                <w:sz w:val="28"/>
                <w:szCs w:val="28"/>
              </w:rPr>
              <w:t xml:space="preserve"> </w:t>
            </w:r>
            <w:r w:rsidRPr="00847291">
              <w:t>В 2009 году был</w:t>
            </w:r>
            <w:r>
              <w:t>о</w:t>
            </w:r>
            <w:r w:rsidRPr="00847291">
              <w:t xml:space="preserve"> выпущено 265 новинок</w:t>
            </w:r>
            <w:r>
              <w:t>.</w:t>
            </w:r>
            <w:r w:rsidR="0019593A">
              <w:t xml:space="preserve"> </w:t>
            </w:r>
            <w:r w:rsidR="0019593A" w:rsidRPr="0019593A">
              <w:t xml:space="preserve">С целью улучшения потребительских свойств зубных паст в </w:t>
            </w:r>
            <w:smartTag w:uri="urn:schemas-microsoft-com:office:smarttags" w:element="metricconverter">
              <w:smartTagPr>
                <w:attr w:name="ProductID" w:val="2009 г"/>
              </w:smartTagPr>
              <w:r w:rsidR="0019593A" w:rsidRPr="0019593A">
                <w:t>2009 г</w:t>
              </w:r>
            </w:smartTag>
            <w:r w:rsidR="0019593A" w:rsidRPr="0019593A">
              <w:t xml:space="preserve">. была проведена модернизация рецептур, самые востребованные продукты в серии </w:t>
            </w:r>
            <w:r w:rsidR="0019593A">
              <w:t>зубных паст</w:t>
            </w:r>
            <w:r w:rsidR="0019593A" w:rsidRPr="0019593A">
              <w:t xml:space="preserve">  были выпущены в фасовке 100 мл</w:t>
            </w:r>
            <w:r w:rsidR="0019593A">
              <w:t>.</w:t>
            </w:r>
          </w:p>
        </w:tc>
      </w:tr>
      <w:tr w:rsidR="00C1018E" w:rsidRPr="00C1018E">
        <w:tc>
          <w:tcPr>
            <w:tcW w:w="5211" w:type="dxa"/>
          </w:tcPr>
          <w:p w:rsidR="00C1018E" w:rsidRPr="00D12808" w:rsidRDefault="00C1018E" w:rsidP="00C1018E">
            <w:pPr>
              <w:spacing w:line="360" w:lineRule="auto"/>
              <w:jc w:val="center"/>
              <w:rPr>
                <w:b/>
                <w:i/>
              </w:rPr>
            </w:pPr>
            <w:r w:rsidRPr="00D12808">
              <w:rPr>
                <w:b/>
                <w:i/>
              </w:rPr>
              <w:t>Маркетинг</w:t>
            </w:r>
          </w:p>
          <w:p w:rsidR="00C1018E" w:rsidRDefault="00F04F2A" w:rsidP="00F04F2A">
            <w:pPr>
              <w:spacing w:line="360" w:lineRule="auto"/>
              <w:jc w:val="both"/>
            </w:pPr>
            <w:r w:rsidRPr="00F04F2A">
              <w:rPr>
                <w:bCs/>
              </w:rPr>
              <w:t>Концерн</w:t>
            </w:r>
            <w:r w:rsidRPr="00F04F2A">
              <w:t xml:space="preserve"> «</w:t>
            </w:r>
            <w:r w:rsidRPr="00F04F2A">
              <w:rPr>
                <w:bCs/>
              </w:rPr>
              <w:t>Калина</w:t>
            </w:r>
            <w:r w:rsidRPr="00F04F2A">
              <w:t>» может себе позволить тратить деньги на рекламные кампании, к тому же есть понимание необходимости таких затрат. Ра</w:t>
            </w:r>
            <w:r w:rsidR="00D17D1E">
              <w:t>сходы «Калины» на рекламу в 2009</w:t>
            </w:r>
            <w:r w:rsidRPr="00F04F2A">
              <w:t xml:space="preserve"> году составили 1 349 066 тыс. рублей, увеличивш</w:t>
            </w:r>
            <w:r w:rsidR="00D17D1E">
              <w:t>ись на 16,8% по сравнению с 2008</w:t>
            </w:r>
            <w:r w:rsidRPr="00F04F2A">
              <w:t xml:space="preserve"> годом.</w:t>
            </w:r>
          </w:p>
          <w:p w:rsidR="00D17D1E" w:rsidRPr="00F04F2A" w:rsidRDefault="00D17D1E" w:rsidP="00F04F2A">
            <w:pPr>
              <w:spacing w:line="360" w:lineRule="auto"/>
              <w:jc w:val="both"/>
              <w:rPr>
                <w:i/>
              </w:rPr>
            </w:pPr>
          </w:p>
        </w:tc>
        <w:tc>
          <w:tcPr>
            <w:tcW w:w="5211" w:type="dxa"/>
          </w:tcPr>
          <w:p w:rsidR="00D12808" w:rsidRPr="00D12808" w:rsidRDefault="00D12808" w:rsidP="00D12808">
            <w:pPr>
              <w:spacing w:line="360" w:lineRule="auto"/>
              <w:jc w:val="center"/>
              <w:rPr>
                <w:b/>
                <w:i/>
              </w:rPr>
            </w:pPr>
            <w:r w:rsidRPr="00D12808">
              <w:rPr>
                <w:b/>
                <w:i/>
              </w:rPr>
              <w:t>Администрирование</w:t>
            </w:r>
          </w:p>
          <w:p w:rsidR="00C1018E" w:rsidRPr="00307059" w:rsidRDefault="00307059" w:rsidP="00307059">
            <w:pPr>
              <w:spacing w:line="360" w:lineRule="auto"/>
              <w:jc w:val="both"/>
              <w:rPr>
                <w:szCs w:val="28"/>
              </w:rPr>
            </w:pPr>
            <w:r w:rsidRPr="00307059">
              <w:t xml:space="preserve">При росте общей выручки на </w:t>
            </w:r>
            <w:r>
              <w:t>32</w:t>
            </w:r>
            <w:r w:rsidRPr="00307059">
              <w:t>,</w:t>
            </w:r>
            <w:r>
              <w:t>7</w:t>
            </w:r>
            <w:r w:rsidRPr="00307059">
              <w:t>% затраты на административные выросли на 21,5%.</w:t>
            </w:r>
          </w:p>
        </w:tc>
      </w:tr>
      <w:tr w:rsidR="00D12808" w:rsidRPr="00C1018E">
        <w:tc>
          <w:tcPr>
            <w:tcW w:w="10422" w:type="dxa"/>
            <w:gridSpan w:val="2"/>
          </w:tcPr>
          <w:p w:rsidR="00D12808" w:rsidRDefault="00D12808" w:rsidP="005E4AA1">
            <w:pPr>
              <w:spacing w:line="360" w:lineRule="auto"/>
              <w:jc w:val="center"/>
              <w:rPr>
                <w:b/>
                <w:i/>
              </w:rPr>
            </w:pPr>
            <w:r w:rsidRPr="00D12808">
              <w:rPr>
                <w:b/>
                <w:i/>
              </w:rPr>
              <w:t>«Прочие затраты»</w:t>
            </w:r>
            <w:r w:rsidR="00826181">
              <w:rPr>
                <w:b/>
                <w:i/>
              </w:rPr>
              <w:t xml:space="preserve"> составляют 7,9</w:t>
            </w:r>
            <w:r w:rsidRPr="00D12808">
              <w:rPr>
                <w:b/>
                <w:i/>
              </w:rPr>
              <w:t>% себестоимости.</w:t>
            </w:r>
          </w:p>
          <w:p w:rsidR="00826181" w:rsidRPr="00826181" w:rsidRDefault="00826181" w:rsidP="00826181">
            <w:pPr>
              <w:spacing w:line="360" w:lineRule="auto"/>
              <w:jc w:val="both"/>
            </w:pPr>
            <w:r w:rsidRPr="00826181">
              <w:t>К элементу «Прочие затраты» относятся: износ по нематериальным активам; арендная плата;</w:t>
            </w:r>
            <w:r>
              <w:t xml:space="preserve"> </w:t>
            </w:r>
            <w:r w:rsidRPr="00826181">
              <w:t xml:space="preserve">вознаграждения за изобретения и рационализаторские предложения; обязательные страховые платежи; проценты по кредитам банков; </w:t>
            </w:r>
            <w:r>
              <w:t>суточные и подъемные</w:t>
            </w:r>
            <w:r w:rsidRPr="00826181">
              <w:t>;</w:t>
            </w:r>
            <w:r>
              <w:t xml:space="preserve"> </w:t>
            </w:r>
            <w:r w:rsidRPr="00826181">
              <w:t>отчисления во внебюджетные фонды;</w:t>
            </w:r>
            <w:r>
              <w:t xml:space="preserve"> </w:t>
            </w:r>
            <w:r w:rsidRPr="00826181">
              <w:t>оплата услуг рекламных агентов и аудиторских организаций, связи, вычислительных центров, вневедомственной охраны и др.</w:t>
            </w:r>
          </w:p>
        </w:tc>
      </w:tr>
      <w:tr w:rsidR="00D12808" w:rsidRPr="00C1018E">
        <w:tc>
          <w:tcPr>
            <w:tcW w:w="10422" w:type="dxa"/>
            <w:gridSpan w:val="2"/>
          </w:tcPr>
          <w:p w:rsidR="00D12808" w:rsidRPr="00D12808" w:rsidRDefault="00CD5E53" w:rsidP="005E4AA1">
            <w:pPr>
              <w:spacing w:line="360" w:lineRule="auto"/>
              <w:jc w:val="center"/>
              <w:rPr>
                <w:i/>
              </w:rPr>
            </w:pPr>
            <w:r w:rsidRPr="00CD5E53">
              <w:rPr>
                <w:b/>
                <w:i/>
              </w:rPr>
              <w:t>1</w:t>
            </w:r>
            <w:r w:rsidR="00826181">
              <w:rPr>
                <w:b/>
                <w:i/>
              </w:rPr>
              <w:t>,78</w:t>
            </w:r>
            <w:r w:rsidR="00D12808" w:rsidRPr="00D12808">
              <w:rPr>
                <w:b/>
                <w:i/>
              </w:rPr>
              <w:t>% себестоимости – налоги, включаемые в себестоимость продукции.</w:t>
            </w:r>
          </w:p>
        </w:tc>
      </w:tr>
    </w:tbl>
    <w:p w:rsidR="00C1018E" w:rsidRPr="00C1018E" w:rsidRDefault="00C1018E" w:rsidP="005E4AA1">
      <w:pPr>
        <w:spacing w:line="360" w:lineRule="auto"/>
        <w:jc w:val="center"/>
        <w:rPr>
          <w:i/>
          <w:sz w:val="28"/>
          <w:szCs w:val="28"/>
        </w:rPr>
      </w:pPr>
    </w:p>
    <w:p w:rsidR="00D12808" w:rsidRDefault="00D12808" w:rsidP="005E4AA1">
      <w:pPr>
        <w:spacing w:line="360" w:lineRule="auto"/>
        <w:jc w:val="center"/>
        <w:rPr>
          <w:i/>
          <w:sz w:val="28"/>
          <w:szCs w:val="28"/>
        </w:rPr>
        <w:sectPr w:rsidR="00D12808" w:rsidSect="005E4AA1">
          <w:pgSz w:w="11906" w:h="16838"/>
          <w:pgMar w:top="1134" w:right="566" w:bottom="1134" w:left="1134" w:header="709" w:footer="709" w:gutter="0"/>
          <w:cols w:space="708"/>
          <w:docGrid w:linePitch="360"/>
        </w:sectPr>
      </w:pPr>
    </w:p>
    <w:p w:rsidR="005E4AA1" w:rsidRDefault="005E4AA1" w:rsidP="005E4AA1">
      <w:pPr>
        <w:spacing w:line="360" w:lineRule="auto"/>
        <w:jc w:val="center"/>
        <w:rPr>
          <w:i/>
          <w:sz w:val="28"/>
          <w:szCs w:val="28"/>
        </w:rPr>
      </w:pPr>
      <w:r>
        <w:rPr>
          <w:i/>
          <w:sz w:val="28"/>
          <w:szCs w:val="28"/>
        </w:rPr>
        <w:t>С</w:t>
      </w:r>
      <w:r w:rsidRPr="00CB42EE">
        <w:rPr>
          <w:i/>
          <w:sz w:val="28"/>
          <w:szCs w:val="28"/>
        </w:rPr>
        <w:t>равнительный анализ с деятельностью конкурентов</w:t>
      </w:r>
    </w:p>
    <w:p w:rsidR="005E4AA1" w:rsidRDefault="005E4AA1" w:rsidP="005E4AA1">
      <w:pPr>
        <w:spacing w:line="360" w:lineRule="auto"/>
        <w:ind w:firstLine="708"/>
        <w:jc w:val="both"/>
        <w:rPr>
          <w:i/>
          <w:sz w:val="28"/>
          <w:szCs w:val="28"/>
        </w:rPr>
      </w:pPr>
      <w:r w:rsidRPr="00E27177">
        <w:rPr>
          <w:sz w:val="28"/>
          <w:szCs w:val="28"/>
        </w:rPr>
        <w:t>В анализе по ключевым факторам успеха я сравню Концерн «Калина» и ее основных конкурентов только в  сегменте средств Уход за кожей и волосами, так как в различных сегментах Концерн конкурирует с разными компаниями</w:t>
      </w:r>
      <w:r>
        <w:rPr>
          <w:sz w:val="28"/>
          <w:szCs w:val="28"/>
        </w:rPr>
        <w:t>.</w:t>
      </w:r>
    </w:p>
    <w:p w:rsidR="005E4AA1" w:rsidRDefault="005E4AA1" w:rsidP="005E4AA1">
      <w:pPr>
        <w:spacing w:line="360" w:lineRule="auto"/>
        <w:jc w:val="both"/>
        <w:rPr>
          <w:sz w:val="28"/>
          <w:szCs w:val="28"/>
        </w:rPr>
      </w:pPr>
      <w:r w:rsidRPr="00693EBC">
        <w:rPr>
          <w:sz w:val="28"/>
          <w:szCs w:val="28"/>
        </w:rPr>
        <w:t xml:space="preserve"> </w:t>
      </w:r>
      <w:r>
        <w:rPr>
          <w:sz w:val="28"/>
          <w:szCs w:val="28"/>
        </w:rPr>
        <w:tab/>
      </w:r>
      <w:r w:rsidRPr="00693EBC">
        <w:rPr>
          <w:sz w:val="28"/>
          <w:szCs w:val="28"/>
        </w:rPr>
        <w:t>Ключевым факторам успеха (КФУ) присвоены определенные взвешенные коэффи</w:t>
      </w:r>
      <w:r>
        <w:rPr>
          <w:sz w:val="28"/>
          <w:szCs w:val="28"/>
        </w:rPr>
        <w:t>циенты</w:t>
      </w:r>
      <w:r w:rsidRPr="00693EBC">
        <w:rPr>
          <w:sz w:val="28"/>
          <w:szCs w:val="28"/>
        </w:rPr>
        <w:t xml:space="preserve"> в соответствии с</w:t>
      </w:r>
      <w:r>
        <w:rPr>
          <w:sz w:val="28"/>
          <w:szCs w:val="28"/>
        </w:rPr>
        <w:t xml:space="preserve">о степенью их </w:t>
      </w:r>
      <w:r w:rsidRPr="00693EBC">
        <w:rPr>
          <w:sz w:val="28"/>
          <w:szCs w:val="28"/>
        </w:rPr>
        <w:t>важности для достижения компанией успеха.</w:t>
      </w:r>
      <w:r>
        <w:rPr>
          <w:sz w:val="28"/>
          <w:szCs w:val="28"/>
        </w:rPr>
        <w:t xml:space="preserve"> Ключевые факторы успеха были выявлены в анализе отрасли.</w:t>
      </w:r>
    </w:p>
    <w:p w:rsidR="005E4AA1" w:rsidRPr="0092095A" w:rsidRDefault="005E4AA1" w:rsidP="005E4AA1">
      <w:pPr>
        <w:pStyle w:val="a3"/>
        <w:keepNext/>
        <w:rPr>
          <w:b w:val="0"/>
        </w:rPr>
      </w:pPr>
      <w:r>
        <w:t xml:space="preserve">Таблица </w:t>
      </w:r>
      <w:r w:rsidR="00C1018E">
        <w:t>2-5</w:t>
      </w:r>
      <w:r w:rsidRPr="0092095A">
        <w:rPr>
          <w:b w:val="0"/>
        </w:rPr>
        <w:t>"Сравнительный анализ с деятельностью конкурентов"</w:t>
      </w:r>
    </w:p>
    <w:tbl>
      <w:tblPr>
        <w:tblpPr w:leftFromText="180" w:rightFromText="180" w:vertAnchor="text" w:horzAnchor="margin" w:tblpY="41"/>
        <w:tblOverlap w:val="never"/>
        <w:tblW w:w="10180" w:type="dxa"/>
        <w:tblCellMar>
          <w:left w:w="0" w:type="dxa"/>
          <w:right w:w="0" w:type="dxa"/>
        </w:tblCellMar>
        <w:tblLook w:val="0000" w:firstRow="0" w:lastRow="0" w:firstColumn="0" w:lastColumn="0" w:noHBand="0" w:noVBand="0"/>
      </w:tblPr>
      <w:tblGrid>
        <w:gridCol w:w="1540"/>
        <w:gridCol w:w="960"/>
        <w:gridCol w:w="960"/>
        <w:gridCol w:w="960"/>
        <w:gridCol w:w="960"/>
        <w:gridCol w:w="960"/>
        <w:gridCol w:w="960"/>
        <w:gridCol w:w="960"/>
        <w:gridCol w:w="960"/>
        <w:gridCol w:w="960"/>
      </w:tblGrid>
      <w:tr w:rsidR="005E4AA1">
        <w:trPr>
          <w:trHeight w:val="315"/>
        </w:trPr>
        <w:tc>
          <w:tcPr>
            <w:tcW w:w="1540" w:type="dxa"/>
            <w:tcBorders>
              <w:top w:val="single" w:sz="8" w:space="0" w:color="000000"/>
              <w:left w:val="single" w:sz="8" w:space="0" w:color="000000"/>
              <w:bottom w:val="nil"/>
              <w:right w:val="single" w:sz="8" w:space="0" w:color="000000"/>
            </w:tcBorders>
            <w:shd w:val="clear" w:color="auto" w:fill="auto"/>
            <w:tcMar>
              <w:top w:w="15" w:type="dxa"/>
              <w:left w:w="15" w:type="dxa"/>
              <w:bottom w:w="0" w:type="dxa"/>
              <w:right w:w="15" w:type="dxa"/>
            </w:tcMar>
          </w:tcPr>
          <w:p w:rsidR="005E4AA1" w:rsidRDefault="005E4AA1" w:rsidP="005E4AA1">
            <w:pPr>
              <w:jc w:val="center"/>
            </w:pPr>
            <w:r>
              <w:t> </w:t>
            </w:r>
          </w:p>
        </w:tc>
        <w:tc>
          <w:tcPr>
            <w:tcW w:w="960" w:type="dxa"/>
            <w:tcBorders>
              <w:top w:val="single" w:sz="8" w:space="0" w:color="000000"/>
              <w:left w:val="nil"/>
              <w:bottom w:val="nil"/>
              <w:right w:val="single" w:sz="8" w:space="0" w:color="000000"/>
            </w:tcBorders>
            <w:shd w:val="clear" w:color="auto" w:fill="auto"/>
            <w:tcMar>
              <w:top w:w="15" w:type="dxa"/>
              <w:left w:w="15" w:type="dxa"/>
              <w:bottom w:w="0" w:type="dxa"/>
              <w:right w:w="15" w:type="dxa"/>
            </w:tcMar>
          </w:tcPr>
          <w:p w:rsidR="005E4AA1" w:rsidRDefault="005E4AA1" w:rsidP="005E4AA1">
            <w:pPr>
              <w:jc w:val="center"/>
            </w:pPr>
            <w:r>
              <w:t> </w:t>
            </w:r>
          </w:p>
        </w:tc>
        <w:tc>
          <w:tcPr>
            <w:tcW w:w="192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«Калина»</w:t>
            </w:r>
          </w:p>
        </w:tc>
        <w:tc>
          <w:tcPr>
            <w:tcW w:w="192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«Невская косметика»»</w:t>
            </w:r>
          </w:p>
        </w:tc>
        <w:tc>
          <w:tcPr>
            <w:tcW w:w="192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«Свобода»</w:t>
            </w:r>
          </w:p>
        </w:tc>
        <w:tc>
          <w:tcPr>
            <w:tcW w:w="192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«Avon»</w:t>
            </w:r>
          </w:p>
        </w:tc>
      </w:tr>
      <w:tr w:rsidR="005E4AA1">
        <w:trPr>
          <w:trHeight w:val="1275"/>
        </w:trPr>
        <w:tc>
          <w:tcPr>
            <w:tcW w:w="154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tcPr>
          <w:p w:rsidR="005E4AA1" w:rsidRDefault="005E4AA1" w:rsidP="005E4AA1">
            <w:pPr>
              <w:jc w:val="center"/>
            </w:pPr>
            <w:r>
              <w:t>Ключевые факторы успеха</w:t>
            </w:r>
          </w:p>
        </w:tc>
        <w:tc>
          <w:tcPr>
            <w:tcW w:w="960" w:type="dxa"/>
            <w:tcBorders>
              <w:top w:val="nil"/>
              <w:left w:val="nil"/>
              <w:bottom w:val="nil"/>
              <w:right w:val="single" w:sz="8" w:space="0" w:color="000000"/>
            </w:tcBorders>
            <w:shd w:val="clear" w:color="auto" w:fill="auto"/>
            <w:tcMar>
              <w:top w:w="15" w:type="dxa"/>
              <w:left w:w="15" w:type="dxa"/>
              <w:bottom w:w="0" w:type="dxa"/>
              <w:right w:w="15" w:type="dxa"/>
            </w:tcMar>
          </w:tcPr>
          <w:p w:rsidR="005E4AA1" w:rsidRDefault="005E4AA1" w:rsidP="005E4AA1">
            <w:pPr>
              <w:jc w:val="center"/>
            </w:pPr>
            <w:r>
              <w:t>Взв.</w:t>
            </w:r>
          </w:p>
        </w:tc>
        <w:tc>
          <w:tcPr>
            <w:tcW w:w="0" w:type="auto"/>
            <w:gridSpan w:val="2"/>
            <w:vMerge/>
            <w:tcBorders>
              <w:top w:val="nil"/>
              <w:left w:val="nil"/>
              <w:bottom w:val="nil"/>
              <w:right w:val="single" w:sz="8" w:space="0" w:color="000000"/>
            </w:tcBorders>
            <w:vAlign w:val="center"/>
          </w:tcPr>
          <w:p w:rsidR="005E4AA1" w:rsidRDefault="005E4AA1" w:rsidP="005E4AA1"/>
        </w:tc>
        <w:tc>
          <w:tcPr>
            <w:tcW w:w="0" w:type="auto"/>
            <w:gridSpan w:val="2"/>
            <w:vMerge/>
            <w:tcBorders>
              <w:top w:val="nil"/>
              <w:left w:val="nil"/>
              <w:bottom w:val="nil"/>
              <w:right w:val="single" w:sz="8" w:space="0" w:color="000000"/>
            </w:tcBorders>
            <w:vAlign w:val="center"/>
          </w:tcPr>
          <w:p w:rsidR="005E4AA1" w:rsidRDefault="005E4AA1" w:rsidP="005E4AA1"/>
        </w:tc>
        <w:tc>
          <w:tcPr>
            <w:tcW w:w="0" w:type="auto"/>
            <w:gridSpan w:val="2"/>
            <w:vMerge/>
            <w:tcBorders>
              <w:top w:val="nil"/>
              <w:left w:val="nil"/>
              <w:bottom w:val="nil"/>
              <w:right w:val="single" w:sz="8" w:space="0" w:color="000000"/>
            </w:tcBorders>
            <w:vAlign w:val="center"/>
          </w:tcPr>
          <w:p w:rsidR="005E4AA1" w:rsidRDefault="005E4AA1" w:rsidP="005E4AA1"/>
        </w:tc>
        <w:tc>
          <w:tcPr>
            <w:tcW w:w="0" w:type="auto"/>
            <w:gridSpan w:val="2"/>
            <w:vMerge/>
            <w:tcBorders>
              <w:top w:val="nil"/>
              <w:left w:val="nil"/>
              <w:bottom w:val="nil"/>
              <w:right w:val="single" w:sz="8" w:space="0" w:color="000000"/>
            </w:tcBorders>
            <w:vAlign w:val="center"/>
          </w:tcPr>
          <w:p w:rsidR="005E4AA1" w:rsidRDefault="005E4AA1" w:rsidP="005E4AA1"/>
        </w:tc>
      </w:tr>
      <w:tr w:rsidR="005E4AA1">
        <w:trPr>
          <w:trHeight w:val="330"/>
        </w:trPr>
        <w:tc>
          <w:tcPr>
            <w:tcW w:w="1540" w:type="dxa"/>
            <w:tcBorders>
              <w:top w:val="nil"/>
              <w:left w:val="single" w:sz="8" w:space="0" w:color="000000"/>
              <w:bottom w:val="nil"/>
              <w:right w:val="single" w:sz="8" w:space="0" w:color="000000"/>
            </w:tcBorders>
            <w:shd w:val="clear" w:color="auto" w:fill="auto"/>
            <w:tcMar>
              <w:top w:w="15" w:type="dxa"/>
              <w:left w:w="15" w:type="dxa"/>
              <w:bottom w:w="0" w:type="dxa"/>
              <w:right w:w="15" w:type="dxa"/>
            </w:tcMar>
          </w:tcPr>
          <w:p w:rsidR="005E4AA1" w:rsidRDefault="005E4AA1" w:rsidP="005E4AA1">
            <w:pP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nil"/>
              <w:right w:val="single" w:sz="8" w:space="0" w:color="000000"/>
            </w:tcBorders>
            <w:shd w:val="clear" w:color="auto" w:fill="auto"/>
            <w:tcMar>
              <w:top w:w="15" w:type="dxa"/>
              <w:left w:w="15" w:type="dxa"/>
              <w:bottom w:w="0" w:type="dxa"/>
              <w:right w:w="15" w:type="dxa"/>
            </w:tcMar>
          </w:tcPr>
          <w:p w:rsidR="005E4AA1" w:rsidRDefault="005E4AA1" w:rsidP="005E4AA1">
            <w:pPr>
              <w:jc w:val="center"/>
            </w:pPr>
            <w:r>
              <w:t>коэф.</w:t>
            </w:r>
          </w:p>
        </w:tc>
        <w:tc>
          <w:tcPr>
            <w:tcW w:w="960" w:type="dxa"/>
            <w:tcBorders>
              <w:top w:val="nil"/>
              <w:left w:val="nil"/>
              <w:bottom w:val="nil"/>
              <w:right w:val="single" w:sz="8" w:space="0" w:color="000000"/>
            </w:tcBorders>
            <w:shd w:val="clear" w:color="auto" w:fill="auto"/>
            <w:tcMar>
              <w:top w:w="15" w:type="dxa"/>
              <w:left w:w="15" w:type="dxa"/>
              <w:bottom w:w="0" w:type="dxa"/>
              <w:right w:w="15" w:type="dxa"/>
            </w:tcMar>
          </w:tcPr>
          <w:p w:rsidR="005E4AA1" w:rsidRDefault="005E4AA1" w:rsidP="005E4AA1">
            <w:pPr>
              <w:jc w:val="center"/>
            </w:pPr>
            <w:r>
              <w:t>балл</w:t>
            </w:r>
          </w:p>
        </w:tc>
        <w:tc>
          <w:tcPr>
            <w:tcW w:w="960" w:type="dxa"/>
            <w:tcBorders>
              <w:top w:val="nil"/>
              <w:left w:val="nil"/>
              <w:bottom w:val="nil"/>
              <w:right w:val="single" w:sz="8" w:space="0" w:color="000000"/>
            </w:tcBorders>
            <w:shd w:val="clear" w:color="auto" w:fill="auto"/>
            <w:tcMar>
              <w:top w:w="15" w:type="dxa"/>
              <w:left w:w="15" w:type="dxa"/>
              <w:bottom w:w="0" w:type="dxa"/>
              <w:right w:w="15" w:type="dxa"/>
            </w:tcMar>
          </w:tcPr>
          <w:p w:rsidR="005E4AA1" w:rsidRDefault="005E4AA1" w:rsidP="005E4AA1">
            <w:pPr>
              <w:jc w:val="center"/>
            </w:pPr>
            <w:r>
              <w:t>Х</w:t>
            </w:r>
          </w:p>
        </w:tc>
        <w:tc>
          <w:tcPr>
            <w:tcW w:w="960" w:type="dxa"/>
            <w:tcBorders>
              <w:top w:val="nil"/>
              <w:left w:val="nil"/>
              <w:bottom w:val="nil"/>
              <w:right w:val="single" w:sz="8" w:space="0" w:color="000000"/>
            </w:tcBorders>
            <w:shd w:val="clear" w:color="auto" w:fill="auto"/>
            <w:tcMar>
              <w:top w:w="15" w:type="dxa"/>
              <w:left w:w="15" w:type="dxa"/>
              <w:bottom w:w="0" w:type="dxa"/>
              <w:right w:w="15" w:type="dxa"/>
            </w:tcMar>
          </w:tcPr>
          <w:p w:rsidR="005E4AA1" w:rsidRDefault="005E4AA1" w:rsidP="005E4AA1">
            <w:pPr>
              <w:jc w:val="center"/>
            </w:pPr>
            <w:r>
              <w:t>балл</w:t>
            </w:r>
          </w:p>
        </w:tc>
        <w:tc>
          <w:tcPr>
            <w:tcW w:w="960" w:type="dxa"/>
            <w:tcBorders>
              <w:top w:val="nil"/>
              <w:left w:val="nil"/>
              <w:bottom w:val="nil"/>
              <w:right w:val="single" w:sz="8" w:space="0" w:color="000000"/>
            </w:tcBorders>
            <w:shd w:val="clear" w:color="auto" w:fill="auto"/>
            <w:tcMar>
              <w:top w:w="15" w:type="dxa"/>
              <w:left w:w="15" w:type="dxa"/>
              <w:bottom w:w="0" w:type="dxa"/>
              <w:right w:w="15" w:type="dxa"/>
            </w:tcMar>
          </w:tcPr>
          <w:p w:rsidR="005E4AA1" w:rsidRDefault="005E4AA1" w:rsidP="005E4AA1">
            <w:pPr>
              <w:jc w:val="center"/>
            </w:pPr>
            <w:r>
              <w:t>Х</w:t>
            </w:r>
          </w:p>
        </w:tc>
        <w:tc>
          <w:tcPr>
            <w:tcW w:w="960" w:type="dxa"/>
            <w:tcBorders>
              <w:top w:val="nil"/>
              <w:left w:val="nil"/>
              <w:bottom w:val="nil"/>
              <w:right w:val="single" w:sz="8" w:space="0" w:color="000000"/>
            </w:tcBorders>
            <w:shd w:val="clear" w:color="auto" w:fill="auto"/>
            <w:tcMar>
              <w:top w:w="15" w:type="dxa"/>
              <w:left w:w="15" w:type="dxa"/>
              <w:bottom w:w="0" w:type="dxa"/>
              <w:right w:w="15" w:type="dxa"/>
            </w:tcMar>
          </w:tcPr>
          <w:p w:rsidR="005E4AA1" w:rsidRDefault="005E4AA1" w:rsidP="005E4AA1">
            <w:pPr>
              <w:jc w:val="center"/>
            </w:pPr>
            <w:r>
              <w:t>балл</w:t>
            </w:r>
          </w:p>
        </w:tc>
        <w:tc>
          <w:tcPr>
            <w:tcW w:w="960" w:type="dxa"/>
            <w:tcBorders>
              <w:top w:val="nil"/>
              <w:left w:val="nil"/>
              <w:bottom w:val="nil"/>
              <w:right w:val="single" w:sz="8" w:space="0" w:color="000000"/>
            </w:tcBorders>
            <w:shd w:val="clear" w:color="auto" w:fill="auto"/>
            <w:tcMar>
              <w:top w:w="15" w:type="dxa"/>
              <w:left w:w="15" w:type="dxa"/>
              <w:bottom w:w="0" w:type="dxa"/>
              <w:right w:w="15" w:type="dxa"/>
            </w:tcMar>
          </w:tcPr>
          <w:p w:rsidR="005E4AA1" w:rsidRDefault="005E4AA1" w:rsidP="005E4AA1">
            <w:pPr>
              <w:jc w:val="center"/>
            </w:pPr>
            <w:r>
              <w:t>Х</w:t>
            </w:r>
          </w:p>
        </w:tc>
        <w:tc>
          <w:tcPr>
            <w:tcW w:w="960" w:type="dxa"/>
            <w:tcBorders>
              <w:top w:val="nil"/>
              <w:left w:val="nil"/>
              <w:bottom w:val="nil"/>
              <w:right w:val="single" w:sz="8" w:space="0" w:color="000000"/>
            </w:tcBorders>
            <w:shd w:val="clear" w:color="auto" w:fill="auto"/>
            <w:tcMar>
              <w:top w:w="15" w:type="dxa"/>
              <w:left w:w="15" w:type="dxa"/>
              <w:bottom w:w="0" w:type="dxa"/>
              <w:right w:w="15" w:type="dxa"/>
            </w:tcMar>
          </w:tcPr>
          <w:p w:rsidR="005E4AA1" w:rsidRDefault="005E4AA1" w:rsidP="005E4AA1">
            <w:pPr>
              <w:jc w:val="center"/>
            </w:pPr>
            <w:r>
              <w:t>балл</w:t>
            </w:r>
          </w:p>
        </w:tc>
        <w:tc>
          <w:tcPr>
            <w:tcW w:w="960" w:type="dxa"/>
            <w:tcBorders>
              <w:top w:val="nil"/>
              <w:left w:val="nil"/>
              <w:bottom w:val="nil"/>
              <w:right w:val="single" w:sz="8" w:space="0" w:color="000000"/>
            </w:tcBorders>
            <w:shd w:val="clear" w:color="auto" w:fill="auto"/>
            <w:tcMar>
              <w:top w:w="15" w:type="dxa"/>
              <w:left w:w="15" w:type="dxa"/>
              <w:bottom w:w="0" w:type="dxa"/>
              <w:right w:w="15" w:type="dxa"/>
            </w:tcMar>
          </w:tcPr>
          <w:p w:rsidR="005E4AA1" w:rsidRDefault="005E4AA1" w:rsidP="005E4AA1">
            <w:pPr>
              <w:jc w:val="center"/>
            </w:pPr>
            <w:r>
              <w:t>Х</w:t>
            </w:r>
          </w:p>
        </w:tc>
      </w:tr>
      <w:tr w:rsidR="005E4AA1">
        <w:trPr>
          <w:trHeight w:val="1485"/>
        </w:trPr>
        <w:tc>
          <w:tcPr>
            <w:tcW w:w="1540" w:type="dxa"/>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tcPr>
          <w:p w:rsidR="005E4AA1" w:rsidRDefault="005E4AA1" w:rsidP="005E4AA1">
            <w:r>
              <w:t>1. Гибкость ценовой политики</w:t>
            </w:r>
          </w:p>
        </w:tc>
        <w:tc>
          <w:tcPr>
            <w:tcW w:w="960"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0,2</w:t>
            </w:r>
          </w:p>
        </w:tc>
        <w:tc>
          <w:tcPr>
            <w:tcW w:w="960"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Pr="005E1B54" w:rsidRDefault="005E4AA1" w:rsidP="005E4AA1">
            <w:pPr>
              <w:jc w:val="center"/>
              <w:rPr>
                <w:lang w:val="en-US"/>
              </w:rPr>
            </w:pPr>
            <w:r>
              <w:rPr>
                <w:lang w:val="en-US"/>
              </w:rPr>
              <w:t>9</w:t>
            </w:r>
          </w:p>
        </w:tc>
        <w:tc>
          <w:tcPr>
            <w:tcW w:w="960"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Pr="005E1B54" w:rsidRDefault="005E4AA1" w:rsidP="005E4AA1">
            <w:pPr>
              <w:jc w:val="center"/>
            </w:pPr>
            <w:r>
              <w:rPr>
                <w:lang w:val="en-US"/>
              </w:rPr>
              <w:t>1</w:t>
            </w:r>
            <w:r>
              <w:t>,8</w:t>
            </w:r>
          </w:p>
        </w:tc>
        <w:tc>
          <w:tcPr>
            <w:tcW w:w="960"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9</w:t>
            </w:r>
          </w:p>
        </w:tc>
        <w:tc>
          <w:tcPr>
            <w:tcW w:w="960"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1,8</w:t>
            </w:r>
          </w:p>
        </w:tc>
        <w:tc>
          <w:tcPr>
            <w:tcW w:w="960"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10</w:t>
            </w:r>
          </w:p>
        </w:tc>
        <w:tc>
          <w:tcPr>
            <w:tcW w:w="960"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0,2</w:t>
            </w:r>
          </w:p>
        </w:tc>
        <w:tc>
          <w:tcPr>
            <w:tcW w:w="960" w:type="dxa"/>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8</w:t>
            </w:r>
          </w:p>
        </w:tc>
        <w:tc>
          <w:tcPr>
            <w:tcW w:w="960"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rsidR="005E4AA1" w:rsidRDefault="005E4AA1" w:rsidP="005E4AA1">
            <w:pPr>
              <w:jc w:val="center"/>
            </w:pPr>
            <w:r>
              <w:t>1,6</w:t>
            </w:r>
          </w:p>
        </w:tc>
      </w:tr>
      <w:tr w:rsidR="005E4AA1">
        <w:trPr>
          <w:trHeight w:val="990"/>
        </w:trPr>
        <w:tc>
          <w:tcPr>
            <w:tcW w:w="154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5E4AA1" w:rsidRDefault="005E4AA1" w:rsidP="005E4AA1">
            <w:r>
              <w:t>2. Инновации и выпуск новинок</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0,13</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9</w:t>
            </w:r>
          </w:p>
        </w:tc>
        <w:tc>
          <w:tcPr>
            <w:tcW w:w="960" w:type="dxa"/>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1,17</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7</w:t>
            </w:r>
          </w:p>
        </w:tc>
        <w:tc>
          <w:tcPr>
            <w:tcW w:w="960" w:type="dxa"/>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0,91</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5</w:t>
            </w:r>
          </w:p>
        </w:tc>
        <w:tc>
          <w:tcPr>
            <w:tcW w:w="960" w:type="dxa"/>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0,65</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6</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E4AA1" w:rsidRDefault="005E4AA1" w:rsidP="005E4AA1">
            <w:pPr>
              <w:jc w:val="center"/>
            </w:pPr>
            <w:r>
              <w:t>0,78</w:t>
            </w:r>
          </w:p>
        </w:tc>
      </w:tr>
      <w:tr w:rsidR="005E4AA1">
        <w:trPr>
          <w:trHeight w:val="645"/>
        </w:trPr>
        <w:tc>
          <w:tcPr>
            <w:tcW w:w="154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5E4AA1" w:rsidRDefault="005E4AA1" w:rsidP="005E4AA1">
            <w:r>
              <w:t>3. Реклама бренда</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0,19</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8</w:t>
            </w:r>
          </w:p>
        </w:tc>
        <w:tc>
          <w:tcPr>
            <w:tcW w:w="960" w:type="dxa"/>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1,52</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3</w:t>
            </w:r>
          </w:p>
        </w:tc>
        <w:tc>
          <w:tcPr>
            <w:tcW w:w="960" w:type="dxa"/>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0,57</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2</w:t>
            </w:r>
          </w:p>
        </w:tc>
        <w:tc>
          <w:tcPr>
            <w:tcW w:w="960" w:type="dxa"/>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0,38</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8</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E4AA1" w:rsidRDefault="005E4AA1" w:rsidP="005E4AA1">
            <w:pPr>
              <w:jc w:val="center"/>
            </w:pPr>
            <w:r>
              <w:t>1,52</w:t>
            </w:r>
          </w:p>
        </w:tc>
      </w:tr>
      <w:tr w:rsidR="005E4AA1">
        <w:trPr>
          <w:trHeight w:val="645"/>
        </w:trPr>
        <w:tc>
          <w:tcPr>
            <w:tcW w:w="154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5E4AA1" w:rsidRDefault="005E4AA1" w:rsidP="005E4AA1">
            <w:r>
              <w:t>4. Качество продукции</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0,17</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9</w:t>
            </w:r>
          </w:p>
        </w:tc>
        <w:tc>
          <w:tcPr>
            <w:tcW w:w="960" w:type="dxa"/>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1,53</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7</w:t>
            </w:r>
          </w:p>
        </w:tc>
        <w:tc>
          <w:tcPr>
            <w:tcW w:w="960" w:type="dxa"/>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1,19</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8</w:t>
            </w:r>
          </w:p>
        </w:tc>
        <w:tc>
          <w:tcPr>
            <w:tcW w:w="960" w:type="dxa"/>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1,36</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7</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E4AA1" w:rsidRDefault="005E4AA1" w:rsidP="005E4AA1">
            <w:pPr>
              <w:jc w:val="center"/>
            </w:pPr>
            <w:r>
              <w:t>1,19</w:t>
            </w:r>
          </w:p>
        </w:tc>
      </w:tr>
      <w:tr w:rsidR="005E4AA1">
        <w:trPr>
          <w:trHeight w:val="645"/>
        </w:trPr>
        <w:tc>
          <w:tcPr>
            <w:tcW w:w="154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5E4AA1" w:rsidRDefault="005E4AA1" w:rsidP="005E4AA1">
            <w:r>
              <w:t>5. Сеть дистрибуции</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0,16</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Pr="000E2478" w:rsidRDefault="005E4AA1" w:rsidP="005E4AA1">
            <w:pPr>
              <w:jc w:val="center"/>
              <w:rPr>
                <w:lang w:val="en-US"/>
              </w:rPr>
            </w:pPr>
            <w:r>
              <w:rPr>
                <w:lang w:val="en-US"/>
              </w:rPr>
              <w:t>9</w:t>
            </w:r>
          </w:p>
        </w:tc>
        <w:tc>
          <w:tcPr>
            <w:tcW w:w="960" w:type="dxa"/>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Pr="005E1B54" w:rsidRDefault="005E4AA1" w:rsidP="005E4AA1">
            <w:pPr>
              <w:jc w:val="center"/>
              <w:rPr>
                <w:lang w:val="en-US"/>
              </w:rPr>
            </w:pPr>
            <w:r>
              <w:t>1,</w:t>
            </w:r>
            <w:r>
              <w:rPr>
                <w:lang w:val="en-US"/>
              </w:rPr>
              <w:t>44</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8</w:t>
            </w:r>
          </w:p>
        </w:tc>
        <w:tc>
          <w:tcPr>
            <w:tcW w:w="960" w:type="dxa"/>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1,28</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8</w:t>
            </w:r>
          </w:p>
        </w:tc>
        <w:tc>
          <w:tcPr>
            <w:tcW w:w="960" w:type="dxa"/>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1,28</w:t>
            </w:r>
          </w:p>
        </w:tc>
        <w:tc>
          <w:tcPr>
            <w:tcW w:w="9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9</w:t>
            </w:r>
          </w:p>
        </w:tc>
        <w:tc>
          <w:tcPr>
            <w:tcW w:w="96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5E4AA1" w:rsidRDefault="005E4AA1" w:rsidP="005E4AA1">
            <w:pPr>
              <w:jc w:val="center"/>
            </w:pPr>
            <w:r>
              <w:t>1,44</w:t>
            </w:r>
          </w:p>
        </w:tc>
      </w:tr>
      <w:tr w:rsidR="005E4AA1">
        <w:trPr>
          <w:trHeight w:val="960"/>
        </w:trPr>
        <w:tc>
          <w:tcPr>
            <w:tcW w:w="1540" w:type="dxa"/>
            <w:tcBorders>
              <w:top w:val="nil"/>
              <w:left w:val="single" w:sz="8" w:space="0" w:color="000000"/>
              <w:bottom w:val="single" w:sz="4" w:space="0" w:color="auto"/>
              <w:right w:val="single" w:sz="8" w:space="0" w:color="000000"/>
            </w:tcBorders>
            <w:shd w:val="clear" w:color="auto" w:fill="auto"/>
            <w:tcMar>
              <w:top w:w="15" w:type="dxa"/>
              <w:left w:w="15" w:type="dxa"/>
              <w:bottom w:w="0" w:type="dxa"/>
              <w:right w:w="15" w:type="dxa"/>
            </w:tcMar>
          </w:tcPr>
          <w:p w:rsidR="005E4AA1" w:rsidRDefault="005E4AA1" w:rsidP="005E4AA1">
            <w:r>
              <w:t>6. Ассортимент продукции</w:t>
            </w:r>
          </w:p>
        </w:tc>
        <w:tc>
          <w:tcPr>
            <w:tcW w:w="96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0,15</w:t>
            </w:r>
          </w:p>
        </w:tc>
        <w:tc>
          <w:tcPr>
            <w:tcW w:w="96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10</w:t>
            </w:r>
          </w:p>
        </w:tc>
        <w:tc>
          <w:tcPr>
            <w:tcW w:w="96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1,5</w:t>
            </w:r>
          </w:p>
        </w:tc>
        <w:tc>
          <w:tcPr>
            <w:tcW w:w="96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9</w:t>
            </w:r>
          </w:p>
        </w:tc>
        <w:tc>
          <w:tcPr>
            <w:tcW w:w="96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1,35</w:t>
            </w:r>
          </w:p>
        </w:tc>
        <w:tc>
          <w:tcPr>
            <w:tcW w:w="96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8</w:t>
            </w:r>
          </w:p>
        </w:tc>
        <w:tc>
          <w:tcPr>
            <w:tcW w:w="96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1,2</w:t>
            </w:r>
          </w:p>
        </w:tc>
        <w:tc>
          <w:tcPr>
            <w:tcW w:w="960" w:type="dxa"/>
            <w:tcBorders>
              <w:top w:val="nil"/>
              <w:left w:val="nil"/>
              <w:bottom w:val="single" w:sz="4"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9</w:t>
            </w:r>
          </w:p>
        </w:tc>
        <w:tc>
          <w:tcPr>
            <w:tcW w:w="9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5E4AA1" w:rsidRDefault="005E4AA1" w:rsidP="005E4AA1">
            <w:pPr>
              <w:jc w:val="center"/>
            </w:pPr>
            <w:r>
              <w:t>1,35</w:t>
            </w:r>
          </w:p>
        </w:tc>
      </w:tr>
      <w:tr w:rsidR="005E4AA1">
        <w:trPr>
          <w:trHeight w:val="960"/>
        </w:trPr>
        <w:tc>
          <w:tcPr>
            <w:tcW w:w="1540" w:type="dxa"/>
            <w:tcBorders>
              <w:top w:val="single" w:sz="4" w:space="0" w:color="auto"/>
              <w:left w:val="single" w:sz="4" w:space="0" w:color="auto"/>
              <w:bottom w:val="single" w:sz="4" w:space="0" w:color="auto"/>
              <w:right w:val="single" w:sz="8" w:space="0" w:color="000000"/>
            </w:tcBorders>
            <w:shd w:val="clear" w:color="auto" w:fill="auto"/>
            <w:tcMar>
              <w:top w:w="15" w:type="dxa"/>
              <w:left w:w="15" w:type="dxa"/>
              <w:bottom w:w="0" w:type="dxa"/>
              <w:right w:w="15" w:type="dxa"/>
            </w:tcMar>
          </w:tcPr>
          <w:p w:rsidR="005E4AA1" w:rsidRDefault="005E4AA1" w:rsidP="005E4AA1">
            <w:r>
              <w:t>сумма</w:t>
            </w:r>
          </w:p>
        </w:tc>
        <w:tc>
          <w:tcPr>
            <w:tcW w:w="960" w:type="dxa"/>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1</w:t>
            </w:r>
          </w:p>
        </w:tc>
        <w:tc>
          <w:tcPr>
            <w:tcW w:w="960" w:type="dxa"/>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p>
        </w:tc>
        <w:tc>
          <w:tcPr>
            <w:tcW w:w="960" w:type="dxa"/>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tcPr>
          <w:p w:rsidR="005E4AA1" w:rsidRPr="005E1B54" w:rsidRDefault="005E4AA1" w:rsidP="005E4AA1">
            <w:pPr>
              <w:jc w:val="center"/>
              <w:rPr>
                <w:lang w:val="en-US"/>
              </w:rPr>
            </w:pPr>
            <w:r>
              <w:t>8,96</w:t>
            </w:r>
          </w:p>
        </w:tc>
        <w:tc>
          <w:tcPr>
            <w:tcW w:w="960" w:type="dxa"/>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p>
        </w:tc>
        <w:tc>
          <w:tcPr>
            <w:tcW w:w="960" w:type="dxa"/>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7,05</w:t>
            </w:r>
          </w:p>
        </w:tc>
        <w:tc>
          <w:tcPr>
            <w:tcW w:w="960" w:type="dxa"/>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p>
        </w:tc>
        <w:tc>
          <w:tcPr>
            <w:tcW w:w="960" w:type="dxa"/>
            <w:tcBorders>
              <w:top w:val="single" w:sz="4"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tcPr>
          <w:p w:rsidR="005E4AA1" w:rsidRDefault="005E4AA1" w:rsidP="005E4AA1">
            <w:pPr>
              <w:jc w:val="center"/>
            </w:pPr>
            <w:r>
              <w:t>6,67</w:t>
            </w:r>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5E4AA1" w:rsidRDefault="005E4AA1" w:rsidP="005E4AA1">
            <w:pPr>
              <w:jc w:val="center"/>
            </w:pPr>
          </w:p>
        </w:tc>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E4AA1" w:rsidRDefault="005E4AA1" w:rsidP="005E4AA1">
            <w:pPr>
              <w:jc w:val="center"/>
            </w:pPr>
            <w:r>
              <w:t>7,86</w:t>
            </w:r>
          </w:p>
        </w:tc>
      </w:tr>
    </w:tbl>
    <w:p w:rsidR="005E4AA1" w:rsidRDefault="005E4AA1" w:rsidP="005E4AA1">
      <w:pPr>
        <w:spacing w:line="360" w:lineRule="auto"/>
        <w:ind w:left="360"/>
        <w:jc w:val="center"/>
        <w:rPr>
          <w:sz w:val="28"/>
          <w:szCs w:val="28"/>
        </w:rPr>
      </w:pPr>
    </w:p>
    <w:p w:rsidR="005E4AA1" w:rsidRDefault="005E4AA1" w:rsidP="005E4AA1">
      <w:pPr>
        <w:autoSpaceDE w:val="0"/>
        <w:autoSpaceDN w:val="0"/>
        <w:adjustRightInd w:val="0"/>
        <w:spacing w:line="360" w:lineRule="auto"/>
        <w:ind w:left="-360" w:firstLine="709"/>
        <w:jc w:val="both"/>
        <w:rPr>
          <w:sz w:val="28"/>
          <w:szCs w:val="28"/>
        </w:rPr>
      </w:pPr>
      <w:r w:rsidRPr="000E2478">
        <w:rPr>
          <w:sz w:val="28"/>
          <w:szCs w:val="28"/>
        </w:rPr>
        <w:t xml:space="preserve">Для российского покупателя цена на продукцию играет существенную роль. Поэтому фактор «гибкость ценовой политики» обладает наибольшим удельным весом </w:t>
      </w:r>
      <w:r>
        <w:rPr>
          <w:sz w:val="28"/>
          <w:szCs w:val="28"/>
        </w:rPr>
        <w:t>(0,2)</w:t>
      </w:r>
      <w:r w:rsidRPr="000E2478">
        <w:rPr>
          <w:sz w:val="28"/>
          <w:szCs w:val="28"/>
        </w:rPr>
        <w:t xml:space="preserve"> среди других показателей. </w:t>
      </w:r>
    </w:p>
    <w:p w:rsidR="005E4AA1" w:rsidRDefault="005E4AA1" w:rsidP="005E4AA1">
      <w:pPr>
        <w:autoSpaceDE w:val="0"/>
        <w:autoSpaceDN w:val="0"/>
        <w:adjustRightInd w:val="0"/>
        <w:spacing w:line="360" w:lineRule="auto"/>
        <w:ind w:left="-360" w:firstLine="709"/>
        <w:jc w:val="both"/>
        <w:rPr>
          <w:sz w:val="28"/>
          <w:szCs w:val="28"/>
        </w:rPr>
      </w:pPr>
      <w:r w:rsidRPr="009A5EF1">
        <w:rPr>
          <w:sz w:val="28"/>
          <w:szCs w:val="28"/>
        </w:rPr>
        <w:t>Сильным оружием в борьбе за покупателя является реклама</w:t>
      </w:r>
      <w:r>
        <w:rPr>
          <w:sz w:val="28"/>
          <w:szCs w:val="28"/>
        </w:rPr>
        <w:t>, удельный вес этого показателя составляет 0,19.</w:t>
      </w:r>
    </w:p>
    <w:p w:rsidR="005E4AA1" w:rsidRPr="000E2478" w:rsidRDefault="005E4AA1" w:rsidP="005E4AA1">
      <w:pPr>
        <w:autoSpaceDE w:val="0"/>
        <w:autoSpaceDN w:val="0"/>
        <w:adjustRightInd w:val="0"/>
        <w:spacing w:line="360" w:lineRule="auto"/>
        <w:ind w:left="-360" w:firstLine="709"/>
        <w:jc w:val="both"/>
        <w:rPr>
          <w:sz w:val="28"/>
          <w:szCs w:val="28"/>
        </w:rPr>
      </w:pPr>
      <w:r>
        <w:rPr>
          <w:sz w:val="28"/>
          <w:szCs w:val="28"/>
        </w:rPr>
        <w:t>Несколько в меньшей степени успех зависит от</w:t>
      </w:r>
      <w:r w:rsidRPr="000E2478">
        <w:rPr>
          <w:sz w:val="28"/>
          <w:szCs w:val="28"/>
        </w:rPr>
        <w:t>:</w:t>
      </w:r>
    </w:p>
    <w:p w:rsidR="005E4AA1" w:rsidRPr="000E2478" w:rsidRDefault="00A9423A" w:rsidP="005E4AA1">
      <w:pPr>
        <w:numPr>
          <w:ilvl w:val="0"/>
          <w:numId w:val="16"/>
        </w:numPr>
        <w:autoSpaceDE w:val="0"/>
        <w:autoSpaceDN w:val="0"/>
        <w:adjustRightInd w:val="0"/>
        <w:spacing w:line="360" w:lineRule="auto"/>
        <w:jc w:val="both"/>
        <w:rPr>
          <w:sz w:val="28"/>
          <w:szCs w:val="28"/>
        </w:rPr>
      </w:pPr>
      <w:r>
        <w:rPr>
          <w:sz w:val="28"/>
          <w:szCs w:val="28"/>
        </w:rPr>
        <w:t>качества продукции (0,17)</w:t>
      </w:r>
      <w:r>
        <w:rPr>
          <w:sz w:val="28"/>
          <w:szCs w:val="28"/>
          <w:lang w:val="en-US"/>
        </w:rPr>
        <w:t>;</w:t>
      </w:r>
    </w:p>
    <w:p w:rsidR="005E4AA1" w:rsidRPr="000E2478" w:rsidRDefault="005E4AA1" w:rsidP="005E4AA1">
      <w:pPr>
        <w:numPr>
          <w:ilvl w:val="0"/>
          <w:numId w:val="16"/>
        </w:numPr>
        <w:autoSpaceDE w:val="0"/>
        <w:autoSpaceDN w:val="0"/>
        <w:adjustRightInd w:val="0"/>
        <w:spacing w:line="360" w:lineRule="auto"/>
        <w:jc w:val="both"/>
        <w:rPr>
          <w:sz w:val="28"/>
          <w:szCs w:val="28"/>
        </w:rPr>
      </w:pPr>
      <w:r>
        <w:rPr>
          <w:sz w:val="28"/>
          <w:szCs w:val="28"/>
        </w:rPr>
        <w:t>эффективности дистрибуции (0,16)</w:t>
      </w:r>
      <w:r w:rsidR="00A9423A">
        <w:rPr>
          <w:sz w:val="28"/>
          <w:szCs w:val="28"/>
          <w:lang w:val="en-US"/>
        </w:rPr>
        <w:t>;</w:t>
      </w:r>
    </w:p>
    <w:p w:rsidR="005E4AA1" w:rsidRDefault="005E4AA1" w:rsidP="005E4AA1">
      <w:pPr>
        <w:numPr>
          <w:ilvl w:val="0"/>
          <w:numId w:val="16"/>
        </w:numPr>
        <w:autoSpaceDE w:val="0"/>
        <w:autoSpaceDN w:val="0"/>
        <w:adjustRightInd w:val="0"/>
        <w:spacing w:line="360" w:lineRule="auto"/>
        <w:jc w:val="both"/>
        <w:rPr>
          <w:sz w:val="28"/>
          <w:szCs w:val="28"/>
          <w:lang w:val="en-US"/>
        </w:rPr>
      </w:pPr>
      <w:r>
        <w:rPr>
          <w:sz w:val="28"/>
          <w:szCs w:val="28"/>
        </w:rPr>
        <w:t>широты ассортимента (0,15)</w:t>
      </w:r>
      <w:r w:rsidR="00A9423A">
        <w:rPr>
          <w:sz w:val="28"/>
          <w:szCs w:val="28"/>
          <w:lang w:val="en-US"/>
        </w:rPr>
        <w:t>;</w:t>
      </w:r>
    </w:p>
    <w:p w:rsidR="005E4AA1" w:rsidRPr="000E2478" w:rsidRDefault="005E4AA1" w:rsidP="005E4AA1">
      <w:pPr>
        <w:numPr>
          <w:ilvl w:val="0"/>
          <w:numId w:val="16"/>
        </w:numPr>
        <w:autoSpaceDE w:val="0"/>
        <w:autoSpaceDN w:val="0"/>
        <w:adjustRightInd w:val="0"/>
        <w:spacing w:line="360" w:lineRule="auto"/>
        <w:jc w:val="both"/>
        <w:rPr>
          <w:sz w:val="28"/>
          <w:szCs w:val="28"/>
          <w:lang w:val="en-US"/>
        </w:rPr>
      </w:pPr>
      <w:r>
        <w:rPr>
          <w:sz w:val="28"/>
          <w:szCs w:val="28"/>
        </w:rPr>
        <w:t>инноваций и выпуска новинок (0,13</w:t>
      </w:r>
      <w:r>
        <w:rPr>
          <w:sz w:val="28"/>
          <w:szCs w:val="28"/>
          <w:lang w:val="en-US"/>
        </w:rPr>
        <w:t>)</w:t>
      </w:r>
      <w:r w:rsidR="00A9423A">
        <w:rPr>
          <w:sz w:val="28"/>
          <w:szCs w:val="28"/>
          <w:lang w:val="en-US"/>
        </w:rPr>
        <w:t>.</w:t>
      </w:r>
    </w:p>
    <w:p w:rsidR="005E4AA1" w:rsidRPr="00C23390" w:rsidRDefault="005E4AA1" w:rsidP="005E4AA1">
      <w:pPr>
        <w:autoSpaceDE w:val="0"/>
        <w:autoSpaceDN w:val="0"/>
        <w:adjustRightInd w:val="0"/>
        <w:spacing w:line="360" w:lineRule="auto"/>
        <w:ind w:left="-360" w:firstLine="709"/>
        <w:jc w:val="both"/>
      </w:pPr>
      <w:r>
        <w:rPr>
          <w:sz w:val="28"/>
          <w:szCs w:val="28"/>
        </w:rPr>
        <w:t>У Концерна «Калина» самый широкий ассортимент продукции в сегменте средств по уходу за кожей, поэтому оценка 10.</w:t>
      </w:r>
      <w:r w:rsidRPr="007C07F5">
        <w:t xml:space="preserve"> </w:t>
      </w:r>
      <w:r w:rsidRPr="007C07F5">
        <w:rPr>
          <w:sz w:val="28"/>
          <w:szCs w:val="28"/>
        </w:rPr>
        <w:t>Ассортимент продукции состоит из более 300 наименований и включает парфюмерию, косметику для лица и тела, шампуни, бальзамы, маски для волос, декоративную косметику, зубные пасты, мыло, стиральные порошки и бытовую химию. Среди наиболее известных брендов компании: косметические серии “Черный жемчуг”, “Чистая линия”, “100 рецептов красоты”, «Бархатные ручки», “Phyto expert”, зубные пасты “32 норма” и “Лесной бальзам”. Кроме собственных брендов Концерн продвигает на рынки России и стран СНГ бренды немецкой компании Dr. Scheller Cosmetics AG (97,01% акций которой принадлежит Калине) - Manhattan, Manhattan Clearface, Dr. Scheller, MIA.</w:t>
      </w:r>
      <w:r w:rsidRPr="007C07F5">
        <w:t xml:space="preserve"> </w:t>
      </w:r>
      <w:r w:rsidRPr="00C23390">
        <w:rPr>
          <w:sz w:val="28"/>
          <w:szCs w:val="28"/>
        </w:rPr>
        <w:t>[3]</w:t>
      </w:r>
    </w:p>
    <w:p w:rsidR="005E4AA1" w:rsidRPr="00C23390" w:rsidRDefault="005E4AA1" w:rsidP="005E4AA1">
      <w:pPr>
        <w:autoSpaceDE w:val="0"/>
        <w:autoSpaceDN w:val="0"/>
        <w:adjustRightInd w:val="0"/>
        <w:spacing w:line="360" w:lineRule="auto"/>
        <w:ind w:left="-360" w:firstLine="709"/>
        <w:jc w:val="both"/>
        <w:rPr>
          <w:sz w:val="28"/>
          <w:szCs w:val="28"/>
        </w:rPr>
      </w:pPr>
      <w:r w:rsidRPr="00E648B0">
        <w:rPr>
          <w:sz w:val="28"/>
          <w:szCs w:val="28"/>
        </w:rPr>
        <w:t>У других компаний ассортимент продукции широк,</w:t>
      </w:r>
      <w:r>
        <w:rPr>
          <w:sz w:val="28"/>
          <w:szCs w:val="28"/>
        </w:rPr>
        <w:t xml:space="preserve"> </w:t>
      </w:r>
      <w:r w:rsidRPr="00E648B0">
        <w:rPr>
          <w:sz w:val="28"/>
          <w:szCs w:val="28"/>
        </w:rPr>
        <w:t>но  все-таки не сравним с ассортиментом «Калины».</w:t>
      </w:r>
      <w:r w:rsidRPr="007C07F5">
        <w:rPr>
          <w:sz w:val="28"/>
          <w:szCs w:val="28"/>
        </w:rPr>
        <w:t>В ассортименте</w:t>
      </w:r>
      <w:r w:rsidRPr="007C07F5">
        <w:t xml:space="preserve"> </w:t>
      </w:r>
      <w:r w:rsidRPr="007C07F5">
        <w:rPr>
          <w:sz w:val="28"/>
          <w:szCs w:val="28"/>
        </w:rPr>
        <w:t>«Невская Косметика» — более 50 видов косметических изделий, производимых на основе разнообразных натуральных компонентов.</w:t>
      </w:r>
      <w:r w:rsidRPr="00C23390">
        <w:rPr>
          <w:sz w:val="28"/>
          <w:szCs w:val="28"/>
        </w:rPr>
        <w:t>[4]</w:t>
      </w:r>
    </w:p>
    <w:p w:rsidR="005E4AA1" w:rsidRDefault="005E4AA1" w:rsidP="005E4AA1">
      <w:pPr>
        <w:autoSpaceDE w:val="0"/>
        <w:autoSpaceDN w:val="0"/>
        <w:adjustRightInd w:val="0"/>
        <w:spacing w:line="360" w:lineRule="auto"/>
        <w:ind w:left="-360" w:firstLine="709"/>
        <w:jc w:val="both"/>
        <w:rPr>
          <w:sz w:val="28"/>
          <w:szCs w:val="28"/>
        </w:rPr>
      </w:pPr>
      <w:r>
        <w:rPr>
          <w:sz w:val="28"/>
          <w:szCs w:val="28"/>
        </w:rPr>
        <w:t>Концерн «Калина» выигрывает и по новинкам.</w:t>
      </w:r>
      <w:r w:rsidRPr="00E648B0">
        <w:t xml:space="preserve"> </w:t>
      </w:r>
      <w:r w:rsidRPr="00E648B0">
        <w:rPr>
          <w:sz w:val="28"/>
          <w:szCs w:val="28"/>
        </w:rPr>
        <w:t>В 2009 году был</w:t>
      </w:r>
      <w:r w:rsidR="00847291">
        <w:rPr>
          <w:sz w:val="28"/>
          <w:szCs w:val="28"/>
        </w:rPr>
        <w:t>о</w:t>
      </w:r>
      <w:r w:rsidRPr="00E648B0">
        <w:rPr>
          <w:sz w:val="28"/>
          <w:szCs w:val="28"/>
        </w:rPr>
        <w:t xml:space="preserve"> выпущено 265 новинок 260 из которых распределились между лидирующими брендами следующим образом: </w:t>
      </w:r>
    </w:p>
    <w:p w:rsidR="005E4AA1" w:rsidRDefault="005E4AA1" w:rsidP="005E4AA1">
      <w:pPr>
        <w:autoSpaceDE w:val="0"/>
        <w:autoSpaceDN w:val="0"/>
        <w:adjustRightInd w:val="0"/>
        <w:spacing w:line="360" w:lineRule="auto"/>
        <w:ind w:left="-360" w:firstLine="709"/>
        <w:jc w:val="both"/>
        <w:rPr>
          <w:sz w:val="28"/>
          <w:szCs w:val="28"/>
        </w:rPr>
      </w:pPr>
    </w:p>
    <w:p w:rsidR="005E4AA1" w:rsidRDefault="005E4AA1" w:rsidP="005E4AA1">
      <w:pPr>
        <w:pStyle w:val="a3"/>
        <w:keepNext/>
        <w:jc w:val="both"/>
      </w:pPr>
      <w:r>
        <w:t xml:space="preserve">Таблица </w:t>
      </w:r>
      <w:r w:rsidR="00C27EDA">
        <w:t>2</w:t>
      </w:r>
      <w:r>
        <w:noBreakHyphen/>
      </w:r>
      <w:r w:rsidR="00C1018E" w:rsidRPr="00C1018E">
        <w:t>6</w:t>
      </w:r>
      <w:r>
        <w:t xml:space="preserve"> </w:t>
      </w:r>
      <w:r w:rsidRPr="0092095A">
        <w:rPr>
          <w:b w:val="0"/>
        </w:rPr>
        <w:t xml:space="preserve">"Выпуск новой продукции в </w:t>
      </w:r>
      <w:smartTag w:uri="urn:schemas-microsoft-com:office:smarttags" w:element="metricconverter">
        <w:smartTagPr>
          <w:attr w:name="ProductID" w:val="2009 г"/>
        </w:smartTagPr>
        <w:r w:rsidRPr="0092095A">
          <w:rPr>
            <w:b w:val="0"/>
          </w:rPr>
          <w:t>2009 г</w:t>
        </w:r>
      </w:smartTag>
      <w:r w:rsidRPr="0092095A">
        <w:rPr>
          <w:b w:val="0"/>
        </w:rPr>
        <w:t>."</w:t>
      </w:r>
    </w:p>
    <w:p w:rsidR="005E4AA1" w:rsidRPr="00E648B0" w:rsidRDefault="00A837CB" w:rsidP="005E4AA1">
      <w:pPr>
        <w:keepNext/>
        <w:autoSpaceDE w:val="0"/>
        <w:autoSpaceDN w:val="0"/>
        <w:adjustRightInd w:val="0"/>
        <w:spacing w:line="360" w:lineRule="auto"/>
        <w:ind w:left="-360" w:firstLine="709"/>
        <w:jc w:val="both"/>
      </w:pPr>
      <w:r>
        <w:pict>
          <v:shape id="_x0000_i1027" type="#_x0000_t75" style="width:414.75pt;height:131.25pt" o:allowoverlap="f">
            <v:imagedata r:id="rId13" o:title=""/>
          </v:shape>
        </w:pict>
      </w:r>
    </w:p>
    <w:p w:rsidR="005E4AA1" w:rsidRPr="005E4AA1" w:rsidRDefault="005E4AA1" w:rsidP="005E4AA1">
      <w:pPr>
        <w:spacing w:line="360" w:lineRule="auto"/>
        <w:ind w:firstLine="708"/>
        <w:jc w:val="both"/>
        <w:rPr>
          <w:bCs/>
          <w:sz w:val="28"/>
          <w:szCs w:val="28"/>
        </w:rPr>
      </w:pPr>
      <w:r w:rsidRPr="0083069C">
        <w:rPr>
          <w:bCs/>
          <w:sz w:val="28"/>
          <w:szCs w:val="28"/>
        </w:rPr>
        <w:t>«Невская косметика» выпустила 52 новинки.</w:t>
      </w:r>
      <w:r>
        <w:rPr>
          <w:bCs/>
          <w:sz w:val="28"/>
          <w:szCs w:val="28"/>
        </w:rPr>
        <w:t xml:space="preserve"> </w:t>
      </w:r>
      <w:r w:rsidRPr="0083069C">
        <w:rPr>
          <w:bCs/>
          <w:sz w:val="28"/>
          <w:szCs w:val="28"/>
        </w:rPr>
        <w:t xml:space="preserve">Компания расширила коллекцию недорогих зубных паст в массовом сегменте, выпущено 2 новинки: «Новый Жемчуг Прополис с фтором», «Новый Жемчуг Вишня с кальцием». </w:t>
      </w:r>
    </w:p>
    <w:p w:rsidR="005E4AA1" w:rsidRDefault="005E4AA1" w:rsidP="005E4AA1">
      <w:pPr>
        <w:spacing w:line="360" w:lineRule="auto"/>
        <w:ind w:firstLine="709"/>
        <w:jc w:val="both"/>
        <w:rPr>
          <w:bCs/>
          <w:sz w:val="28"/>
          <w:szCs w:val="28"/>
        </w:rPr>
      </w:pPr>
      <w:r w:rsidRPr="0083069C">
        <w:rPr>
          <w:bCs/>
          <w:sz w:val="28"/>
          <w:szCs w:val="28"/>
        </w:rPr>
        <w:t xml:space="preserve">С целью улучшения потребительских свойств зубных паст в </w:t>
      </w:r>
      <w:smartTag w:uri="urn:schemas-microsoft-com:office:smarttags" w:element="metricconverter">
        <w:smartTagPr>
          <w:attr w:name="ProductID" w:val="2009 г"/>
        </w:smartTagPr>
        <w:r w:rsidRPr="0083069C">
          <w:rPr>
            <w:bCs/>
            <w:sz w:val="28"/>
            <w:szCs w:val="28"/>
          </w:rPr>
          <w:t>2009 г</w:t>
        </w:r>
      </w:smartTag>
      <w:r w:rsidRPr="0083069C">
        <w:rPr>
          <w:bCs/>
          <w:sz w:val="28"/>
          <w:szCs w:val="28"/>
        </w:rPr>
        <w:t>. была проведена модернизация рецептур, самые востребованные продукты в серии «Новый Жемчуг»  были выпущены в фасовке 100 мл.</w:t>
      </w:r>
      <w:r w:rsidRPr="00C23390">
        <w:rPr>
          <w:bCs/>
          <w:sz w:val="28"/>
          <w:szCs w:val="28"/>
        </w:rPr>
        <w:t xml:space="preserve"> [4]</w:t>
      </w:r>
    </w:p>
    <w:p w:rsidR="005E4AA1" w:rsidRPr="00C23390" w:rsidRDefault="005E4AA1" w:rsidP="005E4AA1">
      <w:pPr>
        <w:spacing w:line="360" w:lineRule="auto"/>
        <w:ind w:firstLine="709"/>
        <w:jc w:val="both"/>
        <w:rPr>
          <w:bCs/>
          <w:sz w:val="28"/>
          <w:szCs w:val="28"/>
        </w:rPr>
      </w:pPr>
      <w:r>
        <w:rPr>
          <w:bCs/>
          <w:sz w:val="28"/>
          <w:szCs w:val="28"/>
        </w:rPr>
        <w:t>П</w:t>
      </w:r>
      <w:r w:rsidRPr="0083069C">
        <w:rPr>
          <w:bCs/>
          <w:sz w:val="28"/>
          <w:szCs w:val="28"/>
        </w:rPr>
        <w:t>оследние новинки «Свободы» - это серия "Молоко и мед" (уход за сухой и чувствительной кожей), элитная косметическая линия "Диамант" (лифтинг-кремы и специальные средства для тела).</w:t>
      </w:r>
      <w:r w:rsidRPr="00C23390">
        <w:rPr>
          <w:bCs/>
          <w:sz w:val="28"/>
          <w:szCs w:val="28"/>
        </w:rPr>
        <w:t>[9]</w:t>
      </w:r>
    </w:p>
    <w:p w:rsidR="005E4AA1" w:rsidRPr="00C23390" w:rsidRDefault="005E4AA1" w:rsidP="005E4AA1">
      <w:pPr>
        <w:spacing w:line="360" w:lineRule="auto"/>
        <w:ind w:firstLine="709"/>
        <w:jc w:val="both"/>
        <w:rPr>
          <w:sz w:val="28"/>
          <w:szCs w:val="28"/>
        </w:rPr>
      </w:pPr>
      <w:r>
        <w:rPr>
          <w:sz w:val="28"/>
          <w:szCs w:val="28"/>
        </w:rPr>
        <w:t>Российские компании имеют преимущество в цене перед своими иностранными конкурентами. Самые низкие цены на продукцию компании «Свобода», поэтому 10 баллов, потом идет Концерн «Калина», «Невская Косметика» и «</w:t>
      </w:r>
      <w:r>
        <w:rPr>
          <w:sz w:val="28"/>
          <w:szCs w:val="28"/>
          <w:lang w:val="en-US"/>
        </w:rPr>
        <w:t>Avon</w:t>
      </w:r>
      <w:r>
        <w:rPr>
          <w:sz w:val="28"/>
          <w:szCs w:val="28"/>
        </w:rPr>
        <w:t>».</w:t>
      </w:r>
      <w:r w:rsidRPr="00C23390">
        <w:rPr>
          <w:sz w:val="28"/>
          <w:szCs w:val="28"/>
        </w:rPr>
        <w:t>[9]</w:t>
      </w:r>
    </w:p>
    <w:p w:rsidR="005E4AA1" w:rsidRPr="00616FC1" w:rsidRDefault="005E4AA1" w:rsidP="005E4AA1">
      <w:pPr>
        <w:spacing w:line="360" w:lineRule="auto"/>
        <w:ind w:firstLine="360"/>
        <w:jc w:val="both"/>
        <w:rPr>
          <w:sz w:val="28"/>
          <w:szCs w:val="28"/>
        </w:rPr>
      </w:pPr>
      <w:r w:rsidRPr="00921022">
        <w:rPr>
          <w:sz w:val="28"/>
          <w:szCs w:val="28"/>
        </w:rPr>
        <w:t>Что касается рекламы, то</w:t>
      </w:r>
      <w:r w:rsidRPr="00616FC1">
        <w:rPr>
          <w:sz w:val="28"/>
          <w:szCs w:val="28"/>
        </w:rPr>
        <w:t xml:space="preserve"> </w:t>
      </w:r>
      <w:r>
        <w:rPr>
          <w:sz w:val="28"/>
          <w:szCs w:val="28"/>
        </w:rPr>
        <w:t xml:space="preserve">продукция Концерна «Калина» рекламируется </w:t>
      </w:r>
      <w:r w:rsidRPr="00616FC1">
        <w:rPr>
          <w:sz w:val="28"/>
          <w:szCs w:val="28"/>
        </w:rPr>
        <w:t>:</w:t>
      </w:r>
    </w:p>
    <w:p w:rsidR="005E4AA1" w:rsidRPr="00616FC1" w:rsidRDefault="005E4AA1" w:rsidP="005E4AA1">
      <w:pPr>
        <w:numPr>
          <w:ilvl w:val="0"/>
          <w:numId w:val="2"/>
        </w:numPr>
        <w:spacing w:line="360" w:lineRule="auto"/>
        <w:jc w:val="both"/>
        <w:rPr>
          <w:sz w:val="28"/>
          <w:szCs w:val="28"/>
        </w:rPr>
      </w:pPr>
      <w:r>
        <w:rPr>
          <w:sz w:val="28"/>
          <w:szCs w:val="28"/>
        </w:rPr>
        <w:t xml:space="preserve">на </w:t>
      </w:r>
      <w:r w:rsidRPr="00616FC1">
        <w:rPr>
          <w:sz w:val="28"/>
          <w:szCs w:val="28"/>
        </w:rPr>
        <w:t>шест</w:t>
      </w:r>
      <w:r>
        <w:rPr>
          <w:sz w:val="28"/>
          <w:szCs w:val="28"/>
        </w:rPr>
        <w:t>и</w:t>
      </w:r>
      <w:r w:rsidRPr="00616FC1">
        <w:rPr>
          <w:sz w:val="28"/>
          <w:szCs w:val="28"/>
        </w:rPr>
        <w:t xml:space="preserve"> центральных телевизионных каналов: ОРТ, РТР, НТВ, Рен-ТВ, СТС, ТНТ</w:t>
      </w:r>
      <w:r>
        <w:rPr>
          <w:sz w:val="28"/>
          <w:szCs w:val="28"/>
        </w:rPr>
        <w:t>.</w:t>
      </w:r>
    </w:p>
    <w:p w:rsidR="005E4AA1" w:rsidRPr="000F6113" w:rsidRDefault="005E4AA1" w:rsidP="005E4AA1">
      <w:pPr>
        <w:numPr>
          <w:ilvl w:val="0"/>
          <w:numId w:val="2"/>
        </w:numPr>
        <w:spacing w:line="360" w:lineRule="auto"/>
        <w:jc w:val="both"/>
        <w:rPr>
          <w:sz w:val="28"/>
          <w:szCs w:val="28"/>
        </w:rPr>
      </w:pPr>
      <w:r w:rsidRPr="00616FC1">
        <w:rPr>
          <w:sz w:val="28"/>
          <w:szCs w:val="28"/>
        </w:rPr>
        <w:t>в прессе: «</w:t>
      </w:r>
      <w:r w:rsidRPr="00616FC1">
        <w:rPr>
          <w:sz w:val="28"/>
          <w:szCs w:val="28"/>
          <w:lang w:val="en-US"/>
        </w:rPr>
        <w:t>Cosmopolitan</w:t>
      </w:r>
      <w:r w:rsidRPr="00616FC1">
        <w:rPr>
          <w:sz w:val="28"/>
          <w:szCs w:val="28"/>
        </w:rPr>
        <w:t>», «</w:t>
      </w:r>
      <w:r w:rsidRPr="00616FC1">
        <w:rPr>
          <w:sz w:val="28"/>
          <w:szCs w:val="28"/>
          <w:lang w:val="en-US"/>
        </w:rPr>
        <w:t>Burda</w:t>
      </w:r>
      <w:r w:rsidRPr="00616FC1">
        <w:rPr>
          <w:sz w:val="28"/>
          <w:szCs w:val="28"/>
        </w:rPr>
        <w:t>», «Лиза», «Она», «</w:t>
      </w:r>
      <w:r w:rsidRPr="00616FC1">
        <w:rPr>
          <w:sz w:val="28"/>
          <w:szCs w:val="28"/>
          <w:lang w:val="en-US"/>
        </w:rPr>
        <w:t>Shape</w:t>
      </w:r>
      <w:r w:rsidRPr="00616FC1">
        <w:rPr>
          <w:sz w:val="28"/>
          <w:szCs w:val="28"/>
        </w:rPr>
        <w:t>», «Домашний очаг», «7 Дней», «Караван Историй», «Лиза-Добрые советы».</w:t>
      </w:r>
    </w:p>
    <w:p w:rsidR="005E4AA1" w:rsidRPr="00FF6C23" w:rsidRDefault="005E4AA1" w:rsidP="005E4AA1">
      <w:pPr>
        <w:spacing w:line="360" w:lineRule="auto"/>
        <w:ind w:firstLine="709"/>
        <w:jc w:val="both"/>
        <w:rPr>
          <w:sz w:val="28"/>
          <w:szCs w:val="28"/>
        </w:rPr>
      </w:pPr>
      <w:r>
        <w:rPr>
          <w:sz w:val="28"/>
          <w:szCs w:val="28"/>
        </w:rPr>
        <w:t xml:space="preserve">Таким образом, «Калина» безоговорочный лидер российского рынка в сегменте средств по уходу за кожей. </w:t>
      </w:r>
      <w:r w:rsidRPr="00FF6C23">
        <w:rPr>
          <w:sz w:val="28"/>
          <w:szCs w:val="28"/>
        </w:rPr>
        <w:t>Компания стремится удержать свое положение на рынке за счет обновления ассортимента продукции и обеспечения массовой рекламной поддержки.</w:t>
      </w:r>
    </w:p>
    <w:p w:rsidR="005E4AA1" w:rsidRPr="000E2478" w:rsidRDefault="005E4AA1" w:rsidP="005E4AA1">
      <w:pPr>
        <w:spacing w:line="360" w:lineRule="auto"/>
        <w:jc w:val="both"/>
        <w:rPr>
          <w:sz w:val="28"/>
          <w:szCs w:val="28"/>
        </w:rPr>
      </w:pPr>
    </w:p>
    <w:p w:rsidR="005E4AA1" w:rsidRPr="0092095A" w:rsidRDefault="005E4AA1" w:rsidP="005E4AA1">
      <w:pPr>
        <w:spacing w:line="360" w:lineRule="auto"/>
        <w:rPr>
          <w:i/>
          <w:sz w:val="28"/>
          <w:szCs w:val="28"/>
        </w:rPr>
      </w:pPr>
    </w:p>
    <w:p w:rsidR="005E4AA1" w:rsidRPr="0092095A" w:rsidRDefault="005E4AA1" w:rsidP="005E4AA1">
      <w:pPr>
        <w:spacing w:line="360" w:lineRule="auto"/>
        <w:jc w:val="center"/>
        <w:rPr>
          <w:i/>
          <w:sz w:val="28"/>
          <w:szCs w:val="28"/>
        </w:rPr>
      </w:pPr>
      <w:r w:rsidRPr="0092095A">
        <w:rPr>
          <w:i/>
          <w:sz w:val="28"/>
          <w:szCs w:val="28"/>
        </w:rPr>
        <w:t>Анализ нематериальных активов</w:t>
      </w:r>
    </w:p>
    <w:p w:rsidR="005E4AA1" w:rsidRPr="0092095A" w:rsidRDefault="005E4AA1" w:rsidP="005E4AA1">
      <w:pPr>
        <w:pStyle w:val="a3"/>
        <w:keepNext/>
        <w:rPr>
          <w:b w:val="0"/>
        </w:rPr>
      </w:pPr>
      <w:r>
        <w:t xml:space="preserve">Таблица </w:t>
      </w:r>
      <w:r w:rsidR="00C27EDA">
        <w:t>2</w:t>
      </w:r>
      <w:r>
        <w:noBreakHyphen/>
      </w:r>
      <w:r w:rsidR="00C1018E" w:rsidRPr="00C1018E">
        <w:t>7</w:t>
      </w:r>
      <w:r>
        <w:t xml:space="preserve"> </w:t>
      </w:r>
      <w:r w:rsidRPr="0092095A">
        <w:rPr>
          <w:b w:val="0"/>
        </w:rPr>
        <w:t>"Нематериальные активы ОАО Концерн "Калина""</w:t>
      </w:r>
    </w:p>
    <w:tbl>
      <w:tblPr>
        <w:tblStyle w:val="a4"/>
        <w:tblW w:w="0" w:type="auto"/>
        <w:tblInd w:w="360" w:type="dxa"/>
        <w:tblLook w:val="01E0" w:firstRow="1" w:lastRow="1" w:firstColumn="1" w:lastColumn="1" w:noHBand="0" w:noVBand="0"/>
      </w:tblPr>
      <w:tblGrid>
        <w:gridCol w:w="3362"/>
        <w:gridCol w:w="3377"/>
        <w:gridCol w:w="3322"/>
      </w:tblGrid>
      <w:tr w:rsidR="005E4AA1">
        <w:tc>
          <w:tcPr>
            <w:tcW w:w="3362" w:type="dxa"/>
          </w:tcPr>
          <w:p w:rsidR="005E4AA1" w:rsidRPr="008247EE" w:rsidRDefault="005E4AA1" w:rsidP="005E4AA1">
            <w:pPr>
              <w:spacing w:line="360" w:lineRule="auto"/>
              <w:jc w:val="center"/>
              <w:rPr>
                <w:b/>
              </w:rPr>
            </w:pPr>
            <w:r w:rsidRPr="008247EE">
              <w:rPr>
                <w:b/>
              </w:rPr>
              <w:t>Наименование группы объектов</w:t>
            </w:r>
          </w:p>
          <w:p w:rsidR="005E4AA1" w:rsidRPr="008247EE" w:rsidRDefault="005E4AA1" w:rsidP="005E4AA1">
            <w:pPr>
              <w:spacing w:line="360" w:lineRule="auto"/>
              <w:jc w:val="center"/>
              <w:rPr>
                <w:b/>
              </w:rPr>
            </w:pPr>
            <w:r w:rsidRPr="008247EE">
              <w:rPr>
                <w:b/>
              </w:rPr>
              <w:t>нематериальных активов</w:t>
            </w:r>
          </w:p>
        </w:tc>
        <w:tc>
          <w:tcPr>
            <w:tcW w:w="3377" w:type="dxa"/>
          </w:tcPr>
          <w:p w:rsidR="005E4AA1" w:rsidRPr="008247EE" w:rsidRDefault="005E4AA1" w:rsidP="005E4AA1">
            <w:pPr>
              <w:autoSpaceDE w:val="0"/>
              <w:autoSpaceDN w:val="0"/>
              <w:adjustRightInd w:val="0"/>
              <w:jc w:val="center"/>
              <w:rPr>
                <w:b/>
              </w:rPr>
            </w:pPr>
            <w:r w:rsidRPr="008247EE">
              <w:rPr>
                <w:b/>
              </w:rPr>
              <w:t>Первоначальная</w:t>
            </w:r>
          </w:p>
          <w:p w:rsidR="005E4AA1" w:rsidRPr="008247EE" w:rsidRDefault="005E4AA1" w:rsidP="005E4AA1">
            <w:pPr>
              <w:autoSpaceDE w:val="0"/>
              <w:autoSpaceDN w:val="0"/>
              <w:adjustRightInd w:val="0"/>
              <w:jc w:val="center"/>
              <w:rPr>
                <w:b/>
              </w:rPr>
            </w:pPr>
            <w:r w:rsidRPr="008247EE">
              <w:rPr>
                <w:b/>
              </w:rPr>
              <w:t>(восстановительная)</w:t>
            </w:r>
          </w:p>
          <w:p w:rsidR="005E4AA1" w:rsidRPr="008247EE" w:rsidRDefault="005E4AA1" w:rsidP="005E4AA1">
            <w:pPr>
              <w:spacing w:line="360" w:lineRule="auto"/>
              <w:jc w:val="center"/>
              <w:rPr>
                <w:b/>
              </w:rPr>
            </w:pPr>
            <w:r w:rsidRPr="008247EE">
              <w:rPr>
                <w:b/>
              </w:rPr>
              <w:t>стоимость, тыс. руб.</w:t>
            </w:r>
          </w:p>
        </w:tc>
        <w:tc>
          <w:tcPr>
            <w:tcW w:w="3322" w:type="dxa"/>
          </w:tcPr>
          <w:p w:rsidR="005E4AA1" w:rsidRPr="008247EE" w:rsidRDefault="005E4AA1" w:rsidP="005E4AA1">
            <w:pPr>
              <w:autoSpaceDE w:val="0"/>
              <w:autoSpaceDN w:val="0"/>
              <w:adjustRightInd w:val="0"/>
              <w:jc w:val="center"/>
              <w:rPr>
                <w:b/>
              </w:rPr>
            </w:pPr>
            <w:r w:rsidRPr="008247EE">
              <w:rPr>
                <w:b/>
              </w:rPr>
              <w:t>Сумма начисленной</w:t>
            </w:r>
          </w:p>
          <w:p w:rsidR="005E4AA1" w:rsidRPr="008247EE" w:rsidRDefault="005E4AA1" w:rsidP="005E4AA1">
            <w:pPr>
              <w:spacing w:line="360" w:lineRule="auto"/>
              <w:jc w:val="center"/>
              <w:rPr>
                <w:b/>
              </w:rPr>
            </w:pPr>
            <w:r w:rsidRPr="008247EE">
              <w:rPr>
                <w:b/>
              </w:rPr>
              <w:t>амортизации, тыс. руб.</w:t>
            </w:r>
          </w:p>
        </w:tc>
      </w:tr>
      <w:tr w:rsidR="005E4AA1">
        <w:tc>
          <w:tcPr>
            <w:tcW w:w="10061" w:type="dxa"/>
            <w:gridSpan w:val="3"/>
          </w:tcPr>
          <w:p w:rsidR="005E4AA1" w:rsidRDefault="005E4AA1" w:rsidP="005E4AA1">
            <w:pPr>
              <w:spacing w:line="360" w:lineRule="auto"/>
              <w:rPr>
                <w:sz w:val="28"/>
                <w:szCs w:val="28"/>
              </w:rPr>
            </w:pPr>
            <w:r>
              <w:rPr>
                <w:rFonts w:ascii="TimesNewRomanPSMT" w:hAnsi="TimesNewRomanPSMT" w:cs="TimesNewRomanPSMT"/>
                <w:sz w:val="22"/>
                <w:szCs w:val="22"/>
              </w:rPr>
              <w:t xml:space="preserve">Отчетная дата: </w:t>
            </w:r>
            <w:r w:rsidRPr="008247EE">
              <w:rPr>
                <w:bCs/>
                <w:iCs/>
              </w:rPr>
              <w:t>31.12.2008</w:t>
            </w:r>
          </w:p>
        </w:tc>
      </w:tr>
      <w:tr w:rsidR="005E4AA1">
        <w:tc>
          <w:tcPr>
            <w:tcW w:w="3362" w:type="dxa"/>
          </w:tcPr>
          <w:p w:rsidR="005E4AA1" w:rsidRPr="008247EE" w:rsidRDefault="005E4AA1" w:rsidP="005E4AA1">
            <w:pPr>
              <w:autoSpaceDE w:val="0"/>
              <w:autoSpaceDN w:val="0"/>
              <w:adjustRightInd w:val="0"/>
              <w:rPr>
                <w:b/>
                <w:bCs/>
                <w:i/>
                <w:iCs/>
              </w:rPr>
            </w:pPr>
            <w:r w:rsidRPr="008247EE">
              <w:rPr>
                <w:b/>
                <w:bCs/>
                <w:i/>
                <w:iCs/>
              </w:rPr>
              <w:t>Объекты интеллектуальной собственности</w:t>
            </w:r>
          </w:p>
          <w:p w:rsidR="005E4AA1" w:rsidRPr="008247EE" w:rsidRDefault="005E4AA1" w:rsidP="005E4AA1">
            <w:pPr>
              <w:spacing w:line="360" w:lineRule="auto"/>
            </w:pPr>
            <w:r w:rsidRPr="008247EE">
              <w:rPr>
                <w:b/>
                <w:bCs/>
                <w:i/>
                <w:iCs/>
              </w:rPr>
              <w:t>(товарные знаки)</w:t>
            </w:r>
          </w:p>
        </w:tc>
        <w:tc>
          <w:tcPr>
            <w:tcW w:w="3377" w:type="dxa"/>
          </w:tcPr>
          <w:p w:rsidR="005E4AA1" w:rsidRPr="008247EE" w:rsidRDefault="005E4AA1" w:rsidP="005E4AA1">
            <w:pPr>
              <w:spacing w:line="360" w:lineRule="auto"/>
              <w:jc w:val="center"/>
            </w:pPr>
            <w:r w:rsidRPr="008247EE">
              <w:rPr>
                <w:bCs/>
                <w:iCs/>
              </w:rPr>
              <w:t>12 290</w:t>
            </w:r>
          </w:p>
        </w:tc>
        <w:tc>
          <w:tcPr>
            <w:tcW w:w="3322" w:type="dxa"/>
          </w:tcPr>
          <w:p w:rsidR="005E4AA1" w:rsidRPr="008247EE" w:rsidRDefault="005E4AA1" w:rsidP="005E4AA1">
            <w:pPr>
              <w:spacing w:line="360" w:lineRule="auto"/>
              <w:jc w:val="center"/>
            </w:pPr>
            <w:r w:rsidRPr="008247EE">
              <w:rPr>
                <w:bCs/>
                <w:iCs/>
              </w:rPr>
              <w:t>2 725</w:t>
            </w:r>
          </w:p>
        </w:tc>
      </w:tr>
      <w:tr w:rsidR="005E4AA1">
        <w:tc>
          <w:tcPr>
            <w:tcW w:w="3362" w:type="dxa"/>
          </w:tcPr>
          <w:p w:rsidR="005E4AA1" w:rsidRPr="008247EE" w:rsidRDefault="005E4AA1" w:rsidP="005E4AA1">
            <w:pPr>
              <w:spacing w:line="360" w:lineRule="auto"/>
            </w:pPr>
            <w:r w:rsidRPr="008247EE">
              <w:rPr>
                <w:b/>
                <w:bCs/>
                <w:i/>
                <w:iCs/>
              </w:rPr>
              <w:t>Патенты</w:t>
            </w:r>
          </w:p>
        </w:tc>
        <w:tc>
          <w:tcPr>
            <w:tcW w:w="3377" w:type="dxa"/>
          </w:tcPr>
          <w:p w:rsidR="005E4AA1" w:rsidRPr="008247EE" w:rsidRDefault="005E4AA1" w:rsidP="005E4AA1">
            <w:pPr>
              <w:spacing w:line="360" w:lineRule="auto"/>
              <w:jc w:val="center"/>
            </w:pPr>
            <w:r w:rsidRPr="008247EE">
              <w:rPr>
                <w:bCs/>
                <w:iCs/>
              </w:rPr>
              <w:t>117</w:t>
            </w:r>
          </w:p>
        </w:tc>
        <w:tc>
          <w:tcPr>
            <w:tcW w:w="3322" w:type="dxa"/>
          </w:tcPr>
          <w:p w:rsidR="005E4AA1" w:rsidRPr="008247EE" w:rsidRDefault="005E4AA1" w:rsidP="005E4AA1">
            <w:pPr>
              <w:spacing w:line="360" w:lineRule="auto"/>
              <w:jc w:val="center"/>
            </w:pPr>
            <w:r w:rsidRPr="008247EE">
              <w:rPr>
                <w:bCs/>
                <w:iCs/>
              </w:rPr>
              <w:t>37</w:t>
            </w:r>
          </w:p>
        </w:tc>
      </w:tr>
      <w:tr w:rsidR="005E4AA1">
        <w:tc>
          <w:tcPr>
            <w:tcW w:w="3362" w:type="dxa"/>
          </w:tcPr>
          <w:p w:rsidR="005E4AA1" w:rsidRPr="008247EE" w:rsidRDefault="005E4AA1" w:rsidP="005E4AA1">
            <w:pPr>
              <w:spacing w:line="360" w:lineRule="auto"/>
            </w:pPr>
            <w:r w:rsidRPr="008247EE">
              <w:rPr>
                <w:b/>
                <w:bCs/>
                <w:i/>
                <w:iCs/>
              </w:rPr>
              <w:t>Прочие</w:t>
            </w:r>
          </w:p>
        </w:tc>
        <w:tc>
          <w:tcPr>
            <w:tcW w:w="3377" w:type="dxa"/>
          </w:tcPr>
          <w:p w:rsidR="005E4AA1" w:rsidRPr="008247EE" w:rsidRDefault="005E4AA1" w:rsidP="005E4AA1">
            <w:pPr>
              <w:spacing w:line="360" w:lineRule="auto"/>
              <w:jc w:val="center"/>
            </w:pPr>
            <w:r w:rsidRPr="008247EE">
              <w:rPr>
                <w:bCs/>
                <w:iCs/>
              </w:rPr>
              <w:t>16 389</w:t>
            </w:r>
          </w:p>
        </w:tc>
        <w:tc>
          <w:tcPr>
            <w:tcW w:w="3322" w:type="dxa"/>
          </w:tcPr>
          <w:p w:rsidR="005E4AA1" w:rsidRPr="008247EE" w:rsidRDefault="005E4AA1" w:rsidP="005E4AA1">
            <w:pPr>
              <w:spacing w:line="360" w:lineRule="auto"/>
              <w:jc w:val="center"/>
            </w:pPr>
            <w:r w:rsidRPr="008247EE">
              <w:rPr>
                <w:bCs/>
                <w:iCs/>
              </w:rPr>
              <w:t>2 220</w:t>
            </w:r>
          </w:p>
        </w:tc>
      </w:tr>
      <w:tr w:rsidR="005E4AA1">
        <w:tc>
          <w:tcPr>
            <w:tcW w:w="3362" w:type="dxa"/>
          </w:tcPr>
          <w:p w:rsidR="005E4AA1" w:rsidRPr="008247EE" w:rsidRDefault="005E4AA1" w:rsidP="005E4AA1">
            <w:pPr>
              <w:spacing w:line="360" w:lineRule="auto"/>
            </w:pPr>
            <w:r w:rsidRPr="008247EE">
              <w:rPr>
                <w:b/>
                <w:bCs/>
                <w:i/>
                <w:iCs/>
              </w:rPr>
              <w:t>Итого:</w:t>
            </w:r>
          </w:p>
        </w:tc>
        <w:tc>
          <w:tcPr>
            <w:tcW w:w="3377" w:type="dxa"/>
          </w:tcPr>
          <w:p w:rsidR="005E4AA1" w:rsidRPr="008247EE" w:rsidRDefault="005E4AA1" w:rsidP="005E4AA1">
            <w:pPr>
              <w:spacing w:line="360" w:lineRule="auto"/>
              <w:jc w:val="center"/>
            </w:pPr>
            <w:r w:rsidRPr="008247EE">
              <w:rPr>
                <w:bCs/>
                <w:iCs/>
              </w:rPr>
              <w:t>28 796</w:t>
            </w:r>
          </w:p>
        </w:tc>
        <w:tc>
          <w:tcPr>
            <w:tcW w:w="3322" w:type="dxa"/>
          </w:tcPr>
          <w:p w:rsidR="005E4AA1" w:rsidRPr="008247EE" w:rsidRDefault="005E4AA1" w:rsidP="005E4AA1">
            <w:pPr>
              <w:spacing w:line="360" w:lineRule="auto"/>
              <w:jc w:val="center"/>
            </w:pPr>
            <w:r w:rsidRPr="008247EE">
              <w:rPr>
                <w:bCs/>
                <w:iCs/>
              </w:rPr>
              <w:t>4 982</w:t>
            </w:r>
          </w:p>
        </w:tc>
      </w:tr>
      <w:tr w:rsidR="005E4AA1">
        <w:tc>
          <w:tcPr>
            <w:tcW w:w="10061" w:type="dxa"/>
            <w:gridSpan w:val="3"/>
          </w:tcPr>
          <w:p w:rsidR="005E4AA1" w:rsidRPr="008247EE" w:rsidRDefault="005E4AA1" w:rsidP="005E4AA1">
            <w:pPr>
              <w:spacing w:line="360" w:lineRule="auto"/>
            </w:pPr>
            <w:r w:rsidRPr="008247EE">
              <w:t>Отчетная дата: 0</w:t>
            </w:r>
            <w:r w:rsidRPr="008247EE">
              <w:rPr>
                <w:bCs/>
                <w:iCs/>
              </w:rPr>
              <w:t>1.04.2009</w:t>
            </w:r>
          </w:p>
        </w:tc>
      </w:tr>
      <w:tr w:rsidR="005E4AA1">
        <w:tc>
          <w:tcPr>
            <w:tcW w:w="3362" w:type="dxa"/>
          </w:tcPr>
          <w:p w:rsidR="005E4AA1" w:rsidRPr="008247EE" w:rsidRDefault="005E4AA1" w:rsidP="005E4AA1">
            <w:pPr>
              <w:spacing w:line="360" w:lineRule="auto"/>
            </w:pPr>
            <w:r w:rsidRPr="008247EE">
              <w:rPr>
                <w:b/>
                <w:bCs/>
                <w:i/>
                <w:iCs/>
              </w:rPr>
              <w:t>Товарные знаки</w:t>
            </w:r>
          </w:p>
        </w:tc>
        <w:tc>
          <w:tcPr>
            <w:tcW w:w="3377" w:type="dxa"/>
          </w:tcPr>
          <w:p w:rsidR="005E4AA1" w:rsidRPr="008247EE" w:rsidRDefault="005E4AA1" w:rsidP="005E4AA1">
            <w:pPr>
              <w:spacing w:line="360" w:lineRule="auto"/>
              <w:jc w:val="center"/>
            </w:pPr>
            <w:r w:rsidRPr="008247EE">
              <w:rPr>
                <w:bCs/>
                <w:iCs/>
              </w:rPr>
              <w:t xml:space="preserve">12 290 </w:t>
            </w:r>
          </w:p>
        </w:tc>
        <w:tc>
          <w:tcPr>
            <w:tcW w:w="3322" w:type="dxa"/>
          </w:tcPr>
          <w:p w:rsidR="005E4AA1" w:rsidRPr="008247EE" w:rsidRDefault="005E4AA1" w:rsidP="005E4AA1">
            <w:pPr>
              <w:spacing w:line="360" w:lineRule="auto"/>
              <w:jc w:val="center"/>
            </w:pPr>
            <w:r w:rsidRPr="008247EE">
              <w:rPr>
                <w:bCs/>
                <w:iCs/>
              </w:rPr>
              <w:t>3 152</w:t>
            </w:r>
          </w:p>
        </w:tc>
      </w:tr>
      <w:tr w:rsidR="005E4AA1">
        <w:tc>
          <w:tcPr>
            <w:tcW w:w="3362" w:type="dxa"/>
          </w:tcPr>
          <w:p w:rsidR="005E4AA1" w:rsidRPr="008247EE" w:rsidRDefault="005E4AA1" w:rsidP="005E4AA1">
            <w:pPr>
              <w:spacing w:line="360" w:lineRule="auto"/>
              <w:rPr>
                <w:b/>
                <w:bCs/>
                <w:i/>
                <w:iCs/>
              </w:rPr>
            </w:pPr>
            <w:r w:rsidRPr="008247EE">
              <w:rPr>
                <w:b/>
                <w:bCs/>
                <w:i/>
                <w:iCs/>
              </w:rPr>
              <w:t>Патенты</w:t>
            </w:r>
          </w:p>
        </w:tc>
        <w:tc>
          <w:tcPr>
            <w:tcW w:w="3377" w:type="dxa"/>
          </w:tcPr>
          <w:p w:rsidR="005E4AA1" w:rsidRPr="008247EE" w:rsidRDefault="005E4AA1" w:rsidP="005E4AA1">
            <w:pPr>
              <w:spacing w:line="360" w:lineRule="auto"/>
              <w:jc w:val="center"/>
            </w:pPr>
            <w:r w:rsidRPr="008247EE">
              <w:t>117</w:t>
            </w:r>
          </w:p>
        </w:tc>
        <w:tc>
          <w:tcPr>
            <w:tcW w:w="3322" w:type="dxa"/>
          </w:tcPr>
          <w:p w:rsidR="005E4AA1" w:rsidRPr="008247EE" w:rsidRDefault="005E4AA1" w:rsidP="005E4AA1">
            <w:pPr>
              <w:spacing w:line="360" w:lineRule="auto"/>
              <w:jc w:val="center"/>
            </w:pPr>
            <w:r w:rsidRPr="008247EE">
              <w:t>39</w:t>
            </w:r>
          </w:p>
        </w:tc>
      </w:tr>
      <w:tr w:rsidR="005E4AA1">
        <w:tc>
          <w:tcPr>
            <w:tcW w:w="3362" w:type="dxa"/>
          </w:tcPr>
          <w:p w:rsidR="005E4AA1" w:rsidRPr="008247EE" w:rsidRDefault="005E4AA1" w:rsidP="005E4AA1">
            <w:pPr>
              <w:spacing w:line="360" w:lineRule="auto"/>
              <w:rPr>
                <w:b/>
                <w:bCs/>
                <w:i/>
                <w:iCs/>
              </w:rPr>
            </w:pPr>
            <w:r w:rsidRPr="008247EE">
              <w:rPr>
                <w:b/>
                <w:bCs/>
                <w:i/>
                <w:iCs/>
              </w:rPr>
              <w:t xml:space="preserve">Прочие </w:t>
            </w:r>
          </w:p>
        </w:tc>
        <w:tc>
          <w:tcPr>
            <w:tcW w:w="3377" w:type="dxa"/>
          </w:tcPr>
          <w:p w:rsidR="005E4AA1" w:rsidRPr="008247EE" w:rsidRDefault="005E4AA1" w:rsidP="005E4AA1">
            <w:pPr>
              <w:spacing w:line="360" w:lineRule="auto"/>
              <w:jc w:val="center"/>
            </w:pPr>
            <w:r w:rsidRPr="008247EE">
              <w:rPr>
                <w:bCs/>
                <w:iCs/>
              </w:rPr>
              <w:t>16 389</w:t>
            </w:r>
          </w:p>
        </w:tc>
        <w:tc>
          <w:tcPr>
            <w:tcW w:w="3322" w:type="dxa"/>
          </w:tcPr>
          <w:p w:rsidR="005E4AA1" w:rsidRPr="008247EE" w:rsidRDefault="005E4AA1" w:rsidP="005E4AA1">
            <w:pPr>
              <w:spacing w:line="360" w:lineRule="auto"/>
              <w:jc w:val="center"/>
            </w:pPr>
            <w:r w:rsidRPr="008247EE">
              <w:rPr>
                <w:bCs/>
                <w:iCs/>
              </w:rPr>
              <w:t>2 302</w:t>
            </w:r>
          </w:p>
        </w:tc>
      </w:tr>
      <w:tr w:rsidR="005E4AA1">
        <w:tc>
          <w:tcPr>
            <w:tcW w:w="3362" w:type="dxa"/>
          </w:tcPr>
          <w:p w:rsidR="005E4AA1" w:rsidRPr="008247EE" w:rsidRDefault="005E4AA1" w:rsidP="005E4AA1">
            <w:pPr>
              <w:spacing w:line="360" w:lineRule="auto"/>
              <w:rPr>
                <w:b/>
                <w:bCs/>
                <w:i/>
                <w:iCs/>
              </w:rPr>
            </w:pPr>
            <w:r w:rsidRPr="008247EE">
              <w:rPr>
                <w:b/>
                <w:bCs/>
                <w:i/>
                <w:iCs/>
              </w:rPr>
              <w:t>Итого</w:t>
            </w:r>
          </w:p>
        </w:tc>
        <w:tc>
          <w:tcPr>
            <w:tcW w:w="3377" w:type="dxa"/>
          </w:tcPr>
          <w:p w:rsidR="005E4AA1" w:rsidRPr="008247EE" w:rsidRDefault="005E4AA1" w:rsidP="005E4AA1">
            <w:pPr>
              <w:spacing w:line="360" w:lineRule="auto"/>
              <w:jc w:val="center"/>
              <w:rPr>
                <w:bCs/>
                <w:iCs/>
              </w:rPr>
            </w:pPr>
            <w:r w:rsidRPr="008247EE">
              <w:rPr>
                <w:bCs/>
                <w:iCs/>
              </w:rPr>
              <w:t>28 796</w:t>
            </w:r>
          </w:p>
        </w:tc>
        <w:tc>
          <w:tcPr>
            <w:tcW w:w="3322" w:type="dxa"/>
          </w:tcPr>
          <w:p w:rsidR="005E4AA1" w:rsidRPr="008247EE" w:rsidRDefault="005E4AA1" w:rsidP="005E4AA1">
            <w:pPr>
              <w:spacing w:line="360" w:lineRule="auto"/>
              <w:jc w:val="center"/>
              <w:rPr>
                <w:bCs/>
                <w:iCs/>
              </w:rPr>
            </w:pPr>
            <w:r w:rsidRPr="008247EE">
              <w:rPr>
                <w:bCs/>
                <w:iCs/>
              </w:rPr>
              <w:t>5 493</w:t>
            </w:r>
          </w:p>
        </w:tc>
      </w:tr>
    </w:tbl>
    <w:p w:rsidR="005E4AA1" w:rsidRDefault="005E4AA1" w:rsidP="005E4AA1">
      <w:pPr>
        <w:spacing w:line="360" w:lineRule="auto"/>
        <w:ind w:left="360"/>
        <w:jc w:val="center"/>
        <w:rPr>
          <w:sz w:val="28"/>
          <w:szCs w:val="28"/>
        </w:rPr>
      </w:pPr>
    </w:p>
    <w:p w:rsidR="005E4AA1" w:rsidRDefault="005E4AA1" w:rsidP="005E4AA1">
      <w:pPr>
        <w:spacing w:line="360" w:lineRule="auto"/>
        <w:ind w:left="360" w:firstLine="348"/>
        <w:jc w:val="both"/>
        <w:rPr>
          <w:sz w:val="28"/>
          <w:szCs w:val="28"/>
        </w:rPr>
      </w:pPr>
      <w:r>
        <w:rPr>
          <w:sz w:val="28"/>
          <w:szCs w:val="28"/>
        </w:rPr>
        <w:t>Первоначальная стоимость нематериальных активов на 01.04.2009 составила 28 796 тыс. руб. из них 12 290 тыс. руб. на объекты интеллектуальной собственности (товарные знаки), 117 тыс.руб. на патенты, 16 389 тыс. руб. на прочие нематериальные  расходы.</w:t>
      </w:r>
    </w:p>
    <w:p w:rsidR="005E4AA1" w:rsidRDefault="005E4AA1" w:rsidP="005E4AA1">
      <w:pPr>
        <w:spacing w:line="360" w:lineRule="auto"/>
        <w:ind w:left="360" w:firstLine="348"/>
        <w:jc w:val="both"/>
        <w:rPr>
          <w:sz w:val="28"/>
          <w:szCs w:val="28"/>
        </w:rPr>
      </w:pPr>
      <w:r>
        <w:rPr>
          <w:sz w:val="28"/>
          <w:szCs w:val="28"/>
        </w:rPr>
        <w:t>Сумма начисленной амортизации составила 5 493 тыс. руб.- 3 152 тыс. руб. на товарные знаки) 39 тыс.руб. на патенты, 2 302 тыс. руб. на прочие нематериальные расходы.</w:t>
      </w:r>
    </w:p>
    <w:p w:rsidR="005E4AA1" w:rsidRDefault="005E4AA1" w:rsidP="005E4AA1">
      <w:pPr>
        <w:numPr>
          <w:ilvl w:val="0"/>
          <w:numId w:val="1"/>
        </w:numPr>
        <w:spacing w:line="360" w:lineRule="auto"/>
        <w:jc w:val="both"/>
        <w:rPr>
          <w:b/>
          <w:sz w:val="28"/>
          <w:szCs w:val="28"/>
        </w:rPr>
        <w:sectPr w:rsidR="005E4AA1" w:rsidSect="005E4AA1">
          <w:pgSz w:w="11906" w:h="16838"/>
          <w:pgMar w:top="1134" w:right="566" w:bottom="1134" w:left="1134" w:header="709" w:footer="709" w:gutter="0"/>
          <w:cols w:space="708"/>
          <w:docGrid w:linePitch="360"/>
        </w:sectPr>
      </w:pPr>
    </w:p>
    <w:p w:rsidR="005E4AA1" w:rsidRPr="00D74B3E" w:rsidRDefault="005E4AA1" w:rsidP="005E4AA1">
      <w:pPr>
        <w:pStyle w:val="1"/>
        <w:numPr>
          <w:ilvl w:val="0"/>
          <w:numId w:val="21"/>
        </w:numPr>
        <w:rPr>
          <w:sz w:val="28"/>
        </w:rPr>
      </w:pPr>
      <w:bookmarkStart w:id="8" w:name="_Toc280125097"/>
      <w:r w:rsidRPr="00D74B3E">
        <w:rPr>
          <w:sz w:val="28"/>
        </w:rPr>
        <w:t>Агрегированный финансовый анализ деятельности предприятия</w:t>
      </w:r>
      <w:bookmarkEnd w:id="8"/>
    </w:p>
    <w:p w:rsidR="005E4AA1" w:rsidRPr="00D74B3E" w:rsidRDefault="005E4AA1" w:rsidP="005E4AA1">
      <w:pPr>
        <w:pStyle w:val="1"/>
        <w:numPr>
          <w:ilvl w:val="1"/>
          <w:numId w:val="21"/>
        </w:numPr>
        <w:rPr>
          <w:sz w:val="28"/>
        </w:rPr>
      </w:pPr>
      <w:bookmarkStart w:id="9" w:name="_Toc280125098"/>
      <w:r w:rsidRPr="00D74B3E">
        <w:rPr>
          <w:sz w:val="28"/>
        </w:rPr>
        <w:t>Горизонтальный анализ</w:t>
      </w:r>
      <w:bookmarkEnd w:id="9"/>
    </w:p>
    <w:p w:rsidR="005E4AA1" w:rsidRDefault="005E4AA1" w:rsidP="005E4AA1">
      <w:pPr>
        <w:spacing w:line="360" w:lineRule="auto"/>
        <w:ind w:firstLine="709"/>
        <w:jc w:val="both"/>
        <w:rPr>
          <w:sz w:val="28"/>
          <w:szCs w:val="28"/>
          <w:u w:val="single"/>
        </w:rPr>
      </w:pPr>
      <w:r w:rsidRPr="00693EBC">
        <w:rPr>
          <w:sz w:val="28"/>
          <w:szCs w:val="28"/>
        </w:rPr>
        <w:t>Бухгалтерская отчетност</w:t>
      </w:r>
      <w:r>
        <w:rPr>
          <w:sz w:val="28"/>
          <w:szCs w:val="28"/>
        </w:rPr>
        <w:t>ь проводилась в период  31.12.08 по 31.12.2009.</w:t>
      </w:r>
    </w:p>
    <w:p w:rsidR="005E4AA1" w:rsidRPr="00E37A64" w:rsidRDefault="005E4AA1" w:rsidP="005E4AA1">
      <w:pPr>
        <w:spacing w:line="360" w:lineRule="auto"/>
        <w:ind w:firstLine="709"/>
        <w:jc w:val="both"/>
        <w:rPr>
          <w:b/>
          <w:sz w:val="28"/>
          <w:szCs w:val="28"/>
        </w:rPr>
      </w:pPr>
      <w:r w:rsidRPr="006A5086">
        <w:rPr>
          <w:b/>
          <w:sz w:val="28"/>
          <w:szCs w:val="28"/>
        </w:rPr>
        <w:t>Горизонтальный анализ бухгалтерского баланса:</w:t>
      </w:r>
    </w:p>
    <w:p w:rsidR="005E4AA1" w:rsidRDefault="00A837CB" w:rsidP="005E4AA1">
      <w:pPr>
        <w:spacing w:line="360" w:lineRule="auto"/>
        <w:ind w:firstLine="709"/>
        <w:jc w:val="both"/>
        <w:rPr>
          <w:sz w:val="28"/>
          <w:szCs w:val="28"/>
          <w:u w:val="single"/>
        </w:rPr>
      </w:pPr>
      <w:r>
        <w:rPr>
          <w:noProof/>
          <w:sz w:val="28"/>
          <w:szCs w:val="28"/>
        </w:rPr>
        <w:pict>
          <v:shape id="_x0000_s1051" type="#_x0000_t202" style="position:absolute;left:0;text-align:left;margin-left:270pt;margin-top:2.4pt;width:81pt;height:48.3pt;z-index:251670016" stroked="f">
            <v:textbox style="mso-next-textbox:#_x0000_s1051">
              <w:txbxContent>
                <w:p w:rsidR="005E4AA1" w:rsidRDefault="005E4AA1" w:rsidP="005E4AA1">
                  <w:pPr>
                    <w:spacing w:line="360" w:lineRule="auto"/>
                    <w:jc w:val="center"/>
                    <w:rPr>
                      <w:b/>
                      <w:i/>
                      <w:sz w:val="28"/>
                      <w:szCs w:val="28"/>
                    </w:rPr>
                  </w:pPr>
                  <w:r>
                    <w:rPr>
                      <w:b/>
                      <w:i/>
                      <w:sz w:val="28"/>
                      <w:szCs w:val="28"/>
                    </w:rPr>
                    <w:t>На</w:t>
                  </w:r>
                </w:p>
                <w:p w:rsidR="005E4AA1" w:rsidRPr="00295433" w:rsidRDefault="005E4AA1" w:rsidP="005E4AA1">
                  <w:pPr>
                    <w:spacing w:line="360" w:lineRule="auto"/>
                    <w:jc w:val="center"/>
                    <w:rPr>
                      <w:b/>
                      <w:i/>
                      <w:sz w:val="28"/>
                      <w:szCs w:val="28"/>
                    </w:rPr>
                  </w:pPr>
                  <w:r>
                    <w:rPr>
                      <w:b/>
                      <w:i/>
                      <w:sz w:val="28"/>
                      <w:szCs w:val="28"/>
                      <w:lang w:val="en-US"/>
                    </w:rPr>
                    <w:t>31.12.200</w:t>
                  </w:r>
                  <w:r>
                    <w:rPr>
                      <w:b/>
                      <w:i/>
                      <w:sz w:val="28"/>
                      <w:szCs w:val="28"/>
                    </w:rPr>
                    <w:t>8</w:t>
                  </w:r>
                </w:p>
              </w:txbxContent>
            </v:textbox>
          </v:shape>
        </w:pict>
      </w:r>
      <w:r>
        <w:rPr>
          <w:noProof/>
          <w:sz w:val="28"/>
          <w:szCs w:val="28"/>
        </w:rPr>
        <w:pict>
          <v:shape id="_x0000_s1052" type="#_x0000_t202" style="position:absolute;left:0;text-align:left;margin-left:378pt;margin-top:2.4pt;width:81pt;height:48.3pt;z-index:251671040" stroked="f">
            <v:textbox style="mso-next-textbox:#_x0000_s1052">
              <w:txbxContent>
                <w:p w:rsidR="005E4AA1" w:rsidRDefault="005E4AA1" w:rsidP="005E4AA1">
                  <w:pPr>
                    <w:spacing w:line="360" w:lineRule="auto"/>
                    <w:jc w:val="center"/>
                    <w:rPr>
                      <w:b/>
                      <w:i/>
                      <w:sz w:val="28"/>
                      <w:szCs w:val="28"/>
                    </w:rPr>
                  </w:pPr>
                  <w:r>
                    <w:rPr>
                      <w:b/>
                      <w:i/>
                      <w:sz w:val="28"/>
                      <w:szCs w:val="28"/>
                    </w:rPr>
                    <w:t>На</w:t>
                  </w:r>
                </w:p>
                <w:p w:rsidR="005E4AA1" w:rsidRPr="00295433" w:rsidRDefault="005E4AA1" w:rsidP="005E4AA1">
                  <w:pPr>
                    <w:spacing w:line="360" w:lineRule="auto"/>
                    <w:jc w:val="center"/>
                    <w:rPr>
                      <w:b/>
                      <w:i/>
                      <w:sz w:val="28"/>
                      <w:szCs w:val="28"/>
                    </w:rPr>
                  </w:pPr>
                  <w:r>
                    <w:rPr>
                      <w:b/>
                      <w:i/>
                      <w:sz w:val="28"/>
                      <w:szCs w:val="28"/>
                      <w:lang w:val="en-US"/>
                    </w:rPr>
                    <w:t>31.12.200</w:t>
                  </w:r>
                  <w:r>
                    <w:rPr>
                      <w:b/>
                      <w:i/>
                      <w:sz w:val="28"/>
                      <w:szCs w:val="28"/>
                    </w:rPr>
                    <w:t>9</w:t>
                  </w:r>
                </w:p>
              </w:txbxContent>
            </v:textbox>
          </v:shape>
        </w:pict>
      </w:r>
      <w:r>
        <w:rPr>
          <w:noProof/>
          <w:sz w:val="28"/>
          <w:szCs w:val="28"/>
          <w:u w:val="single"/>
        </w:rPr>
        <w:pict>
          <v:shape id="_x0000_s1050" type="#_x0000_t202" style="position:absolute;left:0;text-align:left;margin-left:153pt;margin-top:2.4pt;width:81pt;height:48.3pt;z-index:251668992" stroked="f">
            <v:textbox style="mso-next-textbox:#_x0000_s1050">
              <w:txbxContent>
                <w:p w:rsidR="005E4AA1" w:rsidRDefault="005E4AA1" w:rsidP="005E4AA1">
                  <w:pPr>
                    <w:spacing w:line="360" w:lineRule="auto"/>
                    <w:jc w:val="center"/>
                    <w:rPr>
                      <w:b/>
                      <w:i/>
                      <w:sz w:val="28"/>
                      <w:szCs w:val="28"/>
                    </w:rPr>
                  </w:pPr>
                  <w:r>
                    <w:rPr>
                      <w:b/>
                      <w:i/>
                      <w:sz w:val="28"/>
                      <w:szCs w:val="28"/>
                    </w:rPr>
                    <w:t>На</w:t>
                  </w:r>
                </w:p>
                <w:p w:rsidR="005E4AA1" w:rsidRPr="00295433" w:rsidRDefault="005E4AA1" w:rsidP="005E4AA1">
                  <w:pPr>
                    <w:spacing w:line="360" w:lineRule="auto"/>
                    <w:jc w:val="center"/>
                    <w:rPr>
                      <w:b/>
                      <w:i/>
                      <w:sz w:val="28"/>
                      <w:szCs w:val="28"/>
                    </w:rPr>
                  </w:pPr>
                  <w:r>
                    <w:rPr>
                      <w:b/>
                      <w:i/>
                      <w:sz w:val="28"/>
                      <w:szCs w:val="28"/>
                      <w:lang w:val="en-US"/>
                    </w:rPr>
                    <w:t>31.12.200</w:t>
                  </w:r>
                  <w:r>
                    <w:rPr>
                      <w:b/>
                      <w:i/>
                      <w:sz w:val="28"/>
                      <w:szCs w:val="28"/>
                    </w:rPr>
                    <w:t>7</w:t>
                  </w:r>
                </w:p>
              </w:txbxContent>
            </v:textbox>
          </v:shape>
        </w:pict>
      </w:r>
    </w:p>
    <w:p w:rsidR="005E4AA1" w:rsidRPr="00E37A64" w:rsidRDefault="005E4AA1" w:rsidP="005E4AA1">
      <w:pPr>
        <w:spacing w:line="360" w:lineRule="auto"/>
        <w:ind w:firstLine="709"/>
        <w:jc w:val="both"/>
        <w:rPr>
          <w:i/>
          <w:iCs/>
          <w:sz w:val="28"/>
          <w:szCs w:val="28"/>
          <w:u w:val="single"/>
        </w:rPr>
      </w:pPr>
    </w:p>
    <w:p w:rsidR="005E4AA1" w:rsidRPr="00E37A64" w:rsidRDefault="005E4AA1" w:rsidP="005E4AA1">
      <w:pPr>
        <w:spacing w:line="360" w:lineRule="auto"/>
        <w:jc w:val="both"/>
        <w:rPr>
          <w:b/>
          <w:sz w:val="28"/>
          <w:szCs w:val="28"/>
        </w:rPr>
      </w:pPr>
      <w:r w:rsidRPr="00371924">
        <w:rPr>
          <w:i/>
          <w:iCs/>
          <w:sz w:val="28"/>
          <w:szCs w:val="28"/>
          <w:u w:val="single"/>
        </w:rPr>
        <w:t xml:space="preserve">Актив: </w:t>
      </w:r>
    </w:p>
    <w:p w:rsidR="005E4AA1" w:rsidRDefault="005E4AA1" w:rsidP="005E4AA1">
      <w:pPr>
        <w:spacing w:line="360" w:lineRule="auto"/>
        <w:jc w:val="both"/>
        <w:rPr>
          <w:b/>
          <w:sz w:val="28"/>
          <w:szCs w:val="28"/>
        </w:rPr>
      </w:pPr>
    </w:p>
    <w:p w:rsidR="005E4AA1" w:rsidRPr="00E37A64" w:rsidRDefault="005E4AA1" w:rsidP="005E4AA1">
      <w:pPr>
        <w:spacing w:line="360" w:lineRule="auto"/>
        <w:jc w:val="both"/>
        <w:rPr>
          <w:b/>
          <w:sz w:val="28"/>
          <w:szCs w:val="28"/>
        </w:rPr>
      </w:pPr>
      <w:r w:rsidRPr="00921022">
        <w:rPr>
          <w:b/>
          <w:sz w:val="28"/>
          <w:szCs w:val="28"/>
        </w:rPr>
        <w:t>Внеоборотные активы:</w:t>
      </w:r>
      <w:r w:rsidRPr="00921022">
        <w:rPr>
          <w:sz w:val="28"/>
          <w:szCs w:val="28"/>
        </w:rPr>
        <w:t xml:space="preserve">    </w:t>
      </w:r>
      <w:r w:rsidRPr="00E37A64">
        <w:rPr>
          <w:b/>
          <w:sz w:val="28"/>
          <w:szCs w:val="28"/>
        </w:rPr>
        <w:t>1835155                  3621848                4842140</w:t>
      </w:r>
    </w:p>
    <w:p w:rsidR="005E4AA1" w:rsidRPr="005D1986" w:rsidRDefault="005E4AA1" w:rsidP="005E4AA1">
      <w:pPr>
        <w:spacing w:line="360" w:lineRule="auto"/>
        <w:ind w:firstLine="709"/>
        <w:jc w:val="both"/>
        <w:rPr>
          <w:sz w:val="28"/>
          <w:szCs w:val="28"/>
        </w:rPr>
      </w:pPr>
      <w:r w:rsidRPr="005D1986">
        <w:rPr>
          <w:sz w:val="28"/>
          <w:szCs w:val="28"/>
        </w:rPr>
        <w:t xml:space="preserve">Внеоборотные активы Концерна пополнились на </w:t>
      </w:r>
      <w:r>
        <w:rPr>
          <w:sz w:val="28"/>
          <w:szCs w:val="28"/>
        </w:rPr>
        <w:t>33 % (1220292</w:t>
      </w:r>
      <w:r w:rsidRPr="005D1986">
        <w:rPr>
          <w:sz w:val="28"/>
          <w:szCs w:val="28"/>
        </w:rPr>
        <w:t xml:space="preserve"> тыс. руб.</w:t>
      </w:r>
      <w:r>
        <w:rPr>
          <w:sz w:val="28"/>
          <w:szCs w:val="28"/>
        </w:rPr>
        <w:t>)</w:t>
      </w:r>
      <w:r w:rsidRPr="005D1986">
        <w:rPr>
          <w:sz w:val="28"/>
          <w:szCs w:val="28"/>
        </w:rPr>
        <w:t xml:space="preserve"> и составили </w:t>
      </w:r>
      <w:r>
        <w:rPr>
          <w:sz w:val="28"/>
          <w:szCs w:val="28"/>
        </w:rPr>
        <w:t>4842140</w:t>
      </w:r>
      <w:r w:rsidRPr="005D1986">
        <w:rPr>
          <w:sz w:val="28"/>
          <w:szCs w:val="28"/>
        </w:rPr>
        <w:t xml:space="preserve"> тыс. руб. Приобретение внеоборотных активов говорит об устойчивом положении компании. </w:t>
      </w:r>
    </w:p>
    <w:p w:rsidR="005E4AA1" w:rsidRPr="005D1986" w:rsidRDefault="005E4AA1" w:rsidP="005E4AA1">
      <w:pPr>
        <w:spacing w:line="360" w:lineRule="auto"/>
        <w:ind w:firstLine="709"/>
        <w:jc w:val="both"/>
        <w:rPr>
          <w:sz w:val="28"/>
          <w:szCs w:val="28"/>
        </w:rPr>
      </w:pPr>
      <w:r w:rsidRPr="005D1986">
        <w:rPr>
          <w:sz w:val="28"/>
          <w:szCs w:val="28"/>
        </w:rPr>
        <w:t>Из внеоборотных акт</w:t>
      </w:r>
      <w:r>
        <w:rPr>
          <w:sz w:val="28"/>
          <w:szCs w:val="28"/>
        </w:rPr>
        <w:t xml:space="preserve">ивов выросли основные средства </w:t>
      </w:r>
      <w:r w:rsidRPr="005D1986">
        <w:rPr>
          <w:sz w:val="28"/>
          <w:szCs w:val="28"/>
        </w:rPr>
        <w:t>на</w:t>
      </w:r>
      <w:r>
        <w:rPr>
          <w:sz w:val="28"/>
          <w:szCs w:val="28"/>
        </w:rPr>
        <w:t xml:space="preserve"> 0,1% (</w:t>
      </w:r>
      <w:r w:rsidRPr="005D1986">
        <w:rPr>
          <w:sz w:val="28"/>
          <w:szCs w:val="28"/>
        </w:rPr>
        <w:t xml:space="preserve"> </w:t>
      </w:r>
      <w:r>
        <w:rPr>
          <w:sz w:val="28"/>
          <w:szCs w:val="28"/>
        </w:rPr>
        <w:t>2530 тыс. руб.</w:t>
      </w:r>
      <w:r w:rsidRPr="005D1986">
        <w:rPr>
          <w:sz w:val="28"/>
          <w:szCs w:val="28"/>
        </w:rPr>
        <w:t>) и составил</w:t>
      </w:r>
      <w:r>
        <w:rPr>
          <w:sz w:val="28"/>
          <w:szCs w:val="28"/>
        </w:rPr>
        <w:t>и</w:t>
      </w:r>
      <w:r w:rsidRPr="005D1986">
        <w:rPr>
          <w:sz w:val="28"/>
          <w:szCs w:val="28"/>
        </w:rPr>
        <w:t xml:space="preserve"> </w:t>
      </w:r>
      <w:r>
        <w:rPr>
          <w:sz w:val="28"/>
          <w:szCs w:val="28"/>
        </w:rPr>
        <w:t>1439915</w:t>
      </w:r>
      <w:r w:rsidRPr="005D1986">
        <w:rPr>
          <w:sz w:val="28"/>
          <w:szCs w:val="28"/>
        </w:rPr>
        <w:t xml:space="preserve"> тыс. руб. Также увеличились </w:t>
      </w:r>
      <w:r>
        <w:rPr>
          <w:sz w:val="28"/>
          <w:szCs w:val="28"/>
        </w:rPr>
        <w:t xml:space="preserve">долгосрочные финансовые вложения </w:t>
      </w:r>
      <w:r w:rsidRPr="005D1986">
        <w:rPr>
          <w:sz w:val="28"/>
          <w:szCs w:val="28"/>
        </w:rPr>
        <w:t xml:space="preserve">на </w:t>
      </w:r>
      <w:r>
        <w:rPr>
          <w:sz w:val="28"/>
          <w:szCs w:val="28"/>
        </w:rPr>
        <w:t>59% (1259258</w:t>
      </w:r>
      <w:r w:rsidRPr="009D2AB4">
        <w:rPr>
          <w:sz w:val="28"/>
          <w:szCs w:val="28"/>
        </w:rPr>
        <w:t xml:space="preserve"> </w:t>
      </w:r>
      <w:r w:rsidRPr="005D1986">
        <w:rPr>
          <w:sz w:val="28"/>
          <w:szCs w:val="28"/>
        </w:rPr>
        <w:t xml:space="preserve">тыс. руб) и составили </w:t>
      </w:r>
      <w:r>
        <w:rPr>
          <w:sz w:val="28"/>
          <w:szCs w:val="28"/>
        </w:rPr>
        <w:t>3361043</w:t>
      </w:r>
      <w:r w:rsidRPr="005D1986">
        <w:rPr>
          <w:sz w:val="28"/>
          <w:szCs w:val="28"/>
        </w:rPr>
        <w:t xml:space="preserve"> тыс. руб. </w:t>
      </w:r>
    </w:p>
    <w:p w:rsidR="005E4AA1" w:rsidRDefault="005E4AA1" w:rsidP="005E4AA1">
      <w:pPr>
        <w:spacing w:line="360" w:lineRule="auto"/>
        <w:ind w:firstLine="709"/>
        <w:jc w:val="both"/>
        <w:rPr>
          <w:sz w:val="28"/>
          <w:szCs w:val="28"/>
        </w:rPr>
      </w:pPr>
      <w:r w:rsidRPr="005D1986">
        <w:rPr>
          <w:sz w:val="28"/>
          <w:szCs w:val="28"/>
        </w:rPr>
        <w:t>Сократи</w:t>
      </w:r>
      <w:r>
        <w:rPr>
          <w:sz w:val="28"/>
          <w:szCs w:val="28"/>
        </w:rPr>
        <w:t>лось незавершенное строительство на 69% (40631тыс. руб.</w:t>
      </w:r>
      <w:r w:rsidRPr="005D1986">
        <w:rPr>
          <w:sz w:val="28"/>
          <w:szCs w:val="28"/>
        </w:rPr>
        <w:t>) и составил</w:t>
      </w:r>
      <w:r>
        <w:rPr>
          <w:sz w:val="28"/>
          <w:szCs w:val="28"/>
        </w:rPr>
        <w:t>о 18235</w:t>
      </w:r>
      <w:r w:rsidRPr="00BD4DF3">
        <w:rPr>
          <w:sz w:val="28"/>
          <w:szCs w:val="28"/>
        </w:rPr>
        <w:t xml:space="preserve"> </w:t>
      </w:r>
      <w:r w:rsidRPr="005D1986">
        <w:rPr>
          <w:sz w:val="28"/>
          <w:szCs w:val="28"/>
        </w:rPr>
        <w:t>тыс. руб.</w:t>
      </w:r>
    </w:p>
    <w:p w:rsidR="005E4AA1" w:rsidRDefault="005E4AA1" w:rsidP="005E4AA1">
      <w:pPr>
        <w:spacing w:line="360" w:lineRule="auto"/>
        <w:jc w:val="both"/>
        <w:rPr>
          <w:sz w:val="28"/>
          <w:szCs w:val="28"/>
        </w:rPr>
      </w:pPr>
      <w:r w:rsidRPr="00921022">
        <w:rPr>
          <w:b/>
          <w:sz w:val="28"/>
          <w:szCs w:val="28"/>
        </w:rPr>
        <w:t>Оборотные активы:</w:t>
      </w:r>
      <w:r w:rsidRPr="00921022">
        <w:rPr>
          <w:sz w:val="28"/>
          <w:szCs w:val="28"/>
        </w:rPr>
        <w:t xml:space="preserve">   </w:t>
      </w:r>
      <w:r w:rsidRPr="00E37A64">
        <w:rPr>
          <w:b/>
          <w:sz w:val="28"/>
          <w:szCs w:val="28"/>
        </w:rPr>
        <w:t>594</w:t>
      </w:r>
      <w:r>
        <w:rPr>
          <w:b/>
          <w:sz w:val="28"/>
          <w:szCs w:val="28"/>
        </w:rPr>
        <w:t xml:space="preserve">5524                        </w:t>
      </w:r>
      <w:r w:rsidRPr="00E37A64">
        <w:rPr>
          <w:b/>
          <w:sz w:val="28"/>
          <w:szCs w:val="28"/>
        </w:rPr>
        <w:t xml:space="preserve">6195539             </w:t>
      </w:r>
      <w:r>
        <w:rPr>
          <w:b/>
          <w:sz w:val="28"/>
          <w:szCs w:val="28"/>
        </w:rPr>
        <w:t xml:space="preserve">   </w:t>
      </w:r>
      <w:r w:rsidRPr="00E37A64">
        <w:rPr>
          <w:b/>
          <w:sz w:val="28"/>
          <w:szCs w:val="28"/>
        </w:rPr>
        <w:t xml:space="preserve"> 5856286</w:t>
      </w:r>
      <w:r w:rsidRPr="00921022">
        <w:rPr>
          <w:sz w:val="28"/>
          <w:szCs w:val="28"/>
        </w:rPr>
        <w:t xml:space="preserve">     </w:t>
      </w:r>
      <w:r w:rsidRPr="00921022">
        <w:rPr>
          <w:b/>
          <w:sz w:val="28"/>
          <w:szCs w:val="28"/>
        </w:rPr>
        <w:t xml:space="preserve">  </w:t>
      </w:r>
    </w:p>
    <w:p w:rsidR="005E4AA1" w:rsidRDefault="005E4AA1" w:rsidP="005E4AA1">
      <w:pPr>
        <w:spacing w:line="360" w:lineRule="auto"/>
        <w:ind w:firstLine="360"/>
        <w:jc w:val="both"/>
        <w:rPr>
          <w:sz w:val="28"/>
          <w:szCs w:val="28"/>
        </w:rPr>
      </w:pPr>
      <w:r w:rsidRPr="005D1986">
        <w:rPr>
          <w:sz w:val="28"/>
          <w:szCs w:val="28"/>
        </w:rPr>
        <w:t xml:space="preserve">Из оборотных активов запасы </w:t>
      </w:r>
      <w:r>
        <w:rPr>
          <w:sz w:val="28"/>
          <w:szCs w:val="28"/>
        </w:rPr>
        <w:t xml:space="preserve">увеличились на 108% (177176 </w:t>
      </w:r>
      <w:r w:rsidRPr="005D1986">
        <w:rPr>
          <w:sz w:val="28"/>
          <w:szCs w:val="28"/>
        </w:rPr>
        <w:t>тыс. руб.</w:t>
      </w:r>
      <w:r>
        <w:rPr>
          <w:sz w:val="28"/>
          <w:szCs w:val="28"/>
        </w:rPr>
        <w:t>)</w:t>
      </w:r>
      <w:r w:rsidRPr="005D1986">
        <w:rPr>
          <w:sz w:val="28"/>
          <w:szCs w:val="28"/>
        </w:rPr>
        <w:t xml:space="preserve"> и стали 18</w:t>
      </w:r>
      <w:r>
        <w:rPr>
          <w:sz w:val="28"/>
          <w:szCs w:val="28"/>
        </w:rPr>
        <w:t>09610</w:t>
      </w:r>
      <w:r w:rsidRPr="005D1986">
        <w:rPr>
          <w:sz w:val="28"/>
          <w:szCs w:val="28"/>
        </w:rPr>
        <w:t xml:space="preserve"> тыс.</w:t>
      </w:r>
      <w:r>
        <w:rPr>
          <w:sz w:val="28"/>
          <w:szCs w:val="28"/>
        </w:rPr>
        <w:t xml:space="preserve"> </w:t>
      </w:r>
      <w:r w:rsidRPr="005D1986">
        <w:rPr>
          <w:sz w:val="28"/>
          <w:szCs w:val="28"/>
        </w:rPr>
        <w:t xml:space="preserve">руб. Можно предположить, что </w:t>
      </w:r>
      <w:r>
        <w:rPr>
          <w:sz w:val="28"/>
          <w:szCs w:val="28"/>
        </w:rPr>
        <w:t xml:space="preserve">уменьшилась </w:t>
      </w:r>
      <w:r w:rsidRPr="005D1986">
        <w:rPr>
          <w:sz w:val="28"/>
          <w:szCs w:val="28"/>
        </w:rPr>
        <w:t xml:space="preserve">оборачиваемость продукции за счет </w:t>
      </w:r>
      <w:r>
        <w:rPr>
          <w:sz w:val="28"/>
          <w:szCs w:val="28"/>
        </w:rPr>
        <w:t xml:space="preserve">снижения </w:t>
      </w:r>
      <w:r w:rsidRPr="005D1986">
        <w:rPr>
          <w:sz w:val="28"/>
          <w:szCs w:val="28"/>
        </w:rPr>
        <w:t xml:space="preserve"> спроса.</w:t>
      </w:r>
    </w:p>
    <w:p w:rsidR="005E4AA1" w:rsidRDefault="005E4AA1" w:rsidP="005E4AA1">
      <w:pPr>
        <w:spacing w:line="360" w:lineRule="auto"/>
        <w:ind w:firstLine="360"/>
        <w:jc w:val="both"/>
        <w:rPr>
          <w:sz w:val="28"/>
          <w:szCs w:val="28"/>
        </w:rPr>
      </w:pPr>
      <w:r>
        <w:rPr>
          <w:sz w:val="28"/>
          <w:szCs w:val="28"/>
        </w:rPr>
        <w:t>Сократился налог на добавленную стоимость по приобретенным ценностям на  31% (78432 тыс. руб.) и составил 176437 тыс. руб.</w:t>
      </w:r>
    </w:p>
    <w:p w:rsidR="005E4AA1" w:rsidRDefault="005E4AA1" w:rsidP="005E4AA1">
      <w:pPr>
        <w:spacing w:line="360" w:lineRule="auto"/>
        <w:ind w:firstLine="360"/>
        <w:jc w:val="both"/>
        <w:rPr>
          <w:sz w:val="28"/>
          <w:szCs w:val="28"/>
        </w:rPr>
      </w:pPr>
      <w:r w:rsidRPr="005D1986">
        <w:rPr>
          <w:sz w:val="28"/>
          <w:szCs w:val="28"/>
        </w:rPr>
        <w:t>За отчетный период дебиторская задолженность у</w:t>
      </w:r>
      <w:r>
        <w:rPr>
          <w:sz w:val="28"/>
          <w:szCs w:val="28"/>
        </w:rPr>
        <w:t>меньшилась</w:t>
      </w:r>
      <w:r w:rsidRPr="005D1986">
        <w:rPr>
          <w:sz w:val="28"/>
          <w:szCs w:val="28"/>
        </w:rPr>
        <w:t xml:space="preserve"> на </w:t>
      </w:r>
      <w:r>
        <w:rPr>
          <w:sz w:val="28"/>
          <w:szCs w:val="28"/>
        </w:rPr>
        <w:t>12% (511920</w:t>
      </w:r>
      <w:r w:rsidRPr="005D1986">
        <w:rPr>
          <w:sz w:val="28"/>
          <w:szCs w:val="28"/>
        </w:rPr>
        <w:t xml:space="preserve"> тыс.</w:t>
      </w:r>
      <w:r>
        <w:rPr>
          <w:sz w:val="28"/>
          <w:szCs w:val="28"/>
        </w:rPr>
        <w:t xml:space="preserve"> </w:t>
      </w:r>
      <w:r w:rsidRPr="005D1986">
        <w:rPr>
          <w:sz w:val="28"/>
          <w:szCs w:val="28"/>
        </w:rPr>
        <w:t>руб.</w:t>
      </w:r>
      <w:r>
        <w:rPr>
          <w:sz w:val="28"/>
          <w:szCs w:val="28"/>
        </w:rPr>
        <w:t>)</w:t>
      </w:r>
      <w:r w:rsidRPr="005D1986">
        <w:rPr>
          <w:sz w:val="28"/>
          <w:szCs w:val="28"/>
        </w:rPr>
        <w:t xml:space="preserve"> и составила </w:t>
      </w:r>
      <w:r>
        <w:rPr>
          <w:sz w:val="28"/>
          <w:szCs w:val="28"/>
        </w:rPr>
        <w:t>3725940</w:t>
      </w:r>
      <w:r w:rsidRPr="005D1986">
        <w:rPr>
          <w:sz w:val="28"/>
          <w:szCs w:val="28"/>
        </w:rPr>
        <w:t xml:space="preserve"> тыс. руб.</w:t>
      </w:r>
      <w:r w:rsidRPr="00CC200A">
        <w:rPr>
          <w:sz w:val="28"/>
          <w:szCs w:val="28"/>
        </w:rPr>
        <w:t xml:space="preserve"> </w:t>
      </w:r>
      <w:r w:rsidRPr="005D1986">
        <w:rPr>
          <w:sz w:val="28"/>
          <w:szCs w:val="28"/>
        </w:rPr>
        <w:t>Деб</w:t>
      </w:r>
      <w:r>
        <w:rPr>
          <w:sz w:val="28"/>
          <w:szCs w:val="28"/>
        </w:rPr>
        <w:t>и</w:t>
      </w:r>
      <w:r w:rsidRPr="005D1986">
        <w:rPr>
          <w:sz w:val="28"/>
          <w:szCs w:val="28"/>
        </w:rPr>
        <w:t xml:space="preserve">торская задолженность </w:t>
      </w:r>
      <w:r>
        <w:rPr>
          <w:sz w:val="28"/>
          <w:szCs w:val="28"/>
        </w:rPr>
        <w:t>велика, а это очень рискованно. Б</w:t>
      </w:r>
      <w:r w:rsidRPr="005D1986">
        <w:rPr>
          <w:sz w:val="28"/>
          <w:szCs w:val="28"/>
        </w:rPr>
        <w:t>ольшой объем просроченной дебиторской задолженности существенно повышает издержки организации, что в конечном итоге приводи</w:t>
      </w:r>
      <w:r>
        <w:rPr>
          <w:sz w:val="28"/>
          <w:szCs w:val="28"/>
        </w:rPr>
        <w:t xml:space="preserve">т к финансовым потерям компании, но с другой стороны </w:t>
      </w:r>
      <w:r w:rsidRPr="005D1986">
        <w:rPr>
          <w:sz w:val="28"/>
          <w:szCs w:val="28"/>
        </w:rPr>
        <w:t>за счет получений по дебиторской задолженности организация может погасить часть кредиторской</w:t>
      </w:r>
    </w:p>
    <w:p w:rsidR="005E4AA1" w:rsidRPr="005D1986" w:rsidRDefault="005E4AA1" w:rsidP="005E4AA1">
      <w:pPr>
        <w:autoSpaceDE w:val="0"/>
        <w:autoSpaceDN w:val="0"/>
        <w:adjustRightInd w:val="0"/>
        <w:spacing w:line="360" w:lineRule="auto"/>
        <w:ind w:firstLine="709"/>
        <w:jc w:val="both"/>
        <w:rPr>
          <w:sz w:val="28"/>
          <w:szCs w:val="28"/>
        </w:rPr>
      </w:pPr>
      <w:r>
        <w:rPr>
          <w:sz w:val="28"/>
          <w:szCs w:val="28"/>
        </w:rPr>
        <w:t>Увеличились</w:t>
      </w:r>
      <w:r w:rsidRPr="005D1986">
        <w:rPr>
          <w:sz w:val="28"/>
          <w:szCs w:val="28"/>
        </w:rPr>
        <w:t xml:space="preserve"> денежные средства на </w:t>
      </w:r>
      <w:r>
        <w:rPr>
          <w:sz w:val="28"/>
          <w:szCs w:val="28"/>
        </w:rPr>
        <w:t>37% (13543</w:t>
      </w:r>
      <w:r w:rsidRPr="005D1986">
        <w:rPr>
          <w:sz w:val="28"/>
          <w:szCs w:val="28"/>
        </w:rPr>
        <w:t xml:space="preserve"> тыс. руб.</w:t>
      </w:r>
      <w:r>
        <w:rPr>
          <w:sz w:val="28"/>
          <w:szCs w:val="28"/>
        </w:rPr>
        <w:t>) и составили 49296 тыс. руб. Возможно увеличение было вызвано прибылью за счет приобретения контрольного пакета</w:t>
      </w:r>
      <w:r w:rsidRPr="00E23DAB">
        <w:rPr>
          <w:sz w:val="28"/>
          <w:szCs w:val="28"/>
        </w:rPr>
        <w:t xml:space="preserve"> </w:t>
      </w:r>
      <w:r w:rsidRPr="005D1986">
        <w:rPr>
          <w:sz w:val="28"/>
          <w:szCs w:val="28"/>
        </w:rPr>
        <w:t>акций немецкого производителя косметики Dr. Scheller Cosmetics AG</w:t>
      </w:r>
      <w:r>
        <w:rPr>
          <w:sz w:val="28"/>
          <w:szCs w:val="28"/>
        </w:rPr>
        <w:t>.</w:t>
      </w:r>
    </w:p>
    <w:p w:rsidR="005E4AA1" w:rsidRDefault="005E4AA1" w:rsidP="005E4AA1">
      <w:pPr>
        <w:spacing w:line="360" w:lineRule="auto"/>
        <w:ind w:firstLine="709"/>
        <w:jc w:val="both"/>
        <w:rPr>
          <w:i/>
          <w:iCs/>
          <w:sz w:val="28"/>
          <w:szCs w:val="28"/>
          <w:u w:val="single"/>
        </w:rPr>
      </w:pPr>
      <w:r w:rsidRPr="00E23DAB">
        <w:rPr>
          <w:i/>
          <w:iCs/>
          <w:sz w:val="28"/>
          <w:szCs w:val="28"/>
          <w:u w:val="single"/>
        </w:rPr>
        <w:t>Пассив:</w:t>
      </w:r>
    </w:p>
    <w:p w:rsidR="005E4AA1" w:rsidRPr="00E23DAB" w:rsidRDefault="005E4AA1" w:rsidP="005E4AA1">
      <w:pPr>
        <w:spacing w:line="360" w:lineRule="auto"/>
        <w:jc w:val="both"/>
        <w:rPr>
          <w:i/>
          <w:iCs/>
          <w:sz w:val="28"/>
          <w:szCs w:val="28"/>
          <w:u w:val="single"/>
        </w:rPr>
      </w:pPr>
      <w:r w:rsidRPr="00921022">
        <w:rPr>
          <w:b/>
          <w:sz w:val="28"/>
          <w:szCs w:val="28"/>
        </w:rPr>
        <w:t>Капитал и резервы:</w:t>
      </w:r>
      <w:r w:rsidRPr="00921022">
        <w:rPr>
          <w:sz w:val="28"/>
          <w:szCs w:val="28"/>
        </w:rPr>
        <w:t xml:space="preserve"> </w:t>
      </w:r>
      <w:r>
        <w:rPr>
          <w:sz w:val="28"/>
          <w:szCs w:val="28"/>
        </w:rPr>
        <w:t xml:space="preserve">                   </w:t>
      </w:r>
      <w:r>
        <w:rPr>
          <w:b/>
          <w:sz w:val="28"/>
          <w:szCs w:val="28"/>
        </w:rPr>
        <w:t>4518238           5130075            5730702</w:t>
      </w:r>
      <w:r w:rsidRPr="00921022">
        <w:rPr>
          <w:sz w:val="28"/>
          <w:szCs w:val="28"/>
        </w:rPr>
        <w:t xml:space="preserve">     </w:t>
      </w:r>
    </w:p>
    <w:p w:rsidR="005E4AA1" w:rsidRPr="005D1986" w:rsidRDefault="005E4AA1" w:rsidP="005E4AA1">
      <w:pPr>
        <w:spacing w:line="360" w:lineRule="auto"/>
        <w:ind w:firstLine="709"/>
        <w:jc w:val="both"/>
        <w:rPr>
          <w:sz w:val="28"/>
          <w:szCs w:val="28"/>
        </w:rPr>
      </w:pPr>
      <w:r>
        <w:rPr>
          <w:sz w:val="28"/>
          <w:szCs w:val="28"/>
        </w:rPr>
        <w:t>Капитал и резервы увеличились на 11%</w:t>
      </w:r>
      <w:r w:rsidRPr="005D1986">
        <w:rPr>
          <w:sz w:val="28"/>
          <w:szCs w:val="28"/>
        </w:rPr>
        <w:t xml:space="preserve"> </w:t>
      </w:r>
      <w:r>
        <w:rPr>
          <w:sz w:val="28"/>
          <w:szCs w:val="28"/>
        </w:rPr>
        <w:t>(600627</w:t>
      </w:r>
      <w:r w:rsidRPr="005D1986">
        <w:rPr>
          <w:sz w:val="28"/>
          <w:szCs w:val="28"/>
        </w:rPr>
        <w:t xml:space="preserve"> тыс.руб. </w:t>
      </w:r>
      <w:r>
        <w:rPr>
          <w:sz w:val="28"/>
          <w:szCs w:val="28"/>
        </w:rPr>
        <w:t>) и составили 5730702 тыс.руб.</w:t>
      </w:r>
      <w:r w:rsidRPr="005D1986">
        <w:rPr>
          <w:sz w:val="28"/>
          <w:szCs w:val="28"/>
        </w:rPr>
        <w:t xml:space="preserve"> Наличие этой прибыли свидетельствует о финансовом благополучии Концерна, однако этот показатель не должен быть слишком большим, так как деньги должны работать, оборачиваться и приносить прибыль.</w:t>
      </w:r>
    </w:p>
    <w:p w:rsidR="005E4AA1" w:rsidRPr="00E37A64" w:rsidRDefault="005E4AA1" w:rsidP="005E4AA1">
      <w:pPr>
        <w:spacing w:line="360" w:lineRule="auto"/>
        <w:jc w:val="both"/>
        <w:rPr>
          <w:sz w:val="28"/>
          <w:szCs w:val="28"/>
        </w:rPr>
      </w:pPr>
      <w:r w:rsidRPr="00921022">
        <w:rPr>
          <w:b/>
          <w:sz w:val="28"/>
          <w:szCs w:val="28"/>
        </w:rPr>
        <w:t>Долгосрочные обязательства:</w:t>
      </w:r>
      <w:r w:rsidRPr="00921022">
        <w:rPr>
          <w:sz w:val="28"/>
          <w:szCs w:val="28"/>
        </w:rPr>
        <w:t xml:space="preserve">  </w:t>
      </w:r>
      <w:r w:rsidRPr="00E37A64">
        <w:rPr>
          <w:b/>
          <w:sz w:val="28"/>
          <w:szCs w:val="28"/>
        </w:rPr>
        <w:t xml:space="preserve">406896 </w:t>
      </w:r>
      <w:r>
        <w:rPr>
          <w:sz w:val="28"/>
          <w:szCs w:val="28"/>
        </w:rPr>
        <w:t xml:space="preserve">            </w:t>
      </w:r>
      <w:r w:rsidRPr="00E37A64">
        <w:rPr>
          <w:b/>
          <w:sz w:val="28"/>
          <w:szCs w:val="28"/>
        </w:rPr>
        <w:t xml:space="preserve">486134    </w:t>
      </w:r>
      <w:r>
        <w:rPr>
          <w:b/>
          <w:sz w:val="28"/>
          <w:szCs w:val="28"/>
        </w:rPr>
        <w:t xml:space="preserve">          </w:t>
      </w:r>
      <w:r w:rsidRPr="00E37A64">
        <w:rPr>
          <w:b/>
          <w:sz w:val="28"/>
          <w:szCs w:val="28"/>
        </w:rPr>
        <w:t xml:space="preserve"> 1407054</w:t>
      </w:r>
      <w:r w:rsidRPr="00E37A64">
        <w:rPr>
          <w:sz w:val="28"/>
          <w:szCs w:val="28"/>
        </w:rPr>
        <w:t xml:space="preserve"> </w:t>
      </w:r>
    </w:p>
    <w:p w:rsidR="005E4AA1" w:rsidRPr="005D1986" w:rsidRDefault="005E4AA1" w:rsidP="005E4AA1">
      <w:pPr>
        <w:spacing w:line="360" w:lineRule="auto"/>
        <w:ind w:firstLine="708"/>
        <w:jc w:val="both"/>
        <w:rPr>
          <w:sz w:val="28"/>
          <w:szCs w:val="28"/>
        </w:rPr>
      </w:pPr>
      <w:r w:rsidRPr="005D1986">
        <w:rPr>
          <w:sz w:val="28"/>
          <w:szCs w:val="28"/>
        </w:rPr>
        <w:t xml:space="preserve">Долгосрочные обязательства </w:t>
      </w:r>
      <w:r>
        <w:rPr>
          <w:sz w:val="28"/>
          <w:szCs w:val="28"/>
        </w:rPr>
        <w:t>увеличились</w:t>
      </w:r>
      <w:r w:rsidRPr="005D1986">
        <w:rPr>
          <w:sz w:val="28"/>
          <w:szCs w:val="28"/>
        </w:rPr>
        <w:t xml:space="preserve"> на</w:t>
      </w:r>
      <w:r>
        <w:rPr>
          <w:sz w:val="28"/>
          <w:szCs w:val="28"/>
        </w:rPr>
        <w:t xml:space="preserve"> 189% (920920</w:t>
      </w:r>
      <w:r w:rsidRPr="005D1986">
        <w:rPr>
          <w:sz w:val="28"/>
          <w:szCs w:val="28"/>
        </w:rPr>
        <w:t xml:space="preserve"> тыс. руб</w:t>
      </w:r>
      <w:r>
        <w:rPr>
          <w:sz w:val="28"/>
          <w:szCs w:val="28"/>
        </w:rPr>
        <w:t xml:space="preserve">.) и </w:t>
      </w:r>
      <w:r w:rsidRPr="005D1986">
        <w:rPr>
          <w:sz w:val="28"/>
          <w:szCs w:val="28"/>
        </w:rPr>
        <w:t xml:space="preserve">составили </w:t>
      </w:r>
      <w:r>
        <w:rPr>
          <w:sz w:val="28"/>
          <w:szCs w:val="28"/>
        </w:rPr>
        <w:t>1407054</w:t>
      </w:r>
      <w:r w:rsidRPr="005D1986">
        <w:rPr>
          <w:sz w:val="28"/>
          <w:szCs w:val="28"/>
        </w:rPr>
        <w:t xml:space="preserve"> тыс. руб. Из них кредиты и займы </w:t>
      </w:r>
      <w:r>
        <w:rPr>
          <w:sz w:val="28"/>
          <w:szCs w:val="28"/>
        </w:rPr>
        <w:t>увеличились на 197% (900949</w:t>
      </w:r>
      <w:r w:rsidRPr="005D1986">
        <w:rPr>
          <w:sz w:val="28"/>
          <w:szCs w:val="28"/>
        </w:rPr>
        <w:t xml:space="preserve"> тыс. руб.</w:t>
      </w:r>
      <w:r>
        <w:rPr>
          <w:sz w:val="28"/>
          <w:szCs w:val="28"/>
        </w:rPr>
        <w:t>)</w:t>
      </w:r>
      <w:r w:rsidRPr="005D1986">
        <w:rPr>
          <w:sz w:val="28"/>
          <w:szCs w:val="28"/>
        </w:rPr>
        <w:t xml:space="preserve"> и составили </w:t>
      </w:r>
      <w:r>
        <w:rPr>
          <w:sz w:val="28"/>
          <w:szCs w:val="28"/>
        </w:rPr>
        <w:t>1357977</w:t>
      </w:r>
      <w:r w:rsidRPr="005D1986">
        <w:rPr>
          <w:sz w:val="28"/>
          <w:szCs w:val="28"/>
        </w:rPr>
        <w:t xml:space="preserve"> тыс. руб.; </w:t>
      </w:r>
      <w:r>
        <w:rPr>
          <w:sz w:val="28"/>
          <w:szCs w:val="28"/>
        </w:rPr>
        <w:t>о</w:t>
      </w:r>
      <w:r w:rsidRPr="005D1986">
        <w:rPr>
          <w:sz w:val="28"/>
          <w:szCs w:val="28"/>
        </w:rPr>
        <w:t>тложенные налоговые обязательства</w:t>
      </w:r>
      <w:r>
        <w:rPr>
          <w:sz w:val="28"/>
          <w:szCs w:val="28"/>
        </w:rPr>
        <w:t xml:space="preserve"> увеличились на 53% (15643 тыс. руб.) </w:t>
      </w:r>
      <w:r w:rsidRPr="005D1986">
        <w:rPr>
          <w:sz w:val="28"/>
          <w:szCs w:val="28"/>
        </w:rPr>
        <w:t xml:space="preserve">и составили </w:t>
      </w:r>
      <w:r>
        <w:rPr>
          <w:sz w:val="28"/>
          <w:szCs w:val="28"/>
        </w:rPr>
        <w:t>44749</w:t>
      </w:r>
      <w:r w:rsidRPr="005D1986">
        <w:rPr>
          <w:sz w:val="28"/>
          <w:szCs w:val="28"/>
        </w:rPr>
        <w:t xml:space="preserve">тыс. руб. </w:t>
      </w:r>
      <w:r>
        <w:rPr>
          <w:sz w:val="28"/>
          <w:szCs w:val="28"/>
        </w:rPr>
        <w:t>Увеличение</w:t>
      </w:r>
      <w:r w:rsidRPr="005D1986">
        <w:rPr>
          <w:sz w:val="28"/>
          <w:szCs w:val="28"/>
        </w:rPr>
        <w:t xml:space="preserve"> задолженностей свидетельствует об у</w:t>
      </w:r>
      <w:r>
        <w:rPr>
          <w:sz w:val="28"/>
          <w:szCs w:val="28"/>
        </w:rPr>
        <w:t>худшении</w:t>
      </w:r>
      <w:r w:rsidRPr="005D1986">
        <w:rPr>
          <w:sz w:val="28"/>
          <w:szCs w:val="28"/>
        </w:rPr>
        <w:t xml:space="preserve"> финансового положения компании.</w:t>
      </w:r>
    </w:p>
    <w:p w:rsidR="005E4AA1" w:rsidRDefault="005E4AA1" w:rsidP="005E4AA1">
      <w:pPr>
        <w:spacing w:line="360" w:lineRule="auto"/>
        <w:jc w:val="both"/>
        <w:rPr>
          <w:sz w:val="28"/>
          <w:szCs w:val="28"/>
        </w:rPr>
      </w:pPr>
      <w:r w:rsidRPr="00921022">
        <w:rPr>
          <w:b/>
          <w:sz w:val="28"/>
          <w:szCs w:val="28"/>
        </w:rPr>
        <w:t>Краткосрочные обязательства:</w:t>
      </w:r>
      <w:r w:rsidRPr="00921022">
        <w:rPr>
          <w:sz w:val="28"/>
          <w:szCs w:val="28"/>
        </w:rPr>
        <w:t xml:space="preserve">  </w:t>
      </w:r>
      <w:r w:rsidRPr="00B616AF">
        <w:rPr>
          <w:b/>
          <w:sz w:val="28"/>
          <w:szCs w:val="28"/>
        </w:rPr>
        <w:t xml:space="preserve">2855545        4201177  </w:t>
      </w:r>
      <w:r>
        <w:rPr>
          <w:b/>
          <w:sz w:val="28"/>
          <w:szCs w:val="28"/>
        </w:rPr>
        <w:t xml:space="preserve">             </w:t>
      </w:r>
      <w:r w:rsidRPr="00B616AF">
        <w:rPr>
          <w:b/>
          <w:sz w:val="28"/>
          <w:szCs w:val="28"/>
        </w:rPr>
        <w:t>3560670</w:t>
      </w:r>
    </w:p>
    <w:p w:rsidR="005E4AA1" w:rsidRPr="00105319" w:rsidRDefault="005E4AA1" w:rsidP="005E4AA1">
      <w:pPr>
        <w:spacing w:line="360" w:lineRule="auto"/>
        <w:ind w:firstLine="709"/>
        <w:jc w:val="both"/>
        <w:rPr>
          <w:sz w:val="28"/>
          <w:szCs w:val="28"/>
        </w:rPr>
      </w:pPr>
      <w:r>
        <w:rPr>
          <w:sz w:val="28"/>
          <w:szCs w:val="28"/>
        </w:rPr>
        <w:t>Краткосрочные обязательства сократились на 15% (640508 тыс. руб.) и составили 3560670 тыс. руб. Из них кредиторская задолженность уменьшилась на 11% (149113 тыс. руб.) и составила 1392212 тыс. руб.</w:t>
      </w:r>
      <w:r w:rsidRPr="005D1986">
        <w:rPr>
          <w:sz w:val="28"/>
          <w:szCs w:val="28"/>
        </w:rPr>
        <w:t xml:space="preserve"> </w:t>
      </w:r>
      <w:r>
        <w:rPr>
          <w:sz w:val="28"/>
          <w:szCs w:val="28"/>
        </w:rPr>
        <w:t xml:space="preserve">Уменьшились </w:t>
      </w:r>
      <w:r w:rsidRPr="005D1986">
        <w:rPr>
          <w:sz w:val="28"/>
          <w:szCs w:val="28"/>
        </w:rPr>
        <w:t xml:space="preserve">займы и кредиты на сумму  </w:t>
      </w:r>
      <w:r>
        <w:rPr>
          <w:sz w:val="28"/>
          <w:szCs w:val="28"/>
        </w:rPr>
        <w:t>780274</w:t>
      </w:r>
      <w:r w:rsidRPr="005D1986">
        <w:rPr>
          <w:sz w:val="28"/>
          <w:szCs w:val="28"/>
        </w:rPr>
        <w:t xml:space="preserve"> тыс. руб.</w:t>
      </w:r>
      <w:r>
        <w:rPr>
          <w:sz w:val="28"/>
          <w:szCs w:val="28"/>
        </w:rPr>
        <w:t xml:space="preserve"> или 26% и составили 1392212 тыс. руб. Увеличилась задолженность перед учредителями по выплате доходов на 138% (3593 тыс. руб.) и составила 6193 тыс.руб.</w:t>
      </w:r>
    </w:p>
    <w:p w:rsidR="005E4AA1" w:rsidRPr="00E37A64" w:rsidRDefault="005E4AA1" w:rsidP="005E4AA1">
      <w:pPr>
        <w:spacing w:line="360" w:lineRule="auto"/>
        <w:jc w:val="both"/>
        <w:rPr>
          <w:b/>
          <w:sz w:val="28"/>
          <w:szCs w:val="28"/>
        </w:rPr>
      </w:pPr>
      <w:r w:rsidRPr="00E37A64">
        <w:rPr>
          <w:b/>
          <w:sz w:val="28"/>
          <w:szCs w:val="28"/>
        </w:rPr>
        <w:t>Горизонтальный анализ отчета о прибылях и убытках:</w:t>
      </w:r>
    </w:p>
    <w:p w:rsidR="005E4AA1" w:rsidRDefault="00A837CB" w:rsidP="005E4AA1">
      <w:pPr>
        <w:spacing w:line="360" w:lineRule="auto"/>
        <w:ind w:firstLine="709"/>
        <w:jc w:val="both"/>
        <w:rPr>
          <w:sz w:val="28"/>
          <w:szCs w:val="28"/>
          <w:u w:val="single"/>
        </w:rPr>
      </w:pPr>
      <w:r>
        <w:rPr>
          <w:noProof/>
          <w:sz w:val="28"/>
          <w:szCs w:val="28"/>
        </w:rPr>
        <w:pict>
          <v:shape id="_x0000_s1049" type="#_x0000_t202" style="position:absolute;left:0;text-align:left;margin-left:342pt;margin-top:.65pt;width:81pt;height:48.3pt;z-index:251667968" stroked="f">
            <v:textbox style="mso-next-textbox:#_x0000_s1049">
              <w:txbxContent>
                <w:p w:rsidR="005E4AA1" w:rsidRDefault="005E4AA1" w:rsidP="005E4AA1">
                  <w:pPr>
                    <w:spacing w:line="360" w:lineRule="auto"/>
                    <w:jc w:val="center"/>
                    <w:rPr>
                      <w:b/>
                      <w:i/>
                      <w:sz w:val="28"/>
                      <w:szCs w:val="28"/>
                    </w:rPr>
                  </w:pPr>
                  <w:r>
                    <w:rPr>
                      <w:b/>
                      <w:i/>
                      <w:sz w:val="28"/>
                      <w:szCs w:val="28"/>
                    </w:rPr>
                    <w:t>На</w:t>
                  </w:r>
                </w:p>
                <w:p w:rsidR="005E4AA1" w:rsidRPr="00295433" w:rsidRDefault="005E4AA1" w:rsidP="005E4AA1">
                  <w:pPr>
                    <w:spacing w:line="360" w:lineRule="auto"/>
                    <w:jc w:val="center"/>
                    <w:rPr>
                      <w:b/>
                      <w:i/>
                      <w:sz w:val="28"/>
                      <w:szCs w:val="28"/>
                    </w:rPr>
                  </w:pPr>
                  <w:r>
                    <w:rPr>
                      <w:b/>
                      <w:i/>
                      <w:sz w:val="28"/>
                      <w:szCs w:val="28"/>
                      <w:lang w:val="en-US"/>
                    </w:rPr>
                    <w:t>31.12.200</w:t>
                  </w:r>
                  <w:r>
                    <w:rPr>
                      <w:b/>
                      <w:i/>
                      <w:sz w:val="28"/>
                      <w:szCs w:val="28"/>
                    </w:rPr>
                    <w:t>9</w:t>
                  </w:r>
                </w:p>
              </w:txbxContent>
            </v:textbox>
          </v:shape>
        </w:pict>
      </w:r>
      <w:r>
        <w:rPr>
          <w:noProof/>
          <w:sz w:val="28"/>
          <w:szCs w:val="28"/>
        </w:rPr>
        <w:pict>
          <v:shape id="_x0000_s1048" type="#_x0000_t202" style="position:absolute;left:0;text-align:left;margin-left:234pt;margin-top:.65pt;width:81pt;height:48.3pt;z-index:251666944" stroked="f">
            <v:textbox style="mso-next-textbox:#_x0000_s1048">
              <w:txbxContent>
                <w:p w:rsidR="005E4AA1" w:rsidRDefault="005E4AA1" w:rsidP="005E4AA1">
                  <w:pPr>
                    <w:spacing w:line="360" w:lineRule="auto"/>
                    <w:jc w:val="center"/>
                    <w:rPr>
                      <w:b/>
                      <w:i/>
                      <w:sz w:val="28"/>
                      <w:szCs w:val="28"/>
                    </w:rPr>
                  </w:pPr>
                  <w:r>
                    <w:rPr>
                      <w:b/>
                      <w:i/>
                      <w:sz w:val="28"/>
                      <w:szCs w:val="28"/>
                    </w:rPr>
                    <w:t>На</w:t>
                  </w:r>
                </w:p>
                <w:p w:rsidR="005E4AA1" w:rsidRPr="00295433" w:rsidRDefault="005E4AA1" w:rsidP="005E4AA1">
                  <w:pPr>
                    <w:spacing w:line="360" w:lineRule="auto"/>
                    <w:jc w:val="center"/>
                    <w:rPr>
                      <w:b/>
                      <w:i/>
                      <w:sz w:val="28"/>
                      <w:szCs w:val="28"/>
                    </w:rPr>
                  </w:pPr>
                  <w:r>
                    <w:rPr>
                      <w:b/>
                      <w:i/>
                      <w:sz w:val="28"/>
                      <w:szCs w:val="28"/>
                      <w:lang w:val="en-US"/>
                    </w:rPr>
                    <w:t>31.12.200</w:t>
                  </w:r>
                  <w:r>
                    <w:rPr>
                      <w:b/>
                      <w:i/>
                      <w:sz w:val="28"/>
                      <w:szCs w:val="28"/>
                    </w:rPr>
                    <w:t>8</w:t>
                  </w:r>
                </w:p>
              </w:txbxContent>
            </v:textbox>
          </v:shape>
        </w:pict>
      </w:r>
      <w:r>
        <w:rPr>
          <w:noProof/>
          <w:sz w:val="28"/>
          <w:szCs w:val="28"/>
          <w:u w:val="single"/>
        </w:rPr>
        <w:pict>
          <v:shape id="_x0000_s1047" type="#_x0000_t202" style="position:absolute;left:0;text-align:left;margin-left:126pt;margin-top:.65pt;width:81pt;height:48.3pt;z-index:251665920" stroked="f">
            <v:textbox style="mso-next-textbox:#_x0000_s1047">
              <w:txbxContent>
                <w:p w:rsidR="005E4AA1" w:rsidRDefault="005E4AA1" w:rsidP="005E4AA1">
                  <w:pPr>
                    <w:spacing w:line="360" w:lineRule="auto"/>
                    <w:jc w:val="center"/>
                    <w:rPr>
                      <w:b/>
                      <w:i/>
                      <w:sz w:val="28"/>
                      <w:szCs w:val="28"/>
                    </w:rPr>
                  </w:pPr>
                  <w:r>
                    <w:rPr>
                      <w:b/>
                      <w:i/>
                      <w:sz w:val="28"/>
                      <w:szCs w:val="28"/>
                    </w:rPr>
                    <w:t>На</w:t>
                  </w:r>
                </w:p>
                <w:p w:rsidR="005E4AA1" w:rsidRPr="00295433" w:rsidRDefault="005E4AA1" w:rsidP="005E4AA1">
                  <w:pPr>
                    <w:spacing w:line="360" w:lineRule="auto"/>
                    <w:jc w:val="center"/>
                    <w:rPr>
                      <w:b/>
                      <w:i/>
                      <w:sz w:val="28"/>
                      <w:szCs w:val="28"/>
                    </w:rPr>
                  </w:pPr>
                  <w:r>
                    <w:rPr>
                      <w:b/>
                      <w:i/>
                      <w:sz w:val="28"/>
                      <w:szCs w:val="28"/>
                      <w:lang w:val="en-US"/>
                    </w:rPr>
                    <w:t>31.12.200</w:t>
                  </w:r>
                  <w:r>
                    <w:rPr>
                      <w:b/>
                      <w:i/>
                      <w:sz w:val="28"/>
                      <w:szCs w:val="28"/>
                    </w:rPr>
                    <w:t>7</w:t>
                  </w:r>
                </w:p>
              </w:txbxContent>
            </v:textbox>
          </v:shape>
        </w:pict>
      </w:r>
    </w:p>
    <w:p w:rsidR="005E4AA1" w:rsidRDefault="005E4AA1" w:rsidP="005E4AA1">
      <w:pPr>
        <w:spacing w:line="360" w:lineRule="auto"/>
        <w:ind w:firstLine="709"/>
        <w:jc w:val="both"/>
        <w:rPr>
          <w:sz w:val="28"/>
          <w:szCs w:val="28"/>
          <w:u w:val="single"/>
        </w:rPr>
      </w:pPr>
    </w:p>
    <w:p w:rsidR="005E4AA1" w:rsidRPr="005D1986" w:rsidRDefault="005E4AA1" w:rsidP="005E4AA1">
      <w:pPr>
        <w:spacing w:line="360" w:lineRule="auto"/>
        <w:ind w:firstLine="709"/>
        <w:jc w:val="both"/>
        <w:rPr>
          <w:sz w:val="28"/>
          <w:szCs w:val="28"/>
          <w:u w:val="single"/>
        </w:rPr>
      </w:pPr>
    </w:p>
    <w:p w:rsidR="005E4AA1" w:rsidRPr="00921022" w:rsidRDefault="005E4AA1" w:rsidP="005E4AA1">
      <w:pPr>
        <w:spacing w:line="360" w:lineRule="auto"/>
        <w:rPr>
          <w:b/>
          <w:sz w:val="28"/>
          <w:szCs w:val="28"/>
        </w:rPr>
      </w:pPr>
      <w:r w:rsidRPr="00921022">
        <w:rPr>
          <w:b/>
          <w:sz w:val="28"/>
          <w:szCs w:val="28"/>
        </w:rPr>
        <w:t xml:space="preserve">Валовая прибыль:   </w:t>
      </w:r>
      <w:r w:rsidRPr="00921022">
        <w:rPr>
          <w:b/>
          <w:sz w:val="28"/>
          <w:szCs w:val="28"/>
        </w:rPr>
        <w:tab/>
        <w:t xml:space="preserve"> </w:t>
      </w:r>
      <w:r>
        <w:rPr>
          <w:b/>
          <w:sz w:val="28"/>
          <w:szCs w:val="28"/>
        </w:rPr>
        <w:t>4243593</w:t>
      </w:r>
      <w:r w:rsidRPr="00921022">
        <w:rPr>
          <w:b/>
          <w:sz w:val="28"/>
          <w:szCs w:val="28"/>
        </w:rPr>
        <w:tab/>
      </w:r>
      <w:r w:rsidRPr="00921022">
        <w:rPr>
          <w:b/>
          <w:sz w:val="28"/>
          <w:szCs w:val="28"/>
        </w:rPr>
        <w:tab/>
        <w:t xml:space="preserve">  </w:t>
      </w:r>
      <w:r>
        <w:rPr>
          <w:b/>
          <w:sz w:val="28"/>
          <w:szCs w:val="28"/>
        </w:rPr>
        <w:t>5099608</w:t>
      </w:r>
      <w:r w:rsidRPr="00921022">
        <w:rPr>
          <w:b/>
          <w:sz w:val="28"/>
          <w:szCs w:val="28"/>
        </w:rPr>
        <w:tab/>
        <w:t xml:space="preserve">    </w:t>
      </w:r>
      <w:r w:rsidRPr="00921022">
        <w:rPr>
          <w:b/>
          <w:sz w:val="28"/>
          <w:szCs w:val="28"/>
        </w:rPr>
        <w:tab/>
      </w:r>
      <w:r>
        <w:rPr>
          <w:b/>
          <w:sz w:val="28"/>
          <w:szCs w:val="28"/>
        </w:rPr>
        <w:t>6018801</w:t>
      </w:r>
      <w:r w:rsidRPr="00921022">
        <w:rPr>
          <w:b/>
          <w:sz w:val="28"/>
          <w:szCs w:val="28"/>
        </w:rPr>
        <w:tab/>
      </w:r>
    </w:p>
    <w:p w:rsidR="005E4AA1" w:rsidRPr="00921022" w:rsidRDefault="005E4AA1" w:rsidP="005E4AA1">
      <w:pPr>
        <w:spacing w:line="360" w:lineRule="auto"/>
        <w:jc w:val="both"/>
        <w:rPr>
          <w:sz w:val="28"/>
          <w:szCs w:val="28"/>
        </w:rPr>
      </w:pPr>
      <w:r>
        <w:rPr>
          <w:sz w:val="28"/>
          <w:szCs w:val="28"/>
        </w:rPr>
        <w:t>В</w:t>
      </w:r>
      <w:r w:rsidRPr="005D1986">
        <w:rPr>
          <w:sz w:val="28"/>
          <w:szCs w:val="28"/>
        </w:rPr>
        <w:t xml:space="preserve">аловая прибыль отчетного периода в размере </w:t>
      </w:r>
      <w:r>
        <w:rPr>
          <w:sz w:val="28"/>
          <w:szCs w:val="28"/>
        </w:rPr>
        <w:t>6018801</w:t>
      </w:r>
      <w:r w:rsidRPr="005D1986">
        <w:rPr>
          <w:sz w:val="28"/>
          <w:szCs w:val="28"/>
        </w:rPr>
        <w:t xml:space="preserve"> тыс.руб. </w:t>
      </w:r>
      <w:r>
        <w:rPr>
          <w:sz w:val="28"/>
          <w:szCs w:val="28"/>
        </w:rPr>
        <w:t>увеличилась на 23</w:t>
      </w:r>
      <w:r w:rsidRPr="005D1986">
        <w:rPr>
          <w:sz w:val="28"/>
          <w:szCs w:val="28"/>
        </w:rPr>
        <w:t>,2% по сравнению с аналогичным показателем предыдущего года.</w:t>
      </w:r>
    </w:p>
    <w:p w:rsidR="005E4AA1" w:rsidRPr="00921022" w:rsidRDefault="005E4AA1" w:rsidP="005E4AA1">
      <w:pPr>
        <w:spacing w:line="360" w:lineRule="auto"/>
        <w:rPr>
          <w:b/>
          <w:sz w:val="28"/>
          <w:szCs w:val="28"/>
        </w:rPr>
      </w:pPr>
      <w:r>
        <w:rPr>
          <w:b/>
          <w:sz w:val="28"/>
          <w:szCs w:val="28"/>
        </w:rPr>
        <w:t>Прибыль (убыток) от продаж: 1620216</w:t>
      </w:r>
      <w:r w:rsidRPr="00921022">
        <w:rPr>
          <w:b/>
          <w:sz w:val="28"/>
          <w:szCs w:val="28"/>
        </w:rPr>
        <w:tab/>
        <w:t xml:space="preserve">  </w:t>
      </w:r>
      <w:r>
        <w:rPr>
          <w:b/>
          <w:sz w:val="28"/>
          <w:szCs w:val="28"/>
        </w:rPr>
        <w:t xml:space="preserve"> 1536677</w:t>
      </w:r>
      <w:r w:rsidRPr="00921022">
        <w:rPr>
          <w:b/>
          <w:sz w:val="28"/>
          <w:szCs w:val="28"/>
        </w:rPr>
        <w:tab/>
        <w:t xml:space="preserve">  </w:t>
      </w:r>
      <w:r>
        <w:rPr>
          <w:b/>
          <w:sz w:val="28"/>
          <w:szCs w:val="28"/>
        </w:rPr>
        <w:t xml:space="preserve">      </w:t>
      </w:r>
      <w:r w:rsidRPr="00921022">
        <w:rPr>
          <w:b/>
          <w:sz w:val="28"/>
          <w:szCs w:val="28"/>
        </w:rPr>
        <w:t xml:space="preserve"> </w:t>
      </w:r>
      <w:r>
        <w:rPr>
          <w:b/>
          <w:sz w:val="28"/>
          <w:szCs w:val="28"/>
        </w:rPr>
        <w:t>2707852</w:t>
      </w:r>
    </w:p>
    <w:p w:rsidR="005E4AA1" w:rsidRPr="00921022" w:rsidRDefault="005E4AA1" w:rsidP="005E4AA1">
      <w:pPr>
        <w:spacing w:line="360" w:lineRule="auto"/>
        <w:rPr>
          <w:sz w:val="28"/>
          <w:szCs w:val="28"/>
        </w:rPr>
      </w:pPr>
      <w:r>
        <w:rPr>
          <w:sz w:val="28"/>
          <w:szCs w:val="28"/>
        </w:rPr>
        <w:t>П</w:t>
      </w:r>
      <w:r w:rsidRPr="00921022">
        <w:rPr>
          <w:sz w:val="28"/>
          <w:szCs w:val="28"/>
        </w:rPr>
        <w:t>рибыль увеличилась н</w:t>
      </w:r>
      <w:r>
        <w:rPr>
          <w:sz w:val="28"/>
          <w:szCs w:val="28"/>
        </w:rPr>
        <w:t>а 76% (1171175 тыс.руб.) по сравнению с 2008 годом и на 67% (1087640 тыс.руб.) по сравнению с 2007 годом.</w:t>
      </w:r>
    </w:p>
    <w:p w:rsidR="005E4AA1" w:rsidRPr="005E4AA1" w:rsidRDefault="005E4AA1" w:rsidP="005E4AA1">
      <w:pPr>
        <w:spacing w:line="360" w:lineRule="auto"/>
        <w:rPr>
          <w:b/>
          <w:sz w:val="28"/>
          <w:szCs w:val="28"/>
        </w:rPr>
      </w:pPr>
      <w:r>
        <w:rPr>
          <w:b/>
          <w:sz w:val="28"/>
          <w:szCs w:val="28"/>
        </w:rPr>
        <w:t>Прибыль (убыток)</w:t>
      </w:r>
      <w:r w:rsidRPr="00921022">
        <w:rPr>
          <w:b/>
          <w:sz w:val="28"/>
          <w:szCs w:val="28"/>
        </w:rPr>
        <w:t xml:space="preserve"> </w:t>
      </w:r>
      <w:r>
        <w:rPr>
          <w:b/>
          <w:sz w:val="28"/>
          <w:szCs w:val="28"/>
        </w:rPr>
        <w:t xml:space="preserve"> до налогообложения</w:t>
      </w:r>
      <w:r w:rsidRPr="005E4AA1">
        <w:rPr>
          <w:b/>
          <w:sz w:val="28"/>
          <w:szCs w:val="28"/>
        </w:rPr>
        <w:t>:</w:t>
      </w:r>
      <w:r>
        <w:rPr>
          <w:b/>
          <w:sz w:val="28"/>
          <w:szCs w:val="28"/>
        </w:rPr>
        <w:t xml:space="preserve"> 596202   915459</w:t>
      </w:r>
      <w:r w:rsidRPr="00921022">
        <w:rPr>
          <w:b/>
          <w:sz w:val="28"/>
          <w:szCs w:val="28"/>
        </w:rPr>
        <w:tab/>
      </w:r>
      <w:r>
        <w:rPr>
          <w:b/>
          <w:sz w:val="28"/>
          <w:szCs w:val="28"/>
        </w:rPr>
        <w:t>840376</w:t>
      </w:r>
    </w:p>
    <w:p w:rsidR="005E4AA1" w:rsidRPr="005D1986" w:rsidRDefault="005E4AA1" w:rsidP="005E4AA1">
      <w:pPr>
        <w:autoSpaceDE w:val="0"/>
        <w:autoSpaceDN w:val="0"/>
        <w:adjustRightInd w:val="0"/>
        <w:spacing w:line="360" w:lineRule="auto"/>
        <w:jc w:val="both"/>
        <w:rPr>
          <w:rFonts w:eastAsia="SimSun"/>
          <w:sz w:val="28"/>
          <w:szCs w:val="28"/>
          <w:lang w:eastAsia="zh-CN"/>
        </w:rPr>
      </w:pPr>
      <w:r w:rsidRPr="00295433">
        <w:rPr>
          <w:sz w:val="28"/>
          <w:szCs w:val="28"/>
        </w:rPr>
        <w:t>Прибыль</w:t>
      </w:r>
      <w:r>
        <w:rPr>
          <w:sz w:val="28"/>
          <w:szCs w:val="28"/>
        </w:rPr>
        <w:t xml:space="preserve"> увеличилась на 40% (244174 тыс. руб.)</w:t>
      </w:r>
      <w:r>
        <w:rPr>
          <w:rFonts w:eastAsia="SimSun"/>
          <w:sz w:val="28"/>
          <w:szCs w:val="28"/>
          <w:lang w:eastAsia="zh-CN"/>
        </w:rPr>
        <w:t xml:space="preserve">. </w:t>
      </w:r>
      <w:r w:rsidRPr="005D1986">
        <w:rPr>
          <w:rFonts w:eastAsia="SimSun"/>
          <w:sz w:val="28"/>
          <w:szCs w:val="28"/>
          <w:lang w:eastAsia="zh-CN"/>
        </w:rPr>
        <w:t xml:space="preserve">Основными причинами </w:t>
      </w:r>
      <w:r>
        <w:rPr>
          <w:rFonts w:eastAsia="SimSun"/>
          <w:sz w:val="28"/>
          <w:szCs w:val="28"/>
          <w:lang w:eastAsia="zh-CN"/>
        </w:rPr>
        <w:t xml:space="preserve">увеличение </w:t>
      </w:r>
      <w:r w:rsidRPr="005D1986">
        <w:rPr>
          <w:rFonts w:eastAsia="SimSun"/>
          <w:sz w:val="28"/>
          <w:szCs w:val="28"/>
          <w:lang w:eastAsia="zh-CN"/>
        </w:rPr>
        <w:t xml:space="preserve">прибыли стал </w:t>
      </w:r>
      <w:r>
        <w:rPr>
          <w:rFonts w:eastAsia="SimSun"/>
          <w:sz w:val="28"/>
          <w:szCs w:val="28"/>
          <w:lang w:eastAsia="zh-CN"/>
        </w:rPr>
        <w:t>спад</w:t>
      </w:r>
      <w:r w:rsidRPr="005D1986">
        <w:rPr>
          <w:rFonts w:eastAsia="SimSun"/>
          <w:sz w:val="28"/>
          <w:szCs w:val="28"/>
          <w:lang w:eastAsia="zh-CN"/>
        </w:rPr>
        <w:t xml:space="preserve"> коммерческих, маркетинговых и административных расходов.</w:t>
      </w:r>
    </w:p>
    <w:p w:rsidR="005E4AA1" w:rsidRDefault="005E4AA1" w:rsidP="005E4AA1">
      <w:pPr>
        <w:spacing w:line="360" w:lineRule="auto"/>
        <w:jc w:val="both"/>
        <w:rPr>
          <w:b/>
          <w:sz w:val="28"/>
          <w:szCs w:val="28"/>
        </w:rPr>
      </w:pPr>
      <w:r w:rsidRPr="00557C82">
        <w:rPr>
          <w:b/>
          <w:sz w:val="28"/>
          <w:szCs w:val="28"/>
        </w:rPr>
        <w:t>Чистая прибыль</w:t>
      </w:r>
      <w:r>
        <w:rPr>
          <w:b/>
          <w:sz w:val="28"/>
          <w:szCs w:val="28"/>
        </w:rPr>
        <w:t xml:space="preserve"> (убыток)</w:t>
      </w:r>
      <w:r w:rsidRPr="00557C82">
        <w:rPr>
          <w:b/>
          <w:sz w:val="28"/>
          <w:szCs w:val="28"/>
        </w:rPr>
        <w:t>:</w:t>
      </w:r>
      <w:r w:rsidRPr="00921022">
        <w:rPr>
          <w:b/>
          <w:sz w:val="28"/>
          <w:szCs w:val="28"/>
        </w:rPr>
        <w:t xml:space="preserve"> </w:t>
      </w:r>
      <w:r>
        <w:rPr>
          <w:b/>
          <w:sz w:val="28"/>
          <w:szCs w:val="28"/>
        </w:rPr>
        <w:t xml:space="preserve"> 388002  809810  649414</w:t>
      </w:r>
    </w:p>
    <w:p w:rsidR="005E4AA1" w:rsidRPr="00CC200A" w:rsidRDefault="005E4AA1" w:rsidP="005E4AA1">
      <w:pPr>
        <w:spacing w:line="360" w:lineRule="auto"/>
        <w:jc w:val="both"/>
        <w:rPr>
          <w:sz w:val="28"/>
          <w:szCs w:val="28"/>
        </w:rPr>
      </w:pPr>
      <w:r w:rsidRPr="00557C82">
        <w:rPr>
          <w:sz w:val="28"/>
          <w:szCs w:val="28"/>
        </w:rPr>
        <w:t>Чистая прибыль уменьшилась на 19 % (160396 тыс.руб.) по сравнению с 2008г. ,но увеличилась на 108 % (421808 тыс.руб.) по сравнению с 2007г.</w:t>
      </w:r>
    </w:p>
    <w:p w:rsidR="005E4AA1" w:rsidRPr="00D74B3E" w:rsidRDefault="005E4AA1" w:rsidP="005E4AA1">
      <w:pPr>
        <w:pStyle w:val="1"/>
        <w:numPr>
          <w:ilvl w:val="1"/>
          <w:numId w:val="21"/>
        </w:numPr>
        <w:rPr>
          <w:sz w:val="28"/>
        </w:rPr>
      </w:pPr>
      <w:bookmarkStart w:id="10" w:name="_Toc280125099"/>
      <w:r w:rsidRPr="00D74B3E">
        <w:rPr>
          <w:sz w:val="28"/>
        </w:rPr>
        <w:t>Вертикальный анализ</w:t>
      </w:r>
      <w:bookmarkEnd w:id="10"/>
    </w:p>
    <w:p w:rsidR="005E4AA1" w:rsidRPr="00921022" w:rsidRDefault="005E4AA1" w:rsidP="005E4AA1">
      <w:pPr>
        <w:autoSpaceDE w:val="0"/>
        <w:autoSpaceDN w:val="0"/>
        <w:adjustRightInd w:val="0"/>
        <w:spacing w:line="360" w:lineRule="auto"/>
        <w:ind w:firstLine="360"/>
        <w:jc w:val="both"/>
        <w:rPr>
          <w:sz w:val="28"/>
          <w:szCs w:val="28"/>
        </w:rPr>
      </w:pPr>
      <w:r w:rsidRPr="00921022">
        <w:rPr>
          <w:sz w:val="28"/>
          <w:szCs w:val="28"/>
        </w:rPr>
        <w:t>Данный анализ осуществляется в целях определения удельного веса отдельных статей баланса в общем итоговом показателе и последующего сравнения результатов с данными предыдущих периодов, что позволяет установить структуру активов и капитала организации, и ее вложений и динамику ее изменения за рассматриваемые периоды.</w:t>
      </w:r>
    </w:p>
    <w:p w:rsidR="005E4AA1" w:rsidRDefault="005E4AA1" w:rsidP="005E4AA1">
      <w:pPr>
        <w:pStyle w:val="a3"/>
        <w:keepNext/>
      </w:pPr>
      <w:r>
        <w:t xml:space="preserve">Таблица </w:t>
      </w:r>
      <w:r w:rsidR="00C27EDA">
        <w:t>3</w:t>
      </w:r>
      <w:r>
        <w:noBreakHyphen/>
      </w:r>
      <w:fldSimple w:instr=" STYLEREF 1 \s ">
        <w:r w:rsidR="00952620">
          <w:rPr>
            <w:noProof/>
          </w:rPr>
          <w:t>3.2</w:t>
        </w:r>
      </w:fldSimple>
      <w:r w:rsidR="00C1018E">
        <w:noBreakHyphen/>
      </w:r>
      <w:fldSimple w:instr=" SEQ Таблица \* ARABIC \s 1 ">
        <w:r w:rsidR="00952620">
          <w:rPr>
            <w:noProof/>
          </w:rPr>
          <w:t>1</w:t>
        </w:r>
      </w:fldSimple>
      <w:r>
        <w:t xml:space="preserve"> </w:t>
      </w:r>
      <w:r w:rsidRPr="0092095A">
        <w:rPr>
          <w:b w:val="0"/>
        </w:rPr>
        <w:t>"Вертикальный анализ"</w:t>
      </w:r>
    </w:p>
    <w:tbl>
      <w:tblPr>
        <w:tblStyle w:val="a4"/>
        <w:tblpPr w:leftFromText="180" w:rightFromText="180" w:vertAnchor="text" w:horzAnchor="page" w:tblpX="1900" w:tblpY="137"/>
        <w:tblOverlap w:val="never"/>
        <w:tblW w:w="0" w:type="auto"/>
        <w:tblLook w:val="01E0" w:firstRow="1" w:lastRow="1" w:firstColumn="1" w:lastColumn="1" w:noHBand="0" w:noVBand="0"/>
      </w:tblPr>
      <w:tblGrid>
        <w:gridCol w:w="4413"/>
        <w:gridCol w:w="43"/>
        <w:gridCol w:w="1553"/>
        <w:gridCol w:w="1593"/>
        <w:gridCol w:w="1299"/>
      </w:tblGrid>
      <w:tr w:rsidR="005E4AA1" w:rsidRPr="00A555AE">
        <w:trPr>
          <w:trHeight w:val="63"/>
        </w:trPr>
        <w:tc>
          <w:tcPr>
            <w:tcW w:w="4456" w:type="dxa"/>
            <w:gridSpan w:val="2"/>
          </w:tcPr>
          <w:p w:rsidR="005E4AA1" w:rsidRPr="00A555AE" w:rsidRDefault="005E4AA1" w:rsidP="005E4AA1">
            <w:pPr>
              <w:spacing w:line="360" w:lineRule="auto"/>
            </w:pPr>
          </w:p>
        </w:tc>
        <w:tc>
          <w:tcPr>
            <w:tcW w:w="1553" w:type="dxa"/>
          </w:tcPr>
          <w:p w:rsidR="005E4AA1" w:rsidRPr="00D96072" w:rsidRDefault="005E4AA1" w:rsidP="005E4AA1">
            <w:pPr>
              <w:spacing w:line="360" w:lineRule="auto"/>
            </w:pPr>
            <w:r w:rsidRPr="00A555AE">
              <w:t>На 31.</w:t>
            </w:r>
            <w:r w:rsidRPr="00A555AE">
              <w:rPr>
                <w:lang w:val="en-US"/>
              </w:rPr>
              <w:t>12.200</w:t>
            </w:r>
            <w:r>
              <w:t>7</w:t>
            </w:r>
          </w:p>
          <w:p w:rsidR="005E4AA1" w:rsidRPr="00A555AE" w:rsidRDefault="005E4AA1" w:rsidP="005E4AA1">
            <w:pPr>
              <w:spacing w:line="360" w:lineRule="auto"/>
            </w:pPr>
            <w:r w:rsidRPr="00A555AE">
              <w:t>(доля в балансе)</w:t>
            </w:r>
          </w:p>
        </w:tc>
        <w:tc>
          <w:tcPr>
            <w:tcW w:w="1593" w:type="dxa"/>
          </w:tcPr>
          <w:p w:rsidR="005E4AA1" w:rsidRPr="00D96072" w:rsidRDefault="005E4AA1" w:rsidP="005E4AA1">
            <w:pPr>
              <w:spacing w:line="360" w:lineRule="auto"/>
            </w:pPr>
            <w:r w:rsidRPr="00A555AE">
              <w:t xml:space="preserve">На </w:t>
            </w:r>
            <w:r w:rsidRPr="00A555AE">
              <w:rPr>
                <w:lang w:val="en-US"/>
              </w:rPr>
              <w:t>31.12.200</w:t>
            </w:r>
            <w:r>
              <w:t>8</w:t>
            </w:r>
          </w:p>
          <w:p w:rsidR="005E4AA1" w:rsidRPr="00A555AE" w:rsidRDefault="005E4AA1" w:rsidP="005E4AA1">
            <w:pPr>
              <w:spacing w:line="360" w:lineRule="auto"/>
            </w:pPr>
            <w:r w:rsidRPr="00A555AE">
              <w:rPr>
                <w:lang w:val="en-US"/>
              </w:rPr>
              <w:t>(</w:t>
            </w:r>
            <w:r w:rsidRPr="00A555AE">
              <w:t>доля в балансе)</w:t>
            </w:r>
          </w:p>
        </w:tc>
        <w:tc>
          <w:tcPr>
            <w:tcW w:w="1299" w:type="dxa"/>
          </w:tcPr>
          <w:p w:rsidR="005E4AA1" w:rsidRPr="00D96072" w:rsidRDefault="005E4AA1" w:rsidP="005E4AA1">
            <w:pPr>
              <w:spacing w:line="360" w:lineRule="auto"/>
            </w:pPr>
            <w:r w:rsidRPr="00A555AE">
              <w:t>На 31.12.</w:t>
            </w:r>
            <w:r w:rsidRPr="00A555AE">
              <w:rPr>
                <w:lang w:val="en-US"/>
              </w:rPr>
              <w:t>200</w:t>
            </w:r>
            <w:r>
              <w:t>9</w:t>
            </w:r>
          </w:p>
          <w:p w:rsidR="005E4AA1" w:rsidRPr="00A555AE" w:rsidRDefault="005E4AA1" w:rsidP="005E4AA1">
            <w:pPr>
              <w:spacing w:line="360" w:lineRule="auto"/>
            </w:pPr>
            <w:r w:rsidRPr="00A555AE">
              <w:t>(доля в балансе)</w:t>
            </w:r>
          </w:p>
        </w:tc>
      </w:tr>
      <w:tr w:rsidR="005E4AA1" w:rsidRPr="00A555AE">
        <w:trPr>
          <w:trHeight w:val="105"/>
        </w:trPr>
        <w:tc>
          <w:tcPr>
            <w:tcW w:w="4456" w:type="dxa"/>
            <w:gridSpan w:val="2"/>
          </w:tcPr>
          <w:p w:rsidR="005E4AA1" w:rsidRPr="00A555AE" w:rsidRDefault="005E4AA1" w:rsidP="005E4AA1">
            <w:pPr>
              <w:numPr>
                <w:ilvl w:val="1"/>
                <w:numId w:val="17"/>
              </w:numPr>
              <w:tabs>
                <w:tab w:val="clear" w:pos="1440"/>
                <w:tab w:val="num" w:pos="360"/>
              </w:tabs>
              <w:spacing w:line="360" w:lineRule="auto"/>
              <w:ind w:left="360"/>
              <w:rPr>
                <w:u w:val="single"/>
              </w:rPr>
            </w:pPr>
            <w:r w:rsidRPr="00A555AE">
              <w:rPr>
                <w:u w:val="single"/>
              </w:rPr>
              <w:t xml:space="preserve">Внеоборотные активы. </w:t>
            </w:r>
          </w:p>
          <w:p w:rsidR="005E4AA1" w:rsidRPr="00A555AE" w:rsidRDefault="005E4AA1" w:rsidP="005E4AA1">
            <w:pPr>
              <w:spacing w:line="360" w:lineRule="auto"/>
            </w:pPr>
            <w:r w:rsidRPr="00A555AE">
              <w:t>Нематериальные активы</w:t>
            </w:r>
          </w:p>
          <w:p w:rsidR="005E4AA1" w:rsidRPr="00A555AE" w:rsidRDefault="005E4AA1" w:rsidP="005E4AA1">
            <w:pPr>
              <w:spacing w:line="360" w:lineRule="auto"/>
            </w:pPr>
            <w:r w:rsidRPr="00A555AE">
              <w:t>Основные средства</w:t>
            </w:r>
          </w:p>
          <w:p w:rsidR="005E4AA1" w:rsidRPr="00A555AE" w:rsidRDefault="005E4AA1" w:rsidP="005E4AA1">
            <w:pPr>
              <w:spacing w:line="360" w:lineRule="auto"/>
            </w:pPr>
            <w:r w:rsidRPr="00A555AE">
              <w:t>Незавершенное строительство</w:t>
            </w:r>
          </w:p>
          <w:p w:rsidR="005E4AA1" w:rsidRPr="00A555AE" w:rsidRDefault="005E4AA1" w:rsidP="005E4AA1">
            <w:pPr>
              <w:spacing w:line="360" w:lineRule="auto"/>
            </w:pPr>
            <w:r w:rsidRPr="00A555AE">
              <w:t>Долгосрочные финансовые вложения</w:t>
            </w:r>
          </w:p>
          <w:p w:rsidR="005E4AA1" w:rsidRPr="00A555AE" w:rsidRDefault="005E4AA1" w:rsidP="005E4AA1">
            <w:pPr>
              <w:spacing w:line="360" w:lineRule="auto"/>
              <w:rPr>
                <w:b/>
              </w:rPr>
            </w:pPr>
            <w:r w:rsidRPr="00A555AE">
              <w:rPr>
                <w:b/>
              </w:rPr>
              <w:t>ИТОГ по разделу Внеоборотные активы</w:t>
            </w:r>
          </w:p>
        </w:tc>
        <w:tc>
          <w:tcPr>
            <w:tcW w:w="1553" w:type="dxa"/>
          </w:tcPr>
          <w:p w:rsidR="005E4AA1" w:rsidRPr="00A555AE" w:rsidRDefault="005E4AA1" w:rsidP="005E4AA1">
            <w:pPr>
              <w:spacing w:line="360" w:lineRule="auto"/>
            </w:pPr>
          </w:p>
          <w:p w:rsidR="005E4AA1" w:rsidRPr="00A555AE" w:rsidRDefault="005E4AA1" w:rsidP="005E4AA1">
            <w:pPr>
              <w:spacing w:line="360" w:lineRule="auto"/>
            </w:pPr>
            <w:r>
              <w:t>0,3</w:t>
            </w:r>
            <w:r w:rsidRPr="00A555AE">
              <w:t>%</w:t>
            </w:r>
          </w:p>
          <w:p w:rsidR="005E4AA1" w:rsidRPr="00A555AE" w:rsidRDefault="005E4AA1" w:rsidP="005E4AA1">
            <w:pPr>
              <w:spacing w:line="360" w:lineRule="auto"/>
            </w:pPr>
            <w:r>
              <w:t>18,5</w:t>
            </w:r>
            <w:r w:rsidRPr="00A555AE">
              <w:t>%</w:t>
            </w:r>
          </w:p>
          <w:p w:rsidR="005E4AA1" w:rsidRDefault="005E4AA1" w:rsidP="005E4AA1">
            <w:pPr>
              <w:spacing w:line="360" w:lineRule="auto"/>
            </w:pPr>
            <w:r>
              <w:t>0,8</w:t>
            </w:r>
            <w:r w:rsidRPr="00A555AE">
              <w:t>%</w:t>
            </w:r>
          </w:p>
          <w:p w:rsidR="005E4AA1" w:rsidRPr="00A555AE" w:rsidRDefault="005E4AA1" w:rsidP="005E4AA1">
            <w:pPr>
              <w:spacing w:line="360" w:lineRule="auto"/>
            </w:pPr>
            <w:r>
              <w:t>3,8</w:t>
            </w:r>
            <w:r w:rsidRPr="00A555AE">
              <w:t>%</w:t>
            </w:r>
          </w:p>
          <w:p w:rsidR="005E4AA1" w:rsidRPr="00A555AE" w:rsidRDefault="005E4AA1" w:rsidP="005E4AA1">
            <w:pPr>
              <w:spacing w:line="360" w:lineRule="auto"/>
              <w:rPr>
                <w:b/>
              </w:rPr>
            </w:pPr>
            <w:r>
              <w:rPr>
                <w:b/>
              </w:rPr>
              <w:t>23,4</w:t>
            </w:r>
            <w:r w:rsidRPr="00A555AE">
              <w:rPr>
                <w:b/>
              </w:rPr>
              <w:t>%</w:t>
            </w:r>
          </w:p>
        </w:tc>
        <w:tc>
          <w:tcPr>
            <w:tcW w:w="1593" w:type="dxa"/>
          </w:tcPr>
          <w:p w:rsidR="005E4AA1" w:rsidRPr="00A555AE" w:rsidRDefault="005E4AA1" w:rsidP="005E4AA1">
            <w:pPr>
              <w:spacing w:line="360" w:lineRule="auto"/>
            </w:pPr>
          </w:p>
          <w:p w:rsidR="005E4AA1" w:rsidRPr="00A555AE" w:rsidRDefault="005E4AA1" w:rsidP="005E4AA1">
            <w:pPr>
              <w:spacing w:line="360" w:lineRule="auto"/>
            </w:pPr>
            <w:r w:rsidRPr="00A555AE">
              <w:t>0,</w:t>
            </w:r>
            <w:r>
              <w:t>2</w:t>
            </w:r>
            <w:r w:rsidRPr="00A555AE">
              <w:t>%</w:t>
            </w:r>
          </w:p>
          <w:p w:rsidR="005E4AA1" w:rsidRPr="00A555AE" w:rsidRDefault="005E4AA1" w:rsidP="005E4AA1">
            <w:pPr>
              <w:spacing w:line="360" w:lineRule="auto"/>
            </w:pPr>
            <w:r>
              <w:t>14,6</w:t>
            </w:r>
            <w:r w:rsidRPr="00A555AE">
              <w:t>%</w:t>
            </w:r>
          </w:p>
          <w:p w:rsidR="005E4AA1" w:rsidRPr="00A555AE" w:rsidRDefault="005E4AA1" w:rsidP="005E4AA1">
            <w:pPr>
              <w:spacing w:line="360" w:lineRule="auto"/>
            </w:pPr>
            <w:r>
              <w:t>0,5</w:t>
            </w:r>
            <w:r w:rsidRPr="00A555AE">
              <w:t>%</w:t>
            </w:r>
          </w:p>
          <w:p w:rsidR="005E4AA1" w:rsidRPr="00A555AE" w:rsidRDefault="005E4AA1" w:rsidP="005E4AA1">
            <w:pPr>
              <w:spacing w:line="360" w:lineRule="auto"/>
            </w:pPr>
            <w:r>
              <w:t>21,4</w:t>
            </w:r>
            <w:r w:rsidRPr="00A555AE">
              <w:t>%</w:t>
            </w:r>
          </w:p>
          <w:p w:rsidR="005E4AA1" w:rsidRPr="00A555AE" w:rsidRDefault="005E4AA1" w:rsidP="005E4AA1">
            <w:pPr>
              <w:spacing w:line="360" w:lineRule="auto"/>
              <w:rPr>
                <w:b/>
              </w:rPr>
            </w:pPr>
            <w:r>
              <w:rPr>
                <w:b/>
              </w:rPr>
              <w:t>36,7</w:t>
            </w:r>
            <w:r w:rsidRPr="00A555AE">
              <w:rPr>
                <w:b/>
              </w:rPr>
              <w:t>%</w:t>
            </w:r>
          </w:p>
        </w:tc>
        <w:tc>
          <w:tcPr>
            <w:tcW w:w="1299" w:type="dxa"/>
          </w:tcPr>
          <w:p w:rsidR="005E4AA1" w:rsidRPr="00A555AE" w:rsidRDefault="005E4AA1" w:rsidP="005E4AA1">
            <w:pPr>
              <w:spacing w:line="360" w:lineRule="auto"/>
            </w:pPr>
          </w:p>
          <w:p w:rsidR="005E4AA1" w:rsidRPr="00A555AE" w:rsidRDefault="005E4AA1" w:rsidP="005E4AA1">
            <w:pPr>
              <w:spacing w:line="360" w:lineRule="auto"/>
            </w:pPr>
            <w:r w:rsidRPr="00A555AE">
              <w:t>0,</w:t>
            </w:r>
            <w:r>
              <w:t>2</w:t>
            </w:r>
            <w:r w:rsidRPr="00A555AE">
              <w:t>%</w:t>
            </w:r>
          </w:p>
          <w:p w:rsidR="005E4AA1" w:rsidRPr="00A555AE" w:rsidRDefault="005E4AA1" w:rsidP="005E4AA1">
            <w:pPr>
              <w:spacing w:line="360" w:lineRule="auto"/>
            </w:pPr>
            <w:r>
              <w:t>13,4</w:t>
            </w:r>
            <w:r w:rsidRPr="00A555AE">
              <w:t>%</w:t>
            </w:r>
          </w:p>
          <w:p w:rsidR="005E4AA1" w:rsidRPr="00A555AE" w:rsidRDefault="005E4AA1" w:rsidP="005E4AA1">
            <w:pPr>
              <w:spacing w:line="360" w:lineRule="auto"/>
            </w:pPr>
            <w:r>
              <w:t>0,</w:t>
            </w:r>
            <w:r w:rsidRPr="00A555AE">
              <w:t>1%</w:t>
            </w:r>
          </w:p>
          <w:p w:rsidR="005E4AA1" w:rsidRPr="00A555AE" w:rsidRDefault="005E4AA1" w:rsidP="005E4AA1">
            <w:pPr>
              <w:spacing w:line="360" w:lineRule="auto"/>
            </w:pPr>
            <w:r>
              <w:t>31,4</w:t>
            </w:r>
            <w:r w:rsidRPr="00A555AE">
              <w:t>%</w:t>
            </w:r>
          </w:p>
          <w:p w:rsidR="005E4AA1" w:rsidRPr="00A555AE" w:rsidRDefault="005E4AA1" w:rsidP="005E4AA1">
            <w:pPr>
              <w:spacing w:line="360" w:lineRule="auto"/>
              <w:rPr>
                <w:b/>
              </w:rPr>
            </w:pPr>
            <w:r>
              <w:rPr>
                <w:b/>
              </w:rPr>
              <w:t>45,1</w:t>
            </w:r>
            <w:r w:rsidRPr="00A555AE">
              <w:rPr>
                <w:b/>
              </w:rPr>
              <w:t>%</w:t>
            </w:r>
          </w:p>
        </w:tc>
      </w:tr>
      <w:tr w:rsidR="005E4AA1" w:rsidRPr="00A555AE">
        <w:trPr>
          <w:trHeight w:val="85"/>
        </w:trPr>
        <w:tc>
          <w:tcPr>
            <w:tcW w:w="8901" w:type="dxa"/>
            <w:gridSpan w:val="5"/>
          </w:tcPr>
          <w:p w:rsidR="005E4AA1" w:rsidRPr="00A555AE" w:rsidRDefault="005E4AA1" w:rsidP="005E4AA1">
            <w:pPr>
              <w:spacing w:line="360" w:lineRule="auto"/>
            </w:pPr>
            <w:r w:rsidRPr="00A555AE">
              <w:t>У</w:t>
            </w:r>
            <w:r>
              <w:t xml:space="preserve">величение итога по разделу </w:t>
            </w:r>
            <w:r w:rsidRPr="00A555AE">
              <w:t xml:space="preserve">за счет увеличения </w:t>
            </w:r>
            <w:r>
              <w:t>долгосрочных финансовых вложений</w:t>
            </w:r>
            <w:r w:rsidRPr="00A555AE">
              <w:t>.</w:t>
            </w:r>
          </w:p>
        </w:tc>
      </w:tr>
      <w:tr w:rsidR="005E4AA1" w:rsidRPr="00A555AE">
        <w:trPr>
          <w:trHeight w:val="169"/>
        </w:trPr>
        <w:tc>
          <w:tcPr>
            <w:tcW w:w="4456" w:type="dxa"/>
            <w:gridSpan w:val="2"/>
          </w:tcPr>
          <w:p w:rsidR="005E4AA1" w:rsidRDefault="005E4AA1" w:rsidP="005E4AA1">
            <w:pPr>
              <w:spacing w:line="360" w:lineRule="auto"/>
              <w:rPr>
                <w:u w:val="single"/>
              </w:rPr>
            </w:pPr>
          </w:p>
          <w:p w:rsidR="005E4AA1" w:rsidRPr="00A555AE" w:rsidRDefault="005E4AA1" w:rsidP="005E4AA1">
            <w:pPr>
              <w:spacing w:line="360" w:lineRule="auto"/>
              <w:rPr>
                <w:u w:val="single"/>
              </w:rPr>
            </w:pPr>
            <w:r w:rsidRPr="00A555AE">
              <w:rPr>
                <w:u w:val="single"/>
              </w:rPr>
              <w:t>2.   Оборотные активы.</w:t>
            </w:r>
          </w:p>
          <w:p w:rsidR="005E4AA1" w:rsidRPr="00A555AE" w:rsidRDefault="005E4AA1" w:rsidP="005E4AA1">
            <w:pPr>
              <w:spacing w:line="360" w:lineRule="auto"/>
            </w:pPr>
            <w:r w:rsidRPr="00A555AE">
              <w:t>Запасы</w:t>
            </w:r>
          </w:p>
          <w:p w:rsidR="005E4AA1" w:rsidRPr="00A555AE" w:rsidRDefault="005E4AA1" w:rsidP="005E4AA1">
            <w:pPr>
              <w:spacing w:line="360" w:lineRule="auto"/>
            </w:pPr>
            <w:r w:rsidRPr="00A555AE">
              <w:t>НДС по приобретенным ценностям</w:t>
            </w:r>
          </w:p>
          <w:p w:rsidR="005E4AA1" w:rsidRPr="00A555AE" w:rsidRDefault="005E4AA1" w:rsidP="005E4AA1">
            <w:pPr>
              <w:spacing w:line="360" w:lineRule="auto"/>
            </w:pPr>
            <w:r w:rsidRPr="00A555AE">
              <w:t>Дебиторская задолженность</w:t>
            </w:r>
          </w:p>
          <w:p w:rsidR="005E4AA1" w:rsidRPr="00A555AE" w:rsidRDefault="005E4AA1" w:rsidP="005E4AA1">
            <w:pPr>
              <w:spacing w:line="360" w:lineRule="auto"/>
            </w:pPr>
            <w:r w:rsidRPr="00A555AE">
              <w:t>Денежные средства</w:t>
            </w:r>
          </w:p>
          <w:p w:rsidR="005E4AA1" w:rsidRPr="00A555AE" w:rsidRDefault="005E4AA1" w:rsidP="005E4AA1">
            <w:pPr>
              <w:spacing w:line="360" w:lineRule="auto"/>
              <w:rPr>
                <w:b/>
              </w:rPr>
            </w:pPr>
            <w:r w:rsidRPr="00A555AE">
              <w:rPr>
                <w:b/>
              </w:rPr>
              <w:t>ИТОГ по разделу Оборотные активы</w:t>
            </w:r>
          </w:p>
        </w:tc>
        <w:tc>
          <w:tcPr>
            <w:tcW w:w="1553" w:type="dxa"/>
          </w:tcPr>
          <w:p w:rsidR="005E4AA1" w:rsidRPr="00A555AE" w:rsidRDefault="005E4AA1" w:rsidP="005E4AA1">
            <w:pPr>
              <w:spacing w:line="360" w:lineRule="auto"/>
            </w:pPr>
          </w:p>
          <w:p w:rsidR="005E4AA1" w:rsidRDefault="005E4AA1" w:rsidP="005E4AA1">
            <w:pPr>
              <w:spacing w:line="360" w:lineRule="auto"/>
            </w:pPr>
          </w:p>
          <w:p w:rsidR="005E4AA1" w:rsidRPr="00A555AE" w:rsidRDefault="005E4AA1" w:rsidP="005E4AA1">
            <w:pPr>
              <w:spacing w:line="360" w:lineRule="auto"/>
            </w:pPr>
            <w:r>
              <w:t>25,2</w:t>
            </w:r>
            <w:r w:rsidRPr="00A555AE">
              <w:t>%</w:t>
            </w:r>
          </w:p>
          <w:p w:rsidR="005E4AA1" w:rsidRPr="00A555AE" w:rsidRDefault="005E4AA1" w:rsidP="005E4AA1">
            <w:pPr>
              <w:spacing w:line="360" w:lineRule="auto"/>
            </w:pPr>
            <w:r>
              <w:t>3,9</w:t>
            </w:r>
            <w:r w:rsidRPr="00A555AE">
              <w:t>%</w:t>
            </w:r>
          </w:p>
          <w:p w:rsidR="005E4AA1" w:rsidRPr="00A555AE" w:rsidRDefault="005E4AA1" w:rsidP="005E4AA1">
            <w:pPr>
              <w:spacing w:line="360" w:lineRule="auto"/>
            </w:pPr>
            <w:r>
              <w:t>46</w:t>
            </w:r>
            <w:r w:rsidRPr="00A555AE">
              <w:t>%</w:t>
            </w:r>
          </w:p>
          <w:p w:rsidR="005E4AA1" w:rsidRPr="00A555AE" w:rsidRDefault="005E4AA1" w:rsidP="005E4AA1">
            <w:pPr>
              <w:spacing w:line="360" w:lineRule="auto"/>
            </w:pPr>
            <w:r>
              <w:t>0</w:t>
            </w:r>
            <w:r w:rsidRPr="00A555AE">
              <w:t>,</w:t>
            </w:r>
            <w:r>
              <w:t>9</w:t>
            </w:r>
            <w:r w:rsidRPr="00A555AE">
              <w:t>%</w:t>
            </w:r>
          </w:p>
          <w:p w:rsidR="005E4AA1" w:rsidRPr="00A555AE" w:rsidRDefault="005E4AA1" w:rsidP="005E4AA1">
            <w:pPr>
              <w:spacing w:line="360" w:lineRule="auto"/>
              <w:rPr>
                <w:b/>
              </w:rPr>
            </w:pPr>
            <w:r>
              <w:rPr>
                <w:b/>
              </w:rPr>
              <w:t>76</w:t>
            </w:r>
            <w:r w:rsidRPr="00A555AE">
              <w:rPr>
                <w:b/>
              </w:rPr>
              <w:t>%</w:t>
            </w:r>
          </w:p>
        </w:tc>
        <w:tc>
          <w:tcPr>
            <w:tcW w:w="1593" w:type="dxa"/>
          </w:tcPr>
          <w:p w:rsidR="005E4AA1" w:rsidRPr="00A555AE" w:rsidRDefault="005E4AA1" w:rsidP="005E4AA1">
            <w:pPr>
              <w:spacing w:line="360" w:lineRule="auto"/>
            </w:pPr>
          </w:p>
          <w:p w:rsidR="005E4AA1" w:rsidRDefault="005E4AA1" w:rsidP="005E4AA1">
            <w:pPr>
              <w:spacing w:line="360" w:lineRule="auto"/>
            </w:pPr>
          </w:p>
          <w:p w:rsidR="005E4AA1" w:rsidRPr="00A555AE" w:rsidRDefault="005E4AA1" w:rsidP="005E4AA1">
            <w:pPr>
              <w:spacing w:line="360" w:lineRule="auto"/>
            </w:pPr>
            <w:r>
              <w:t>16,6</w:t>
            </w:r>
            <w:r w:rsidRPr="00A555AE">
              <w:t>%</w:t>
            </w:r>
          </w:p>
          <w:p w:rsidR="005E4AA1" w:rsidRPr="00A555AE" w:rsidRDefault="005E4AA1" w:rsidP="005E4AA1">
            <w:pPr>
              <w:spacing w:line="360" w:lineRule="auto"/>
            </w:pPr>
            <w:r>
              <w:t>2,5</w:t>
            </w:r>
            <w:r w:rsidRPr="00A555AE">
              <w:t>%</w:t>
            </w:r>
          </w:p>
          <w:p w:rsidR="005E4AA1" w:rsidRPr="00A555AE" w:rsidRDefault="005E4AA1" w:rsidP="005E4AA1">
            <w:pPr>
              <w:spacing w:line="360" w:lineRule="auto"/>
            </w:pPr>
            <w:r>
              <w:t>43,1</w:t>
            </w:r>
            <w:r w:rsidRPr="00A555AE">
              <w:t>%</w:t>
            </w:r>
          </w:p>
          <w:p w:rsidR="005E4AA1" w:rsidRPr="00A555AE" w:rsidRDefault="005E4AA1" w:rsidP="005E4AA1">
            <w:pPr>
              <w:spacing w:line="360" w:lineRule="auto"/>
            </w:pPr>
            <w:r>
              <w:t>0,3</w:t>
            </w:r>
            <w:r w:rsidRPr="00A555AE">
              <w:t>%</w:t>
            </w:r>
          </w:p>
          <w:p w:rsidR="005E4AA1" w:rsidRPr="00A555AE" w:rsidRDefault="005E4AA1" w:rsidP="005E4AA1">
            <w:pPr>
              <w:spacing w:line="360" w:lineRule="auto"/>
              <w:rPr>
                <w:b/>
              </w:rPr>
            </w:pPr>
            <w:r>
              <w:rPr>
                <w:b/>
              </w:rPr>
              <w:t>62,5</w:t>
            </w:r>
            <w:r w:rsidRPr="00A555AE">
              <w:rPr>
                <w:b/>
              </w:rPr>
              <w:t>%</w:t>
            </w:r>
          </w:p>
        </w:tc>
        <w:tc>
          <w:tcPr>
            <w:tcW w:w="1299" w:type="dxa"/>
          </w:tcPr>
          <w:p w:rsidR="005E4AA1" w:rsidRPr="00A555AE" w:rsidRDefault="005E4AA1" w:rsidP="005E4AA1">
            <w:pPr>
              <w:spacing w:line="360" w:lineRule="auto"/>
            </w:pPr>
          </w:p>
          <w:p w:rsidR="005E4AA1" w:rsidRDefault="005E4AA1" w:rsidP="005E4AA1">
            <w:pPr>
              <w:spacing w:line="360" w:lineRule="auto"/>
            </w:pPr>
          </w:p>
          <w:p w:rsidR="005E4AA1" w:rsidRPr="00A555AE" w:rsidRDefault="005E4AA1" w:rsidP="005E4AA1">
            <w:pPr>
              <w:spacing w:line="360" w:lineRule="auto"/>
            </w:pPr>
            <w:r>
              <w:t>16,9</w:t>
            </w:r>
            <w:r w:rsidRPr="00A555AE">
              <w:t>%</w:t>
            </w:r>
          </w:p>
          <w:p w:rsidR="005E4AA1" w:rsidRPr="00A555AE" w:rsidRDefault="005E4AA1" w:rsidP="005E4AA1">
            <w:pPr>
              <w:spacing w:line="360" w:lineRule="auto"/>
            </w:pPr>
            <w:r>
              <w:t>1</w:t>
            </w:r>
            <w:r w:rsidRPr="00A555AE">
              <w:t>,</w:t>
            </w:r>
            <w:r>
              <w:t>6</w:t>
            </w:r>
            <w:r w:rsidRPr="00A555AE">
              <w:t>%</w:t>
            </w:r>
          </w:p>
          <w:p w:rsidR="005E4AA1" w:rsidRPr="00A555AE" w:rsidRDefault="005E4AA1" w:rsidP="005E4AA1">
            <w:pPr>
              <w:spacing w:line="360" w:lineRule="auto"/>
            </w:pPr>
            <w:r>
              <w:t>34,8</w:t>
            </w:r>
            <w:r w:rsidRPr="00A555AE">
              <w:t>%</w:t>
            </w:r>
          </w:p>
          <w:p w:rsidR="005E4AA1" w:rsidRPr="00A555AE" w:rsidRDefault="005E4AA1" w:rsidP="005E4AA1">
            <w:pPr>
              <w:spacing w:line="360" w:lineRule="auto"/>
            </w:pPr>
            <w:r>
              <w:t>0,4</w:t>
            </w:r>
            <w:r w:rsidRPr="00A555AE">
              <w:t>%</w:t>
            </w:r>
          </w:p>
          <w:p w:rsidR="005E4AA1" w:rsidRPr="00A555AE" w:rsidRDefault="005E4AA1" w:rsidP="005E4AA1">
            <w:pPr>
              <w:spacing w:line="360" w:lineRule="auto"/>
              <w:rPr>
                <w:b/>
              </w:rPr>
            </w:pPr>
            <w:r>
              <w:rPr>
                <w:b/>
              </w:rPr>
              <w:t>53,7</w:t>
            </w:r>
            <w:r w:rsidRPr="00A555AE">
              <w:rPr>
                <w:b/>
              </w:rPr>
              <w:t>%</w:t>
            </w:r>
          </w:p>
        </w:tc>
      </w:tr>
      <w:tr w:rsidR="005E4AA1" w:rsidRPr="00A555AE">
        <w:trPr>
          <w:trHeight w:val="105"/>
        </w:trPr>
        <w:tc>
          <w:tcPr>
            <w:tcW w:w="8901" w:type="dxa"/>
            <w:gridSpan w:val="5"/>
          </w:tcPr>
          <w:p w:rsidR="005E4AA1" w:rsidRPr="00A555AE" w:rsidRDefault="005E4AA1" w:rsidP="005E4AA1">
            <w:pPr>
              <w:spacing w:line="360" w:lineRule="auto"/>
            </w:pPr>
            <w:r w:rsidRPr="00A555AE">
              <w:t xml:space="preserve">Здесь наблюдается </w:t>
            </w:r>
            <w:r>
              <w:t>уменьшение</w:t>
            </w:r>
            <w:r w:rsidRPr="00A555AE">
              <w:t xml:space="preserve"> дебиторской задолженности и за счет этого </w:t>
            </w:r>
            <w:r>
              <w:t>уменьшение</w:t>
            </w:r>
            <w:r w:rsidRPr="00A555AE">
              <w:t xml:space="preserve"> итога по разделу.</w:t>
            </w:r>
          </w:p>
        </w:tc>
      </w:tr>
      <w:tr w:rsidR="005E4AA1" w:rsidRPr="00A555AE">
        <w:trPr>
          <w:trHeight w:val="170"/>
        </w:trPr>
        <w:tc>
          <w:tcPr>
            <w:tcW w:w="4456" w:type="dxa"/>
            <w:gridSpan w:val="2"/>
          </w:tcPr>
          <w:p w:rsidR="005E4AA1" w:rsidRPr="00A555AE" w:rsidRDefault="005E4AA1" w:rsidP="005E4AA1">
            <w:pPr>
              <w:spacing w:line="360" w:lineRule="auto"/>
              <w:rPr>
                <w:u w:val="single"/>
              </w:rPr>
            </w:pPr>
            <w:r w:rsidRPr="00A555AE">
              <w:rPr>
                <w:u w:val="single"/>
              </w:rPr>
              <w:t>3.   Капитал и резервы</w:t>
            </w:r>
          </w:p>
          <w:p w:rsidR="005E4AA1" w:rsidRPr="00A555AE" w:rsidRDefault="005E4AA1" w:rsidP="005E4AA1">
            <w:pPr>
              <w:spacing w:line="360" w:lineRule="auto"/>
            </w:pPr>
            <w:r w:rsidRPr="00A555AE">
              <w:t>Уставный капитал</w:t>
            </w:r>
          </w:p>
          <w:p w:rsidR="005E4AA1" w:rsidRPr="00A555AE" w:rsidRDefault="005E4AA1" w:rsidP="005E4AA1">
            <w:pPr>
              <w:spacing w:line="360" w:lineRule="auto"/>
            </w:pPr>
            <w:r w:rsidRPr="00A555AE">
              <w:t>Добавочный капитал</w:t>
            </w:r>
          </w:p>
          <w:p w:rsidR="005E4AA1" w:rsidRDefault="005E4AA1" w:rsidP="005E4AA1">
            <w:pPr>
              <w:spacing w:line="360" w:lineRule="auto"/>
            </w:pPr>
            <w:r>
              <w:t>Резервный капитал</w:t>
            </w:r>
          </w:p>
          <w:p w:rsidR="005E4AA1" w:rsidRPr="00A555AE" w:rsidRDefault="005E4AA1" w:rsidP="005E4AA1">
            <w:pPr>
              <w:spacing w:line="360" w:lineRule="auto"/>
            </w:pPr>
            <w:r w:rsidRPr="00A555AE">
              <w:t>Нераспределенная прибыль (непокрытый убыток)</w:t>
            </w:r>
          </w:p>
          <w:p w:rsidR="005E4AA1" w:rsidRPr="00A555AE" w:rsidRDefault="005E4AA1" w:rsidP="005E4AA1">
            <w:pPr>
              <w:spacing w:line="360" w:lineRule="auto"/>
              <w:rPr>
                <w:b/>
              </w:rPr>
            </w:pPr>
            <w:r w:rsidRPr="00A555AE">
              <w:rPr>
                <w:b/>
              </w:rPr>
              <w:t>ИТОГ по разделу Капитал и резервы</w:t>
            </w:r>
          </w:p>
        </w:tc>
        <w:tc>
          <w:tcPr>
            <w:tcW w:w="1553" w:type="dxa"/>
          </w:tcPr>
          <w:p w:rsidR="005E4AA1" w:rsidRPr="00A555AE" w:rsidRDefault="005E4AA1" w:rsidP="005E4AA1">
            <w:pPr>
              <w:spacing w:line="360" w:lineRule="auto"/>
            </w:pPr>
          </w:p>
          <w:p w:rsidR="005E4AA1" w:rsidRPr="00A555AE" w:rsidRDefault="005E4AA1" w:rsidP="005E4AA1">
            <w:pPr>
              <w:spacing w:line="360" w:lineRule="auto"/>
            </w:pPr>
            <w:r>
              <w:t>8,7</w:t>
            </w:r>
            <w:r w:rsidRPr="00A555AE">
              <w:t>%</w:t>
            </w:r>
          </w:p>
          <w:p w:rsidR="005E4AA1" w:rsidRPr="00A555AE" w:rsidRDefault="005E4AA1" w:rsidP="005E4AA1">
            <w:pPr>
              <w:spacing w:line="360" w:lineRule="auto"/>
            </w:pPr>
            <w:r>
              <w:t>10,8</w:t>
            </w:r>
            <w:r w:rsidRPr="00A555AE">
              <w:t>%</w:t>
            </w:r>
          </w:p>
          <w:p w:rsidR="005E4AA1" w:rsidRDefault="005E4AA1" w:rsidP="005E4AA1">
            <w:pPr>
              <w:spacing w:line="360" w:lineRule="auto"/>
            </w:pPr>
            <w:r>
              <w:t>1,9</w:t>
            </w:r>
          </w:p>
          <w:p w:rsidR="005E4AA1" w:rsidRPr="00A555AE" w:rsidRDefault="005E4AA1" w:rsidP="005E4AA1">
            <w:pPr>
              <w:spacing w:line="360" w:lineRule="auto"/>
            </w:pPr>
            <w:r>
              <w:t>36,5%</w:t>
            </w:r>
          </w:p>
          <w:p w:rsidR="005E4AA1" w:rsidRPr="00A555AE" w:rsidRDefault="005E4AA1" w:rsidP="005E4AA1">
            <w:pPr>
              <w:spacing w:line="360" w:lineRule="auto"/>
            </w:pPr>
          </w:p>
          <w:p w:rsidR="005E4AA1" w:rsidRPr="00A555AE" w:rsidRDefault="005E4AA1" w:rsidP="005E4AA1">
            <w:pPr>
              <w:spacing w:line="360" w:lineRule="auto"/>
              <w:rPr>
                <w:b/>
              </w:rPr>
            </w:pPr>
            <w:r>
              <w:rPr>
                <w:b/>
              </w:rPr>
              <w:t>57,9</w:t>
            </w:r>
            <w:r w:rsidRPr="00A555AE">
              <w:rPr>
                <w:b/>
              </w:rPr>
              <w:t>%</w:t>
            </w:r>
          </w:p>
        </w:tc>
        <w:tc>
          <w:tcPr>
            <w:tcW w:w="1593" w:type="dxa"/>
          </w:tcPr>
          <w:p w:rsidR="005E4AA1" w:rsidRDefault="005E4AA1" w:rsidP="005E4AA1">
            <w:pPr>
              <w:spacing w:line="360" w:lineRule="auto"/>
            </w:pPr>
          </w:p>
          <w:p w:rsidR="005E4AA1" w:rsidRPr="00A555AE" w:rsidRDefault="005E4AA1" w:rsidP="005E4AA1">
            <w:pPr>
              <w:spacing w:line="360" w:lineRule="auto"/>
            </w:pPr>
            <w:r>
              <w:t>6,9</w:t>
            </w:r>
            <w:r w:rsidRPr="00A555AE">
              <w:t>%</w:t>
            </w:r>
          </w:p>
          <w:p w:rsidR="005E4AA1" w:rsidRPr="00A555AE" w:rsidRDefault="005E4AA1" w:rsidP="005E4AA1">
            <w:pPr>
              <w:spacing w:line="360" w:lineRule="auto"/>
            </w:pPr>
            <w:r>
              <w:t>8,5</w:t>
            </w:r>
            <w:r w:rsidRPr="00A555AE">
              <w:t>%</w:t>
            </w:r>
          </w:p>
          <w:p w:rsidR="005E4AA1" w:rsidRPr="00A555AE" w:rsidRDefault="005E4AA1" w:rsidP="005E4AA1">
            <w:pPr>
              <w:spacing w:line="360" w:lineRule="auto"/>
            </w:pPr>
            <w:r>
              <w:t>1,7%</w:t>
            </w:r>
          </w:p>
          <w:p w:rsidR="005E4AA1" w:rsidRPr="00A555AE" w:rsidRDefault="005E4AA1" w:rsidP="005E4AA1">
            <w:pPr>
              <w:spacing w:line="360" w:lineRule="auto"/>
            </w:pPr>
            <w:r>
              <w:t>34,9</w:t>
            </w:r>
          </w:p>
          <w:p w:rsidR="005E4AA1" w:rsidRDefault="005E4AA1" w:rsidP="005E4AA1">
            <w:pPr>
              <w:spacing w:line="360" w:lineRule="auto"/>
              <w:rPr>
                <w:b/>
              </w:rPr>
            </w:pPr>
          </w:p>
          <w:p w:rsidR="005E4AA1" w:rsidRPr="00A555AE" w:rsidRDefault="005E4AA1" w:rsidP="005E4AA1">
            <w:pPr>
              <w:spacing w:line="360" w:lineRule="auto"/>
              <w:rPr>
                <w:b/>
              </w:rPr>
            </w:pPr>
            <w:r>
              <w:rPr>
                <w:b/>
              </w:rPr>
              <w:t>52</w:t>
            </w:r>
            <w:r w:rsidRPr="00A555AE">
              <w:rPr>
                <w:b/>
              </w:rPr>
              <w:t>%</w:t>
            </w:r>
          </w:p>
        </w:tc>
        <w:tc>
          <w:tcPr>
            <w:tcW w:w="1299" w:type="dxa"/>
          </w:tcPr>
          <w:p w:rsidR="005E4AA1" w:rsidRPr="00A555AE" w:rsidRDefault="005E4AA1" w:rsidP="005E4AA1">
            <w:pPr>
              <w:spacing w:line="360" w:lineRule="auto"/>
            </w:pPr>
          </w:p>
          <w:p w:rsidR="005E4AA1" w:rsidRPr="00A555AE" w:rsidRDefault="005E4AA1" w:rsidP="005E4AA1">
            <w:pPr>
              <w:spacing w:line="360" w:lineRule="auto"/>
            </w:pPr>
            <w:r>
              <w:t>6</w:t>
            </w:r>
            <w:r w:rsidRPr="00A555AE">
              <w:t>,</w:t>
            </w:r>
            <w:r>
              <w:t>3</w:t>
            </w:r>
            <w:r w:rsidRPr="00A555AE">
              <w:t>%</w:t>
            </w:r>
          </w:p>
          <w:p w:rsidR="005E4AA1" w:rsidRPr="00A555AE" w:rsidRDefault="005E4AA1" w:rsidP="005E4AA1">
            <w:pPr>
              <w:spacing w:line="360" w:lineRule="auto"/>
            </w:pPr>
            <w:r>
              <w:t>7,8</w:t>
            </w:r>
            <w:r w:rsidRPr="00A555AE">
              <w:t>%</w:t>
            </w:r>
          </w:p>
          <w:p w:rsidR="005E4AA1" w:rsidRPr="00A555AE" w:rsidRDefault="005E4AA1" w:rsidP="005E4AA1">
            <w:pPr>
              <w:spacing w:line="360" w:lineRule="auto"/>
            </w:pPr>
            <w:r w:rsidRPr="00A555AE">
              <w:t>1</w:t>
            </w:r>
            <w:r>
              <w:t>,5</w:t>
            </w:r>
            <w:r w:rsidRPr="00A555AE">
              <w:t>%</w:t>
            </w:r>
          </w:p>
          <w:p w:rsidR="005E4AA1" w:rsidRDefault="005E4AA1" w:rsidP="005E4AA1">
            <w:pPr>
              <w:spacing w:line="360" w:lineRule="auto"/>
            </w:pPr>
            <w:r>
              <w:t>37,7</w:t>
            </w:r>
          </w:p>
          <w:p w:rsidR="005E4AA1" w:rsidRPr="00A555AE" w:rsidRDefault="005E4AA1" w:rsidP="005E4AA1">
            <w:pPr>
              <w:spacing w:line="360" w:lineRule="auto"/>
            </w:pPr>
          </w:p>
          <w:p w:rsidR="005E4AA1" w:rsidRPr="00037AE6" w:rsidRDefault="005E4AA1" w:rsidP="005E4AA1">
            <w:pPr>
              <w:spacing w:line="360" w:lineRule="auto"/>
              <w:rPr>
                <w:b/>
              </w:rPr>
            </w:pPr>
            <w:r>
              <w:rPr>
                <w:b/>
              </w:rPr>
              <w:t>53,3</w:t>
            </w:r>
            <w:r w:rsidRPr="00A555AE">
              <w:rPr>
                <w:b/>
              </w:rPr>
              <w:t>%</w:t>
            </w:r>
          </w:p>
        </w:tc>
      </w:tr>
      <w:tr w:rsidR="005E4AA1" w:rsidRPr="00A555AE">
        <w:tblPrEx>
          <w:tblLook w:val="0000" w:firstRow="0" w:lastRow="0" w:firstColumn="0" w:lastColumn="0" w:noHBand="0" w:noVBand="0"/>
        </w:tblPrEx>
        <w:trPr>
          <w:trHeight w:val="174"/>
        </w:trPr>
        <w:tc>
          <w:tcPr>
            <w:tcW w:w="8901" w:type="dxa"/>
            <w:gridSpan w:val="5"/>
          </w:tcPr>
          <w:p w:rsidR="005E4AA1" w:rsidRPr="00A555AE" w:rsidRDefault="005E4AA1" w:rsidP="005E4AA1">
            <w:pPr>
              <w:autoSpaceDE w:val="0"/>
              <w:autoSpaceDN w:val="0"/>
              <w:adjustRightInd w:val="0"/>
              <w:spacing w:line="360" w:lineRule="auto"/>
              <w:jc w:val="both"/>
            </w:pPr>
            <w:r w:rsidRPr="00A555AE">
              <w:t xml:space="preserve">Итог по разделу уменьшился за счет уменьшения добавочного капитала </w:t>
            </w:r>
            <w:r>
              <w:t>,уставного капитала и резервного капитала.</w:t>
            </w:r>
          </w:p>
        </w:tc>
      </w:tr>
      <w:tr w:rsidR="005E4AA1" w:rsidRPr="00A555AE">
        <w:tblPrEx>
          <w:tblLook w:val="0000" w:firstRow="0" w:lastRow="0" w:firstColumn="0" w:lastColumn="0" w:noHBand="0" w:noVBand="0"/>
        </w:tblPrEx>
        <w:trPr>
          <w:trHeight w:val="347"/>
        </w:trPr>
        <w:tc>
          <w:tcPr>
            <w:tcW w:w="4413" w:type="dxa"/>
          </w:tcPr>
          <w:p w:rsidR="005E4AA1" w:rsidRDefault="005E4AA1" w:rsidP="005E4AA1">
            <w:pPr>
              <w:spacing w:line="360" w:lineRule="auto"/>
            </w:pPr>
            <w:r>
              <w:rPr>
                <w:u w:val="single"/>
              </w:rPr>
              <w:t xml:space="preserve">4. </w:t>
            </w:r>
            <w:r w:rsidRPr="00A555AE">
              <w:rPr>
                <w:u w:val="single"/>
              </w:rPr>
              <w:t>Долгосрочные  обязательства</w:t>
            </w:r>
            <w:r w:rsidRPr="00A555AE">
              <w:t xml:space="preserve"> </w:t>
            </w:r>
          </w:p>
          <w:p w:rsidR="005E4AA1" w:rsidRDefault="005E4AA1" w:rsidP="005E4AA1">
            <w:pPr>
              <w:spacing w:line="360" w:lineRule="auto"/>
            </w:pPr>
            <w:r w:rsidRPr="00A555AE">
              <w:t>Займы и кредиты</w:t>
            </w:r>
          </w:p>
          <w:p w:rsidR="005E4AA1" w:rsidRPr="00D46065" w:rsidRDefault="005E4AA1" w:rsidP="005E4AA1">
            <w:pPr>
              <w:spacing w:line="360" w:lineRule="auto"/>
            </w:pPr>
            <w:r>
              <w:t>Отложенные налоговые обязательства</w:t>
            </w:r>
          </w:p>
          <w:p w:rsidR="005E4AA1" w:rsidRPr="00A555AE" w:rsidRDefault="005E4AA1" w:rsidP="005E4AA1">
            <w:pPr>
              <w:autoSpaceDE w:val="0"/>
              <w:autoSpaceDN w:val="0"/>
              <w:adjustRightInd w:val="0"/>
              <w:spacing w:line="360" w:lineRule="auto"/>
              <w:jc w:val="both"/>
              <w:rPr>
                <w:b/>
              </w:rPr>
            </w:pPr>
            <w:r w:rsidRPr="00A555AE">
              <w:rPr>
                <w:b/>
              </w:rPr>
              <w:t>ИТОГ по разделу Долгосрочные обязательства</w:t>
            </w:r>
          </w:p>
          <w:p w:rsidR="005E4AA1" w:rsidRPr="00A555AE" w:rsidRDefault="005E4AA1" w:rsidP="005E4AA1">
            <w:pPr>
              <w:autoSpaceDE w:val="0"/>
              <w:autoSpaceDN w:val="0"/>
              <w:adjustRightInd w:val="0"/>
              <w:spacing w:line="360" w:lineRule="auto"/>
              <w:jc w:val="both"/>
              <w:rPr>
                <w:b/>
              </w:rPr>
            </w:pPr>
          </w:p>
        </w:tc>
        <w:tc>
          <w:tcPr>
            <w:tcW w:w="1596" w:type="dxa"/>
            <w:gridSpan w:val="2"/>
          </w:tcPr>
          <w:p w:rsidR="005E4AA1" w:rsidRDefault="005E4AA1" w:rsidP="005E4AA1">
            <w:pPr>
              <w:autoSpaceDE w:val="0"/>
              <w:autoSpaceDN w:val="0"/>
              <w:adjustRightInd w:val="0"/>
              <w:spacing w:line="360" w:lineRule="auto"/>
              <w:jc w:val="both"/>
            </w:pPr>
          </w:p>
          <w:p w:rsidR="005E4AA1" w:rsidRDefault="005E4AA1" w:rsidP="005E4AA1">
            <w:pPr>
              <w:autoSpaceDE w:val="0"/>
              <w:autoSpaceDN w:val="0"/>
              <w:adjustRightInd w:val="0"/>
              <w:spacing w:line="360" w:lineRule="auto"/>
              <w:jc w:val="both"/>
              <w:rPr>
                <w:b/>
              </w:rPr>
            </w:pPr>
            <w:r>
              <w:t>5,09%</w:t>
            </w:r>
          </w:p>
          <w:p w:rsidR="005E4AA1" w:rsidRPr="00294C8C" w:rsidRDefault="005E4AA1" w:rsidP="005E4AA1">
            <w:pPr>
              <w:autoSpaceDE w:val="0"/>
              <w:autoSpaceDN w:val="0"/>
              <w:adjustRightInd w:val="0"/>
              <w:spacing w:line="360" w:lineRule="auto"/>
              <w:jc w:val="both"/>
            </w:pPr>
            <w:r w:rsidRPr="00294C8C">
              <w:t>0,1%</w:t>
            </w:r>
          </w:p>
          <w:p w:rsidR="005E4AA1" w:rsidRPr="00A555AE" w:rsidRDefault="005E4AA1" w:rsidP="005E4AA1">
            <w:pPr>
              <w:autoSpaceDE w:val="0"/>
              <w:autoSpaceDN w:val="0"/>
              <w:adjustRightInd w:val="0"/>
              <w:spacing w:line="360" w:lineRule="auto"/>
              <w:jc w:val="both"/>
              <w:rPr>
                <w:b/>
              </w:rPr>
            </w:pPr>
            <w:r>
              <w:rPr>
                <w:b/>
              </w:rPr>
              <w:t>5,19</w:t>
            </w:r>
            <w:r w:rsidRPr="00A555AE">
              <w:rPr>
                <w:b/>
              </w:rPr>
              <w:t>%</w:t>
            </w:r>
          </w:p>
          <w:p w:rsidR="005E4AA1" w:rsidRPr="00A555AE" w:rsidRDefault="005E4AA1" w:rsidP="005E4AA1">
            <w:pPr>
              <w:autoSpaceDE w:val="0"/>
              <w:autoSpaceDN w:val="0"/>
              <w:adjustRightInd w:val="0"/>
              <w:spacing w:line="360" w:lineRule="auto"/>
              <w:jc w:val="both"/>
            </w:pPr>
          </w:p>
        </w:tc>
        <w:tc>
          <w:tcPr>
            <w:tcW w:w="1593" w:type="dxa"/>
          </w:tcPr>
          <w:p w:rsidR="005E4AA1" w:rsidRPr="00294C8C" w:rsidRDefault="005E4AA1" w:rsidP="005E4AA1">
            <w:pPr>
              <w:autoSpaceDE w:val="0"/>
              <w:autoSpaceDN w:val="0"/>
              <w:adjustRightInd w:val="0"/>
              <w:spacing w:line="360" w:lineRule="auto"/>
              <w:jc w:val="both"/>
            </w:pPr>
          </w:p>
          <w:p w:rsidR="005E4AA1" w:rsidRPr="00294C8C" w:rsidRDefault="005E4AA1" w:rsidP="005E4AA1">
            <w:pPr>
              <w:autoSpaceDE w:val="0"/>
              <w:autoSpaceDN w:val="0"/>
              <w:adjustRightInd w:val="0"/>
              <w:spacing w:line="360" w:lineRule="auto"/>
              <w:jc w:val="both"/>
            </w:pPr>
            <w:r>
              <w:t>4,6</w:t>
            </w:r>
            <w:r w:rsidRPr="00294C8C">
              <w:t>%</w:t>
            </w:r>
          </w:p>
          <w:p w:rsidR="005E4AA1" w:rsidRDefault="005E4AA1" w:rsidP="005E4AA1">
            <w:pPr>
              <w:spacing w:line="360" w:lineRule="auto"/>
            </w:pPr>
            <w:r>
              <w:t>0,3%</w:t>
            </w:r>
          </w:p>
          <w:p w:rsidR="005E4AA1" w:rsidRPr="00037AE6" w:rsidRDefault="005E4AA1" w:rsidP="005E4AA1">
            <w:pPr>
              <w:spacing w:line="360" w:lineRule="auto"/>
              <w:rPr>
                <w:b/>
              </w:rPr>
            </w:pPr>
            <w:r w:rsidRPr="00037AE6">
              <w:rPr>
                <w:b/>
              </w:rPr>
              <w:t>4,9%</w:t>
            </w:r>
          </w:p>
        </w:tc>
        <w:tc>
          <w:tcPr>
            <w:tcW w:w="1299" w:type="dxa"/>
          </w:tcPr>
          <w:p w:rsidR="005E4AA1" w:rsidRPr="00294C8C" w:rsidRDefault="005E4AA1" w:rsidP="005E4AA1">
            <w:pPr>
              <w:autoSpaceDE w:val="0"/>
              <w:autoSpaceDN w:val="0"/>
              <w:adjustRightInd w:val="0"/>
              <w:spacing w:line="360" w:lineRule="auto"/>
              <w:jc w:val="both"/>
            </w:pPr>
          </w:p>
          <w:p w:rsidR="005E4AA1" w:rsidRDefault="005E4AA1" w:rsidP="005E4AA1">
            <w:pPr>
              <w:autoSpaceDE w:val="0"/>
              <w:autoSpaceDN w:val="0"/>
              <w:adjustRightInd w:val="0"/>
              <w:spacing w:line="360" w:lineRule="auto"/>
              <w:jc w:val="both"/>
            </w:pPr>
            <w:r w:rsidRPr="00294C8C">
              <w:t>1</w:t>
            </w:r>
            <w:r>
              <w:t>2</w:t>
            </w:r>
            <w:r w:rsidRPr="00294C8C">
              <w:t>,</w:t>
            </w:r>
            <w:r>
              <w:t>6</w:t>
            </w:r>
            <w:r w:rsidRPr="00294C8C">
              <w:t>%</w:t>
            </w:r>
          </w:p>
          <w:p w:rsidR="005E4AA1" w:rsidRPr="00294C8C" w:rsidRDefault="005E4AA1" w:rsidP="005E4AA1">
            <w:pPr>
              <w:autoSpaceDE w:val="0"/>
              <w:autoSpaceDN w:val="0"/>
              <w:adjustRightInd w:val="0"/>
              <w:spacing w:line="360" w:lineRule="auto"/>
              <w:jc w:val="both"/>
            </w:pPr>
            <w:r>
              <w:t>0,4</w:t>
            </w:r>
          </w:p>
          <w:p w:rsidR="005E4AA1" w:rsidRPr="00037AE6" w:rsidRDefault="005E4AA1" w:rsidP="005E4AA1">
            <w:pPr>
              <w:spacing w:line="360" w:lineRule="auto"/>
              <w:rPr>
                <w:b/>
              </w:rPr>
            </w:pPr>
            <w:r w:rsidRPr="00037AE6">
              <w:rPr>
                <w:b/>
              </w:rPr>
              <w:t>13%</w:t>
            </w:r>
          </w:p>
        </w:tc>
      </w:tr>
      <w:tr w:rsidR="005E4AA1" w:rsidRPr="00A555AE">
        <w:tblPrEx>
          <w:tblLook w:val="0000" w:firstRow="0" w:lastRow="0" w:firstColumn="0" w:lastColumn="0" w:noHBand="0" w:noVBand="0"/>
        </w:tblPrEx>
        <w:trPr>
          <w:trHeight w:val="92"/>
        </w:trPr>
        <w:tc>
          <w:tcPr>
            <w:tcW w:w="8901" w:type="dxa"/>
            <w:gridSpan w:val="5"/>
          </w:tcPr>
          <w:p w:rsidR="005E4AA1" w:rsidRPr="00A555AE" w:rsidRDefault="005E4AA1" w:rsidP="005E4AA1">
            <w:pPr>
              <w:autoSpaceDE w:val="0"/>
              <w:autoSpaceDN w:val="0"/>
              <w:adjustRightInd w:val="0"/>
              <w:spacing w:line="360" w:lineRule="auto"/>
              <w:jc w:val="both"/>
            </w:pPr>
            <w:r w:rsidRPr="00A555AE">
              <w:t xml:space="preserve">В доле общего баланса долгосрочные обязательства </w:t>
            </w:r>
            <w:r>
              <w:t>существенно увеличились</w:t>
            </w:r>
            <w:r w:rsidRPr="00A555AE">
              <w:t>.</w:t>
            </w:r>
          </w:p>
        </w:tc>
      </w:tr>
      <w:tr w:rsidR="005E4AA1" w:rsidRPr="00A555AE">
        <w:tblPrEx>
          <w:tblLook w:val="0000" w:firstRow="0" w:lastRow="0" w:firstColumn="0" w:lastColumn="0" w:noHBand="0" w:noVBand="0"/>
        </w:tblPrEx>
        <w:trPr>
          <w:trHeight w:val="692"/>
        </w:trPr>
        <w:tc>
          <w:tcPr>
            <w:tcW w:w="4413" w:type="dxa"/>
          </w:tcPr>
          <w:p w:rsidR="005E4AA1" w:rsidRPr="00A555AE" w:rsidRDefault="005E4AA1" w:rsidP="005E4AA1">
            <w:pPr>
              <w:spacing w:line="360" w:lineRule="auto"/>
              <w:rPr>
                <w:u w:val="single"/>
              </w:rPr>
            </w:pPr>
            <w:r w:rsidRPr="00A555AE">
              <w:rPr>
                <w:u w:val="single"/>
              </w:rPr>
              <w:t>5.    Краткосрочные обязательства</w:t>
            </w:r>
          </w:p>
          <w:p w:rsidR="005E4AA1" w:rsidRPr="00A555AE" w:rsidRDefault="005E4AA1" w:rsidP="005E4AA1">
            <w:pPr>
              <w:spacing w:line="360" w:lineRule="auto"/>
            </w:pPr>
            <w:r w:rsidRPr="00A555AE">
              <w:t>Займы и кредиты</w:t>
            </w:r>
          </w:p>
          <w:p w:rsidR="005E4AA1" w:rsidRPr="00A555AE" w:rsidRDefault="005E4AA1" w:rsidP="005E4AA1">
            <w:pPr>
              <w:spacing w:line="360" w:lineRule="auto"/>
            </w:pPr>
            <w:r w:rsidRPr="00A555AE">
              <w:t>Кредиторская задолженность</w:t>
            </w:r>
          </w:p>
          <w:p w:rsidR="005E4AA1" w:rsidRPr="00A555AE" w:rsidRDefault="005E4AA1" w:rsidP="005E4AA1">
            <w:pPr>
              <w:autoSpaceDE w:val="0"/>
              <w:autoSpaceDN w:val="0"/>
              <w:adjustRightInd w:val="0"/>
              <w:spacing w:line="360" w:lineRule="auto"/>
              <w:jc w:val="both"/>
              <w:rPr>
                <w:b/>
              </w:rPr>
            </w:pPr>
            <w:r w:rsidRPr="00A555AE">
              <w:rPr>
                <w:b/>
              </w:rPr>
              <w:t>ИТОГ по разделу Краткосрочные обязательства</w:t>
            </w:r>
          </w:p>
        </w:tc>
        <w:tc>
          <w:tcPr>
            <w:tcW w:w="1596" w:type="dxa"/>
            <w:gridSpan w:val="2"/>
          </w:tcPr>
          <w:p w:rsidR="005E4AA1" w:rsidRPr="00A555AE" w:rsidRDefault="005E4AA1" w:rsidP="005E4AA1">
            <w:pPr>
              <w:autoSpaceDE w:val="0"/>
              <w:autoSpaceDN w:val="0"/>
              <w:adjustRightInd w:val="0"/>
              <w:spacing w:line="360" w:lineRule="auto"/>
              <w:jc w:val="both"/>
            </w:pPr>
          </w:p>
          <w:p w:rsidR="005E4AA1" w:rsidRPr="00A555AE" w:rsidRDefault="005E4AA1" w:rsidP="005E4AA1">
            <w:pPr>
              <w:autoSpaceDE w:val="0"/>
              <w:autoSpaceDN w:val="0"/>
              <w:adjustRightInd w:val="0"/>
              <w:spacing w:line="360" w:lineRule="auto"/>
              <w:jc w:val="both"/>
            </w:pPr>
            <w:r>
              <w:t>21,7%</w:t>
            </w:r>
          </w:p>
          <w:p w:rsidR="005E4AA1" w:rsidRPr="00A555AE" w:rsidRDefault="005E4AA1" w:rsidP="005E4AA1">
            <w:pPr>
              <w:autoSpaceDE w:val="0"/>
              <w:autoSpaceDN w:val="0"/>
              <w:adjustRightInd w:val="0"/>
              <w:spacing w:line="360" w:lineRule="auto"/>
              <w:jc w:val="both"/>
            </w:pPr>
            <w:r>
              <w:t>14,8</w:t>
            </w:r>
            <w:r w:rsidRPr="00A555AE">
              <w:t>%</w:t>
            </w:r>
          </w:p>
          <w:p w:rsidR="005E4AA1" w:rsidRPr="00A555AE" w:rsidRDefault="005E4AA1" w:rsidP="005E4AA1">
            <w:pPr>
              <w:autoSpaceDE w:val="0"/>
              <w:autoSpaceDN w:val="0"/>
              <w:adjustRightInd w:val="0"/>
              <w:spacing w:line="360" w:lineRule="auto"/>
              <w:jc w:val="both"/>
              <w:rPr>
                <w:b/>
              </w:rPr>
            </w:pPr>
            <w:r>
              <w:rPr>
                <w:b/>
              </w:rPr>
              <w:t>36,5</w:t>
            </w:r>
            <w:r w:rsidRPr="00A555AE">
              <w:rPr>
                <w:b/>
              </w:rPr>
              <w:t>%</w:t>
            </w:r>
          </w:p>
          <w:p w:rsidR="005E4AA1" w:rsidRPr="00A555AE" w:rsidRDefault="005E4AA1" w:rsidP="005E4AA1">
            <w:pPr>
              <w:autoSpaceDE w:val="0"/>
              <w:autoSpaceDN w:val="0"/>
              <w:adjustRightInd w:val="0"/>
              <w:spacing w:line="360" w:lineRule="auto"/>
              <w:jc w:val="both"/>
            </w:pPr>
          </w:p>
        </w:tc>
        <w:tc>
          <w:tcPr>
            <w:tcW w:w="1593" w:type="dxa"/>
          </w:tcPr>
          <w:p w:rsidR="005E4AA1" w:rsidRPr="00A555AE" w:rsidRDefault="005E4AA1" w:rsidP="005E4AA1">
            <w:pPr>
              <w:autoSpaceDE w:val="0"/>
              <w:autoSpaceDN w:val="0"/>
              <w:adjustRightInd w:val="0"/>
              <w:spacing w:line="360" w:lineRule="auto"/>
              <w:jc w:val="both"/>
            </w:pPr>
          </w:p>
          <w:p w:rsidR="005E4AA1" w:rsidRPr="00A555AE" w:rsidRDefault="005E4AA1" w:rsidP="005E4AA1">
            <w:pPr>
              <w:autoSpaceDE w:val="0"/>
              <w:autoSpaceDN w:val="0"/>
              <w:adjustRightInd w:val="0"/>
              <w:spacing w:line="360" w:lineRule="auto"/>
              <w:jc w:val="both"/>
            </w:pPr>
            <w:r>
              <w:t>29,8</w:t>
            </w:r>
            <w:r w:rsidRPr="00A555AE">
              <w:t>%</w:t>
            </w:r>
          </w:p>
          <w:p w:rsidR="005E4AA1" w:rsidRPr="00A555AE" w:rsidRDefault="005E4AA1" w:rsidP="005E4AA1">
            <w:pPr>
              <w:autoSpaceDE w:val="0"/>
              <w:autoSpaceDN w:val="0"/>
              <w:adjustRightInd w:val="0"/>
              <w:spacing w:line="360" w:lineRule="auto"/>
              <w:jc w:val="both"/>
            </w:pPr>
            <w:r>
              <w:t>12,6</w:t>
            </w:r>
            <w:r w:rsidRPr="00A555AE">
              <w:t>%</w:t>
            </w:r>
          </w:p>
          <w:p w:rsidR="005E4AA1" w:rsidRPr="00A555AE" w:rsidRDefault="005E4AA1" w:rsidP="005E4AA1">
            <w:pPr>
              <w:autoSpaceDE w:val="0"/>
              <w:autoSpaceDN w:val="0"/>
              <w:adjustRightInd w:val="0"/>
              <w:spacing w:line="360" w:lineRule="auto"/>
              <w:jc w:val="both"/>
              <w:rPr>
                <w:b/>
              </w:rPr>
            </w:pPr>
            <w:r>
              <w:rPr>
                <w:b/>
              </w:rPr>
              <w:t>42,4</w:t>
            </w:r>
            <w:r w:rsidRPr="00A555AE">
              <w:rPr>
                <w:b/>
              </w:rPr>
              <w:t>%</w:t>
            </w:r>
          </w:p>
        </w:tc>
        <w:tc>
          <w:tcPr>
            <w:tcW w:w="1299" w:type="dxa"/>
          </w:tcPr>
          <w:p w:rsidR="005E4AA1" w:rsidRPr="00A555AE" w:rsidRDefault="005E4AA1" w:rsidP="005E4AA1">
            <w:pPr>
              <w:autoSpaceDE w:val="0"/>
              <w:autoSpaceDN w:val="0"/>
              <w:adjustRightInd w:val="0"/>
              <w:spacing w:line="360" w:lineRule="auto"/>
              <w:jc w:val="both"/>
            </w:pPr>
          </w:p>
          <w:p w:rsidR="005E4AA1" w:rsidRPr="00A555AE" w:rsidRDefault="005E4AA1" w:rsidP="005E4AA1">
            <w:pPr>
              <w:autoSpaceDE w:val="0"/>
              <w:autoSpaceDN w:val="0"/>
              <w:adjustRightInd w:val="0"/>
              <w:spacing w:line="360" w:lineRule="auto"/>
              <w:jc w:val="both"/>
            </w:pPr>
            <w:r>
              <w:t>20,1</w:t>
            </w:r>
            <w:r w:rsidRPr="00A555AE">
              <w:t>%</w:t>
            </w:r>
          </w:p>
          <w:p w:rsidR="005E4AA1" w:rsidRPr="00A555AE" w:rsidRDefault="005E4AA1" w:rsidP="005E4AA1">
            <w:pPr>
              <w:autoSpaceDE w:val="0"/>
              <w:autoSpaceDN w:val="0"/>
              <w:adjustRightInd w:val="0"/>
              <w:spacing w:line="360" w:lineRule="auto"/>
              <w:jc w:val="both"/>
            </w:pPr>
            <w:r>
              <w:t>13</w:t>
            </w:r>
            <w:r w:rsidRPr="00A555AE">
              <w:t>%</w:t>
            </w:r>
          </w:p>
          <w:p w:rsidR="005E4AA1" w:rsidRPr="00A555AE" w:rsidRDefault="005E4AA1" w:rsidP="005E4AA1">
            <w:pPr>
              <w:autoSpaceDE w:val="0"/>
              <w:autoSpaceDN w:val="0"/>
              <w:adjustRightInd w:val="0"/>
              <w:spacing w:line="360" w:lineRule="auto"/>
              <w:jc w:val="both"/>
              <w:rPr>
                <w:b/>
              </w:rPr>
            </w:pPr>
            <w:r>
              <w:rPr>
                <w:b/>
              </w:rPr>
              <w:t>33,1</w:t>
            </w:r>
            <w:r w:rsidRPr="00A555AE">
              <w:rPr>
                <w:b/>
              </w:rPr>
              <w:t>%</w:t>
            </w:r>
          </w:p>
        </w:tc>
      </w:tr>
      <w:tr w:rsidR="005E4AA1" w:rsidRPr="00A555AE">
        <w:tblPrEx>
          <w:tblLook w:val="0000" w:firstRow="0" w:lastRow="0" w:firstColumn="0" w:lastColumn="0" w:noHBand="0" w:noVBand="0"/>
        </w:tblPrEx>
        <w:trPr>
          <w:trHeight w:val="692"/>
        </w:trPr>
        <w:tc>
          <w:tcPr>
            <w:tcW w:w="8901" w:type="dxa"/>
            <w:gridSpan w:val="5"/>
          </w:tcPr>
          <w:p w:rsidR="005E4AA1" w:rsidRPr="00A555AE" w:rsidRDefault="005E4AA1" w:rsidP="005E4AA1">
            <w:pPr>
              <w:autoSpaceDE w:val="0"/>
              <w:autoSpaceDN w:val="0"/>
              <w:adjustRightInd w:val="0"/>
              <w:spacing w:line="360" w:lineRule="auto"/>
              <w:jc w:val="both"/>
            </w:pPr>
            <w:r w:rsidRPr="00A555AE">
              <w:t xml:space="preserve">В доле общего баланса </w:t>
            </w:r>
            <w:r>
              <w:t>краткосрочные</w:t>
            </w:r>
            <w:r w:rsidRPr="00A555AE">
              <w:t xml:space="preserve"> обязательства</w:t>
            </w:r>
            <w:r>
              <w:t xml:space="preserve"> уменьшились.</w:t>
            </w:r>
          </w:p>
        </w:tc>
      </w:tr>
    </w:tbl>
    <w:p w:rsidR="005E4AA1" w:rsidRDefault="005E4AA1" w:rsidP="005E4AA1">
      <w:pPr>
        <w:spacing w:line="360" w:lineRule="auto"/>
        <w:ind w:left="360"/>
        <w:jc w:val="both"/>
        <w:rPr>
          <w:b/>
          <w:sz w:val="28"/>
          <w:szCs w:val="28"/>
        </w:rPr>
      </w:pPr>
    </w:p>
    <w:p w:rsidR="005E4AA1" w:rsidRDefault="005E4AA1" w:rsidP="005E4AA1">
      <w:pPr>
        <w:spacing w:line="360" w:lineRule="auto"/>
        <w:ind w:left="360"/>
        <w:jc w:val="both"/>
        <w:rPr>
          <w:b/>
          <w:sz w:val="28"/>
          <w:szCs w:val="28"/>
        </w:rPr>
      </w:pPr>
    </w:p>
    <w:p w:rsidR="005E4AA1" w:rsidRDefault="005E4AA1" w:rsidP="005E4AA1">
      <w:pPr>
        <w:spacing w:line="360" w:lineRule="auto"/>
        <w:ind w:left="360"/>
        <w:jc w:val="both"/>
        <w:rPr>
          <w:b/>
          <w:sz w:val="28"/>
          <w:szCs w:val="28"/>
        </w:rPr>
      </w:pPr>
    </w:p>
    <w:p w:rsidR="005E4AA1" w:rsidRDefault="005E4AA1" w:rsidP="005E4AA1">
      <w:pPr>
        <w:spacing w:line="360" w:lineRule="auto"/>
        <w:ind w:left="360"/>
        <w:jc w:val="both"/>
        <w:rPr>
          <w:b/>
          <w:sz w:val="28"/>
          <w:szCs w:val="28"/>
        </w:rPr>
      </w:pPr>
    </w:p>
    <w:p w:rsidR="005E4AA1" w:rsidRDefault="005E4AA1" w:rsidP="005E4AA1">
      <w:pPr>
        <w:spacing w:line="360" w:lineRule="auto"/>
        <w:ind w:left="360"/>
        <w:jc w:val="both"/>
        <w:rPr>
          <w:b/>
          <w:sz w:val="28"/>
          <w:szCs w:val="28"/>
        </w:rPr>
      </w:pPr>
    </w:p>
    <w:p w:rsidR="005E4AA1" w:rsidRDefault="005E4AA1" w:rsidP="005E4AA1">
      <w:pPr>
        <w:spacing w:line="360" w:lineRule="auto"/>
        <w:ind w:left="360"/>
        <w:jc w:val="both"/>
        <w:rPr>
          <w:b/>
          <w:sz w:val="28"/>
          <w:szCs w:val="28"/>
        </w:rPr>
      </w:pPr>
    </w:p>
    <w:p w:rsidR="005E4AA1" w:rsidRDefault="005E4AA1" w:rsidP="005E4AA1">
      <w:pPr>
        <w:spacing w:line="360" w:lineRule="auto"/>
        <w:ind w:left="360"/>
        <w:jc w:val="both"/>
        <w:rPr>
          <w:b/>
          <w:sz w:val="28"/>
          <w:szCs w:val="28"/>
        </w:rPr>
      </w:pPr>
    </w:p>
    <w:p w:rsidR="005E4AA1" w:rsidRDefault="005E4AA1" w:rsidP="005E4AA1">
      <w:pPr>
        <w:spacing w:line="360" w:lineRule="auto"/>
        <w:ind w:left="360"/>
        <w:jc w:val="both"/>
        <w:rPr>
          <w:b/>
          <w:sz w:val="28"/>
          <w:szCs w:val="28"/>
        </w:rPr>
      </w:pPr>
    </w:p>
    <w:p w:rsidR="005E4AA1" w:rsidRDefault="005E4AA1" w:rsidP="005E4AA1">
      <w:pPr>
        <w:spacing w:line="360" w:lineRule="auto"/>
        <w:ind w:left="360"/>
        <w:jc w:val="both"/>
        <w:rPr>
          <w:b/>
          <w:sz w:val="28"/>
          <w:szCs w:val="28"/>
        </w:rPr>
      </w:pPr>
    </w:p>
    <w:p w:rsidR="005E4AA1" w:rsidRDefault="005E4AA1" w:rsidP="005E4AA1">
      <w:pPr>
        <w:spacing w:line="360" w:lineRule="auto"/>
        <w:ind w:left="360"/>
        <w:jc w:val="both"/>
        <w:rPr>
          <w:b/>
          <w:sz w:val="28"/>
          <w:szCs w:val="28"/>
        </w:rPr>
      </w:pPr>
    </w:p>
    <w:p w:rsidR="005E4AA1" w:rsidRPr="005D1986" w:rsidRDefault="005E4AA1" w:rsidP="005E4AA1">
      <w:pPr>
        <w:spacing w:line="360" w:lineRule="auto"/>
        <w:ind w:firstLine="709"/>
        <w:jc w:val="both"/>
        <w:rPr>
          <w:sz w:val="28"/>
          <w:szCs w:val="28"/>
        </w:rPr>
      </w:pPr>
      <w:r w:rsidRPr="005D1986">
        <w:rPr>
          <w:sz w:val="28"/>
          <w:szCs w:val="28"/>
        </w:rPr>
        <w:t>Активная часть баланса характеризуется</w:t>
      </w:r>
      <w:r>
        <w:rPr>
          <w:sz w:val="28"/>
          <w:szCs w:val="28"/>
        </w:rPr>
        <w:t xml:space="preserve"> незначительным</w:t>
      </w:r>
      <w:r w:rsidRPr="005D1986">
        <w:rPr>
          <w:sz w:val="28"/>
          <w:szCs w:val="28"/>
        </w:rPr>
        <w:t xml:space="preserve"> преобладанием оборотных активов. Доля внеоборотных активов составляет </w:t>
      </w:r>
      <w:r>
        <w:rPr>
          <w:sz w:val="28"/>
          <w:szCs w:val="28"/>
        </w:rPr>
        <w:t>45</w:t>
      </w:r>
      <w:r w:rsidRPr="005D1986">
        <w:rPr>
          <w:sz w:val="28"/>
          <w:szCs w:val="28"/>
        </w:rPr>
        <w:t>,</w:t>
      </w:r>
      <w:r>
        <w:rPr>
          <w:sz w:val="28"/>
          <w:szCs w:val="28"/>
        </w:rPr>
        <w:t>1</w:t>
      </w:r>
      <w:r w:rsidRPr="005D1986">
        <w:rPr>
          <w:sz w:val="28"/>
          <w:szCs w:val="28"/>
        </w:rPr>
        <w:t>% от величины всех активов</w:t>
      </w:r>
      <w:r>
        <w:rPr>
          <w:sz w:val="28"/>
          <w:szCs w:val="28"/>
        </w:rPr>
        <w:t>.</w:t>
      </w:r>
      <w:r w:rsidRPr="002C4244">
        <w:rPr>
          <w:sz w:val="28"/>
          <w:szCs w:val="28"/>
        </w:rPr>
        <w:t xml:space="preserve"> </w:t>
      </w:r>
      <w:r w:rsidRPr="005D1986">
        <w:rPr>
          <w:sz w:val="28"/>
          <w:szCs w:val="28"/>
        </w:rPr>
        <w:t xml:space="preserve">Из внеоборотных активов основной удельный вес приходится на </w:t>
      </w:r>
      <w:r>
        <w:rPr>
          <w:sz w:val="28"/>
          <w:szCs w:val="28"/>
        </w:rPr>
        <w:t>д</w:t>
      </w:r>
      <w:r w:rsidRPr="002C4244">
        <w:rPr>
          <w:sz w:val="28"/>
          <w:szCs w:val="28"/>
        </w:rPr>
        <w:t>олгосрочные финансовые вложения,</w:t>
      </w:r>
      <w:r w:rsidRPr="005D1986">
        <w:rPr>
          <w:sz w:val="28"/>
          <w:szCs w:val="28"/>
        </w:rPr>
        <w:t xml:space="preserve"> которые составляют 3</w:t>
      </w:r>
      <w:r>
        <w:rPr>
          <w:sz w:val="28"/>
          <w:szCs w:val="28"/>
        </w:rPr>
        <w:t>1</w:t>
      </w:r>
      <w:r w:rsidRPr="005D1986">
        <w:rPr>
          <w:sz w:val="28"/>
          <w:szCs w:val="28"/>
        </w:rPr>
        <w:t>,</w:t>
      </w:r>
      <w:r>
        <w:rPr>
          <w:sz w:val="28"/>
          <w:szCs w:val="28"/>
        </w:rPr>
        <w:t>4</w:t>
      </w:r>
      <w:r w:rsidRPr="005D1986">
        <w:rPr>
          <w:sz w:val="28"/>
          <w:szCs w:val="28"/>
        </w:rPr>
        <w:t>% от величины активов предприятия.</w:t>
      </w:r>
      <w:r w:rsidRPr="002C4244">
        <w:rPr>
          <w:sz w:val="28"/>
          <w:szCs w:val="28"/>
        </w:rPr>
        <w:t xml:space="preserve"> </w:t>
      </w:r>
      <w:r w:rsidRPr="005D1986">
        <w:rPr>
          <w:sz w:val="28"/>
          <w:szCs w:val="28"/>
        </w:rPr>
        <w:t xml:space="preserve">Из оборотных активов основной удельный вес приходится на </w:t>
      </w:r>
      <w:r>
        <w:rPr>
          <w:sz w:val="28"/>
          <w:szCs w:val="28"/>
        </w:rPr>
        <w:t>дебиторскую задолженность</w:t>
      </w:r>
      <w:r w:rsidRPr="005D1986">
        <w:rPr>
          <w:sz w:val="28"/>
          <w:szCs w:val="28"/>
        </w:rPr>
        <w:t>, котор</w:t>
      </w:r>
      <w:r>
        <w:rPr>
          <w:sz w:val="28"/>
          <w:szCs w:val="28"/>
        </w:rPr>
        <w:t>ая</w:t>
      </w:r>
      <w:r w:rsidRPr="005D1986">
        <w:rPr>
          <w:sz w:val="28"/>
          <w:szCs w:val="28"/>
        </w:rPr>
        <w:t xml:space="preserve"> составля</w:t>
      </w:r>
      <w:r>
        <w:rPr>
          <w:sz w:val="28"/>
          <w:szCs w:val="28"/>
        </w:rPr>
        <w:t>ет</w:t>
      </w:r>
      <w:r w:rsidRPr="005D1986">
        <w:rPr>
          <w:sz w:val="28"/>
          <w:szCs w:val="28"/>
        </w:rPr>
        <w:t xml:space="preserve"> </w:t>
      </w:r>
      <w:r>
        <w:rPr>
          <w:sz w:val="28"/>
          <w:szCs w:val="28"/>
        </w:rPr>
        <w:t>34</w:t>
      </w:r>
      <w:r w:rsidRPr="005D1986">
        <w:rPr>
          <w:sz w:val="28"/>
          <w:szCs w:val="28"/>
        </w:rPr>
        <w:t>,</w:t>
      </w:r>
      <w:r>
        <w:rPr>
          <w:sz w:val="28"/>
          <w:szCs w:val="28"/>
        </w:rPr>
        <w:t>8</w:t>
      </w:r>
      <w:r w:rsidRPr="005D1986">
        <w:rPr>
          <w:sz w:val="28"/>
          <w:szCs w:val="28"/>
        </w:rPr>
        <w:t>%</w:t>
      </w:r>
      <w:r>
        <w:rPr>
          <w:sz w:val="28"/>
          <w:szCs w:val="28"/>
        </w:rPr>
        <w:t xml:space="preserve"> (что составляет угрозу)</w:t>
      </w:r>
      <w:r w:rsidRPr="005D1986">
        <w:rPr>
          <w:sz w:val="28"/>
          <w:szCs w:val="28"/>
        </w:rPr>
        <w:t xml:space="preserve"> от величины активов предприятия.  Доля денежных средств в стру</w:t>
      </w:r>
      <w:r>
        <w:rPr>
          <w:sz w:val="28"/>
          <w:szCs w:val="28"/>
        </w:rPr>
        <w:t>ктуре актива совсем маленькая: 0</w:t>
      </w:r>
      <w:r w:rsidRPr="00742F8B">
        <w:rPr>
          <w:sz w:val="28"/>
          <w:szCs w:val="28"/>
        </w:rPr>
        <w:t>,4</w:t>
      </w:r>
      <w:r w:rsidRPr="005D1986">
        <w:rPr>
          <w:sz w:val="28"/>
          <w:szCs w:val="28"/>
        </w:rPr>
        <w:t>%, к тому же наблюдается отрицательная динамика по сравнению с предыдущим</w:t>
      </w:r>
      <w:r>
        <w:rPr>
          <w:sz w:val="28"/>
          <w:szCs w:val="28"/>
        </w:rPr>
        <w:t>и периодами</w:t>
      </w:r>
      <w:r w:rsidRPr="005D1986">
        <w:rPr>
          <w:sz w:val="28"/>
          <w:szCs w:val="28"/>
        </w:rPr>
        <w:t>.</w:t>
      </w:r>
      <w:r w:rsidRPr="00742F8B">
        <w:rPr>
          <w:sz w:val="28"/>
          <w:szCs w:val="28"/>
        </w:rPr>
        <w:t xml:space="preserve"> </w:t>
      </w:r>
      <w:r w:rsidRPr="005D1986">
        <w:rPr>
          <w:sz w:val="28"/>
          <w:szCs w:val="28"/>
        </w:rPr>
        <w:t>Компания активно использует заемные сред</w:t>
      </w:r>
      <w:r>
        <w:rPr>
          <w:sz w:val="28"/>
          <w:szCs w:val="28"/>
        </w:rPr>
        <w:t>ства, доля которых составляет 12,6</w:t>
      </w:r>
      <w:r w:rsidRPr="005D1986">
        <w:rPr>
          <w:sz w:val="28"/>
          <w:szCs w:val="28"/>
        </w:rPr>
        <w:t xml:space="preserve">%. На долю нераспределенной прибыли в структуре пассива приходится </w:t>
      </w:r>
      <w:r>
        <w:rPr>
          <w:sz w:val="28"/>
          <w:szCs w:val="28"/>
        </w:rPr>
        <w:t>37,7</w:t>
      </w:r>
      <w:r w:rsidRPr="005D1986">
        <w:rPr>
          <w:sz w:val="28"/>
          <w:szCs w:val="28"/>
        </w:rPr>
        <w:t>%.</w:t>
      </w:r>
    </w:p>
    <w:p w:rsidR="005E4AA1" w:rsidRDefault="005E4AA1" w:rsidP="005E4AA1">
      <w:pPr>
        <w:spacing w:line="360" w:lineRule="auto"/>
        <w:rPr>
          <w:sz w:val="28"/>
          <w:szCs w:val="28"/>
        </w:rPr>
      </w:pPr>
    </w:p>
    <w:p w:rsidR="005E4AA1" w:rsidRDefault="005E4AA1" w:rsidP="005E4AA1">
      <w:pPr>
        <w:spacing w:line="360" w:lineRule="auto"/>
        <w:rPr>
          <w:sz w:val="28"/>
          <w:szCs w:val="28"/>
        </w:rPr>
        <w:sectPr w:rsidR="005E4AA1" w:rsidSect="005E4AA1">
          <w:pgSz w:w="11906" w:h="16838"/>
          <w:pgMar w:top="1134" w:right="566" w:bottom="1134" w:left="1134" w:header="709" w:footer="709" w:gutter="0"/>
          <w:cols w:space="708"/>
          <w:docGrid w:linePitch="360"/>
        </w:sectPr>
      </w:pPr>
    </w:p>
    <w:p w:rsidR="005E4AA1" w:rsidRPr="00540F13" w:rsidRDefault="005E4AA1" w:rsidP="005E4AA1">
      <w:pPr>
        <w:pStyle w:val="1"/>
        <w:numPr>
          <w:ilvl w:val="0"/>
          <w:numId w:val="21"/>
        </w:numPr>
        <w:rPr>
          <w:sz w:val="28"/>
        </w:rPr>
      </w:pPr>
      <w:bookmarkStart w:id="11" w:name="_Toc280125100"/>
      <w:r w:rsidRPr="00540F13">
        <w:rPr>
          <w:sz w:val="28"/>
        </w:rPr>
        <w:t>Расчет финансовых коэффициентов деятельности предприятия по группам</w:t>
      </w:r>
      <w:bookmarkEnd w:id="11"/>
    </w:p>
    <w:p w:rsidR="005E4AA1" w:rsidRPr="00CB442B" w:rsidRDefault="005E4AA1" w:rsidP="005E4AA1">
      <w:pPr>
        <w:spacing w:line="360" w:lineRule="auto"/>
        <w:ind w:firstLine="709"/>
        <w:jc w:val="center"/>
        <w:rPr>
          <w:bCs/>
          <w:sz w:val="28"/>
          <w:szCs w:val="28"/>
          <w:u w:val="single"/>
        </w:rPr>
      </w:pPr>
      <w:r w:rsidRPr="00CB442B">
        <w:rPr>
          <w:bCs/>
          <w:i/>
          <w:sz w:val="28"/>
          <w:szCs w:val="28"/>
        </w:rPr>
        <w:t>Показатели ликвидности:</w:t>
      </w:r>
    </w:p>
    <w:p w:rsidR="005E4AA1" w:rsidRDefault="005E4AA1" w:rsidP="005E4AA1">
      <w:pPr>
        <w:numPr>
          <w:ilvl w:val="0"/>
          <w:numId w:val="18"/>
        </w:numPr>
        <w:spacing w:line="360" w:lineRule="auto"/>
        <w:jc w:val="both"/>
        <w:rPr>
          <w:sz w:val="28"/>
          <w:szCs w:val="28"/>
        </w:rPr>
      </w:pPr>
      <w:r>
        <w:rPr>
          <w:sz w:val="28"/>
          <w:szCs w:val="28"/>
          <w:lang w:val="en-US"/>
        </w:rPr>
        <w:t>2009:</w:t>
      </w:r>
      <w:r w:rsidRPr="00CB442B">
        <w:rPr>
          <w:sz w:val="28"/>
          <w:szCs w:val="28"/>
        </w:rPr>
        <w:t xml:space="preserve">К т.л. =  </w:t>
      </w:r>
      <w:r w:rsidRPr="00CB442B">
        <w:rPr>
          <w:position w:val="-32"/>
          <w:sz w:val="28"/>
          <w:szCs w:val="28"/>
        </w:rPr>
        <w:object w:dxaOrig="540" w:dyaOrig="720">
          <v:shape id="_x0000_i1028" type="#_x0000_t75" style="width:27pt;height:36pt" o:ole="">
            <v:imagedata r:id="rId14" o:title=""/>
          </v:shape>
          <o:OLEObject Type="Embed" ProgID="Equation.3" ShapeID="_x0000_i1028" DrawAspect="Content" ObjectID="_1458821679" r:id="rId15"/>
        </w:object>
      </w:r>
      <w:r w:rsidRPr="00CB442B">
        <w:rPr>
          <w:sz w:val="28"/>
          <w:szCs w:val="28"/>
        </w:rPr>
        <w:t>= 5856286/3560670= 1,6</w:t>
      </w:r>
    </w:p>
    <w:p w:rsidR="005E4AA1" w:rsidRDefault="005E4AA1" w:rsidP="005E4AA1">
      <w:pPr>
        <w:spacing w:line="360" w:lineRule="auto"/>
        <w:ind w:left="360"/>
        <w:jc w:val="both"/>
        <w:rPr>
          <w:sz w:val="28"/>
          <w:szCs w:val="28"/>
          <w:lang w:val="en-US"/>
        </w:rPr>
      </w:pPr>
      <w:r>
        <w:rPr>
          <w:sz w:val="28"/>
          <w:szCs w:val="28"/>
          <w:lang w:val="en-US"/>
        </w:rPr>
        <w:t xml:space="preserve">     </w:t>
      </w:r>
      <w:r>
        <w:rPr>
          <w:sz w:val="28"/>
          <w:szCs w:val="28"/>
        </w:rPr>
        <w:t>2008</w:t>
      </w:r>
      <w:r>
        <w:rPr>
          <w:sz w:val="28"/>
          <w:szCs w:val="28"/>
          <w:lang w:val="en-US"/>
        </w:rPr>
        <w:t>: 6195539/4201178=1,47</w:t>
      </w:r>
    </w:p>
    <w:p w:rsidR="005E4AA1" w:rsidRPr="006B4507" w:rsidRDefault="005E4AA1" w:rsidP="005E4AA1">
      <w:pPr>
        <w:spacing w:line="360" w:lineRule="auto"/>
        <w:ind w:left="360"/>
        <w:jc w:val="both"/>
        <w:rPr>
          <w:sz w:val="28"/>
          <w:szCs w:val="28"/>
          <w:lang w:val="en-US"/>
        </w:rPr>
      </w:pPr>
      <w:r>
        <w:rPr>
          <w:sz w:val="28"/>
          <w:szCs w:val="28"/>
          <w:lang w:val="en-US"/>
        </w:rPr>
        <w:t xml:space="preserve">     2007: 5945524/2855545=2,08</w:t>
      </w:r>
    </w:p>
    <w:p w:rsidR="005E4AA1" w:rsidRPr="00C50C59" w:rsidRDefault="005E4AA1" w:rsidP="005E4AA1">
      <w:pPr>
        <w:numPr>
          <w:ilvl w:val="0"/>
          <w:numId w:val="18"/>
        </w:numPr>
        <w:spacing w:line="360" w:lineRule="auto"/>
        <w:jc w:val="both"/>
        <w:rPr>
          <w:sz w:val="28"/>
          <w:szCs w:val="28"/>
        </w:rPr>
      </w:pPr>
      <w:r>
        <w:rPr>
          <w:sz w:val="28"/>
          <w:szCs w:val="28"/>
          <w:lang w:val="en-US"/>
        </w:rPr>
        <w:t xml:space="preserve">2009: </w:t>
      </w:r>
      <w:r w:rsidRPr="00CB442B">
        <w:rPr>
          <w:sz w:val="28"/>
          <w:szCs w:val="28"/>
        </w:rPr>
        <w:t xml:space="preserve">К а.л. = </w:t>
      </w:r>
      <w:r w:rsidRPr="00CB442B">
        <w:rPr>
          <w:position w:val="-32"/>
          <w:sz w:val="28"/>
          <w:szCs w:val="28"/>
        </w:rPr>
        <w:object w:dxaOrig="520" w:dyaOrig="720">
          <v:shape id="_x0000_i1029" type="#_x0000_t75" style="width:26.25pt;height:36pt" o:ole="">
            <v:imagedata r:id="rId16" o:title=""/>
          </v:shape>
          <o:OLEObject Type="Embed" ProgID="Equation.3" ShapeID="_x0000_i1029" DrawAspect="Content" ObjectID="_1458821680" r:id="rId17"/>
        </w:object>
      </w:r>
      <w:r w:rsidRPr="00CB442B">
        <w:rPr>
          <w:sz w:val="28"/>
          <w:szCs w:val="28"/>
        </w:rPr>
        <w:t>= 49296/3560670=0,01</w:t>
      </w:r>
    </w:p>
    <w:p w:rsidR="005E4AA1" w:rsidRDefault="005E4AA1" w:rsidP="005E4AA1">
      <w:pPr>
        <w:spacing w:line="360" w:lineRule="auto"/>
        <w:ind w:left="360"/>
        <w:jc w:val="both"/>
        <w:rPr>
          <w:sz w:val="28"/>
          <w:szCs w:val="28"/>
          <w:lang w:val="en-US"/>
        </w:rPr>
      </w:pPr>
      <w:r>
        <w:rPr>
          <w:sz w:val="28"/>
          <w:szCs w:val="28"/>
          <w:lang w:val="en-US"/>
        </w:rPr>
        <w:t xml:space="preserve">     </w:t>
      </w:r>
      <w:r>
        <w:rPr>
          <w:sz w:val="28"/>
          <w:szCs w:val="28"/>
        </w:rPr>
        <w:t>2008</w:t>
      </w:r>
      <w:r>
        <w:rPr>
          <w:sz w:val="28"/>
          <w:szCs w:val="28"/>
          <w:lang w:val="en-US"/>
        </w:rPr>
        <w:t>: 35753/4201178=1,47=0,01</w:t>
      </w:r>
    </w:p>
    <w:p w:rsidR="005E4AA1" w:rsidRPr="00C50C59" w:rsidRDefault="005E4AA1" w:rsidP="005E4AA1">
      <w:pPr>
        <w:spacing w:line="360" w:lineRule="auto"/>
        <w:ind w:left="360"/>
        <w:jc w:val="both"/>
        <w:rPr>
          <w:sz w:val="28"/>
          <w:szCs w:val="28"/>
          <w:lang w:val="en-US"/>
        </w:rPr>
      </w:pPr>
      <w:r>
        <w:rPr>
          <w:sz w:val="28"/>
          <w:szCs w:val="28"/>
          <w:lang w:val="en-US"/>
        </w:rPr>
        <w:t xml:space="preserve">     2007:73260/2855545=0,02</w:t>
      </w:r>
    </w:p>
    <w:p w:rsidR="005E4AA1" w:rsidRDefault="005E4AA1" w:rsidP="005E4AA1">
      <w:pPr>
        <w:numPr>
          <w:ilvl w:val="0"/>
          <w:numId w:val="18"/>
        </w:numPr>
        <w:spacing w:line="360" w:lineRule="auto"/>
        <w:jc w:val="both"/>
        <w:rPr>
          <w:sz w:val="28"/>
          <w:szCs w:val="28"/>
          <w:lang w:val="en-US"/>
        </w:rPr>
      </w:pPr>
      <w:r>
        <w:rPr>
          <w:sz w:val="28"/>
          <w:szCs w:val="28"/>
          <w:lang w:val="en-US"/>
        </w:rPr>
        <w:t xml:space="preserve">2009: </w:t>
      </w:r>
      <w:r w:rsidRPr="00CB442B">
        <w:rPr>
          <w:sz w:val="28"/>
          <w:szCs w:val="28"/>
        </w:rPr>
        <w:t xml:space="preserve">К с.л. = </w:t>
      </w:r>
      <w:r w:rsidRPr="00CB442B">
        <w:rPr>
          <w:position w:val="-32"/>
          <w:sz w:val="28"/>
          <w:szCs w:val="28"/>
        </w:rPr>
        <w:object w:dxaOrig="1760" w:dyaOrig="720">
          <v:shape id="_x0000_i1030" type="#_x0000_t75" style="width:87.75pt;height:36pt" o:ole="">
            <v:imagedata r:id="rId18" o:title=""/>
          </v:shape>
          <o:OLEObject Type="Embed" ProgID="Equation.3" ShapeID="_x0000_i1030" DrawAspect="Content" ObjectID="_1458821681" r:id="rId19"/>
        </w:object>
      </w:r>
      <w:r w:rsidRPr="00CB442B">
        <w:rPr>
          <w:sz w:val="28"/>
          <w:szCs w:val="28"/>
        </w:rPr>
        <w:t>= (5856286-1809610)</w:t>
      </w:r>
      <w:r w:rsidRPr="00CB442B">
        <w:rPr>
          <w:sz w:val="28"/>
          <w:szCs w:val="28"/>
          <w:lang w:val="en-US"/>
        </w:rPr>
        <w:t>/</w:t>
      </w:r>
      <w:r w:rsidRPr="00CB442B">
        <w:rPr>
          <w:sz w:val="28"/>
          <w:szCs w:val="28"/>
        </w:rPr>
        <w:t>3560670</w:t>
      </w:r>
      <w:r w:rsidRPr="00CB442B">
        <w:rPr>
          <w:sz w:val="28"/>
          <w:szCs w:val="28"/>
          <w:lang w:val="en-US"/>
        </w:rPr>
        <w:t>=1,13</w:t>
      </w:r>
    </w:p>
    <w:p w:rsidR="005E4AA1" w:rsidRDefault="005E4AA1" w:rsidP="005E4AA1">
      <w:pPr>
        <w:spacing w:line="360" w:lineRule="auto"/>
        <w:ind w:left="360"/>
        <w:jc w:val="both"/>
        <w:rPr>
          <w:sz w:val="28"/>
          <w:szCs w:val="28"/>
          <w:lang w:val="en-US"/>
        </w:rPr>
      </w:pPr>
      <w:r>
        <w:rPr>
          <w:sz w:val="28"/>
          <w:szCs w:val="28"/>
          <w:lang w:val="en-US"/>
        </w:rPr>
        <w:t xml:space="preserve">      </w:t>
      </w:r>
      <w:r>
        <w:rPr>
          <w:sz w:val="28"/>
          <w:szCs w:val="28"/>
        </w:rPr>
        <w:t>2008</w:t>
      </w:r>
      <w:r>
        <w:rPr>
          <w:sz w:val="28"/>
          <w:szCs w:val="28"/>
          <w:lang w:val="en-US"/>
        </w:rPr>
        <w:t xml:space="preserve">:  </w:t>
      </w:r>
      <w:r w:rsidRPr="00CB442B">
        <w:rPr>
          <w:sz w:val="28"/>
          <w:szCs w:val="28"/>
        </w:rPr>
        <w:t>(</w:t>
      </w:r>
      <w:r>
        <w:rPr>
          <w:sz w:val="28"/>
          <w:szCs w:val="28"/>
          <w:lang w:val="en-US"/>
        </w:rPr>
        <w:t>6195539</w:t>
      </w:r>
      <w:r w:rsidRPr="00CB442B">
        <w:rPr>
          <w:sz w:val="28"/>
          <w:szCs w:val="28"/>
        </w:rPr>
        <w:t>-</w:t>
      </w:r>
      <w:r>
        <w:rPr>
          <w:sz w:val="28"/>
          <w:szCs w:val="28"/>
          <w:lang w:val="en-US"/>
        </w:rPr>
        <w:t>1632434</w:t>
      </w:r>
      <w:r w:rsidRPr="00CB442B">
        <w:rPr>
          <w:sz w:val="28"/>
          <w:szCs w:val="28"/>
        </w:rPr>
        <w:t>)</w:t>
      </w:r>
      <w:r w:rsidRPr="00CB442B">
        <w:rPr>
          <w:sz w:val="28"/>
          <w:szCs w:val="28"/>
          <w:lang w:val="en-US"/>
        </w:rPr>
        <w:t>/</w:t>
      </w:r>
      <w:r w:rsidRPr="00C50C59">
        <w:rPr>
          <w:sz w:val="28"/>
          <w:szCs w:val="28"/>
          <w:lang w:val="en-US"/>
        </w:rPr>
        <w:t xml:space="preserve"> </w:t>
      </w:r>
      <w:r>
        <w:rPr>
          <w:sz w:val="28"/>
          <w:szCs w:val="28"/>
          <w:lang w:val="en-US"/>
        </w:rPr>
        <w:t>4201178</w:t>
      </w:r>
      <w:r w:rsidRPr="00CB442B">
        <w:rPr>
          <w:sz w:val="28"/>
          <w:szCs w:val="28"/>
          <w:lang w:val="en-US"/>
        </w:rPr>
        <w:t>=1,</w:t>
      </w:r>
      <w:r>
        <w:rPr>
          <w:sz w:val="28"/>
          <w:szCs w:val="28"/>
          <w:lang w:val="en-US"/>
        </w:rPr>
        <w:t>08</w:t>
      </w:r>
    </w:p>
    <w:p w:rsidR="005E4AA1" w:rsidRPr="00CB442B" w:rsidRDefault="005E4AA1" w:rsidP="005E4AA1">
      <w:pPr>
        <w:spacing w:line="360" w:lineRule="auto"/>
        <w:ind w:left="360"/>
        <w:jc w:val="both"/>
        <w:rPr>
          <w:sz w:val="28"/>
          <w:szCs w:val="28"/>
          <w:lang w:val="en-US"/>
        </w:rPr>
      </w:pPr>
      <w:r>
        <w:rPr>
          <w:sz w:val="28"/>
          <w:szCs w:val="28"/>
          <w:lang w:val="en-US"/>
        </w:rPr>
        <w:t xml:space="preserve">      2007:</w:t>
      </w:r>
      <w:r w:rsidRPr="00DF4BCE">
        <w:rPr>
          <w:sz w:val="28"/>
          <w:szCs w:val="28"/>
        </w:rPr>
        <w:t xml:space="preserve"> </w:t>
      </w:r>
      <w:r w:rsidRPr="00CB442B">
        <w:rPr>
          <w:sz w:val="28"/>
          <w:szCs w:val="28"/>
        </w:rPr>
        <w:t>(</w:t>
      </w:r>
      <w:r>
        <w:rPr>
          <w:sz w:val="28"/>
          <w:szCs w:val="28"/>
          <w:lang w:val="en-US"/>
        </w:rPr>
        <w:t>5945524</w:t>
      </w:r>
      <w:r w:rsidRPr="00CB442B">
        <w:rPr>
          <w:sz w:val="28"/>
          <w:szCs w:val="28"/>
        </w:rPr>
        <w:t>-</w:t>
      </w:r>
      <w:r>
        <w:rPr>
          <w:sz w:val="28"/>
          <w:szCs w:val="28"/>
          <w:lang w:val="en-US"/>
        </w:rPr>
        <w:t>1961353</w:t>
      </w:r>
      <w:r w:rsidRPr="00CB442B">
        <w:rPr>
          <w:sz w:val="28"/>
          <w:szCs w:val="28"/>
        </w:rPr>
        <w:t>)</w:t>
      </w:r>
      <w:r w:rsidRPr="00CB442B">
        <w:rPr>
          <w:sz w:val="28"/>
          <w:szCs w:val="28"/>
          <w:lang w:val="en-US"/>
        </w:rPr>
        <w:t>/</w:t>
      </w:r>
      <w:r w:rsidRPr="00C50C59">
        <w:rPr>
          <w:sz w:val="28"/>
          <w:szCs w:val="28"/>
          <w:lang w:val="en-US"/>
        </w:rPr>
        <w:t xml:space="preserve"> </w:t>
      </w:r>
      <w:r>
        <w:rPr>
          <w:sz w:val="28"/>
          <w:szCs w:val="28"/>
          <w:lang w:val="en-US"/>
        </w:rPr>
        <w:t>2855545</w:t>
      </w:r>
      <w:r w:rsidRPr="00CB442B">
        <w:rPr>
          <w:sz w:val="28"/>
          <w:szCs w:val="28"/>
          <w:lang w:val="en-US"/>
        </w:rPr>
        <w:t>=</w:t>
      </w:r>
      <w:r>
        <w:rPr>
          <w:sz w:val="28"/>
          <w:szCs w:val="28"/>
          <w:lang w:val="en-US"/>
        </w:rPr>
        <w:t>1,39</w:t>
      </w:r>
    </w:p>
    <w:p w:rsidR="005E4AA1" w:rsidRPr="00C50C59" w:rsidRDefault="005E4AA1" w:rsidP="005E4AA1">
      <w:pPr>
        <w:numPr>
          <w:ilvl w:val="0"/>
          <w:numId w:val="18"/>
        </w:numPr>
        <w:spacing w:line="360" w:lineRule="auto"/>
        <w:jc w:val="both"/>
        <w:rPr>
          <w:sz w:val="28"/>
          <w:szCs w:val="28"/>
        </w:rPr>
      </w:pPr>
      <w:r>
        <w:rPr>
          <w:sz w:val="28"/>
          <w:szCs w:val="28"/>
          <w:lang w:val="en-US"/>
        </w:rPr>
        <w:t xml:space="preserve">2009: </w:t>
      </w:r>
      <w:r w:rsidRPr="00CB442B">
        <w:rPr>
          <w:sz w:val="28"/>
          <w:szCs w:val="28"/>
        </w:rPr>
        <w:t xml:space="preserve">К з.т.о. = </w:t>
      </w:r>
      <w:r w:rsidRPr="00CB442B">
        <w:rPr>
          <w:position w:val="-30"/>
          <w:sz w:val="28"/>
          <w:szCs w:val="28"/>
        </w:rPr>
        <w:object w:dxaOrig="1120" w:dyaOrig="700">
          <v:shape id="_x0000_i1031" type="#_x0000_t75" style="width:56.25pt;height:35.25pt" o:ole="">
            <v:imagedata r:id="rId20" o:title=""/>
          </v:shape>
          <o:OLEObject Type="Embed" ProgID="Equation.3" ShapeID="_x0000_i1031" DrawAspect="Content" ObjectID="_1458821682" r:id="rId21"/>
        </w:object>
      </w:r>
      <w:r w:rsidRPr="00CB442B">
        <w:rPr>
          <w:sz w:val="28"/>
          <w:szCs w:val="28"/>
          <w:lang w:val="en-US"/>
        </w:rPr>
        <w:t>=1809610/5856286</w:t>
      </w:r>
      <w:r w:rsidRPr="00CB442B">
        <w:rPr>
          <w:sz w:val="28"/>
          <w:szCs w:val="28"/>
        </w:rPr>
        <w:t>= 0,</w:t>
      </w:r>
      <w:r w:rsidRPr="00CB442B">
        <w:rPr>
          <w:sz w:val="28"/>
          <w:szCs w:val="28"/>
          <w:lang w:val="en-US"/>
        </w:rPr>
        <w:t>3</w:t>
      </w:r>
    </w:p>
    <w:p w:rsidR="005E4AA1" w:rsidRDefault="005E4AA1" w:rsidP="005E4AA1">
      <w:pPr>
        <w:spacing w:line="360" w:lineRule="auto"/>
        <w:ind w:left="360"/>
        <w:jc w:val="both"/>
        <w:rPr>
          <w:sz w:val="28"/>
          <w:szCs w:val="28"/>
          <w:lang w:val="en-US"/>
        </w:rPr>
      </w:pPr>
      <w:r>
        <w:rPr>
          <w:sz w:val="28"/>
          <w:szCs w:val="28"/>
          <w:lang w:val="en-US"/>
        </w:rPr>
        <w:t xml:space="preserve">     </w:t>
      </w:r>
      <w:r>
        <w:rPr>
          <w:sz w:val="28"/>
          <w:szCs w:val="28"/>
        </w:rPr>
        <w:t>2008</w:t>
      </w:r>
      <w:r>
        <w:rPr>
          <w:sz w:val="28"/>
          <w:szCs w:val="28"/>
          <w:lang w:val="en-US"/>
        </w:rPr>
        <w:t>: 1632434/6195539=1,26</w:t>
      </w:r>
    </w:p>
    <w:p w:rsidR="005E4AA1" w:rsidRPr="00C50C59" w:rsidRDefault="005E4AA1" w:rsidP="005E4AA1">
      <w:pPr>
        <w:spacing w:line="360" w:lineRule="auto"/>
        <w:ind w:left="360"/>
        <w:jc w:val="both"/>
        <w:rPr>
          <w:sz w:val="28"/>
          <w:szCs w:val="28"/>
          <w:lang w:val="en-US"/>
        </w:rPr>
      </w:pPr>
      <w:r>
        <w:rPr>
          <w:sz w:val="28"/>
          <w:szCs w:val="28"/>
          <w:lang w:val="en-US"/>
        </w:rPr>
        <w:t xml:space="preserve">     2007:</w:t>
      </w:r>
      <w:r w:rsidRPr="00A13F0F">
        <w:rPr>
          <w:sz w:val="28"/>
          <w:szCs w:val="28"/>
          <w:lang w:val="en-US"/>
        </w:rPr>
        <w:t xml:space="preserve"> </w:t>
      </w:r>
      <w:r>
        <w:rPr>
          <w:sz w:val="28"/>
          <w:szCs w:val="28"/>
          <w:lang w:val="en-US"/>
        </w:rPr>
        <w:t>1961353/5945524=3,2</w:t>
      </w:r>
    </w:p>
    <w:p w:rsidR="005E4AA1" w:rsidRPr="00C50C59" w:rsidRDefault="005E4AA1" w:rsidP="005E4AA1">
      <w:pPr>
        <w:numPr>
          <w:ilvl w:val="0"/>
          <w:numId w:val="18"/>
        </w:numPr>
        <w:spacing w:line="360" w:lineRule="auto"/>
        <w:jc w:val="both"/>
        <w:rPr>
          <w:sz w:val="28"/>
          <w:szCs w:val="28"/>
        </w:rPr>
      </w:pPr>
      <w:r w:rsidRPr="00C50C59">
        <w:rPr>
          <w:sz w:val="28"/>
          <w:szCs w:val="28"/>
        </w:rPr>
        <w:t xml:space="preserve">2009: </w:t>
      </w:r>
      <w:r w:rsidRPr="00CB442B">
        <w:rPr>
          <w:sz w:val="28"/>
          <w:szCs w:val="28"/>
        </w:rPr>
        <w:t>Чистый оборотный капитал = А</w:t>
      </w:r>
      <w:r w:rsidRPr="00CB442B">
        <w:rPr>
          <w:sz w:val="28"/>
          <w:szCs w:val="28"/>
          <w:vertAlign w:val="subscript"/>
        </w:rPr>
        <w:t>тек</w:t>
      </w:r>
      <w:r w:rsidRPr="00CB442B">
        <w:rPr>
          <w:sz w:val="28"/>
          <w:szCs w:val="28"/>
        </w:rPr>
        <w:t xml:space="preserve"> -  О </w:t>
      </w:r>
      <w:r w:rsidRPr="00CB442B">
        <w:rPr>
          <w:sz w:val="28"/>
          <w:szCs w:val="28"/>
          <w:vertAlign w:val="subscript"/>
        </w:rPr>
        <w:t>кр</w:t>
      </w:r>
      <w:r w:rsidRPr="00CB442B">
        <w:rPr>
          <w:sz w:val="28"/>
          <w:szCs w:val="28"/>
        </w:rPr>
        <w:t xml:space="preserve"> =5856286-3560670=2295616</w:t>
      </w:r>
    </w:p>
    <w:p w:rsidR="005E4AA1" w:rsidRPr="00520CEC" w:rsidRDefault="005E4AA1" w:rsidP="005E4AA1">
      <w:pPr>
        <w:spacing w:line="360" w:lineRule="auto"/>
        <w:jc w:val="both"/>
        <w:rPr>
          <w:sz w:val="28"/>
          <w:szCs w:val="28"/>
        </w:rPr>
      </w:pPr>
      <w:r w:rsidRPr="00DF4BCE">
        <w:rPr>
          <w:sz w:val="28"/>
          <w:szCs w:val="28"/>
        </w:rPr>
        <w:t xml:space="preserve">           </w:t>
      </w:r>
      <w:r>
        <w:rPr>
          <w:sz w:val="28"/>
          <w:szCs w:val="28"/>
        </w:rPr>
        <w:t>2008</w:t>
      </w:r>
      <w:r w:rsidRPr="00520CEC">
        <w:rPr>
          <w:sz w:val="28"/>
          <w:szCs w:val="28"/>
        </w:rPr>
        <w:t>:  6195539-4201178=1994361</w:t>
      </w:r>
    </w:p>
    <w:p w:rsidR="005E4AA1" w:rsidRPr="00C50C59" w:rsidRDefault="005E4AA1" w:rsidP="005E4AA1">
      <w:pPr>
        <w:spacing w:line="360" w:lineRule="auto"/>
        <w:jc w:val="both"/>
        <w:rPr>
          <w:sz w:val="28"/>
          <w:szCs w:val="28"/>
        </w:rPr>
      </w:pPr>
      <w:r w:rsidRPr="00520CEC">
        <w:rPr>
          <w:sz w:val="28"/>
          <w:szCs w:val="28"/>
        </w:rPr>
        <w:t xml:space="preserve">           2007: 5945524-2855545=3089979</w:t>
      </w:r>
    </w:p>
    <w:p w:rsidR="005E4AA1" w:rsidRDefault="005E4AA1" w:rsidP="005E4AA1">
      <w:pPr>
        <w:spacing w:line="360" w:lineRule="auto"/>
        <w:ind w:firstLine="709"/>
        <w:jc w:val="both"/>
        <w:rPr>
          <w:sz w:val="28"/>
          <w:szCs w:val="28"/>
        </w:rPr>
      </w:pPr>
      <w:r>
        <w:rPr>
          <w:sz w:val="28"/>
          <w:szCs w:val="28"/>
        </w:rPr>
        <w:t xml:space="preserve">У компании не хватает </w:t>
      </w:r>
      <w:r w:rsidRPr="005D1986">
        <w:rPr>
          <w:sz w:val="28"/>
          <w:szCs w:val="28"/>
        </w:rPr>
        <w:t>достаточного количества денежных средств для погашения краткосрочных обязательств.</w:t>
      </w:r>
      <w:r w:rsidRPr="00CB442B">
        <w:rPr>
          <w:sz w:val="28"/>
          <w:szCs w:val="28"/>
        </w:rPr>
        <w:t xml:space="preserve"> </w:t>
      </w:r>
      <w:r w:rsidRPr="005D1986">
        <w:rPr>
          <w:sz w:val="28"/>
          <w:szCs w:val="28"/>
        </w:rPr>
        <w:t>Это свидетельствует о неустойчивости финансового положения</w:t>
      </w:r>
      <w:r>
        <w:rPr>
          <w:sz w:val="28"/>
          <w:szCs w:val="28"/>
        </w:rPr>
        <w:t xml:space="preserve"> компании</w:t>
      </w:r>
      <w:r w:rsidRPr="005D1986">
        <w:rPr>
          <w:sz w:val="28"/>
          <w:szCs w:val="28"/>
        </w:rPr>
        <w:t>.</w:t>
      </w:r>
      <w:r>
        <w:rPr>
          <w:sz w:val="28"/>
          <w:szCs w:val="28"/>
        </w:rPr>
        <w:t xml:space="preserve"> При этом</w:t>
      </w:r>
      <w:r w:rsidRPr="00CB442B">
        <w:t xml:space="preserve"> </w:t>
      </w:r>
      <w:r w:rsidRPr="00CB442B">
        <w:rPr>
          <w:sz w:val="28"/>
          <w:szCs w:val="28"/>
        </w:rPr>
        <w:t>компания</w:t>
      </w:r>
      <w:r>
        <w:t xml:space="preserve"> </w:t>
      </w:r>
      <w:r w:rsidRPr="005D1986">
        <w:rPr>
          <w:sz w:val="28"/>
          <w:szCs w:val="28"/>
        </w:rPr>
        <w:t>располагает достаточным количеством ликвидных активов, которые при необходимости могут стать источником для погашения краткосрочных обязательств</w:t>
      </w:r>
      <w:r>
        <w:rPr>
          <w:sz w:val="28"/>
          <w:szCs w:val="28"/>
        </w:rPr>
        <w:t>.</w:t>
      </w:r>
    </w:p>
    <w:p w:rsidR="005E4AA1" w:rsidRPr="00C50C59" w:rsidRDefault="005E4AA1" w:rsidP="005E4AA1">
      <w:pPr>
        <w:spacing w:line="360" w:lineRule="auto"/>
        <w:ind w:firstLine="709"/>
        <w:jc w:val="both"/>
        <w:rPr>
          <w:sz w:val="28"/>
          <w:szCs w:val="28"/>
        </w:rPr>
      </w:pPr>
      <w:r>
        <w:rPr>
          <w:sz w:val="28"/>
          <w:szCs w:val="28"/>
        </w:rPr>
        <w:t>Показатели по этой группе желают лучшего, так как часть даже не дотягивает до нормативного значения. Однако радует ситуация, что большинство показателей улучшили свои результаты по сравнению с предыдущим годом.</w:t>
      </w:r>
    </w:p>
    <w:p w:rsidR="005E4AA1" w:rsidRPr="00520CEC" w:rsidRDefault="005E4AA1" w:rsidP="005E4AA1">
      <w:pPr>
        <w:spacing w:line="360" w:lineRule="auto"/>
        <w:ind w:firstLine="709"/>
        <w:jc w:val="center"/>
        <w:rPr>
          <w:bCs/>
          <w:i/>
          <w:sz w:val="28"/>
          <w:szCs w:val="28"/>
        </w:rPr>
      </w:pPr>
    </w:p>
    <w:p w:rsidR="005E4AA1" w:rsidRPr="00CB442B" w:rsidRDefault="005E4AA1" w:rsidP="005E4AA1">
      <w:pPr>
        <w:spacing w:line="360" w:lineRule="auto"/>
        <w:ind w:firstLine="709"/>
        <w:jc w:val="center"/>
        <w:rPr>
          <w:bCs/>
          <w:i/>
          <w:sz w:val="28"/>
          <w:szCs w:val="28"/>
        </w:rPr>
      </w:pPr>
      <w:r w:rsidRPr="00CB442B">
        <w:rPr>
          <w:bCs/>
          <w:i/>
          <w:sz w:val="28"/>
          <w:szCs w:val="28"/>
        </w:rPr>
        <w:t>Показатели платежеспособности:</w:t>
      </w:r>
    </w:p>
    <w:p w:rsidR="005E4AA1" w:rsidRPr="00723E24" w:rsidRDefault="005E4AA1" w:rsidP="005E4AA1">
      <w:pPr>
        <w:numPr>
          <w:ilvl w:val="0"/>
          <w:numId w:val="19"/>
        </w:numPr>
        <w:spacing w:line="360" w:lineRule="auto"/>
        <w:jc w:val="both"/>
        <w:rPr>
          <w:sz w:val="28"/>
          <w:szCs w:val="28"/>
        </w:rPr>
      </w:pPr>
      <w:r>
        <w:rPr>
          <w:sz w:val="28"/>
          <w:szCs w:val="28"/>
        </w:rPr>
        <w:t>2009</w:t>
      </w:r>
      <w:r>
        <w:rPr>
          <w:sz w:val="28"/>
          <w:szCs w:val="28"/>
          <w:lang w:val="en-US"/>
        </w:rPr>
        <w:t>:</w:t>
      </w:r>
      <w:r w:rsidRPr="00CB442B">
        <w:rPr>
          <w:sz w:val="28"/>
          <w:szCs w:val="28"/>
        </w:rPr>
        <w:t xml:space="preserve">К </w:t>
      </w:r>
      <w:r w:rsidRPr="007853A7">
        <w:rPr>
          <w:sz w:val="28"/>
          <w:szCs w:val="28"/>
        </w:rPr>
        <w:t xml:space="preserve">авт. = </w:t>
      </w:r>
      <w:r w:rsidRPr="007853A7">
        <w:rPr>
          <w:position w:val="-30"/>
          <w:sz w:val="28"/>
          <w:szCs w:val="28"/>
        </w:rPr>
        <w:object w:dxaOrig="920" w:dyaOrig="700">
          <v:shape id="_x0000_i1032" type="#_x0000_t75" style="width:45.75pt;height:35.25pt" o:ole="">
            <v:imagedata r:id="rId22" o:title=""/>
          </v:shape>
          <o:OLEObject Type="Embed" ProgID="Equation.3" ShapeID="_x0000_i1032" DrawAspect="Content" ObjectID="_1458821683" r:id="rId23"/>
        </w:object>
      </w:r>
      <w:r w:rsidRPr="007853A7">
        <w:rPr>
          <w:sz w:val="28"/>
          <w:szCs w:val="28"/>
        </w:rPr>
        <w:t>= 5730702</w:t>
      </w:r>
      <w:r w:rsidRPr="007853A7">
        <w:rPr>
          <w:sz w:val="28"/>
          <w:szCs w:val="28"/>
          <w:lang w:val="en-US"/>
        </w:rPr>
        <w:t>/</w:t>
      </w:r>
      <w:r w:rsidRPr="007853A7">
        <w:rPr>
          <w:sz w:val="28"/>
          <w:szCs w:val="28"/>
        </w:rPr>
        <w:t>10698426= 0,53</w:t>
      </w:r>
    </w:p>
    <w:p w:rsidR="005E4AA1" w:rsidRDefault="005E4AA1" w:rsidP="005E4AA1">
      <w:pPr>
        <w:spacing w:line="360" w:lineRule="auto"/>
        <w:ind w:left="720"/>
        <w:jc w:val="both"/>
        <w:rPr>
          <w:sz w:val="28"/>
          <w:szCs w:val="28"/>
          <w:lang w:val="en-US"/>
        </w:rPr>
      </w:pPr>
      <w:r>
        <w:rPr>
          <w:sz w:val="28"/>
          <w:szCs w:val="28"/>
          <w:lang w:val="en-US"/>
        </w:rPr>
        <w:t>2008:</w:t>
      </w:r>
      <w:r w:rsidRPr="009C0A49">
        <w:rPr>
          <w:sz w:val="28"/>
          <w:szCs w:val="28"/>
        </w:rPr>
        <w:t xml:space="preserve"> </w:t>
      </w:r>
      <w:r>
        <w:rPr>
          <w:sz w:val="28"/>
          <w:szCs w:val="28"/>
          <w:lang w:val="en-US"/>
        </w:rPr>
        <w:t>5130075</w:t>
      </w:r>
      <w:r w:rsidRPr="007853A7">
        <w:rPr>
          <w:sz w:val="28"/>
          <w:szCs w:val="28"/>
          <w:lang w:val="en-US"/>
        </w:rPr>
        <w:t>/</w:t>
      </w:r>
      <w:r>
        <w:rPr>
          <w:sz w:val="28"/>
          <w:szCs w:val="28"/>
          <w:lang w:val="en-US"/>
        </w:rPr>
        <w:t>9817387</w:t>
      </w:r>
      <w:r w:rsidRPr="007853A7">
        <w:rPr>
          <w:sz w:val="28"/>
          <w:szCs w:val="28"/>
        </w:rPr>
        <w:t>=</w:t>
      </w:r>
      <w:r>
        <w:rPr>
          <w:sz w:val="28"/>
          <w:szCs w:val="28"/>
          <w:lang w:val="en-US"/>
        </w:rPr>
        <w:t>0,52</w:t>
      </w:r>
    </w:p>
    <w:p w:rsidR="005E4AA1" w:rsidRPr="009C0A49" w:rsidRDefault="005E4AA1" w:rsidP="005E4AA1">
      <w:pPr>
        <w:spacing w:line="360" w:lineRule="auto"/>
        <w:ind w:left="720"/>
        <w:jc w:val="both"/>
        <w:rPr>
          <w:sz w:val="28"/>
          <w:szCs w:val="28"/>
          <w:lang w:val="en-US"/>
        </w:rPr>
      </w:pPr>
      <w:r>
        <w:rPr>
          <w:sz w:val="28"/>
          <w:szCs w:val="28"/>
          <w:lang w:val="en-US"/>
        </w:rPr>
        <w:t>2007:4518238/7780679=0,58</w:t>
      </w:r>
    </w:p>
    <w:p w:rsidR="005E4AA1" w:rsidRPr="00723E24" w:rsidRDefault="005E4AA1" w:rsidP="005E4AA1">
      <w:pPr>
        <w:numPr>
          <w:ilvl w:val="0"/>
          <w:numId w:val="19"/>
        </w:numPr>
        <w:spacing w:line="360" w:lineRule="auto"/>
        <w:jc w:val="both"/>
        <w:rPr>
          <w:sz w:val="28"/>
          <w:szCs w:val="28"/>
        </w:rPr>
      </w:pPr>
      <w:r>
        <w:rPr>
          <w:sz w:val="28"/>
          <w:szCs w:val="28"/>
        </w:rPr>
        <w:t>2009</w:t>
      </w:r>
      <w:r>
        <w:rPr>
          <w:sz w:val="28"/>
          <w:szCs w:val="28"/>
          <w:lang w:val="en-US"/>
        </w:rPr>
        <w:t>:</w:t>
      </w:r>
      <w:r w:rsidRPr="007853A7">
        <w:rPr>
          <w:sz w:val="28"/>
          <w:szCs w:val="28"/>
        </w:rPr>
        <w:t xml:space="preserve">К д.д.с.т.а. = </w:t>
      </w:r>
      <w:r w:rsidRPr="007853A7">
        <w:rPr>
          <w:position w:val="-30"/>
          <w:sz w:val="28"/>
          <w:szCs w:val="28"/>
        </w:rPr>
        <w:object w:dxaOrig="540" w:dyaOrig="700">
          <v:shape id="_x0000_i1033" type="#_x0000_t75" style="width:27pt;height:35.25pt" o:ole="">
            <v:imagedata r:id="rId24" o:title=""/>
          </v:shape>
          <o:OLEObject Type="Embed" ProgID="Equation.3" ShapeID="_x0000_i1033" DrawAspect="Content" ObjectID="_1458821684" r:id="rId25"/>
        </w:object>
      </w:r>
      <w:r w:rsidRPr="007853A7">
        <w:rPr>
          <w:sz w:val="28"/>
          <w:szCs w:val="28"/>
        </w:rPr>
        <w:t>=49296/ 5856286 = 0,0</w:t>
      </w:r>
      <w:r>
        <w:rPr>
          <w:sz w:val="28"/>
          <w:szCs w:val="28"/>
          <w:lang w:val="en-US"/>
        </w:rPr>
        <w:t>08</w:t>
      </w:r>
    </w:p>
    <w:p w:rsidR="005E4AA1" w:rsidRDefault="005E4AA1" w:rsidP="005E4AA1">
      <w:pPr>
        <w:spacing w:line="360" w:lineRule="auto"/>
        <w:ind w:left="720"/>
        <w:jc w:val="both"/>
        <w:rPr>
          <w:sz w:val="28"/>
          <w:szCs w:val="28"/>
          <w:lang w:val="en-US"/>
        </w:rPr>
      </w:pPr>
      <w:r>
        <w:rPr>
          <w:sz w:val="28"/>
          <w:szCs w:val="28"/>
          <w:lang w:val="en-US"/>
        </w:rPr>
        <w:t>2008: 35753/6195539=0,005</w:t>
      </w:r>
    </w:p>
    <w:p w:rsidR="005E4AA1" w:rsidRPr="00723E24" w:rsidRDefault="005E4AA1" w:rsidP="005E4AA1">
      <w:pPr>
        <w:spacing w:line="360" w:lineRule="auto"/>
        <w:ind w:left="720"/>
        <w:jc w:val="both"/>
        <w:rPr>
          <w:sz w:val="28"/>
          <w:szCs w:val="28"/>
          <w:lang w:val="en-US"/>
        </w:rPr>
      </w:pPr>
      <w:r>
        <w:rPr>
          <w:sz w:val="28"/>
          <w:szCs w:val="28"/>
          <w:lang w:val="en-US"/>
        </w:rPr>
        <w:t>2007:73260/5945524=0,01</w:t>
      </w:r>
    </w:p>
    <w:p w:rsidR="005E4AA1" w:rsidRPr="00723E24" w:rsidRDefault="005E4AA1" w:rsidP="005E4AA1">
      <w:pPr>
        <w:numPr>
          <w:ilvl w:val="0"/>
          <w:numId w:val="19"/>
        </w:numPr>
        <w:spacing w:line="360" w:lineRule="auto"/>
        <w:jc w:val="both"/>
        <w:rPr>
          <w:sz w:val="28"/>
          <w:szCs w:val="28"/>
        </w:rPr>
      </w:pPr>
      <w:r>
        <w:rPr>
          <w:sz w:val="28"/>
          <w:szCs w:val="28"/>
        </w:rPr>
        <w:t>2009</w:t>
      </w:r>
      <w:r>
        <w:rPr>
          <w:sz w:val="28"/>
          <w:szCs w:val="28"/>
          <w:lang w:val="en-US"/>
        </w:rPr>
        <w:t>:</w:t>
      </w:r>
      <w:r w:rsidRPr="007853A7">
        <w:rPr>
          <w:sz w:val="28"/>
          <w:szCs w:val="28"/>
        </w:rPr>
        <w:t xml:space="preserve">К о.з.с.с. = </w:t>
      </w:r>
      <w:r w:rsidRPr="007853A7">
        <w:rPr>
          <w:position w:val="-30"/>
          <w:sz w:val="28"/>
          <w:szCs w:val="28"/>
        </w:rPr>
        <w:object w:dxaOrig="1600" w:dyaOrig="700">
          <v:shape id="_x0000_i1034" type="#_x0000_t75" style="width:80.25pt;height:35.25pt" o:ole="">
            <v:imagedata r:id="rId26" o:title=""/>
          </v:shape>
          <o:OLEObject Type="Embed" ProgID="Equation.3" ShapeID="_x0000_i1034" DrawAspect="Content" ObjectID="_1458821685" r:id="rId27"/>
        </w:object>
      </w:r>
      <w:r w:rsidRPr="007853A7">
        <w:rPr>
          <w:sz w:val="28"/>
          <w:szCs w:val="28"/>
        </w:rPr>
        <w:t>=(5730702-4842140)</w:t>
      </w:r>
      <w:r w:rsidRPr="007853A7">
        <w:rPr>
          <w:sz w:val="28"/>
          <w:szCs w:val="28"/>
          <w:lang w:val="en-US"/>
        </w:rPr>
        <w:t>/ 1809610</w:t>
      </w:r>
      <w:r w:rsidRPr="007853A7">
        <w:rPr>
          <w:sz w:val="28"/>
          <w:szCs w:val="28"/>
        </w:rPr>
        <w:t>= 0,49</w:t>
      </w:r>
    </w:p>
    <w:p w:rsidR="005E4AA1" w:rsidRDefault="005E4AA1" w:rsidP="005E4AA1">
      <w:pPr>
        <w:spacing w:line="360" w:lineRule="auto"/>
        <w:ind w:left="720"/>
        <w:jc w:val="both"/>
        <w:rPr>
          <w:sz w:val="28"/>
          <w:szCs w:val="28"/>
          <w:lang w:val="en-US"/>
        </w:rPr>
      </w:pPr>
      <w:r>
        <w:rPr>
          <w:sz w:val="28"/>
          <w:szCs w:val="28"/>
          <w:lang w:val="en-US"/>
        </w:rPr>
        <w:t>2008:</w:t>
      </w:r>
      <w:r w:rsidRPr="009C0A49">
        <w:rPr>
          <w:sz w:val="28"/>
          <w:szCs w:val="28"/>
        </w:rPr>
        <w:t xml:space="preserve"> </w:t>
      </w:r>
      <w:r w:rsidRPr="007853A7">
        <w:rPr>
          <w:sz w:val="28"/>
          <w:szCs w:val="28"/>
        </w:rPr>
        <w:t>(</w:t>
      </w:r>
      <w:r>
        <w:rPr>
          <w:sz w:val="28"/>
          <w:szCs w:val="28"/>
          <w:lang w:val="en-US"/>
        </w:rPr>
        <w:t>5130075</w:t>
      </w:r>
      <w:r w:rsidRPr="007853A7">
        <w:rPr>
          <w:sz w:val="28"/>
          <w:szCs w:val="28"/>
        </w:rPr>
        <w:t>-</w:t>
      </w:r>
      <w:r>
        <w:rPr>
          <w:sz w:val="28"/>
          <w:szCs w:val="28"/>
          <w:lang w:val="en-US"/>
        </w:rPr>
        <w:t>3621848)/</w:t>
      </w:r>
      <w:r w:rsidRPr="007853A7">
        <w:rPr>
          <w:sz w:val="28"/>
          <w:szCs w:val="28"/>
          <w:lang w:val="en-US"/>
        </w:rPr>
        <w:t xml:space="preserve"> </w:t>
      </w:r>
      <w:r>
        <w:rPr>
          <w:sz w:val="28"/>
          <w:szCs w:val="28"/>
          <w:lang w:val="en-US"/>
        </w:rPr>
        <w:t>1632434</w:t>
      </w:r>
      <w:r w:rsidRPr="007853A7">
        <w:rPr>
          <w:sz w:val="28"/>
          <w:szCs w:val="28"/>
        </w:rPr>
        <w:t>=</w:t>
      </w:r>
      <w:r>
        <w:rPr>
          <w:sz w:val="28"/>
          <w:szCs w:val="28"/>
          <w:lang w:val="en-US"/>
        </w:rPr>
        <w:t>0,92</w:t>
      </w:r>
    </w:p>
    <w:p w:rsidR="005E4AA1" w:rsidRPr="009C0A49" w:rsidRDefault="005E4AA1" w:rsidP="005E4AA1">
      <w:pPr>
        <w:spacing w:line="360" w:lineRule="auto"/>
        <w:ind w:left="720"/>
        <w:jc w:val="both"/>
        <w:rPr>
          <w:sz w:val="28"/>
          <w:szCs w:val="28"/>
          <w:lang w:val="en-US"/>
        </w:rPr>
      </w:pPr>
      <w:r>
        <w:rPr>
          <w:sz w:val="28"/>
          <w:szCs w:val="28"/>
          <w:lang w:val="en-US"/>
        </w:rPr>
        <w:t>2007:</w:t>
      </w:r>
      <w:r w:rsidRPr="009F34CD">
        <w:rPr>
          <w:sz w:val="28"/>
          <w:szCs w:val="28"/>
          <w:lang w:val="en-US"/>
        </w:rPr>
        <w:t xml:space="preserve"> </w:t>
      </w:r>
      <w:r>
        <w:rPr>
          <w:sz w:val="28"/>
          <w:szCs w:val="28"/>
          <w:lang w:val="en-US"/>
        </w:rPr>
        <w:t>(4518238-1835155)/1961353=1,3</w:t>
      </w:r>
    </w:p>
    <w:p w:rsidR="005E4AA1" w:rsidRPr="00723E24" w:rsidRDefault="005E4AA1" w:rsidP="005E4AA1">
      <w:pPr>
        <w:numPr>
          <w:ilvl w:val="0"/>
          <w:numId w:val="19"/>
        </w:numPr>
        <w:spacing w:line="360" w:lineRule="auto"/>
        <w:jc w:val="both"/>
        <w:rPr>
          <w:sz w:val="28"/>
          <w:szCs w:val="28"/>
        </w:rPr>
      </w:pPr>
      <w:r>
        <w:rPr>
          <w:sz w:val="28"/>
          <w:szCs w:val="28"/>
        </w:rPr>
        <w:t>2009</w:t>
      </w:r>
      <w:r>
        <w:rPr>
          <w:sz w:val="28"/>
          <w:szCs w:val="28"/>
          <w:lang w:val="en-US"/>
        </w:rPr>
        <w:t>:</w:t>
      </w:r>
      <w:r w:rsidRPr="00CB442B">
        <w:rPr>
          <w:sz w:val="28"/>
          <w:szCs w:val="28"/>
        </w:rPr>
        <w:t xml:space="preserve">К д.с.с.д.а. = </w:t>
      </w:r>
      <w:r w:rsidRPr="00CB442B">
        <w:rPr>
          <w:position w:val="-30"/>
          <w:sz w:val="28"/>
          <w:szCs w:val="28"/>
        </w:rPr>
        <w:object w:dxaOrig="920" w:dyaOrig="700">
          <v:shape id="_x0000_i1035" type="#_x0000_t75" style="width:45.75pt;height:35.25pt" o:ole="">
            <v:imagedata r:id="rId28" o:title=""/>
          </v:shape>
          <o:OLEObject Type="Embed" ProgID="Equation.3" ShapeID="_x0000_i1035" DrawAspect="Content" ObjectID="_1458821686" r:id="rId29"/>
        </w:object>
      </w:r>
      <w:r w:rsidRPr="00CB442B">
        <w:rPr>
          <w:sz w:val="28"/>
          <w:szCs w:val="28"/>
        </w:rPr>
        <w:t>=</w:t>
      </w:r>
      <w:r w:rsidRPr="007853A7">
        <w:rPr>
          <w:sz w:val="28"/>
          <w:szCs w:val="28"/>
        </w:rPr>
        <w:t>4842140</w:t>
      </w:r>
      <w:r w:rsidRPr="007853A7">
        <w:rPr>
          <w:sz w:val="28"/>
          <w:szCs w:val="28"/>
          <w:lang w:val="en-US"/>
        </w:rPr>
        <w:t>/</w:t>
      </w:r>
      <w:r w:rsidRPr="00CB442B">
        <w:rPr>
          <w:sz w:val="28"/>
          <w:szCs w:val="28"/>
        </w:rPr>
        <w:t xml:space="preserve"> </w:t>
      </w:r>
      <w:r w:rsidRPr="007853A7">
        <w:rPr>
          <w:sz w:val="28"/>
          <w:szCs w:val="28"/>
        </w:rPr>
        <w:t>5730702</w:t>
      </w:r>
      <w:r>
        <w:rPr>
          <w:sz w:val="28"/>
          <w:szCs w:val="28"/>
        </w:rPr>
        <w:t xml:space="preserve">= </w:t>
      </w:r>
      <w:r w:rsidRPr="00CB442B">
        <w:rPr>
          <w:sz w:val="28"/>
          <w:szCs w:val="28"/>
        </w:rPr>
        <w:t>0,</w:t>
      </w:r>
      <w:r>
        <w:rPr>
          <w:sz w:val="28"/>
          <w:szCs w:val="28"/>
        </w:rPr>
        <w:t>84</w:t>
      </w:r>
    </w:p>
    <w:p w:rsidR="005E4AA1" w:rsidRDefault="005E4AA1" w:rsidP="005E4AA1">
      <w:pPr>
        <w:spacing w:line="360" w:lineRule="auto"/>
        <w:ind w:left="720"/>
        <w:jc w:val="both"/>
        <w:rPr>
          <w:sz w:val="28"/>
          <w:szCs w:val="28"/>
          <w:lang w:val="en-US"/>
        </w:rPr>
      </w:pPr>
      <w:r>
        <w:rPr>
          <w:sz w:val="28"/>
          <w:szCs w:val="28"/>
          <w:lang w:val="en-US"/>
        </w:rPr>
        <w:t>2008:</w:t>
      </w:r>
      <w:r w:rsidRPr="009C0A49">
        <w:rPr>
          <w:sz w:val="28"/>
          <w:szCs w:val="28"/>
          <w:lang w:val="en-US"/>
        </w:rPr>
        <w:t xml:space="preserve"> </w:t>
      </w:r>
      <w:r>
        <w:rPr>
          <w:sz w:val="28"/>
          <w:szCs w:val="28"/>
          <w:lang w:val="en-US"/>
        </w:rPr>
        <w:t>3621848/5130075=0,7</w:t>
      </w:r>
    </w:p>
    <w:p w:rsidR="005E4AA1" w:rsidRPr="009F34CD" w:rsidRDefault="005E4AA1" w:rsidP="005E4AA1">
      <w:pPr>
        <w:spacing w:line="360" w:lineRule="auto"/>
        <w:ind w:left="720"/>
        <w:jc w:val="both"/>
        <w:rPr>
          <w:sz w:val="28"/>
          <w:szCs w:val="28"/>
          <w:lang w:val="en-US"/>
        </w:rPr>
      </w:pPr>
      <w:r>
        <w:rPr>
          <w:sz w:val="28"/>
          <w:szCs w:val="28"/>
          <w:lang w:val="en-US"/>
        </w:rPr>
        <w:t>2007:</w:t>
      </w:r>
      <w:r w:rsidRPr="009F34CD">
        <w:rPr>
          <w:sz w:val="28"/>
          <w:szCs w:val="28"/>
          <w:lang w:val="en-US"/>
        </w:rPr>
        <w:t xml:space="preserve"> </w:t>
      </w:r>
      <w:r>
        <w:rPr>
          <w:sz w:val="28"/>
          <w:szCs w:val="28"/>
          <w:lang w:val="en-US"/>
        </w:rPr>
        <w:t>1835155/</w:t>
      </w:r>
      <w:r w:rsidRPr="009F34CD">
        <w:rPr>
          <w:sz w:val="28"/>
          <w:szCs w:val="28"/>
          <w:lang w:val="en-US"/>
        </w:rPr>
        <w:t xml:space="preserve"> </w:t>
      </w:r>
      <w:r>
        <w:rPr>
          <w:sz w:val="28"/>
          <w:szCs w:val="28"/>
          <w:lang w:val="en-US"/>
        </w:rPr>
        <w:t>4518238</w:t>
      </w:r>
      <w:r>
        <w:rPr>
          <w:sz w:val="28"/>
          <w:szCs w:val="28"/>
        </w:rPr>
        <w:t>=0</w:t>
      </w:r>
      <w:r>
        <w:rPr>
          <w:sz w:val="28"/>
          <w:szCs w:val="28"/>
          <w:lang w:val="en-US"/>
        </w:rPr>
        <w:t>,4</w:t>
      </w:r>
    </w:p>
    <w:p w:rsidR="005E4AA1" w:rsidRPr="00723E24" w:rsidRDefault="005E4AA1" w:rsidP="005E4AA1">
      <w:pPr>
        <w:numPr>
          <w:ilvl w:val="0"/>
          <w:numId w:val="19"/>
        </w:numPr>
        <w:spacing w:line="360" w:lineRule="auto"/>
        <w:jc w:val="both"/>
        <w:rPr>
          <w:sz w:val="28"/>
          <w:szCs w:val="28"/>
        </w:rPr>
      </w:pPr>
      <w:r>
        <w:rPr>
          <w:sz w:val="28"/>
          <w:szCs w:val="28"/>
        </w:rPr>
        <w:t>2009</w:t>
      </w:r>
      <w:r>
        <w:rPr>
          <w:sz w:val="28"/>
          <w:szCs w:val="28"/>
          <w:lang w:val="en-US"/>
        </w:rPr>
        <w:t>:</w:t>
      </w:r>
      <w:r w:rsidRPr="00CB442B">
        <w:rPr>
          <w:sz w:val="28"/>
          <w:szCs w:val="28"/>
        </w:rPr>
        <w:t>К о.с.о.с. =</w:t>
      </w:r>
      <w:r w:rsidRPr="00CB442B">
        <w:rPr>
          <w:position w:val="-30"/>
          <w:sz w:val="28"/>
          <w:szCs w:val="28"/>
        </w:rPr>
        <w:object w:dxaOrig="1600" w:dyaOrig="700">
          <v:shape id="_x0000_i1036" type="#_x0000_t75" style="width:80.25pt;height:35.25pt" o:ole="">
            <v:imagedata r:id="rId30" o:title=""/>
          </v:shape>
          <o:OLEObject Type="Embed" ProgID="Equation.3" ShapeID="_x0000_i1036" DrawAspect="Content" ObjectID="_1458821687" r:id="rId31"/>
        </w:object>
      </w:r>
      <w:r w:rsidRPr="00CB442B">
        <w:rPr>
          <w:sz w:val="28"/>
          <w:szCs w:val="28"/>
        </w:rPr>
        <w:t xml:space="preserve"> =</w:t>
      </w:r>
      <w:r w:rsidRPr="007853A7">
        <w:rPr>
          <w:sz w:val="28"/>
          <w:szCs w:val="28"/>
        </w:rPr>
        <w:t>(5730702-4842140)</w:t>
      </w:r>
      <w:r w:rsidRPr="007853A7">
        <w:rPr>
          <w:sz w:val="28"/>
          <w:szCs w:val="28"/>
          <w:lang w:val="en-US"/>
        </w:rPr>
        <w:t xml:space="preserve">/ </w:t>
      </w:r>
      <w:r w:rsidRPr="007853A7">
        <w:rPr>
          <w:sz w:val="28"/>
          <w:szCs w:val="28"/>
        </w:rPr>
        <w:t>5856286</w:t>
      </w:r>
      <w:r>
        <w:rPr>
          <w:sz w:val="28"/>
          <w:szCs w:val="28"/>
        </w:rPr>
        <w:t>=0,15</w:t>
      </w:r>
    </w:p>
    <w:p w:rsidR="005E4AA1" w:rsidRDefault="005E4AA1" w:rsidP="005E4AA1">
      <w:pPr>
        <w:spacing w:line="360" w:lineRule="auto"/>
        <w:ind w:left="720"/>
        <w:jc w:val="both"/>
        <w:rPr>
          <w:sz w:val="28"/>
          <w:szCs w:val="28"/>
          <w:lang w:val="en-US"/>
        </w:rPr>
      </w:pPr>
      <w:r>
        <w:rPr>
          <w:sz w:val="28"/>
          <w:szCs w:val="28"/>
          <w:lang w:val="en-US"/>
        </w:rPr>
        <w:t>2008:</w:t>
      </w:r>
      <w:r w:rsidRPr="009C0A49">
        <w:rPr>
          <w:sz w:val="28"/>
          <w:szCs w:val="28"/>
        </w:rPr>
        <w:t xml:space="preserve"> </w:t>
      </w:r>
      <w:r w:rsidRPr="007853A7">
        <w:rPr>
          <w:sz w:val="28"/>
          <w:szCs w:val="28"/>
        </w:rPr>
        <w:t>(</w:t>
      </w:r>
      <w:r>
        <w:rPr>
          <w:sz w:val="28"/>
          <w:szCs w:val="28"/>
          <w:lang w:val="en-US"/>
        </w:rPr>
        <w:t>5130075</w:t>
      </w:r>
      <w:r w:rsidRPr="007853A7">
        <w:rPr>
          <w:sz w:val="28"/>
          <w:szCs w:val="28"/>
        </w:rPr>
        <w:t>-</w:t>
      </w:r>
      <w:r>
        <w:rPr>
          <w:sz w:val="28"/>
          <w:szCs w:val="28"/>
          <w:lang w:val="en-US"/>
        </w:rPr>
        <w:t>3621848</w:t>
      </w:r>
      <w:r w:rsidRPr="007853A7">
        <w:rPr>
          <w:sz w:val="28"/>
          <w:szCs w:val="28"/>
        </w:rPr>
        <w:t>)</w:t>
      </w:r>
      <w:r w:rsidRPr="007853A7">
        <w:rPr>
          <w:sz w:val="28"/>
          <w:szCs w:val="28"/>
          <w:lang w:val="en-US"/>
        </w:rPr>
        <w:t xml:space="preserve">/ </w:t>
      </w:r>
      <w:r>
        <w:rPr>
          <w:sz w:val="28"/>
          <w:szCs w:val="28"/>
          <w:lang w:val="en-US"/>
        </w:rPr>
        <w:t>6195539</w:t>
      </w:r>
      <w:r>
        <w:rPr>
          <w:sz w:val="28"/>
          <w:szCs w:val="28"/>
        </w:rPr>
        <w:t>=</w:t>
      </w:r>
      <w:r>
        <w:rPr>
          <w:sz w:val="28"/>
          <w:szCs w:val="28"/>
          <w:lang w:val="en-US"/>
        </w:rPr>
        <w:t>0,24</w:t>
      </w:r>
    </w:p>
    <w:p w:rsidR="005E4AA1" w:rsidRPr="009C0A49" w:rsidRDefault="005E4AA1" w:rsidP="005E4AA1">
      <w:pPr>
        <w:spacing w:line="360" w:lineRule="auto"/>
        <w:ind w:left="720"/>
        <w:jc w:val="both"/>
        <w:rPr>
          <w:sz w:val="28"/>
          <w:szCs w:val="28"/>
          <w:lang w:val="en-US"/>
        </w:rPr>
      </w:pPr>
      <w:r>
        <w:rPr>
          <w:sz w:val="28"/>
          <w:szCs w:val="28"/>
          <w:lang w:val="en-US"/>
        </w:rPr>
        <w:t>2007:</w:t>
      </w:r>
      <w:r w:rsidRPr="009F34CD">
        <w:rPr>
          <w:sz w:val="28"/>
          <w:szCs w:val="28"/>
          <w:lang w:val="en-US"/>
        </w:rPr>
        <w:t xml:space="preserve"> </w:t>
      </w:r>
      <w:r>
        <w:rPr>
          <w:sz w:val="28"/>
          <w:szCs w:val="28"/>
          <w:lang w:val="en-US"/>
        </w:rPr>
        <w:t>(4518238-1835155)/</w:t>
      </w:r>
      <w:r w:rsidRPr="009F34CD">
        <w:rPr>
          <w:sz w:val="28"/>
          <w:szCs w:val="28"/>
          <w:lang w:val="en-US"/>
        </w:rPr>
        <w:t xml:space="preserve"> </w:t>
      </w:r>
      <w:r>
        <w:rPr>
          <w:sz w:val="28"/>
          <w:szCs w:val="28"/>
          <w:lang w:val="en-US"/>
        </w:rPr>
        <w:t>5945524=0,45</w:t>
      </w:r>
    </w:p>
    <w:p w:rsidR="005E4AA1" w:rsidRPr="00723E24" w:rsidRDefault="005E4AA1" w:rsidP="005E4AA1">
      <w:pPr>
        <w:numPr>
          <w:ilvl w:val="0"/>
          <w:numId w:val="19"/>
        </w:numPr>
        <w:spacing w:line="360" w:lineRule="auto"/>
        <w:jc w:val="both"/>
        <w:rPr>
          <w:sz w:val="28"/>
          <w:szCs w:val="28"/>
        </w:rPr>
      </w:pPr>
      <w:r>
        <w:rPr>
          <w:sz w:val="28"/>
          <w:szCs w:val="28"/>
        </w:rPr>
        <w:t>2009</w:t>
      </w:r>
      <w:r>
        <w:rPr>
          <w:sz w:val="28"/>
          <w:szCs w:val="28"/>
          <w:lang w:val="en-US"/>
        </w:rPr>
        <w:t>:</w:t>
      </w:r>
      <w:r w:rsidRPr="00CB442B">
        <w:rPr>
          <w:sz w:val="28"/>
          <w:szCs w:val="28"/>
        </w:rPr>
        <w:t xml:space="preserve">К манев. = </w:t>
      </w:r>
      <w:r w:rsidRPr="00CB442B">
        <w:rPr>
          <w:position w:val="-30"/>
          <w:sz w:val="28"/>
          <w:szCs w:val="28"/>
        </w:rPr>
        <w:object w:dxaOrig="1600" w:dyaOrig="700">
          <v:shape id="_x0000_i1037" type="#_x0000_t75" style="width:80.25pt;height:35.25pt" o:ole="">
            <v:imagedata r:id="rId32" o:title=""/>
          </v:shape>
          <o:OLEObject Type="Embed" ProgID="Equation.3" ShapeID="_x0000_i1037" DrawAspect="Content" ObjectID="_1458821688" r:id="rId33"/>
        </w:object>
      </w:r>
      <w:r w:rsidRPr="00CB442B">
        <w:rPr>
          <w:sz w:val="28"/>
          <w:szCs w:val="28"/>
        </w:rPr>
        <w:t>=</w:t>
      </w:r>
      <w:r w:rsidRPr="007853A7">
        <w:rPr>
          <w:sz w:val="28"/>
          <w:szCs w:val="28"/>
        </w:rPr>
        <w:t>(5730702-4842140)</w:t>
      </w:r>
      <w:r w:rsidRPr="007853A7">
        <w:rPr>
          <w:sz w:val="28"/>
          <w:szCs w:val="28"/>
          <w:lang w:val="en-US"/>
        </w:rPr>
        <w:t xml:space="preserve">/ </w:t>
      </w:r>
      <w:r w:rsidRPr="007853A7">
        <w:rPr>
          <w:sz w:val="28"/>
          <w:szCs w:val="28"/>
        </w:rPr>
        <w:t>5730702</w:t>
      </w:r>
      <w:r>
        <w:rPr>
          <w:sz w:val="28"/>
          <w:szCs w:val="28"/>
        </w:rPr>
        <w:t>=0,15</w:t>
      </w:r>
    </w:p>
    <w:p w:rsidR="005E4AA1" w:rsidRDefault="005E4AA1" w:rsidP="005E4AA1">
      <w:pPr>
        <w:spacing w:line="360" w:lineRule="auto"/>
        <w:ind w:left="720"/>
        <w:jc w:val="both"/>
        <w:rPr>
          <w:sz w:val="28"/>
          <w:szCs w:val="28"/>
          <w:lang w:val="en-US"/>
        </w:rPr>
      </w:pPr>
      <w:r w:rsidRPr="00723E24">
        <w:rPr>
          <w:sz w:val="28"/>
          <w:szCs w:val="28"/>
        </w:rPr>
        <w:t>2008:</w:t>
      </w:r>
      <w:r w:rsidRPr="009C0A49">
        <w:rPr>
          <w:sz w:val="28"/>
          <w:szCs w:val="28"/>
        </w:rPr>
        <w:t xml:space="preserve"> </w:t>
      </w:r>
      <w:r w:rsidRPr="007853A7">
        <w:rPr>
          <w:sz w:val="28"/>
          <w:szCs w:val="28"/>
        </w:rPr>
        <w:t>(</w:t>
      </w:r>
      <w:r w:rsidRPr="009C0A49">
        <w:rPr>
          <w:sz w:val="28"/>
          <w:szCs w:val="28"/>
        </w:rPr>
        <w:t>5130075</w:t>
      </w:r>
      <w:r w:rsidRPr="007853A7">
        <w:rPr>
          <w:sz w:val="28"/>
          <w:szCs w:val="28"/>
        </w:rPr>
        <w:t>-</w:t>
      </w:r>
      <w:r w:rsidRPr="009C0A49">
        <w:rPr>
          <w:sz w:val="28"/>
          <w:szCs w:val="28"/>
        </w:rPr>
        <w:t>3621848/</w:t>
      </w:r>
      <w:r w:rsidRPr="007853A7">
        <w:rPr>
          <w:sz w:val="28"/>
          <w:szCs w:val="28"/>
        </w:rPr>
        <w:t>)</w:t>
      </w:r>
      <w:r w:rsidRPr="009C0A49">
        <w:rPr>
          <w:sz w:val="28"/>
          <w:szCs w:val="28"/>
        </w:rPr>
        <w:t>/5130075=0,29</w:t>
      </w:r>
    </w:p>
    <w:p w:rsidR="005E4AA1" w:rsidRPr="00741840" w:rsidRDefault="005E4AA1" w:rsidP="005E4AA1">
      <w:pPr>
        <w:spacing w:line="360" w:lineRule="auto"/>
        <w:ind w:left="720"/>
        <w:jc w:val="both"/>
        <w:rPr>
          <w:sz w:val="28"/>
          <w:szCs w:val="28"/>
          <w:lang w:val="en-US"/>
        </w:rPr>
      </w:pPr>
      <w:r w:rsidRPr="009F34CD">
        <w:rPr>
          <w:sz w:val="28"/>
          <w:szCs w:val="28"/>
        </w:rPr>
        <w:t>2007:</w:t>
      </w:r>
      <w:r>
        <w:rPr>
          <w:sz w:val="28"/>
          <w:szCs w:val="28"/>
          <w:lang w:val="en-US"/>
        </w:rPr>
        <w:t xml:space="preserve"> (4518238-1835155)/</w:t>
      </w:r>
      <w:r w:rsidRPr="00741840">
        <w:rPr>
          <w:sz w:val="28"/>
          <w:szCs w:val="28"/>
          <w:lang w:val="en-US"/>
        </w:rPr>
        <w:t xml:space="preserve"> </w:t>
      </w:r>
      <w:r>
        <w:rPr>
          <w:sz w:val="28"/>
          <w:szCs w:val="28"/>
          <w:lang w:val="en-US"/>
        </w:rPr>
        <w:t>4518238=0,59</w:t>
      </w:r>
    </w:p>
    <w:p w:rsidR="005E4AA1" w:rsidRPr="00CB442B" w:rsidRDefault="005E4AA1" w:rsidP="005E4AA1">
      <w:pPr>
        <w:spacing w:line="360" w:lineRule="auto"/>
        <w:ind w:left="360"/>
        <w:jc w:val="both"/>
        <w:rPr>
          <w:sz w:val="28"/>
          <w:szCs w:val="28"/>
        </w:rPr>
      </w:pPr>
    </w:p>
    <w:p w:rsidR="005E4AA1" w:rsidRPr="00E26BDF" w:rsidRDefault="005E4AA1" w:rsidP="005E4AA1">
      <w:pPr>
        <w:spacing w:line="360" w:lineRule="auto"/>
        <w:ind w:firstLine="708"/>
        <w:jc w:val="both"/>
        <w:rPr>
          <w:sz w:val="28"/>
          <w:szCs w:val="28"/>
        </w:rPr>
      </w:pPr>
      <w:r>
        <w:rPr>
          <w:sz w:val="28"/>
          <w:szCs w:val="28"/>
        </w:rPr>
        <w:t>В данной группе показателей наблюдается ухудшение ситуации по сравнению с предыдущими годами.</w:t>
      </w:r>
      <w:r w:rsidRPr="005D1986">
        <w:rPr>
          <w:sz w:val="28"/>
          <w:szCs w:val="28"/>
        </w:rPr>
        <w:t xml:space="preserve"> Показатели платежеспособности свидетельствуют о том, что доля собственных средств в структуре капитала достаточна для того, чтобы считать предприятие достаточно независимым от сторонних вливаний.</w:t>
      </w:r>
      <w:r w:rsidRPr="00E26BDF">
        <w:rPr>
          <w:sz w:val="28"/>
          <w:szCs w:val="28"/>
        </w:rPr>
        <w:t xml:space="preserve"> </w:t>
      </w:r>
      <w:r w:rsidRPr="005D1986">
        <w:rPr>
          <w:sz w:val="28"/>
          <w:szCs w:val="28"/>
        </w:rPr>
        <w:t>Денежных средств не достаточно для выполнения краткосрочных обязательств</w:t>
      </w:r>
      <w:r>
        <w:rPr>
          <w:sz w:val="28"/>
          <w:szCs w:val="28"/>
        </w:rPr>
        <w:t>, хотя они могут находиться в обороте.</w:t>
      </w:r>
      <w:r w:rsidRPr="00E26BDF">
        <w:t xml:space="preserve"> </w:t>
      </w:r>
      <w:r>
        <w:rPr>
          <w:sz w:val="28"/>
          <w:szCs w:val="28"/>
        </w:rPr>
        <w:t>Д</w:t>
      </w:r>
      <w:r w:rsidRPr="00E26BDF">
        <w:rPr>
          <w:sz w:val="28"/>
          <w:szCs w:val="28"/>
        </w:rPr>
        <w:t>оля собственных средств наход</w:t>
      </w:r>
      <w:r>
        <w:rPr>
          <w:sz w:val="28"/>
          <w:szCs w:val="28"/>
        </w:rPr>
        <w:t>ящихс</w:t>
      </w:r>
      <w:r w:rsidRPr="00E26BDF">
        <w:rPr>
          <w:sz w:val="28"/>
          <w:szCs w:val="28"/>
        </w:rPr>
        <w:t>я в мобильной форме</w:t>
      </w:r>
      <w:r>
        <w:rPr>
          <w:sz w:val="28"/>
          <w:szCs w:val="28"/>
        </w:rPr>
        <w:t xml:space="preserve"> мала, что говорит о недостаточной обеспеченности непрерывности производственного процесса.</w:t>
      </w:r>
    </w:p>
    <w:p w:rsidR="005E4AA1" w:rsidRPr="00E26BDF" w:rsidRDefault="005E4AA1" w:rsidP="005E4AA1">
      <w:pPr>
        <w:spacing w:line="360" w:lineRule="auto"/>
        <w:ind w:firstLine="709"/>
        <w:jc w:val="center"/>
        <w:rPr>
          <w:bCs/>
          <w:i/>
          <w:sz w:val="28"/>
          <w:szCs w:val="28"/>
        </w:rPr>
      </w:pPr>
      <w:r w:rsidRPr="00E26BDF">
        <w:rPr>
          <w:bCs/>
          <w:i/>
          <w:sz w:val="28"/>
          <w:szCs w:val="28"/>
        </w:rPr>
        <w:t>Показатели рентабельности:</w:t>
      </w:r>
    </w:p>
    <w:p w:rsidR="005E4AA1" w:rsidRPr="00D2418B" w:rsidRDefault="005E4AA1" w:rsidP="005E4AA1">
      <w:pPr>
        <w:numPr>
          <w:ilvl w:val="0"/>
          <w:numId w:val="19"/>
        </w:numPr>
        <w:spacing w:line="360" w:lineRule="auto"/>
        <w:jc w:val="both"/>
        <w:rPr>
          <w:sz w:val="28"/>
          <w:szCs w:val="28"/>
        </w:rPr>
      </w:pPr>
      <w:r w:rsidRPr="00D2418B">
        <w:rPr>
          <w:sz w:val="28"/>
          <w:szCs w:val="28"/>
        </w:rPr>
        <w:t>2009</w:t>
      </w:r>
      <w:r w:rsidRPr="00D2418B">
        <w:rPr>
          <w:sz w:val="28"/>
          <w:szCs w:val="28"/>
          <w:lang w:val="en-US"/>
        </w:rPr>
        <w:t>:</w:t>
      </w:r>
      <w:r w:rsidRPr="00D2418B">
        <w:rPr>
          <w:sz w:val="28"/>
          <w:szCs w:val="28"/>
        </w:rPr>
        <w:t xml:space="preserve">К в.п = </w:t>
      </w:r>
      <w:r w:rsidRPr="00D2418B">
        <w:rPr>
          <w:position w:val="-32"/>
          <w:sz w:val="28"/>
          <w:szCs w:val="28"/>
        </w:rPr>
        <w:object w:dxaOrig="1300" w:dyaOrig="740">
          <v:shape id="_x0000_i1038" type="#_x0000_t75" style="width:65.25pt;height:36.75pt" o:ole="">
            <v:imagedata r:id="rId34" o:title=""/>
          </v:shape>
          <o:OLEObject Type="Embed" ProgID="Equation.3" ShapeID="_x0000_i1038" DrawAspect="Content" ObjectID="_1458821689" r:id="rId35"/>
        </w:object>
      </w:r>
      <w:r w:rsidRPr="00D2418B">
        <w:rPr>
          <w:sz w:val="28"/>
          <w:szCs w:val="28"/>
        </w:rPr>
        <w:t>= (11204012-5185211)/ 11204012= 0,53</w:t>
      </w:r>
    </w:p>
    <w:p w:rsidR="005E4AA1" w:rsidRPr="00D2418B" w:rsidRDefault="005E4AA1" w:rsidP="005E4AA1">
      <w:pPr>
        <w:spacing w:line="360" w:lineRule="auto"/>
        <w:ind w:left="360"/>
        <w:jc w:val="both"/>
        <w:rPr>
          <w:sz w:val="28"/>
          <w:szCs w:val="28"/>
          <w:lang w:val="en-US"/>
        </w:rPr>
      </w:pPr>
      <w:r w:rsidRPr="00D2418B">
        <w:rPr>
          <w:sz w:val="28"/>
          <w:szCs w:val="28"/>
        </w:rPr>
        <w:t xml:space="preserve">     2008: (9311503-4211895)/ 9311503=0,54</w:t>
      </w:r>
    </w:p>
    <w:p w:rsidR="005E4AA1" w:rsidRPr="00D2418B" w:rsidRDefault="005E4AA1" w:rsidP="005E4AA1">
      <w:pPr>
        <w:spacing w:line="360" w:lineRule="auto"/>
        <w:ind w:left="360"/>
        <w:jc w:val="both"/>
        <w:rPr>
          <w:sz w:val="28"/>
          <w:szCs w:val="28"/>
          <w:lang w:val="en-US"/>
        </w:rPr>
      </w:pPr>
      <w:r w:rsidRPr="00D2418B">
        <w:rPr>
          <w:sz w:val="28"/>
          <w:szCs w:val="28"/>
          <w:lang w:val="en-US"/>
        </w:rPr>
        <w:t xml:space="preserve">     2007: (8162428-3918835)/ 8162428=0,51</w:t>
      </w:r>
    </w:p>
    <w:p w:rsidR="005E4AA1" w:rsidRPr="00D2418B" w:rsidRDefault="005E4AA1" w:rsidP="005E4AA1">
      <w:pPr>
        <w:numPr>
          <w:ilvl w:val="0"/>
          <w:numId w:val="19"/>
        </w:numPr>
        <w:spacing w:line="360" w:lineRule="auto"/>
        <w:jc w:val="both"/>
        <w:rPr>
          <w:sz w:val="28"/>
          <w:szCs w:val="28"/>
        </w:rPr>
      </w:pPr>
      <w:r w:rsidRPr="00D2418B">
        <w:rPr>
          <w:sz w:val="28"/>
          <w:szCs w:val="28"/>
        </w:rPr>
        <w:t>2009</w:t>
      </w:r>
      <w:r w:rsidRPr="00D2418B">
        <w:rPr>
          <w:sz w:val="28"/>
          <w:szCs w:val="28"/>
          <w:lang w:val="en-US"/>
        </w:rPr>
        <w:t>:</w:t>
      </w:r>
      <w:r w:rsidRPr="00D2418B">
        <w:rPr>
          <w:sz w:val="28"/>
          <w:szCs w:val="28"/>
        </w:rPr>
        <w:t xml:space="preserve">К о.п. = </w:t>
      </w:r>
      <w:r w:rsidRPr="00D2418B">
        <w:rPr>
          <w:position w:val="-32"/>
          <w:sz w:val="28"/>
          <w:szCs w:val="28"/>
        </w:rPr>
        <w:object w:dxaOrig="760" w:dyaOrig="740">
          <v:shape id="_x0000_i1039" type="#_x0000_t75" style="width:38.25pt;height:36.75pt" o:ole="">
            <v:imagedata r:id="rId36" o:title=""/>
          </v:shape>
          <o:OLEObject Type="Embed" ProgID="Equation.3" ShapeID="_x0000_i1039" DrawAspect="Content" ObjectID="_1458821690" r:id="rId37"/>
        </w:object>
      </w:r>
      <w:r w:rsidRPr="00D2418B">
        <w:rPr>
          <w:sz w:val="28"/>
          <w:szCs w:val="28"/>
        </w:rPr>
        <w:t>=840376 / 11204012= 0,07</w:t>
      </w:r>
    </w:p>
    <w:p w:rsidR="005E4AA1" w:rsidRPr="00D2418B" w:rsidRDefault="005E4AA1" w:rsidP="005E4AA1">
      <w:pPr>
        <w:spacing w:line="360" w:lineRule="auto"/>
        <w:ind w:left="360"/>
        <w:jc w:val="both"/>
        <w:rPr>
          <w:sz w:val="28"/>
          <w:szCs w:val="28"/>
          <w:lang w:val="en-US"/>
        </w:rPr>
      </w:pPr>
      <w:r w:rsidRPr="00D2418B">
        <w:rPr>
          <w:sz w:val="28"/>
          <w:szCs w:val="28"/>
        </w:rPr>
        <w:t xml:space="preserve">     2008: 915459 / 4211895=0,21</w:t>
      </w:r>
    </w:p>
    <w:p w:rsidR="005E4AA1" w:rsidRPr="00D2418B" w:rsidRDefault="005E4AA1" w:rsidP="005E4AA1">
      <w:pPr>
        <w:spacing w:line="360" w:lineRule="auto"/>
        <w:ind w:left="360"/>
        <w:jc w:val="both"/>
        <w:rPr>
          <w:sz w:val="28"/>
          <w:szCs w:val="28"/>
          <w:lang w:val="en-US"/>
        </w:rPr>
      </w:pPr>
      <w:r w:rsidRPr="00D2418B">
        <w:rPr>
          <w:sz w:val="28"/>
          <w:szCs w:val="28"/>
          <w:lang w:val="en-US"/>
        </w:rPr>
        <w:t xml:space="preserve">     2007: 596202/8162428=0,07</w:t>
      </w:r>
    </w:p>
    <w:p w:rsidR="005E4AA1" w:rsidRPr="00200725" w:rsidRDefault="005E4AA1" w:rsidP="005E4AA1">
      <w:pPr>
        <w:numPr>
          <w:ilvl w:val="0"/>
          <w:numId w:val="19"/>
        </w:numPr>
        <w:spacing w:line="360" w:lineRule="auto"/>
        <w:jc w:val="both"/>
        <w:rPr>
          <w:sz w:val="28"/>
          <w:szCs w:val="28"/>
        </w:rPr>
      </w:pPr>
      <w:r w:rsidRPr="00200725">
        <w:rPr>
          <w:sz w:val="28"/>
          <w:szCs w:val="28"/>
        </w:rPr>
        <w:t>2009</w:t>
      </w:r>
      <w:r w:rsidRPr="00200725">
        <w:rPr>
          <w:sz w:val="28"/>
          <w:szCs w:val="28"/>
          <w:lang w:val="en-US"/>
        </w:rPr>
        <w:t>:</w:t>
      </w:r>
      <w:r w:rsidR="00BA612F">
        <w:rPr>
          <w:sz w:val="28"/>
          <w:szCs w:val="28"/>
        </w:rPr>
        <w:t>К р.в.д</w:t>
      </w:r>
      <w:r w:rsidRPr="00200725">
        <w:rPr>
          <w:sz w:val="28"/>
          <w:szCs w:val="28"/>
        </w:rPr>
        <w:t xml:space="preserve">.= </w:t>
      </w:r>
      <w:r w:rsidRPr="00200725">
        <w:rPr>
          <w:position w:val="-32"/>
          <w:sz w:val="28"/>
          <w:szCs w:val="28"/>
        </w:rPr>
        <w:object w:dxaOrig="1520" w:dyaOrig="740">
          <v:shape id="_x0000_i1040" type="#_x0000_t75" style="width:75.75pt;height:36.75pt" o:ole="">
            <v:imagedata r:id="rId38" o:title=""/>
          </v:shape>
          <o:OLEObject Type="Embed" ProgID="Equation.3" ShapeID="_x0000_i1040" DrawAspect="Content" ObjectID="_1458821691" r:id="rId39"/>
        </w:object>
      </w:r>
      <w:r w:rsidRPr="00200725">
        <w:rPr>
          <w:sz w:val="28"/>
          <w:szCs w:val="28"/>
        </w:rPr>
        <w:t>=</w:t>
      </w:r>
      <w:r>
        <w:rPr>
          <w:sz w:val="28"/>
          <w:szCs w:val="28"/>
        </w:rPr>
        <w:t>(840376+</w:t>
      </w:r>
      <w:r w:rsidR="001C2254">
        <w:rPr>
          <w:sz w:val="28"/>
          <w:szCs w:val="28"/>
          <w:lang w:val="en-US"/>
        </w:rPr>
        <w:t>(1439915-18235</w:t>
      </w:r>
      <w:r w:rsidR="00FC1ADC" w:rsidRPr="00200725">
        <w:rPr>
          <w:sz w:val="28"/>
          <w:szCs w:val="28"/>
        </w:rPr>
        <w:t>)</w:t>
      </w:r>
      <w:r w:rsidR="001C2254">
        <w:rPr>
          <w:sz w:val="28"/>
          <w:szCs w:val="28"/>
          <w:lang w:val="en-US"/>
        </w:rPr>
        <w:t>)</w:t>
      </w:r>
      <w:r w:rsidRPr="00200725">
        <w:rPr>
          <w:sz w:val="28"/>
          <w:szCs w:val="28"/>
        </w:rPr>
        <w:t xml:space="preserve">/ 11204012 = </w:t>
      </w:r>
      <w:r w:rsidR="001C2254">
        <w:rPr>
          <w:sz w:val="28"/>
          <w:szCs w:val="28"/>
          <w:lang w:val="en-US"/>
        </w:rPr>
        <w:t>0,2</w:t>
      </w:r>
    </w:p>
    <w:p w:rsidR="005E4AA1" w:rsidRPr="001C2254" w:rsidRDefault="005E4AA1" w:rsidP="005E4AA1">
      <w:pPr>
        <w:spacing w:line="360" w:lineRule="auto"/>
        <w:ind w:left="360"/>
        <w:jc w:val="both"/>
        <w:rPr>
          <w:sz w:val="28"/>
          <w:szCs w:val="28"/>
          <w:lang w:val="en-US"/>
        </w:rPr>
      </w:pPr>
      <w:r w:rsidRPr="00200725">
        <w:rPr>
          <w:sz w:val="28"/>
          <w:szCs w:val="28"/>
        </w:rPr>
        <w:t xml:space="preserve">      2008: (915459+</w:t>
      </w:r>
      <w:r w:rsidR="001C2254">
        <w:rPr>
          <w:sz w:val="28"/>
          <w:szCs w:val="28"/>
          <w:lang w:val="en-US"/>
        </w:rPr>
        <w:t>(1437385-58866)</w:t>
      </w:r>
      <w:r w:rsidRPr="00200725">
        <w:rPr>
          <w:sz w:val="28"/>
          <w:szCs w:val="28"/>
        </w:rPr>
        <w:t>) / 4211895=</w:t>
      </w:r>
      <w:r w:rsidR="001C2254">
        <w:rPr>
          <w:sz w:val="28"/>
          <w:szCs w:val="28"/>
          <w:lang w:val="en-US"/>
        </w:rPr>
        <w:t>0,5</w:t>
      </w:r>
    </w:p>
    <w:p w:rsidR="005E4AA1" w:rsidRPr="009C10C9" w:rsidRDefault="005E4AA1" w:rsidP="005E4AA1">
      <w:pPr>
        <w:spacing w:line="360" w:lineRule="auto"/>
        <w:ind w:left="360"/>
        <w:jc w:val="both"/>
        <w:rPr>
          <w:sz w:val="28"/>
          <w:szCs w:val="28"/>
        </w:rPr>
      </w:pPr>
      <w:r w:rsidRPr="00200725">
        <w:rPr>
          <w:sz w:val="28"/>
          <w:szCs w:val="28"/>
          <w:lang w:val="en-US"/>
        </w:rPr>
        <w:t xml:space="preserve">     2007:   (596202</w:t>
      </w:r>
      <w:r w:rsidR="00FC1ADC" w:rsidRPr="00200725">
        <w:rPr>
          <w:sz w:val="28"/>
          <w:szCs w:val="28"/>
          <w:lang w:val="en-US"/>
        </w:rPr>
        <w:t>+</w:t>
      </w:r>
      <w:r w:rsidR="00FC1ADC">
        <w:rPr>
          <w:sz w:val="28"/>
          <w:szCs w:val="28"/>
          <w:lang w:val="en-US"/>
        </w:rPr>
        <w:t xml:space="preserve"> (</w:t>
      </w:r>
      <w:r w:rsidR="001C2254">
        <w:rPr>
          <w:sz w:val="28"/>
          <w:szCs w:val="28"/>
          <w:lang w:val="en-US"/>
        </w:rPr>
        <w:t>1445677-63834)</w:t>
      </w:r>
      <w:r w:rsidRPr="00200725">
        <w:rPr>
          <w:sz w:val="28"/>
          <w:szCs w:val="28"/>
          <w:lang w:val="en-US"/>
        </w:rPr>
        <w:t>)/ 8162428=</w:t>
      </w:r>
      <w:r w:rsidR="001C2254">
        <w:rPr>
          <w:sz w:val="28"/>
          <w:szCs w:val="28"/>
          <w:lang w:val="en-US"/>
        </w:rPr>
        <w:t>0</w:t>
      </w:r>
      <w:r w:rsidR="00FC1ADC">
        <w:rPr>
          <w:sz w:val="28"/>
          <w:szCs w:val="28"/>
          <w:lang w:val="en-US"/>
        </w:rPr>
        <w:t>,2</w:t>
      </w:r>
    </w:p>
    <w:p w:rsidR="005E4AA1" w:rsidRPr="00D2418B" w:rsidRDefault="005E4AA1" w:rsidP="005E4AA1">
      <w:pPr>
        <w:numPr>
          <w:ilvl w:val="0"/>
          <w:numId w:val="19"/>
        </w:numPr>
        <w:spacing w:line="360" w:lineRule="auto"/>
        <w:jc w:val="both"/>
        <w:rPr>
          <w:sz w:val="28"/>
          <w:szCs w:val="28"/>
        </w:rPr>
      </w:pPr>
      <w:r w:rsidRPr="00D2418B">
        <w:rPr>
          <w:sz w:val="28"/>
          <w:szCs w:val="28"/>
        </w:rPr>
        <w:t>2009</w:t>
      </w:r>
      <w:r w:rsidRPr="00D2418B">
        <w:rPr>
          <w:sz w:val="28"/>
          <w:szCs w:val="28"/>
          <w:lang w:val="en-US"/>
        </w:rPr>
        <w:t>:</w:t>
      </w:r>
      <w:r w:rsidRPr="00D2418B">
        <w:rPr>
          <w:sz w:val="28"/>
          <w:szCs w:val="28"/>
        </w:rPr>
        <w:t xml:space="preserve">К р.п. = </w:t>
      </w:r>
      <w:r w:rsidRPr="00D2418B">
        <w:rPr>
          <w:position w:val="-32"/>
          <w:sz w:val="28"/>
          <w:szCs w:val="28"/>
        </w:rPr>
        <w:object w:dxaOrig="780" w:dyaOrig="720">
          <v:shape id="_x0000_i1041" type="#_x0000_t75" style="width:39pt;height:36pt" o:ole="">
            <v:imagedata r:id="rId40" o:title=""/>
          </v:shape>
          <o:OLEObject Type="Embed" ProgID="Equation.3" ShapeID="_x0000_i1041" DrawAspect="Content" ObjectID="_1458821692" r:id="rId41"/>
        </w:object>
      </w:r>
      <w:r w:rsidRPr="00D2418B">
        <w:rPr>
          <w:sz w:val="28"/>
          <w:szCs w:val="28"/>
        </w:rPr>
        <w:t>= 649414/11204012=0,05</w:t>
      </w:r>
    </w:p>
    <w:p w:rsidR="005E4AA1" w:rsidRPr="00D2418B" w:rsidRDefault="005E4AA1" w:rsidP="005E4AA1">
      <w:pPr>
        <w:spacing w:line="360" w:lineRule="auto"/>
        <w:ind w:left="360"/>
        <w:jc w:val="both"/>
        <w:rPr>
          <w:sz w:val="28"/>
          <w:szCs w:val="28"/>
          <w:lang w:val="en-US"/>
        </w:rPr>
      </w:pPr>
      <w:r w:rsidRPr="00D2418B">
        <w:rPr>
          <w:sz w:val="28"/>
          <w:szCs w:val="28"/>
        </w:rPr>
        <w:t xml:space="preserve">     2008: 809810</w:t>
      </w:r>
      <w:r w:rsidRPr="00D2418B">
        <w:rPr>
          <w:sz w:val="28"/>
          <w:szCs w:val="28"/>
          <w:lang w:val="en-US"/>
        </w:rPr>
        <w:t>/</w:t>
      </w:r>
      <w:r w:rsidRPr="00D2418B">
        <w:rPr>
          <w:sz w:val="28"/>
          <w:szCs w:val="28"/>
        </w:rPr>
        <w:t>4211895</w:t>
      </w:r>
      <w:r w:rsidRPr="00D2418B">
        <w:rPr>
          <w:sz w:val="28"/>
          <w:szCs w:val="28"/>
          <w:lang w:val="en-US"/>
        </w:rPr>
        <w:t>=0,19</w:t>
      </w:r>
    </w:p>
    <w:p w:rsidR="005E4AA1" w:rsidRPr="00D2418B" w:rsidRDefault="005E4AA1" w:rsidP="005E4AA1">
      <w:pPr>
        <w:spacing w:line="360" w:lineRule="auto"/>
        <w:ind w:left="360"/>
        <w:jc w:val="both"/>
        <w:rPr>
          <w:sz w:val="28"/>
          <w:szCs w:val="28"/>
        </w:rPr>
      </w:pPr>
      <w:r w:rsidRPr="00D2418B">
        <w:rPr>
          <w:sz w:val="28"/>
          <w:szCs w:val="28"/>
          <w:lang w:val="en-US"/>
        </w:rPr>
        <w:t xml:space="preserve">     2007: 388002/8162428=0,04</w:t>
      </w:r>
    </w:p>
    <w:p w:rsidR="005E4AA1" w:rsidRPr="00D2418B" w:rsidRDefault="005E4AA1" w:rsidP="005E4AA1">
      <w:pPr>
        <w:numPr>
          <w:ilvl w:val="0"/>
          <w:numId w:val="19"/>
        </w:numPr>
        <w:spacing w:line="360" w:lineRule="auto"/>
        <w:jc w:val="both"/>
        <w:rPr>
          <w:sz w:val="28"/>
          <w:szCs w:val="28"/>
        </w:rPr>
      </w:pPr>
      <w:r w:rsidRPr="00D2418B">
        <w:rPr>
          <w:sz w:val="28"/>
          <w:szCs w:val="28"/>
        </w:rPr>
        <w:t>2009</w:t>
      </w:r>
      <w:r w:rsidRPr="00D2418B">
        <w:rPr>
          <w:sz w:val="28"/>
          <w:szCs w:val="28"/>
          <w:lang w:val="en-US"/>
        </w:rPr>
        <w:t>:</w:t>
      </w:r>
      <w:r w:rsidRPr="00D2418B">
        <w:rPr>
          <w:sz w:val="28"/>
          <w:szCs w:val="28"/>
        </w:rPr>
        <w:t>К р.а. =</w:t>
      </w:r>
      <w:r w:rsidRPr="00D2418B">
        <w:rPr>
          <w:position w:val="-38"/>
          <w:sz w:val="28"/>
          <w:szCs w:val="28"/>
        </w:rPr>
        <w:object w:dxaOrig="1380" w:dyaOrig="780">
          <v:shape id="_x0000_i1042" type="#_x0000_t75" style="width:69pt;height:39pt" o:ole="">
            <v:imagedata r:id="rId42" o:title=""/>
          </v:shape>
          <o:OLEObject Type="Embed" ProgID="Equation.3" ShapeID="_x0000_i1042" DrawAspect="Content" ObjectID="_1458821693" r:id="rId43"/>
        </w:object>
      </w:r>
      <w:r w:rsidRPr="00D2418B">
        <w:rPr>
          <w:sz w:val="28"/>
          <w:szCs w:val="28"/>
        </w:rPr>
        <w:t>= 649414/10698426= 0,06</w:t>
      </w:r>
    </w:p>
    <w:p w:rsidR="005E4AA1" w:rsidRPr="00D2418B" w:rsidRDefault="005E4AA1" w:rsidP="005E4AA1">
      <w:pPr>
        <w:spacing w:line="360" w:lineRule="auto"/>
        <w:ind w:left="360"/>
        <w:jc w:val="both"/>
        <w:rPr>
          <w:sz w:val="28"/>
          <w:szCs w:val="28"/>
          <w:lang w:val="en-US"/>
        </w:rPr>
      </w:pPr>
      <w:r w:rsidRPr="00D2418B">
        <w:rPr>
          <w:sz w:val="28"/>
          <w:szCs w:val="28"/>
        </w:rPr>
        <w:t xml:space="preserve">      2008: 809810</w:t>
      </w:r>
      <w:r w:rsidRPr="00D2418B">
        <w:rPr>
          <w:sz w:val="28"/>
          <w:szCs w:val="28"/>
          <w:lang w:val="en-US"/>
        </w:rPr>
        <w:t>/9817387=0,08</w:t>
      </w:r>
    </w:p>
    <w:p w:rsidR="005E4AA1" w:rsidRPr="00D2418B" w:rsidRDefault="005E4AA1" w:rsidP="005E4AA1">
      <w:pPr>
        <w:spacing w:line="360" w:lineRule="auto"/>
        <w:ind w:left="360"/>
        <w:jc w:val="both"/>
        <w:rPr>
          <w:sz w:val="28"/>
          <w:szCs w:val="28"/>
        </w:rPr>
      </w:pPr>
      <w:r w:rsidRPr="00D2418B">
        <w:rPr>
          <w:sz w:val="28"/>
          <w:szCs w:val="28"/>
          <w:lang w:val="en-US"/>
        </w:rPr>
        <w:t xml:space="preserve">      2007: 388002/7780679=0,04</w:t>
      </w:r>
    </w:p>
    <w:p w:rsidR="005E4AA1" w:rsidRPr="00D2418B" w:rsidRDefault="005E4AA1" w:rsidP="005E4AA1">
      <w:pPr>
        <w:numPr>
          <w:ilvl w:val="0"/>
          <w:numId w:val="19"/>
        </w:numPr>
        <w:spacing w:line="360" w:lineRule="auto"/>
        <w:jc w:val="both"/>
        <w:rPr>
          <w:sz w:val="28"/>
          <w:szCs w:val="28"/>
        </w:rPr>
      </w:pPr>
      <w:r w:rsidRPr="00D2418B">
        <w:rPr>
          <w:sz w:val="28"/>
          <w:szCs w:val="28"/>
        </w:rPr>
        <w:t>2009</w:t>
      </w:r>
      <w:r w:rsidRPr="00D2418B">
        <w:rPr>
          <w:sz w:val="28"/>
          <w:szCs w:val="28"/>
          <w:lang w:val="en-US"/>
        </w:rPr>
        <w:t>:</w:t>
      </w:r>
      <w:r w:rsidRPr="00D2418B">
        <w:rPr>
          <w:sz w:val="28"/>
          <w:szCs w:val="28"/>
        </w:rPr>
        <w:t>К р.т.а. =</w:t>
      </w:r>
      <w:r w:rsidRPr="00D2418B">
        <w:rPr>
          <w:position w:val="-30"/>
          <w:sz w:val="28"/>
          <w:szCs w:val="28"/>
        </w:rPr>
        <w:object w:dxaOrig="639" w:dyaOrig="700">
          <v:shape id="_x0000_i1043" type="#_x0000_t75" style="width:32.25pt;height:35.25pt" o:ole="">
            <v:imagedata r:id="rId44" o:title=""/>
          </v:shape>
          <o:OLEObject Type="Embed" ProgID="Equation.3" ShapeID="_x0000_i1043" DrawAspect="Content" ObjectID="_1458821694" r:id="rId45"/>
        </w:object>
      </w:r>
      <w:r w:rsidRPr="00D2418B">
        <w:rPr>
          <w:sz w:val="28"/>
          <w:szCs w:val="28"/>
        </w:rPr>
        <w:t>= 649414/5856286 = 0,11</w:t>
      </w:r>
    </w:p>
    <w:p w:rsidR="005E4AA1" w:rsidRPr="00D2418B" w:rsidRDefault="005E4AA1" w:rsidP="005E4AA1">
      <w:pPr>
        <w:spacing w:line="360" w:lineRule="auto"/>
        <w:ind w:left="360"/>
        <w:jc w:val="both"/>
        <w:rPr>
          <w:sz w:val="28"/>
          <w:szCs w:val="28"/>
          <w:lang w:val="en-US"/>
        </w:rPr>
      </w:pPr>
      <w:r w:rsidRPr="00D2418B">
        <w:rPr>
          <w:sz w:val="28"/>
          <w:szCs w:val="28"/>
        </w:rPr>
        <w:t xml:space="preserve">     2008: 809810</w:t>
      </w:r>
      <w:r w:rsidRPr="00D2418B">
        <w:rPr>
          <w:sz w:val="28"/>
          <w:szCs w:val="28"/>
          <w:lang w:val="en-US"/>
        </w:rPr>
        <w:t>/6195539=0,13</w:t>
      </w:r>
    </w:p>
    <w:p w:rsidR="005E4AA1" w:rsidRPr="00D2418B" w:rsidRDefault="005E4AA1" w:rsidP="005E4AA1">
      <w:pPr>
        <w:spacing w:line="360" w:lineRule="auto"/>
        <w:ind w:left="360"/>
        <w:jc w:val="both"/>
        <w:rPr>
          <w:sz w:val="28"/>
          <w:szCs w:val="28"/>
        </w:rPr>
      </w:pPr>
      <w:r w:rsidRPr="00D2418B">
        <w:rPr>
          <w:sz w:val="28"/>
          <w:szCs w:val="28"/>
          <w:lang w:val="en-US"/>
        </w:rPr>
        <w:t xml:space="preserve">      2007: 388002/5945524=0,06</w:t>
      </w:r>
    </w:p>
    <w:p w:rsidR="005E4AA1" w:rsidRPr="00D2418B" w:rsidRDefault="005E4AA1" w:rsidP="005E4AA1">
      <w:pPr>
        <w:numPr>
          <w:ilvl w:val="0"/>
          <w:numId w:val="19"/>
        </w:numPr>
        <w:spacing w:line="360" w:lineRule="auto"/>
        <w:jc w:val="both"/>
        <w:rPr>
          <w:sz w:val="28"/>
          <w:szCs w:val="28"/>
        </w:rPr>
      </w:pPr>
      <w:r w:rsidRPr="00D2418B">
        <w:rPr>
          <w:sz w:val="28"/>
          <w:szCs w:val="28"/>
        </w:rPr>
        <w:t>2009</w:t>
      </w:r>
      <w:r w:rsidRPr="00D2418B">
        <w:rPr>
          <w:sz w:val="28"/>
          <w:szCs w:val="28"/>
          <w:lang w:val="en-US"/>
        </w:rPr>
        <w:t>:</w:t>
      </w:r>
      <w:r w:rsidRPr="00D2418B">
        <w:rPr>
          <w:sz w:val="28"/>
          <w:szCs w:val="28"/>
        </w:rPr>
        <w:t xml:space="preserve">К р.д.а. = </w:t>
      </w:r>
      <w:r w:rsidRPr="00D2418B">
        <w:rPr>
          <w:position w:val="-30"/>
          <w:sz w:val="28"/>
          <w:szCs w:val="28"/>
        </w:rPr>
        <w:object w:dxaOrig="639" w:dyaOrig="700">
          <v:shape id="_x0000_i1044" type="#_x0000_t75" style="width:32.25pt;height:35.25pt" o:ole="">
            <v:imagedata r:id="rId46" o:title=""/>
          </v:shape>
          <o:OLEObject Type="Embed" ProgID="Equation.3" ShapeID="_x0000_i1044" DrawAspect="Content" ObjectID="_1458821695" r:id="rId47"/>
        </w:object>
      </w:r>
      <w:r w:rsidRPr="00D2418B">
        <w:rPr>
          <w:sz w:val="28"/>
          <w:szCs w:val="28"/>
        </w:rPr>
        <w:t>= 649414/4842140= 0,13</w:t>
      </w:r>
    </w:p>
    <w:p w:rsidR="005E4AA1" w:rsidRPr="00D2418B" w:rsidRDefault="005E4AA1" w:rsidP="005E4AA1">
      <w:pPr>
        <w:spacing w:line="360" w:lineRule="auto"/>
        <w:ind w:left="360"/>
        <w:jc w:val="both"/>
        <w:rPr>
          <w:sz w:val="28"/>
          <w:szCs w:val="28"/>
          <w:lang w:val="en-US"/>
        </w:rPr>
      </w:pPr>
      <w:r w:rsidRPr="00D2418B">
        <w:rPr>
          <w:sz w:val="28"/>
          <w:szCs w:val="28"/>
        </w:rPr>
        <w:t xml:space="preserve">     2008: 809810</w:t>
      </w:r>
      <w:r w:rsidRPr="00D2418B">
        <w:rPr>
          <w:sz w:val="28"/>
          <w:szCs w:val="28"/>
          <w:lang w:val="en-US"/>
        </w:rPr>
        <w:t>/</w:t>
      </w:r>
      <w:r w:rsidRPr="00D2418B">
        <w:rPr>
          <w:sz w:val="28"/>
          <w:szCs w:val="28"/>
        </w:rPr>
        <w:t>4842140</w:t>
      </w:r>
      <w:r w:rsidRPr="00D2418B">
        <w:rPr>
          <w:sz w:val="28"/>
          <w:szCs w:val="28"/>
          <w:lang w:val="en-US"/>
        </w:rPr>
        <w:t>=0,16</w:t>
      </w:r>
    </w:p>
    <w:p w:rsidR="005E4AA1" w:rsidRPr="00D2418B" w:rsidRDefault="005E4AA1" w:rsidP="005E4AA1">
      <w:pPr>
        <w:spacing w:line="360" w:lineRule="auto"/>
        <w:ind w:left="360"/>
        <w:jc w:val="both"/>
        <w:rPr>
          <w:sz w:val="28"/>
          <w:szCs w:val="28"/>
          <w:lang w:val="en-US"/>
        </w:rPr>
      </w:pPr>
      <w:r w:rsidRPr="00D2418B">
        <w:rPr>
          <w:sz w:val="28"/>
          <w:szCs w:val="28"/>
          <w:lang w:val="en-US"/>
        </w:rPr>
        <w:t xml:space="preserve">     2007: 388002/1835155=0,21</w:t>
      </w:r>
    </w:p>
    <w:p w:rsidR="005E4AA1" w:rsidRPr="00D2418B" w:rsidRDefault="005E4AA1" w:rsidP="005E4AA1">
      <w:pPr>
        <w:numPr>
          <w:ilvl w:val="0"/>
          <w:numId w:val="19"/>
        </w:numPr>
        <w:spacing w:line="360" w:lineRule="auto"/>
        <w:jc w:val="both"/>
        <w:rPr>
          <w:sz w:val="28"/>
          <w:szCs w:val="28"/>
        </w:rPr>
      </w:pPr>
      <w:r w:rsidRPr="00D2418B">
        <w:rPr>
          <w:sz w:val="28"/>
          <w:szCs w:val="28"/>
        </w:rPr>
        <w:t>2009</w:t>
      </w:r>
      <w:r w:rsidRPr="00D2418B">
        <w:rPr>
          <w:sz w:val="28"/>
          <w:szCs w:val="28"/>
          <w:lang w:val="en-US"/>
        </w:rPr>
        <w:t>:</w:t>
      </w:r>
      <w:r w:rsidRPr="00D2418B">
        <w:rPr>
          <w:sz w:val="28"/>
          <w:szCs w:val="28"/>
        </w:rPr>
        <w:t xml:space="preserve">К р.с.с. = </w:t>
      </w:r>
      <w:r w:rsidRPr="00D2418B">
        <w:rPr>
          <w:position w:val="-30"/>
          <w:sz w:val="28"/>
          <w:szCs w:val="28"/>
        </w:rPr>
        <w:object w:dxaOrig="920" w:dyaOrig="700">
          <v:shape id="_x0000_i1045" type="#_x0000_t75" style="width:45.75pt;height:35.25pt" o:ole="">
            <v:imagedata r:id="rId48" o:title=""/>
          </v:shape>
          <o:OLEObject Type="Embed" ProgID="Equation.3" ShapeID="_x0000_i1045" DrawAspect="Content" ObjectID="_1458821696" r:id="rId49"/>
        </w:object>
      </w:r>
      <w:r w:rsidRPr="00D2418B">
        <w:rPr>
          <w:sz w:val="28"/>
          <w:szCs w:val="28"/>
        </w:rPr>
        <w:t>= 649414/5730702= 0,11</w:t>
      </w:r>
    </w:p>
    <w:p w:rsidR="005E4AA1" w:rsidRPr="00D2418B" w:rsidRDefault="005E4AA1" w:rsidP="005E4AA1">
      <w:pPr>
        <w:spacing w:line="360" w:lineRule="auto"/>
        <w:ind w:left="360"/>
        <w:jc w:val="both"/>
        <w:rPr>
          <w:sz w:val="28"/>
          <w:szCs w:val="28"/>
          <w:lang w:val="en-US"/>
        </w:rPr>
      </w:pPr>
      <w:r w:rsidRPr="00D2418B">
        <w:rPr>
          <w:sz w:val="28"/>
          <w:szCs w:val="28"/>
        </w:rPr>
        <w:t xml:space="preserve">      2008: 809810</w:t>
      </w:r>
      <w:r w:rsidRPr="00D2418B">
        <w:rPr>
          <w:sz w:val="28"/>
          <w:szCs w:val="28"/>
          <w:lang w:val="en-US"/>
        </w:rPr>
        <w:t>/</w:t>
      </w:r>
      <w:r w:rsidRPr="00D2418B">
        <w:rPr>
          <w:sz w:val="28"/>
          <w:szCs w:val="28"/>
        </w:rPr>
        <w:t>5730702</w:t>
      </w:r>
      <w:r w:rsidRPr="00D2418B">
        <w:rPr>
          <w:sz w:val="28"/>
          <w:szCs w:val="28"/>
          <w:lang w:val="en-US"/>
        </w:rPr>
        <w:t>=0,14</w:t>
      </w:r>
    </w:p>
    <w:p w:rsidR="005E4AA1" w:rsidRPr="00D2418B" w:rsidRDefault="005E4AA1" w:rsidP="005E4AA1">
      <w:pPr>
        <w:spacing w:line="360" w:lineRule="auto"/>
        <w:ind w:left="360"/>
        <w:jc w:val="both"/>
        <w:rPr>
          <w:sz w:val="28"/>
          <w:szCs w:val="28"/>
        </w:rPr>
      </w:pPr>
      <w:r w:rsidRPr="00D2418B">
        <w:rPr>
          <w:sz w:val="28"/>
          <w:szCs w:val="28"/>
        </w:rPr>
        <w:t xml:space="preserve">      2007: 388002/4518238=0,08</w:t>
      </w:r>
    </w:p>
    <w:p w:rsidR="005E4AA1" w:rsidRDefault="005E4AA1" w:rsidP="005E4AA1">
      <w:pPr>
        <w:spacing w:line="360" w:lineRule="auto"/>
        <w:ind w:firstLine="348"/>
        <w:jc w:val="both"/>
        <w:rPr>
          <w:sz w:val="28"/>
          <w:szCs w:val="28"/>
        </w:rPr>
      </w:pPr>
      <w:r>
        <w:rPr>
          <w:sz w:val="28"/>
          <w:szCs w:val="28"/>
        </w:rPr>
        <w:t>Д</w:t>
      </w:r>
      <w:r w:rsidRPr="00921022">
        <w:rPr>
          <w:sz w:val="28"/>
          <w:szCs w:val="28"/>
        </w:rPr>
        <w:t>оля валовой прибыли в объеме продаж составляет в 200</w:t>
      </w:r>
      <w:r w:rsidRPr="00BE4C63">
        <w:rPr>
          <w:sz w:val="28"/>
          <w:szCs w:val="28"/>
        </w:rPr>
        <w:t>7</w:t>
      </w:r>
      <w:r w:rsidRPr="00921022">
        <w:rPr>
          <w:sz w:val="28"/>
          <w:szCs w:val="28"/>
        </w:rPr>
        <w:t xml:space="preserve">г – </w:t>
      </w:r>
      <w:r w:rsidRPr="00BE4C63">
        <w:rPr>
          <w:sz w:val="28"/>
          <w:szCs w:val="28"/>
        </w:rPr>
        <w:t>51</w:t>
      </w:r>
      <w:r w:rsidRPr="00921022">
        <w:rPr>
          <w:sz w:val="28"/>
          <w:szCs w:val="28"/>
        </w:rPr>
        <w:t>%, в 200</w:t>
      </w:r>
      <w:r w:rsidRPr="00BE4C63">
        <w:rPr>
          <w:sz w:val="28"/>
          <w:szCs w:val="28"/>
        </w:rPr>
        <w:t>8</w:t>
      </w:r>
      <w:r w:rsidRPr="00921022">
        <w:rPr>
          <w:sz w:val="28"/>
          <w:szCs w:val="28"/>
        </w:rPr>
        <w:t>г –</w:t>
      </w:r>
      <w:r w:rsidRPr="00BE4C63">
        <w:rPr>
          <w:sz w:val="28"/>
          <w:szCs w:val="28"/>
        </w:rPr>
        <w:t>54</w:t>
      </w:r>
      <w:r w:rsidRPr="00921022">
        <w:rPr>
          <w:sz w:val="28"/>
          <w:szCs w:val="28"/>
        </w:rPr>
        <w:t>%, а в 200</w:t>
      </w:r>
      <w:r w:rsidRPr="00BE4C63">
        <w:rPr>
          <w:sz w:val="28"/>
          <w:szCs w:val="28"/>
        </w:rPr>
        <w:t>9</w:t>
      </w:r>
      <w:r>
        <w:rPr>
          <w:sz w:val="28"/>
          <w:szCs w:val="28"/>
        </w:rPr>
        <w:t xml:space="preserve">г – </w:t>
      </w:r>
      <w:r w:rsidRPr="00BE4C63">
        <w:rPr>
          <w:sz w:val="28"/>
          <w:szCs w:val="28"/>
        </w:rPr>
        <w:t>53</w:t>
      </w:r>
      <w:r w:rsidRPr="00921022">
        <w:rPr>
          <w:sz w:val="28"/>
          <w:szCs w:val="28"/>
        </w:rPr>
        <w:t>%.</w:t>
      </w:r>
    </w:p>
    <w:p w:rsidR="005E4AA1" w:rsidRPr="00D2418B" w:rsidRDefault="005E4AA1" w:rsidP="005E4AA1">
      <w:pPr>
        <w:spacing w:line="360" w:lineRule="auto"/>
        <w:ind w:firstLine="348"/>
        <w:jc w:val="both"/>
        <w:rPr>
          <w:sz w:val="28"/>
          <w:szCs w:val="28"/>
        </w:rPr>
      </w:pPr>
      <w:r w:rsidRPr="00921022">
        <w:rPr>
          <w:sz w:val="28"/>
          <w:szCs w:val="28"/>
        </w:rPr>
        <w:t>Величина операционной прибыли, приходящейся на одну денежную единицу продаж в</w:t>
      </w:r>
      <w:r>
        <w:rPr>
          <w:sz w:val="28"/>
          <w:szCs w:val="28"/>
        </w:rPr>
        <w:t xml:space="preserve"> </w:t>
      </w:r>
      <w:r w:rsidRPr="00921022">
        <w:rPr>
          <w:sz w:val="28"/>
          <w:szCs w:val="28"/>
        </w:rPr>
        <w:t>200</w:t>
      </w:r>
      <w:r w:rsidRPr="00D2418B">
        <w:rPr>
          <w:sz w:val="28"/>
          <w:szCs w:val="28"/>
        </w:rPr>
        <w:t>7</w:t>
      </w:r>
      <w:r w:rsidRPr="00921022">
        <w:rPr>
          <w:sz w:val="28"/>
          <w:szCs w:val="28"/>
        </w:rPr>
        <w:t>г –</w:t>
      </w:r>
      <w:r w:rsidRPr="00D2418B">
        <w:rPr>
          <w:sz w:val="28"/>
          <w:szCs w:val="28"/>
        </w:rPr>
        <w:t>7</w:t>
      </w:r>
      <w:r w:rsidRPr="00921022">
        <w:rPr>
          <w:sz w:val="28"/>
          <w:szCs w:val="28"/>
        </w:rPr>
        <w:t>%, в 200</w:t>
      </w:r>
      <w:r w:rsidRPr="00D2418B">
        <w:rPr>
          <w:sz w:val="28"/>
          <w:szCs w:val="28"/>
        </w:rPr>
        <w:t>8</w:t>
      </w:r>
      <w:r w:rsidRPr="00921022">
        <w:rPr>
          <w:sz w:val="28"/>
          <w:szCs w:val="28"/>
        </w:rPr>
        <w:t xml:space="preserve">г – </w:t>
      </w:r>
      <w:r w:rsidRPr="00D2418B">
        <w:rPr>
          <w:sz w:val="28"/>
          <w:szCs w:val="28"/>
        </w:rPr>
        <w:t>21</w:t>
      </w:r>
      <w:r w:rsidRPr="00921022">
        <w:rPr>
          <w:sz w:val="28"/>
          <w:szCs w:val="28"/>
        </w:rPr>
        <w:t>%, а в 200</w:t>
      </w:r>
      <w:r w:rsidRPr="00D2418B">
        <w:rPr>
          <w:sz w:val="28"/>
          <w:szCs w:val="28"/>
        </w:rPr>
        <w:t>9</w:t>
      </w:r>
      <w:r w:rsidRPr="00921022">
        <w:rPr>
          <w:sz w:val="28"/>
          <w:szCs w:val="28"/>
        </w:rPr>
        <w:t xml:space="preserve">г – </w:t>
      </w:r>
      <w:r w:rsidRPr="00D2418B">
        <w:rPr>
          <w:sz w:val="28"/>
          <w:szCs w:val="28"/>
        </w:rPr>
        <w:t>7</w:t>
      </w:r>
      <w:r w:rsidRPr="00921022">
        <w:rPr>
          <w:sz w:val="28"/>
          <w:szCs w:val="28"/>
        </w:rPr>
        <w:t xml:space="preserve">%. </w:t>
      </w:r>
    </w:p>
    <w:p w:rsidR="005E4AA1" w:rsidRPr="00BE4C63" w:rsidRDefault="005E4AA1" w:rsidP="005E4AA1">
      <w:pPr>
        <w:spacing w:line="360" w:lineRule="auto"/>
        <w:ind w:firstLine="567"/>
        <w:jc w:val="both"/>
        <w:rPr>
          <w:sz w:val="28"/>
          <w:szCs w:val="28"/>
        </w:rPr>
      </w:pPr>
      <w:r>
        <w:rPr>
          <w:sz w:val="28"/>
          <w:szCs w:val="28"/>
        </w:rPr>
        <w:t>Н</w:t>
      </w:r>
      <w:r w:rsidRPr="00921022">
        <w:rPr>
          <w:sz w:val="28"/>
          <w:szCs w:val="28"/>
        </w:rPr>
        <w:t>а единицу денежных средств, предприятие получило чистой прибыли в 200</w:t>
      </w:r>
      <w:r>
        <w:rPr>
          <w:sz w:val="28"/>
          <w:szCs w:val="28"/>
        </w:rPr>
        <w:t>7г – 0,04</w:t>
      </w:r>
      <w:r w:rsidRPr="00921022">
        <w:rPr>
          <w:sz w:val="28"/>
          <w:szCs w:val="28"/>
        </w:rPr>
        <w:t>, в 200</w:t>
      </w:r>
      <w:r w:rsidRPr="00D2418B">
        <w:rPr>
          <w:sz w:val="28"/>
          <w:szCs w:val="28"/>
        </w:rPr>
        <w:t>8</w:t>
      </w:r>
      <w:r w:rsidRPr="00921022">
        <w:rPr>
          <w:sz w:val="28"/>
          <w:szCs w:val="28"/>
        </w:rPr>
        <w:t xml:space="preserve">г – </w:t>
      </w:r>
      <w:r>
        <w:rPr>
          <w:sz w:val="28"/>
          <w:szCs w:val="28"/>
        </w:rPr>
        <w:t>0</w:t>
      </w:r>
      <w:r w:rsidRPr="00D2418B">
        <w:rPr>
          <w:sz w:val="28"/>
          <w:szCs w:val="28"/>
        </w:rPr>
        <w:t>,19</w:t>
      </w:r>
      <w:r w:rsidRPr="00921022">
        <w:rPr>
          <w:sz w:val="28"/>
          <w:szCs w:val="28"/>
        </w:rPr>
        <w:t xml:space="preserve"> </w:t>
      </w:r>
      <w:r w:rsidRPr="00D2418B">
        <w:rPr>
          <w:sz w:val="28"/>
          <w:szCs w:val="28"/>
        </w:rPr>
        <w:t>,</w:t>
      </w:r>
      <w:r w:rsidRPr="00921022">
        <w:rPr>
          <w:sz w:val="28"/>
          <w:szCs w:val="28"/>
        </w:rPr>
        <w:t>в 200</w:t>
      </w:r>
      <w:r w:rsidRPr="00D2418B">
        <w:rPr>
          <w:sz w:val="28"/>
          <w:szCs w:val="28"/>
        </w:rPr>
        <w:t>9</w:t>
      </w:r>
      <w:r>
        <w:rPr>
          <w:sz w:val="28"/>
          <w:szCs w:val="28"/>
        </w:rPr>
        <w:t xml:space="preserve">г – </w:t>
      </w:r>
      <w:r w:rsidRPr="00921022">
        <w:rPr>
          <w:sz w:val="28"/>
          <w:szCs w:val="28"/>
        </w:rPr>
        <w:t>0,0</w:t>
      </w:r>
      <w:r w:rsidRPr="00D2418B">
        <w:rPr>
          <w:sz w:val="28"/>
          <w:szCs w:val="28"/>
        </w:rPr>
        <w:t>5</w:t>
      </w:r>
      <w:r w:rsidRPr="00921022">
        <w:rPr>
          <w:sz w:val="28"/>
          <w:szCs w:val="28"/>
        </w:rPr>
        <w:t>.</w:t>
      </w:r>
      <w:r>
        <w:rPr>
          <w:sz w:val="28"/>
          <w:szCs w:val="28"/>
        </w:rPr>
        <w:t xml:space="preserve"> Хоть показатели и маленькие предприятие остается рентабельным благодаря большим объемам выпускаемой продукции.</w:t>
      </w:r>
    </w:p>
    <w:p w:rsidR="005E4AA1" w:rsidRDefault="005E4AA1" w:rsidP="005E4AA1">
      <w:pPr>
        <w:shd w:val="clear" w:color="auto" w:fill="FFFFFF"/>
        <w:spacing w:line="360" w:lineRule="auto"/>
        <w:ind w:firstLine="567"/>
        <w:jc w:val="both"/>
        <w:rPr>
          <w:sz w:val="28"/>
          <w:szCs w:val="28"/>
        </w:rPr>
      </w:pPr>
      <w:r w:rsidRPr="00693EBC">
        <w:rPr>
          <w:sz w:val="28"/>
          <w:szCs w:val="28"/>
        </w:rPr>
        <w:t>Величина операционной прибыли</w:t>
      </w:r>
      <w:r w:rsidRPr="00D2418B">
        <w:rPr>
          <w:sz w:val="28"/>
          <w:szCs w:val="28"/>
        </w:rPr>
        <w:t xml:space="preserve"> </w:t>
      </w:r>
      <w:r>
        <w:rPr>
          <w:sz w:val="28"/>
          <w:szCs w:val="28"/>
        </w:rPr>
        <w:t>в 2099 году</w:t>
      </w:r>
      <w:r w:rsidRPr="00693EBC">
        <w:rPr>
          <w:sz w:val="28"/>
          <w:szCs w:val="28"/>
        </w:rPr>
        <w:t>, приходящейся на одну денежную единицу продаж</w:t>
      </w:r>
      <w:r>
        <w:rPr>
          <w:sz w:val="28"/>
          <w:szCs w:val="28"/>
        </w:rPr>
        <w:t xml:space="preserve"> составляет 7</w:t>
      </w:r>
      <w:r w:rsidRPr="00693EBC">
        <w:rPr>
          <w:sz w:val="28"/>
          <w:szCs w:val="28"/>
        </w:rPr>
        <w:t>%</w:t>
      </w:r>
      <w:r>
        <w:rPr>
          <w:sz w:val="28"/>
          <w:szCs w:val="28"/>
        </w:rPr>
        <w:t>- очень мало</w:t>
      </w:r>
      <w:r w:rsidRPr="00693EBC">
        <w:rPr>
          <w:sz w:val="28"/>
          <w:szCs w:val="28"/>
        </w:rPr>
        <w:t xml:space="preserve">. </w:t>
      </w:r>
      <w:r>
        <w:rPr>
          <w:sz w:val="28"/>
          <w:szCs w:val="28"/>
        </w:rPr>
        <w:t xml:space="preserve">Это связано с большими издержками обращения в отчетном периоде. </w:t>
      </w:r>
    </w:p>
    <w:p w:rsidR="005E4AA1" w:rsidRDefault="005E4AA1" w:rsidP="005E4AA1">
      <w:pPr>
        <w:spacing w:line="360" w:lineRule="auto"/>
        <w:ind w:firstLine="567"/>
        <w:jc w:val="both"/>
        <w:rPr>
          <w:sz w:val="28"/>
          <w:szCs w:val="28"/>
        </w:rPr>
      </w:pPr>
      <w:r w:rsidRPr="00693EBC">
        <w:rPr>
          <w:sz w:val="28"/>
          <w:szCs w:val="28"/>
        </w:rPr>
        <w:t>Коэффициент рен</w:t>
      </w:r>
      <w:r>
        <w:rPr>
          <w:sz w:val="28"/>
          <w:szCs w:val="28"/>
        </w:rPr>
        <w:t>табельности активов равен 0,06</w:t>
      </w:r>
      <w:r w:rsidRPr="00693EBC">
        <w:rPr>
          <w:sz w:val="28"/>
          <w:szCs w:val="28"/>
        </w:rPr>
        <w:t>, т.е. на одну единицу активов предприятием полу</w:t>
      </w:r>
      <w:r>
        <w:rPr>
          <w:sz w:val="28"/>
          <w:szCs w:val="28"/>
        </w:rPr>
        <w:t xml:space="preserve">чено 0,06 </w:t>
      </w:r>
      <w:r w:rsidRPr="00693EBC">
        <w:rPr>
          <w:sz w:val="28"/>
          <w:szCs w:val="28"/>
        </w:rPr>
        <w:t>чистой прибыли.</w:t>
      </w:r>
    </w:p>
    <w:p w:rsidR="005E4AA1" w:rsidRPr="00693EBC" w:rsidRDefault="005E4AA1" w:rsidP="005E4AA1">
      <w:pPr>
        <w:spacing w:line="360" w:lineRule="auto"/>
        <w:ind w:firstLine="567"/>
        <w:jc w:val="both"/>
        <w:rPr>
          <w:sz w:val="28"/>
          <w:szCs w:val="28"/>
        </w:rPr>
      </w:pPr>
      <w:r w:rsidRPr="00693EBC">
        <w:rPr>
          <w:sz w:val="28"/>
          <w:szCs w:val="28"/>
        </w:rPr>
        <w:t>Коэффициент рентабельности текущих активов показывает, сколько денежных единиц чистой прибыли получено предприятием на одну денежную единицу текущих активов.</w:t>
      </w:r>
      <w:r>
        <w:rPr>
          <w:sz w:val="28"/>
          <w:szCs w:val="28"/>
        </w:rPr>
        <w:t xml:space="preserve"> Значит, на денежную единицу текущих активов в 2009 году предприятие получает прибыли  в размере 11%-это на 4% больше, чем в 2007 году.</w:t>
      </w:r>
    </w:p>
    <w:p w:rsidR="005E4AA1" w:rsidRDefault="005E4AA1" w:rsidP="005E4AA1">
      <w:pPr>
        <w:spacing w:line="360" w:lineRule="auto"/>
        <w:ind w:firstLine="567"/>
        <w:rPr>
          <w:sz w:val="28"/>
          <w:szCs w:val="28"/>
        </w:rPr>
      </w:pPr>
      <w:r w:rsidRPr="00921022">
        <w:rPr>
          <w:sz w:val="28"/>
          <w:szCs w:val="28"/>
        </w:rPr>
        <w:t>Коэффициент рентабельности долгосрочных активов показывает, сколько денежных единиц чистой прибыли получено на единицу долгосрочных активов.</w:t>
      </w:r>
      <w:r w:rsidRPr="001F2A8A">
        <w:rPr>
          <w:sz w:val="28"/>
          <w:szCs w:val="28"/>
        </w:rPr>
        <w:t xml:space="preserve"> </w:t>
      </w:r>
      <w:r>
        <w:rPr>
          <w:sz w:val="28"/>
          <w:szCs w:val="28"/>
        </w:rPr>
        <w:t>На единицу долгосрочных активов в 2009 году предприятие получает чистой прибыли 13%.</w:t>
      </w:r>
      <w:r w:rsidRPr="001F2A8A">
        <w:rPr>
          <w:sz w:val="28"/>
          <w:szCs w:val="28"/>
        </w:rPr>
        <w:t xml:space="preserve"> </w:t>
      </w:r>
    </w:p>
    <w:p w:rsidR="005E4AA1" w:rsidRDefault="005E4AA1" w:rsidP="005E4AA1">
      <w:pPr>
        <w:spacing w:line="360" w:lineRule="auto"/>
        <w:ind w:firstLine="567"/>
        <w:jc w:val="both"/>
        <w:rPr>
          <w:sz w:val="28"/>
          <w:szCs w:val="28"/>
        </w:rPr>
      </w:pPr>
      <w:r w:rsidRPr="00921022">
        <w:rPr>
          <w:sz w:val="28"/>
          <w:szCs w:val="28"/>
        </w:rPr>
        <w:t>Коэффициент рентабельности собственного капитала показывает, сколько денежных единиц чистой прибыли заработала каждая денежная единица, вложенная собственниками предприятия.</w:t>
      </w:r>
      <w:r w:rsidRPr="001F2A8A">
        <w:rPr>
          <w:sz w:val="28"/>
          <w:szCs w:val="28"/>
        </w:rPr>
        <w:t xml:space="preserve"> </w:t>
      </w:r>
      <w:r>
        <w:rPr>
          <w:sz w:val="28"/>
          <w:szCs w:val="28"/>
        </w:rPr>
        <w:t xml:space="preserve"> Каждая денежная единица, вложенная собственниками предприятия, приносит 0,11 денежных единиц чистой прибыли</w:t>
      </w:r>
      <w:r w:rsidRPr="00693EBC">
        <w:rPr>
          <w:sz w:val="28"/>
          <w:szCs w:val="28"/>
        </w:rPr>
        <w:t>.</w:t>
      </w:r>
      <w:r w:rsidRPr="00F12348">
        <w:rPr>
          <w:sz w:val="28"/>
          <w:szCs w:val="28"/>
        </w:rPr>
        <w:t xml:space="preserve"> </w:t>
      </w:r>
      <w:r>
        <w:rPr>
          <w:sz w:val="28"/>
          <w:szCs w:val="28"/>
        </w:rPr>
        <w:t>П</w:t>
      </w:r>
      <w:r w:rsidRPr="00CC33F8">
        <w:rPr>
          <w:sz w:val="28"/>
          <w:szCs w:val="28"/>
        </w:rPr>
        <w:t xml:space="preserve">оказатели коэффициентов </w:t>
      </w:r>
      <w:r>
        <w:rPr>
          <w:sz w:val="28"/>
          <w:szCs w:val="28"/>
        </w:rPr>
        <w:t xml:space="preserve">повысились </w:t>
      </w:r>
      <w:r w:rsidRPr="00CC33F8">
        <w:rPr>
          <w:sz w:val="28"/>
          <w:szCs w:val="28"/>
        </w:rPr>
        <w:t>к концу 200</w:t>
      </w:r>
      <w:r>
        <w:rPr>
          <w:sz w:val="28"/>
          <w:szCs w:val="28"/>
        </w:rPr>
        <w:t>9</w:t>
      </w:r>
      <w:r w:rsidRPr="00CC33F8">
        <w:rPr>
          <w:sz w:val="28"/>
          <w:szCs w:val="28"/>
        </w:rPr>
        <w:t>г., х</w:t>
      </w:r>
      <w:r>
        <w:rPr>
          <w:sz w:val="28"/>
          <w:szCs w:val="28"/>
        </w:rPr>
        <w:t>отя в предыдущих периодах были ниже</w:t>
      </w:r>
      <w:r w:rsidRPr="00CC33F8">
        <w:rPr>
          <w:sz w:val="28"/>
          <w:szCs w:val="28"/>
        </w:rPr>
        <w:t xml:space="preserve">, </w:t>
      </w:r>
      <w:r>
        <w:rPr>
          <w:sz w:val="28"/>
          <w:szCs w:val="28"/>
        </w:rPr>
        <w:t xml:space="preserve">следовательно, </w:t>
      </w:r>
      <w:r w:rsidRPr="00CC33F8">
        <w:rPr>
          <w:sz w:val="28"/>
          <w:szCs w:val="28"/>
        </w:rPr>
        <w:t>рентабельность активов в последнем отчетном периоде</w:t>
      </w:r>
      <w:r>
        <w:rPr>
          <w:sz w:val="28"/>
          <w:szCs w:val="28"/>
        </w:rPr>
        <w:t xml:space="preserve"> (</w:t>
      </w:r>
      <w:r w:rsidRPr="00CC33F8">
        <w:rPr>
          <w:sz w:val="28"/>
          <w:szCs w:val="28"/>
        </w:rPr>
        <w:t>каждая вложенная денежная единица</w:t>
      </w:r>
      <w:r>
        <w:rPr>
          <w:sz w:val="28"/>
          <w:szCs w:val="28"/>
        </w:rPr>
        <w:t>)</w:t>
      </w:r>
      <w:r w:rsidRPr="00CC33F8">
        <w:rPr>
          <w:sz w:val="28"/>
          <w:szCs w:val="28"/>
        </w:rPr>
        <w:t xml:space="preserve"> </w:t>
      </w:r>
      <w:r>
        <w:rPr>
          <w:sz w:val="28"/>
          <w:szCs w:val="28"/>
        </w:rPr>
        <w:t>приносила достаточную прибыль.</w:t>
      </w:r>
    </w:p>
    <w:p w:rsidR="005E4AA1" w:rsidRPr="001F2A8A" w:rsidRDefault="005E4AA1" w:rsidP="005E4AA1">
      <w:pPr>
        <w:spacing w:line="360" w:lineRule="auto"/>
        <w:ind w:firstLine="709"/>
        <w:jc w:val="center"/>
        <w:rPr>
          <w:bCs/>
          <w:i/>
          <w:sz w:val="28"/>
          <w:szCs w:val="28"/>
        </w:rPr>
      </w:pPr>
      <w:r w:rsidRPr="001F2A8A">
        <w:rPr>
          <w:bCs/>
          <w:i/>
          <w:sz w:val="28"/>
          <w:szCs w:val="28"/>
        </w:rPr>
        <w:t>Показатели деловой активности:</w:t>
      </w:r>
    </w:p>
    <w:p w:rsidR="005E4AA1" w:rsidRDefault="005E4AA1" w:rsidP="005E4AA1">
      <w:pPr>
        <w:numPr>
          <w:ilvl w:val="0"/>
          <w:numId w:val="19"/>
        </w:numPr>
        <w:spacing w:line="360" w:lineRule="auto"/>
        <w:jc w:val="both"/>
        <w:rPr>
          <w:sz w:val="28"/>
          <w:szCs w:val="28"/>
        </w:rPr>
      </w:pPr>
      <w:r w:rsidRPr="00D2418B">
        <w:rPr>
          <w:sz w:val="28"/>
          <w:szCs w:val="28"/>
        </w:rPr>
        <w:t>2009</w:t>
      </w:r>
      <w:r w:rsidRPr="00D2418B">
        <w:rPr>
          <w:sz w:val="28"/>
          <w:szCs w:val="28"/>
          <w:lang w:val="en-US"/>
        </w:rPr>
        <w:t>:</w:t>
      </w:r>
      <w:r>
        <w:rPr>
          <w:sz w:val="28"/>
          <w:szCs w:val="28"/>
        </w:rPr>
        <w:t xml:space="preserve"> </w:t>
      </w:r>
      <w:r w:rsidRPr="001F2A8A">
        <w:rPr>
          <w:sz w:val="28"/>
          <w:szCs w:val="28"/>
        </w:rPr>
        <w:t xml:space="preserve">К о.с.к. = </w:t>
      </w:r>
      <w:r w:rsidRPr="001F2A8A">
        <w:rPr>
          <w:position w:val="-30"/>
          <w:sz w:val="28"/>
          <w:szCs w:val="28"/>
        </w:rPr>
        <w:object w:dxaOrig="920" w:dyaOrig="720">
          <v:shape id="_x0000_i1046" type="#_x0000_t75" style="width:45.75pt;height:36pt" o:ole="">
            <v:imagedata r:id="rId50" o:title=""/>
          </v:shape>
          <o:OLEObject Type="Embed" ProgID="Equation.3" ShapeID="_x0000_i1046" DrawAspect="Content" ObjectID="_1458821697" r:id="rId51"/>
        </w:object>
      </w:r>
      <w:r w:rsidRPr="001F2A8A">
        <w:rPr>
          <w:sz w:val="28"/>
          <w:szCs w:val="28"/>
        </w:rPr>
        <w:t xml:space="preserve">= </w:t>
      </w:r>
      <w:r w:rsidRPr="00D2418B">
        <w:rPr>
          <w:sz w:val="28"/>
          <w:szCs w:val="28"/>
        </w:rPr>
        <w:t>11204012</w:t>
      </w:r>
      <w:r>
        <w:rPr>
          <w:sz w:val="28"/>
          <w:szCs w:val="28"/>
          <w:lang w:val="en-US"/>
        </w:rPr>
        <w:t>/</w:t>
      </w:r>
      <w:r w:rsidRPr="007853A7">
        <w:rPr>
          <w:sz w:val="28"/>
          <w:szCs w:val="28"/>
        </w:rPr>
        <w:t>5730702</w:t>
      </w:r>
      <w:r>
        <w:rPr>
          <w:sz w:val="28"/>
          <w:szCs w:val="28"/>
          <w:lang w:val="en-US"/>
        </w:rPr>
        <w:t>=1,95</w:t>
      </w:r>
    </w:p>
    <w:p w:rsidR="005E4AA1" w:rsidRPr="007C0AD0" w:rsidRDefault="005E4AA1" w:rsidP="005E4AA1">
      <w:pPr>
        <w:spacing w:line="360" w:lineRule="auto"/>
        <w:ind w:left="360" w:firstLine="348"/>
        <w:jc w:val="both"/>
        <w:rPr>
          <w:sz w:val="28"/>
          <w:szCs w:val="28"/>
          <w:lang w:val="en-US"/>
        </w:rPr>
      </w:pPr>
      <w:r w:rsidRPr="00D2418B">
        <w:rPr>
          <w:sz w:val="28"/>
          <w:szCs w:val="28"/>
        </w:rPr>
        <w:t>2008:</w:t>
      </w:r>
      <w:r w:rsidRPr="00EB3AF4">
        <w:rPr>
          <w:sz w:val="28"/>
          <w:szCs w:val="28"/>
        </w:rPr>
        <w:t xml:space="preserve"> </w:t>
      </w:r>
      <w:r w:rsidRPr="00D2418B">
        <w:rPr>
          <w:sz w:val="28"/>
          <w:szCs w:val="28"/>
        </w:rPr>
        <w:t>9311503</w:t>
      </w:r>
      <w:r>
        <w:rPr>
          <w:sz w:val="28"/>
          <w:szCs w:val="28"/>
          <w:lang w:val="en-US"/>
        </w:rPr>
        <w:t>/5130075=1,81</w:t>
      </w:r>
    </w:p>
    <w:p w:rsidR="005E4AA1" w:rsidRDefault="005E4AA1" w:rsidP="005E4AA1">
      <w:pPr>
        <w:spacing w:line="360" w:lineRule="auto"/>
        <w:ind w:left="360" w:firstLine="348"/>
        <w:jc w:val="both"/>
        <w:rPr>
          <w:sz w:val="28"/>
          <w:szCs w:val="28"/>
        </w:rPr>
      </w:pPr>
      <w:r w:rsidRPr="00D2418B">
        <w:rPr>
          <w:sz w:val="28"/>
          <w:szCs w:val="28"/>
        </w:rPr>
        <w:t>2007:</w:t>
      </w:r>
      <w:r w:rsidRPr="00EB3AF4">
        <w:rPr>
          <w:sz w:val="28"/>
          <w:szCs w:val="28"/>
          <w:lang w:val="en-US"/>
        </w:rPr>
        <w:t xml:space="preserve"> </w:t>
      </w:r>
      <w:r w:rsidRPr="00D2418B">
        <w:rPr>
          <w:sz w:val="28"/>
          <w:szCs w:val="28"/>
          <w:lang w:val="en-US"/>
        </w:rPr>
        <w:t>8162428</w:t>
      </w:r>
      <w:r>
        <w:rPr>
          <w:sz w:val="28"/>
          <w:szCs w:val="28"/>
          <w:lang w:val="en-US"/>
        </w:rPr>
        <w:t>/4518238=1,8</w:t>
      </w:r>
    </w:p>
    <w:p w:rsidR="005E4AA1" w:rsidRDefault="005E4AA1" w:rsidP="005E4AA1">
      <w:pPr>
        <w:numPr>
          <w:ilvl w:val="0"/>
          <w:numId w:val="19"/>
        </w:numPr>
        <w:spacing w:line="360" w:lineRule="auto"/>
        <w:jc w:val="both"/>
        <w:rPr>
          <w:sz w:val="28"/>
          <w:szCs w:val="28"/>
        </w:rPr>
      </w:pPr>
      <w:r w:rsidRPr="00D2418B">
        <w:rPr>
          <w:sz w:val="28"/>
          <w:szCs w:val="28"/>
        </w:rPr>
        <w:t>2009</w:t>
      </w:r>
      <w:r w:rsidRPr="00D2418B">
        <w:rPr>
          <w:sz w:val="28"/>
          <w:szCs w:val="28"/>
          <w:lang w:val="en-US"/>
        </w:rPr>
        <w:t>:</w:t>
      </w:r>
      <w:r>
        <w:rPr>
          <w:sz w:val="28"/>
          <w:szCs w:val="28"/>
        </w:rPr>
        <w:t xml:space="preserve"> </w:t>
      </w:r>
      <w:r w:rsidRPr="001F2A8A">
        <w:rPr>
          <w:sz w:val="28"/>
          <w:szCs w:val="28"/>
        </w:rPr>
        <w:t>К ф. =</w:t>
      </w:r>
      <w:r w:rsidRPr="001F2A8A">
        <w:rPr>
          <w:position w:val="-30"/>
          <w:sz w:val="28"/>
          <w:szCs w:val="28"/>
        </w:rPr>
        <w:object w:dxaOrig="580" w:dyaOrig="720">
          <v:shape id="_x0000_i1047" type="#_x0000_t75" style="width:29.25pt;height:36pt" o:ole="">
            <v:imagedata r:id="rId52" o:title=""/>
          </v:shape>
          <o:OLEObject Type="Embed" ProgID="Equation.3" ShapeID="_x0000_i1047" DrawAspect="Content" ObjectID="_1458821698" r:id="rId53"/>
        </w:object>
      </w:r>
      <w:r w:rsidRPr="001F2A8A">
        <w:rPr>
          <w:sz w:val="28"/>
          <w:szCs w:val="28"/>
        </w:rPr>
        <w:t>=</w:t>
      </w:r>
      <w:r w:rsidRPr="00D2418B">
        <w:rPr>
          <w:sz w:val="28"/>
          <w:szCs w:val="28"/>
        </w:rPr>
        <w:t>11204012</w:t>
      </w:r>
      <w:r>
        <w:rPr>
          <w:sz w:val="28"/>
          <w:szCs w:val="28"/>
          <w:lang w:val="en-US"/>
        </w:rPr>
        <w:t>/</w:t>
      </w:r>
      <w:r w:rsidRPr="007853A7">
        <w:rPr>
          <w:sz w:val="28"/>
          <w:szCs w:val="28"/>
        </w:rPr>
        <w:t>4842140</w:t>
      </w:r>
      <w:r>
        <w:rPr>
          <w:sz w:val="28"/>
          <w:szCs w:val="28"/>
          <w:lang w:val="en-US"/>
        </w:rPr>
        <w:t>=2,3</w:t>
      </w:r>
    </w:p>
    <w:p w:rsidR="005E4AA1" w:rsidRPr="007C0AD0" w:rsidRDefault="005E4AA1" w:rsidP="005E4AA1">
      <w:pPr>
        <w:spacing w:line="360" w:lineRule="auto"/>
        <w:ind w:left="360" w:firstLine="348"/>
        <w:jc w:val="both"/>
        <w:rPr>
          <w:sz w:val="28"/>
          <w:szCs w:val="28"/>
          <w:lang w:val="en-US"/>
        </w:rPr>
      </w:pPr>
      <w:r w:rsidRPr="00D2418B">
        <w:rPr>
          <w:sz w:val="28"/>
          <w:szCs w:val="28"/>
        </w:rPr>
        <w:t>2008:</w:t>
      </w:r>
      <w:r w:rsidRPr="00EB3AF4">
        <w:rPr>
          <w:sz w:val="28"/>
          <w:szCs w:val="28"/>
        </w:rPr>
        <w:t xml:space="preserve"> </w:t>
      </w:r>
      <w:r w:rsidRPr="00D2418B">
        <w:rPr>
          <w:sz w:val="28"/>
          <w:szCs w:val="28"/>
        </w:rPr>
        <w:t>9311503</w:t>
      </w:r>
      <w:r>
        <w:rPr>
          <w:sz w:val="28"/>
          <w:szCs w:val="28"/>
          <w:lang w:val="en-US"/>
        </w:rPr>
        <w:t>/6195539=1,5</w:t>
      </w:r>
    </w:p>
    <w:p w:rsidR="005E4AA1" w:rsidRPr="001F2A8A" w:rsidRDefault="005E4AA1" w:rsidP="005E4AA1">
      <w:pPr>
        <w:spacing w:line="360" w:lineRule="auto"/>
        <w:ind w:left="360" w:firstLine="348"/>
        <w:jc w:val="both"/>
        <w:rPr>
          <w:sz w:val="28"/>
          <w:szCs w:val="28"/>
        </w:rPr>
      </w:pPr>
      <w:r w:rsidRPr="00D2418B">
        <w:rPr>
          <w:sz w:val="28"/>
          <w:szCs w:val="28"/>
        </w:rPr>
        <w:t>2007:</w:t>
      </w:r>
      <w:r w:rsidRPr="00EB3AF4">
        <w:rPr>
          <w:sz w:val="28"/>
          <w:szCs w:val="28"/>
          <w:lang w:val="en-US"/>
        </w:rPr>
        <w:t xml:space="preserve"> </w:t>
      </w:r>
      <w:r w:rsidRPr="00D2418B">
        <w:rPr>
          <w:sz w:val="28"/>
          <w:szCs w:val="28"/>
          <w:lang w:val="en-US"/>
        </w:rPr>
        <w:t>8162428</w:t>
      </w:r>
      <w:r>
        <w:rPr>
          <w:sz w:val="28"/>
          <w:szCs w:val="28"/>
          <w:lang w:val="en-US"/>
        </w:rPr>
        <w:t>/1835155=4,4</w:t>
      </w:r>
    </w:p>
    <w:p w:rsidR="005E4AA1" w:rsidRDefault="005E4AA1" w:rsidP="005E4AA1">
      <w:pPr>
        <w:numPr>
          <w:ilvl w:val="0"/>
          <w:numId w:val="19"/>
        </w:numPr>
        <w:spacing w:line="360" w:lineRule="auto"/>
        <w:jc w:val="both"/>
        <w:rPr>
          <w:sz w:val="28"/>
          <w:szCs w:val="28"/>
        </w:rPr>
      </w:pPr>
      <w:r w:rsidRPr="00D2418B">
        <w:rPr>
          <w:sz w:val="28"/>
          <w:szCs w:val="28"/>
        </w:rPr>
        <w:t>2009</w:t>
      </w:r>
      <w:r w:rsidRPr="00D2418B">
        <w:rPr>
          <w:sz w:val="28"/>
          <w:szCs w:val="28"/>
          <w:lang w:val="en-US"/>
        </w:rPr>
        <w:t>:</w:t>
      </w:r>
      <w:r w:rsidRPr="001F2A8A">
        <w:rPr>
          <w:sz w:val="28"/>
          <w:szCs w:val="28"/>
        </w:rPr>
        <w:t xml:space="preserve">К о.а. = </w:t>
      </w:r>
      <w:r w:rsidRPr="001F2A8A">
        <w:rPr>
          <w:position w:val="-38"/>
          <w:sz w:val="28"/>
          <w:szCs w:val="28"/>
        </w:rPr>
        <w:object w:dxaOrig="1380" w:dyaOrig="800">
          <v:shape id="_x0000_i1048" type="#_x0000_t75" style="width:69pt;height:39.75pt" o:ole="">
            <v:imagedata r:id="rId54" o:title=""/>
          </v:shape>
          <o:OLEObject Type="Embed" ProgID="Equation.3" ShapeID="_x0000_i1048" DrawAspect="Content" ObjectID="_1458821699" r:id="rId55"/>
        </w:object>
      </w:r>
      <w:r w:rsidRPr="001F2A8A">
        <w:rPr>
          <w:sz w:val="28"/>
          <w:szCs w:val="28"/>
        </w:rPr>
        <w:t xml:space="preserve">= </w:t>
      </w:r>
      <w:r w:rsidRPr="00D2418B">
        <w:rPr>
          <w:sz w:val="28"/>
          <w:szCs w:val="28"/>
        </w:rPr>
        <w:t>11204012</w:t>
      </w:r>
      <w:r>
        <w:rPr>
          <w:sz w:val="28"/>
          <w:szCs w:val="28"/>
          <w:lang w:val="en-US"/>
        </w:rPr>
        <w:t>/</w:t>
      </w:r>
      <w:r w:rsidRPr="00D2418B">
        <w:rPr>
          <w:sz w:val="28"/>
          <w:szCs w:val="28"/>
        </w:rPr>
        <w:t>10698426</w:t>
      </w:r>
      <w:r>
        <w:rPr>
          <w:sz w:val="28"/>
          <w:szCs w:val="28"/>
          <w:lang w:val="en-US"/>
        </w:rPr>
        <w:t>=1,04</w:t>
      </w:r>
    </w:p>
    <w:p w:rsidR="005E4AA1" w:rsidRPr="007C0AD0" w:rsidRDefault="005E4AA1" w:rsidP="005E4AA1">
      <w:pPr>
        <w:spacing w:line="360" w:lineRule="auto"/>
        <w:ind w:left="360" w:firstLine="348"/>
        <w:jc w:val="both"/>
        <w:rPr>
          <w:sz w:val="28"/>
          <w:szCs w:val="28"/>
          <w:lang w:val="en-US"/>
        </w:rPr>
      </w:pPr>
      <w:r w:rsidRPr="00D2418B">
        <w:rPr>
          <w:sz w:val="28"/>
          <w:szCs w:val="28"/>
        </w:rPr>
        <w:t>2008:</w:t>
      </w:r>
      <w:r w:rsidRPr="00EB3AF4">
        <w:rPr>
          <w:sz w:val="28"/>
          <w:szCs w:val="28"/>
        </w:rPr>
        <w:t xml:space="preserve"> </w:t>
      </w:r>
      <w:r w:rsidRPr="00D2418B">
        <w:rPr>
          <w:sz w:val="28"/>
          <w:szCs w:val="28"/>
        </w:rPr>
        <w:t>9311503</w:t>
      </w:r>
      <w:r>
        <w:rPr>
          <w:sz w:val="28"/>
          <w:szCs w:val="28"/>
          <w:lang w:val="en-US"/>
        </w:rPr>
        <w:t>/</w:t>
      </w:r>
      <w:r w:rsidRPr="00D2418B">
        <w:rPr>
          <w:sz w:val="28"/>
          <w:szCs w:val="28"/>
          <w:lang w:val="en-US"/>
        </w:rPr>
        <w:t>9817387</w:t>
      </w:r>
      <w:r>
        <w:rPr>
          <w:sz w:val="28"/>
          <w:szCs w:val="28"/>
          <w:lang w:val="en-US"/>
        </w:rPr>
        <w:t>=0,9</w:t>
      </w:r>
    </w:p>
    <w:p w:rsidR="005E4AA1" w:rsidRPr="001F2A8A" w:rsidRDefault="005E4AA1" w:rsidP="005E4AA1">
      <w:pPr>
        <w:spacing w:line="360" w:lineRule="auto"/>
        <w:ind w:left="360" w:firstLine="348"/>
        <w:jc w:val="both"/>
        <w:rPr>
          <w:sz w:val="28"/>
          <w:szCs w:val="28"/>
        </w:rPr>
      </w:pPr>
      <w:r w:rsidRPr="00D2418B">
        <w:rPr>
          <w:sz w:val="28"/>
          <w:szCs w:val="28"/>
        </w:rPr>
        <w:t>2007:</w:t>
      </w:r>
      <w:r w:rsidRPr="007C0AD0">
        <w:rPr>
          <w:sz w:val="28"/>
          <w:szCs w:val="28"/>
          <w:lang w:val="en-US"/>
        </w:rPr>
        <w:t xml:space="preserve"> </w:t>
      </w:r>
      <w:r w:rsidRPr="00D2418B">
        <w:rPr>
          <w:sz w:val="28"/>
          <w:szCs w:val="28"/>
          <w:lang w:val="en-US"/>
        </w:rPr>
        <w:t>8162428</w:t>
      </w:r>
      <w:r>
        <w:rPr>
          <w:sz w:val="28"/>
          <w:szCs w:val="28"/>
          <w:lang w:val="en-US"/>
        </w:rPr>
        <w:t>/</w:t>
      </w:r>
      <w:r w:rsidRPr="00D2418B">
        <w:rPr>
          <w:sz w:val="28"/>
          <w:szCs w:val="28"/>
          <w:lang w:val="en-US"/>
        </w:rPr>
        <w:t>7780679</w:t>
      </w:r>
      <w:r>
        <w:rPr>
          <w:sz w:val="28"/>
          <w:szCs w:val="28"/>
          <w:lang w:val="en-US"/>
        </w:rPr>
        <w:t>=1,04</w:t>
      </w:r>
    </w:p>
    <w:p w:rsidR="005E4AA1" w:rsidRDefault="005E4AA1" w:rsidP="005E4AA1">
      <w:pPr>
        <w:numPr>
          <w:ilvl w:val="0"/>
          <w:numId w:val="19"/>
        </w:numPr>
        <w:spacing w:line="360" w:lineRule="auto"/>
        <w:jc w:val="both"/>
        <w:rPr>
          <w:sz w:val="28"/>
          <w:szCs w:val="28"/>
        </w:rPr>
      </w:pPr>
      <w:r w:rsidRPr="00D2418B">
        <w:rPr>
          <w:sz w:val="28"/>
          <w:szCs w:val="28"/>
        </w:rPr>
        <w:t>2009</w:t>
      </w:r>
      <w:r w:rsidRPr="00D2418B">
        <w:rPr>
          <w:sz w:val="28"/>
          <w:szCs w:val="28"/>
          <w:lang w:val="en-US"/>
        </w:rPr>
        <w:t>:</w:t>
      </w:r>
      <w:r w:rsidRPr="001F2A8A">
        <w:rPr>
          <w:sz w:val="28"/>
          <w:szCs w:val="28"/>
        </w:rPr>
        <w:t xml:space="preserve">К о.д.с.(об) = </w:t>
      </w:r>
      <w:r w:rsidRPr="001F2A8A">
        <w:rPr>
          <w:position w:val="-30"/>
          <w:sz w:val="28"/>
          <w:szCs w:val="28"/>
        </w:rPr>
        <w:object w:dxaOrig="580" w:dyaOrig="720">
          <v:shape id="_x0000_i1049" type="#_x0000_t75" style="width:29.25pt;height:36pt" o:ole="">
            <v:imagedata r:id="rId56" o:title=""/>
          </v:shape>
          <o:OLEObject Type="Embed" ProgID="Equation.3" ShapeID="_x0000_i1049" DrawAspect="Content" ObjectID="_1458821700" r:id="rId57"/>
        </w:object>
      </w:r>
      <w:r w:rsidRPr="001F2A8A">
        <w:rPr>
          <w:sz w:val="28"/>
          <w:szCs w:val="28"/>
        </w:rPr>
        <w:t xml:space="preserve">= </w:t>
      </w:r>
      <w:r w:rsidRPr="00D2418B">
        <w:rPr>
          <w:sz w:val="28"/>
          <w:szCs w:val="28"/>
        </w:rPr>
        <w:t>11204012</w:t>
      </w:r>
      <w:r>
        <w:rPr>
          <w:sz w:val="28"/>
          <w:szCs w:val="28"/>
          <w:lang w:val="en-US"/>
        </w:rPr>
        <w:t>/</w:t>
      </w:r>
      <w:r w:rsidRPr="00CB442B">
        <w:rPr>
          <w:sz w:val="28"/>
          <w:szCs w:val="28"/>
        </w:rPr>
        <w:t>49296</w:t>
      </w:r>
      <w:r>
        <w:rPr>
          <w:sz w:val="28"/>
          <w:szCs w:val="28"/>
          <w:lang w:val="en-US"/>
        </w:rPr>
        <w:t>=227</w:t>
      </w:r>
    </w:p>
    <w:p w:rsidR="005E4AA1" w:rsidRPr="007C0AD0" w:rsidRDefault="005E4AA1" w:rsidP="005E4AA1">
      <w:pPr>
        <w:spacing w:line="360" w:lineRule="auto"/>
        <w:ind w:left="360" w:firstLine="348"/>
        <w:jc w:val="both"/>
        <w:rPr>
          <w:sz w:val="28"/>
          <w:szCs w:val="28"/>
          <w:lang w:val="en-US"/>
        </w:rPr>
      </w:pPr>
      <w:r w:rsidRPr="00D2418B">
        <w:rPr>
          <w:sz w:val="28"/>
          <w:szCs w:val="28"/>
        </w:rPr>
        <w:t>2008:</w:t>
      </w:r>
      <w:r w:rsidRPr="007C0AD0">
        <w:rPr>
          <w:sz w:val="28"/>
          <w:szCs w:val="28"/>
        </w:rPr>
        <w:t xml:space="preserve"> </w:t>
      </w:r>
      <w:r w:rsidRPr="00D2418B">
        <w:rPr>
          <w:sz w:val="28"/>
          <w:szCs w:val="28"/>
        </w:rPr>
        <w:t>9311503</w:t>
      </w:r>
      <w:r>
        <w:rPr>
          <w:sz w:val="28"/>
          <w:szCs w:val="28"/>
          <w:lang w:val="en-US"/>
        </w:rPr>
        <w:t>/35753=260</w:t>
      </w:r>
    </w:p>
    <w:p w:rsidR="005E4AA1" w:rsidRPr="001F2A8A" w:rsidRDefault="005E4AA1" w:rsidP="005E4AA1">
      <w:pPr>
        <w:spacing w:line="360" w:lineRule="auto"/>
        <w:ind w:left="360" w:firstLine="348"/>
        <w:jc w:val="both"/>
        <w:rPr>
          <w:sz w:val="28"/>
          <w:szCs w:val="28"/>
        </w:rPr>
      </w:pPr>
      <w:r w:rsidRPr="00D2418B">
        <w:rPr>
          <w:sz w:val="28"/>
          <w:szCs w:val="28"/>
        </w:rPr>
        <w:t>2007:</w:t>
      </w:r>
      <w:r w:rsidRPr="007C0AD0">
        <w:rPr>
          <w:sz w:val="28"/>
          <w:szCs w:val="28"/>
          <w:lang w:val="en-US"/>
        </w:rPr>
        <w:t xml:space="preserve"> </w:t>
      </w:r>
      <w:r w:rsidRPr="00D2418B">
        <w:rPr>
          <w:sz w:val="28"/>
          <w:szCs w:val="28"/>
          <w:lang w:val="en-US"/>
        </w:rPr>
        <w:t>8162428</w:t>
      </w:r>
      <w:r>
        <w:rPr>
          <w:sz w:val="28"/>
          <w:szCs w:val="28"/>
          <w:lang w:val="en-US"/>
        </w:rPr>
        <w:t>/73260=111</w:t>
      </w:r>
    </w:p>
    <w:p w:rsidR="005E4AA1" w:rsidRDefault="005E4AA1" w:rsidP="005E4AA1">
      <w:pPr>
        <w:numPr>
          <w:ilvl w:val="0"/>
          <w:numId w:val="19"/>
        </w:numPr>
        <w:spacing w:line="360" w:lineRule="auto"/>
        <w:jc w:val="both"/>
        <w:rPr>
          <w:sz w:val="28"/>
          <w:szCs w:val="28"/>
        </w:rPr>
      </w:pPr>
      <w:r w:rsidRPr="00D2418B">
        <w:rPr>
          <w:sz w:val="28"/>
          <w:szCs w:val="28"/>
        </w:rPr>
        <w:t>2009</w:t>
      </w:r>
      <w:r w:rsidRPr="002D5FA3">
        <w:rPr>
          <w:sz w:val="28"/>
          <w:szCs w:val="28"/>
        </w:rPr>
        <w:t>:</w:t>
      </w:r>
      <w:r>
        <w:rPr>
          <w:sz w:val="28"/>
          <w:szCs w:val="28"/>
        </w:rPr>
        <w:t>П</w:t>
      </w:r>
      <w:r w:rsidRPr="001F2A8A">
        <w:rPr>
          <w:sz w:val="28"/>
          <w:szCs w:val="28"/>
        </w:rPr>
        <w:t xml:space="preserve"> о.д.с.(д) =</w:t>
      </w:r>
      <w:r w:rsidRPr="001F2A8A">
        <w:rPr>
          <w:position w:val="-32"/>
          <w:sz w:val="28"/>
          <w:szCs w:val="28"/>
        </w:rPr>
        <w:object w:dxaOrig="580" w:dyaOrig="720">
          <v:shape id="_x0000_i1050" type="#_x0000_t75" style="width:29.25pt;height:36pt" o:ole="">
            <v:imagedata r:id="rId58" o:title=""/>
          </v:shape>
          <o:OLEObject Type="Embed" ProgID="Equation.3" ShapeID="_x0000_i1050" DrawAspect="Content" ObjectID="_1458821701" r:id="rId59"/>
        </w:object>
      </w:r>
      <w:r w:rsidRPr="001F2A8A">
        <w:rPr>
          <w:sz w:val="28"/>
          <w:szCs w:val="28"/>
        </w:rPr>
        <w:t>* 365 = *365 =</w:t>
      </w:r>
      <w:r w:rsidRPr="002D5FA3">
        <w:rPr>
          <w:sz w:val="28"/>
          <w:szCs w:val="28"/>
        </w:rPr>
        <w:t xml:space="preserve"> (</w:t>
      </w:r>
      <w:r w:rsidRPr="00CB442B">
        <w:rPr>
          <w:sz w:val="28"/>
          <w:szCs w:val="28"/>
        </w:rPr>
        <w:t>49296</w:t>
      </w:r>
      <w:r w:rsidRPr="002D5FA3">
        <w:rPr>
          <w:sz w:val="28"/>
          <w:szCs w:val="28"/>
        </w:rPr>
        <w:t>/</w:t>
      </w:r>
      <w:r w:rsidRPr="00D2418B">
        <w:rPr>
          <w:sz w:val="28"/>
          <w:szCs w:val="28"/>
        </w:rPr>
        <w:t>11204012</w:t>
      </w:r>
      <w:r w:rsidRPr="002D5FA3">
        <w:rPr>
          <w:sz w:val="28"/>
          <w:szCs w:val="28"/>
        </w:rPr>
        <w:t>)*365=1,6</w:t>
      </w:r>
    </w:p>
    <w:p w:rsidR="005E4AA1" w:rsidRPr="002D5FA3" w:rsidRDefault="005E4AA1" w:rsidP="005E4AA1">
      <w:pPr>
        <w:spacing w:line="360" w:lineRule="auto"/>
        <w:ind w:left="360" w:firstLine="348"/>
        <w:jc w:val="both"/>
        <w:rPr>
          <w:sz w:val="28"/>
          <w:szCs w:val="28"/>
        </w:rPr>
      </w:pPr>
      <w:r w:rsidRPr="00D2418B">
        <w:rPr>
          <w:sz w:val="28"/>
          <w:szCs w:val="28"/>
        </w:rPr>
        <w:t>2008:</w:t>
      </w:r>
      <w:r w:rsidRPr="002D5FA3">
        <w:rPr>
          <w:sz w:val="28"/>
          <w:szCs w:val="28"/>
        </w:rPr>
        <w:t xml:space="preserve">  (35753 /</w:t>
      </w:r>
      <w:r w:rsidRPr="00D2418B">
        <w:rPr>
          <w:sz w:val="28"/>
          <w:szCs w:val="28"/>
        </w:rPr>
        <w:t>9311503</w:t>
      </w:r>
      <w:r w:rsidRPr="002D5FA3">
        <w:rPr>
          <w:sz w:val="28"/>
          <w:szCs w:val="28"/>
        </w:rPr>
        <w:t>) *365=1,4</w:t>
      </w:r>
    </w:p>
    <w:p w:rsidR="005E4AA1" w:rsidRPr="002D5FA3" w:rsidRDefault="005E4AA1" w:rsidP="005E4AA1">
      <w:pPr>
        <w:spacing w:line="360" w:lineRule="auto"/>
        <w:ind w:left="360" w:firstLine="348"/>
        <w:jc w:val="both"/>
        <w:rPr>
          <w:sz w:val="28"/>
          <w:szCs w:val="28"/>
        </w:rPr>
      </w:pPr>
      <w:r w:rsidRPr="00D2418B">
        <w:rPr>
          <w:sz w:val="28"/>
          <w:szCs w:val="28"/>
        </w:rPr>
        <w:t>2007:</w:t>
      </w:r>
      <w:r w:rsidRPr="002D5FA3">
        <w:rPr>
          <w:sz w:val="28"/>
          <w:szCs w:val="28"/>
        </w:rPr>
        <w:t xml:space="preserve">  (73260 /8162428) *365=3,2</w:t>
      </w:r>
    </w:p>
    <w:p w:rsidR="005E4AA1" w:rsidRDefault="005E4AA1" w:rsidP="005E4AA1">
      <w:pPr>
        <w:numPr>
          <w:ilvl w:val="0"/>
          <w:numId w:val="19"/>
        </w:numPr>
        <w:spacing w:line="360" w:lineRule="auto"/>
        <w:jc w:val="both"/>
        <w:rPr>
          <w:sz w:val="28"/>
          <w:szCs w:val="28"/>
        </w:rPr>
      </w:pPr>
      <w:r w:rsidRPr="00D2418B">
        <w:rPr>
          <w:sz w:val="28"/>
          <w:szCs w:val="28"/>
        </w:rPr>
        <w:t>2009</w:t>
      </w:r>
      <w:r w:rsidRPr="002D5FA3">
        <w:rPr>
          <w:sz w:val="28"/>
          <w:szCs w:val="28"/>
        </w:rPr>
        <w:t>:</w:t>
      </w:r>
      <w:r w:rsidRPr="001F2A8A">
        <w:rPr>
          <w:sz w:val="28"/>
          <w:szCs w:val="28"/>
        </w:rPr>
        <w:t xml:space="preserve">К о.д.з.(об) = </w:t>
      </w:r>
      <w:r w:rsidRPr="001F2A8A">
        <w:rPr>
          <w:position w:val="-30"/>
          <w:sz w:val="28"/>
          <w:szCs w:val="28"/>
        </w:rPr>
        <w:object w:dxaOrig="580" w:dyaOrig="720">
          <v:shape id="_x0000_i1051" type="#_x0000_t75" style="width:29.25pt;height:36pt" o:ole="">
            <v:imagedata r:id="rId60" o:title=""/>
          </v:shape>
          <o:OLEObject Type="Embed" ProgID="Equation.3" ShapeID="_x0000_i1051" DrawAspect="Content" ObjectID="_1458821702" r:id="rId61"/>
        </w:object>
      </w:r>
      <w:r>
        <w:rPr>
          <w:sz w:val="28"/>
          <w:szCs w:val="28"/>
        </w:rPr>
        <w:t xml:space="preserve">= </w:t>
      </w:r>
      <w:r w:rsidRPr="00D2418B">
        <w:rPr>
          <w:sz w:val="28"/>
          <w:szCs w:val="28"/>
        </w:rPr>
        <w:t>11204012</w:t>
      </w:r>
      <w:r>
        <w:rPr>
          <w:sz w:val="28"/>
          <w:szCs w:val="28"/>
          <w:lang w:val="en-US"/>
        </w:rPr>
        <w:t>/3725940=3</w:t>
      </w:r>
    </w:p>
    <w:p w:rsidR="005E4AA1" w:rsidRPr="007C0AD0" w:rsidRDefault="005E4AA1" w:rsidP="005E4AA1">
      <w:pPr>
        <w:spacing w:line="360" w:lineRule="auto"/>
        <w:ind w:left="360" w:firstLine="348"/>
        <w:jc w:val="both"/>
        <w:rPr>
          <w:sz w:val="28"/>
          <w:szCs w:val="28"/>
          <w:lang w:val="en-US"/>
        </w:rPr>
      </w:pPr>
      <w:r w:rsidRPr="00D2418B">
        <w:rPr>
          <w:sz w:val="28"/>
          <w:szCs w:val="28"/>
        </w:rPr>
        <w:t>2008:</w:t>
      </w:r>
      <w:r w:rsidRPr="007C0AD0">
        <w:rPr>
          <w:sz w:val="28"/>
          <w:szCs w:val="28"/>
        </w:rPr>
        <w:t xml:space="preserve"> </w:t>
      </w:r>
      <w:r w:rsidRPr="00D2418B">
        <w:rPr>
          <w:sz w:val="28"/>
          <w:szCs w:val="28"/>
        </w:rPr>
        <w:t>9311503</w:t>
      </w:r>
      <w:r>
        <w:rPr>
          <w:sz w:val="28"/>
          <w:szCs w:val="28"/>
          <w:lang w:val="en-US"/>
        </w:rPr>
        <w:t>/4237860=2,1</w:t>
      </w:r>
    </w:p>
    <w:p w:rsidR="005E4AA1" w:rsidRPr="001F2A8A" w:rsidRDefault="005E4AA1" w:rsidP="005E4AA1">
      <w:pPr>
        <w:spacing w:line="360" w:lineRule="auto"/>
        <w:ind w:left="360" w:firstLine="348"/>
        <w:jc w:val="both"/>
        <w:rPr>
          <w:sz w:val="28"/>
          <w:szCs w:val="28"/>
        </w:rPr>
      </w:pPr>
      <w:r w:rsidRPr="00D2418B">
        <w:rPr>
          <w:sz w:val="28"/>
          <w:szCs w:val="28"/>
        </w:rPr>
        <w:t>2007:</w:t>
      </w:r>
      <w:r w:rsidRPr="007C0AD0">
        <w:rPr>
          <w:sz w:val="28"/>
          <w:szCs w:val="28"/>
          <w:lang w:val="en-US"/>
        </w:rPr>
        <w:t xml:space="preserve"> </w:t>
      </w:r>
      <w:r w:rsidRPr="00D2418B">
        <w:rPr>
          <w:sz w:val="28"/>
          <w:szCs w:val="28"/>
          <w:lang w:val="en-US"/>
        </w:rPr>
        <w:t>8162428</w:t>
      </w:r>
      <w:r>
        <w:rPr>
          <w:sz w:val="28"/>
          <w:szCs w:val="28"/>
          <w:lang w:val="en-US"/>
        </w:rPr>
        <w:t>/3581028=2,2</w:t>
      </w:r>
    </w:p>
    <w:p w:rsidR="005E4AA1" w:rsidRDefault="005E4AA1" w:rsidP="005E4AA1">
      <w:pPr>
        <w:numPr>
          <w:ilvl w:val="0"/>
          <w:numId w:val="19"/>
        </w:numPr>
        <w:spacing w:line="360" w:lineRule="auto"/>
        <w:jc w:val="both"/>
        <w:rPr>
          <w:sz w:val="28"/>
          <w:szCs w:val="28"/>
        </w:rPr>
      </w:pPr>
      <w:r w:rsidRPr="00D2418B">
        <w:rPr>
          <w:sz w:val="28"/>
          <w:szCs w:val="28"/>
        </w:rPr>
        <w:t>2009</w:t>
      </w:r>
      <w:r w:rsidRPr="002D5FA3">
        <w:rPr>
          <w:sz w:val="28"/>
          <w:szCs w:val="28"/>
        </w:rPr>
        <w:t>:</w:t>
      </w:r>
      <w:r>
        <w:rPr>
          <w:sz w:val="28"/>
          <w:szCs w:val="28"/>
        </w:rPr>
        <w:t>П</w:t>
      </w:r>
      <w:r w:rsidRPr="001F2A8A">
        <w:rPr>
          <w:sz w:val="28"/>
          <w:szCs w:val="28"/>
        </w:rPr>
        <w:t xml:space="preserve"> о.д.з.(д) = </w:t>
      </w:r>
      <w:r w:rsidRPr="001F2A8A">
        <w:rPr>
          <w:position w:val="-32"/>
          <w:sz w:val="28"/>
          <w:szCs w:val="28"/>
        </w:rPr>
        <w:object w:dxaOrig="580" w:dyaOrig="720">
          <v:shape id="_x0000_i1052" type="#_x0000_t75" style="width:29.25pt;height:36pt" o:ole="">
            <v:imagedata r:id="rId62" o:title=""/>
          </v:shape>
          <o:OLEObject Type="Embed" ProgID="Equation.3" ShapeID="_x0000_i1052" DrawAspect="Content" ObjectID="_1458821703" r:id="rId63"/>
        </w:object>
      </w:r>
      <w:r w:rsidRPr="001F2A8A">
        <w:rPr>
          <w:sz w:val="28"/>
          <w:szCs w:val="28"/>
        </w:rPr>
        <w:t>*365  =</w:t>
      </w:r>
      <w:r w:rsidRPr="002D5FA3">
        <w:rPr>
          <w:sz w:val="28"/>
          <w:szCs w:val="28"/>
        </w:rPr>
        <w:t>(3725940 /</w:t>
      </w:r>
      <w:r w:rsidRPr="00D2418B">
        <w:rPr>
          <w:sz w:val="28"/>
          <w:szCs w:val="28"/>
        </w:rPr>
        <w:t>11204012</w:t>
      </w:r>
      <w:r w:rsidRPr="002D5FA3">
        <w:rPr>
          <w:sz w:val="28"/>
          <w:szCs w:val="28"/>
        </w:rPr>
        <w:t>)*365=121,38</w:t>
      </w:r>
    </w:p>
    <w:p w:rsidR="005E4AA1" w:rsidRPr="002D5FA3" w:rsidRDefault="005E4AA1" w:rsidP="005E4AA1">
      <w:pPr>
        <w:spacing w:line="360" w:lineRule="auto"/>
        <w:ind w:left="360" w:firstLine="348"/>
        <w:jc w:val="both"/>
        <w:rPr>
          <w:sz w:val="28"/>
          <w:szCs w:val="28"/>
        </w:rPr>
      </w:pPr>
      <w:r w:rsidRPr="00D2418B">
        <w:rPr>
          <w:sz w:val="28"/>
          <w:szCs w:val="28"/>
        </w:rPr>
        <w:t>2008:</w:t>
      </w:r>
      <w:r w:rsidRPr="002D5FA3">
        <w:rPr>
          <w:sz w:val="28"/>
          <w:szCs w:val="28"/>
        </w:rPr>
        <w:t xml:space="preserve"> (4237860/</w:t>
      </w:r>
      <w:r w:rsidRPr="00D2418B">
        <w:rPr>
          <w:sz w:val="28"/>
          <w:szCs w:val="28"/>
        </w:rPr>
        <w:t>9311503</w:t>
      </w:r>
      <w:r w:rsidRPr="002D5FA3">
        <w:rPr>
          <w:sz w:val="28"/>
          <w:szCs w:val="28"/>
        </w:rPr>
        <w:t>) *365=166,12</w:t>
      </w:r>
    </w:p>
    <w:p w:rsidR="005E4AA1" w:rsidRPr="002D5FA3" w:rsidRDefault="005E4AA1" w:rsidP="005E4AA1">
      <w:pPr>
        <w:spacing w:line="360" w:lineRule="auto"/>
        <w:ind w:left="360" w:firstLine="348"/>
        <w:jc w:val="both"/>
        <w:rPr>
          <w:sz w:val="28"/>
          <w:szCs w:val="28"/>
        </w:rPr>
      </w:pPr>
      <w:r w:rsidRPr="00D2418B">
        <w:rPr>
          <w:sz w:val="28"/>
          <w:szCs w:val="28"/>
        </w:rPr>
        <w:t>2007:</w:t>
      </w:r>
      <w:r w:rsidRPr="002D5FA3">
        <w:rPr>
          <w:sz w:val="28"/>
          <w:szCs w:val="28"/>
        </w:rPr>
        <w:t xml:space="preserve"> (4237860/8162428) *365=189,5</w:t>
      </w:r>
    </w:p>
    <w:p w:rsidR="005E4AA1" w:rsidRDefault="005E4AA1" w:rsidP="005E4AA1">
      <w:pPr>
        <w:numPr>
          <w:ilvl w:val="0"/>
          <w:numId w:val="19"/>
        </w:numPr>
        <w:spacing w:line="360" w:lineRule="auto"/>
        <w:jc w:val="both"/>
        <w:rPr>
          <w:sz w:val="28"/>
          <w:szCs w:val="28"/>
        </w:rPr>
      </w:pPr>
      <w:r w:rsidRPr="00D2418B">
        <w:rPr>
          <w:sz w:val="28"/>
          <w:szCs w:val="28"/>
        </w:rPr>
        <w:t>2009</w:t>
      </w:r>
      <w:r w:rsidRPr="002D5FA3">
        <w:rPr>
          <w:sz w:val="28"/>
          <w:szCs w:val="28"/>
        </w:rPr>
        <w:t>:</w:t>
      </w:r>
      <w:r w:rsidRPr="001F2A8A">
        <w:rPr>
          <w:sz w:val="28"/>
          <w:szCs w:val="28"/>
        </w:rPr>
        <w:t xml:space="preserve">К о.к.з.(об) = </w:t>
      </w:r>
      <w:r w:rsidRPr="001F2A8A">
        <w:rPr>
          <w:position w:val="-32"/>
          <w:sz w:val="28"/>
          <w:szCs w:val="28"/>
        </w:rPr>
        <w:object w:dxaOrig="580" w:dyaOrig="740">
          <v:shape id="_x0000_i1053" type="#_x0000_t75" style="width:29.25pt;height:36.75pt" o:ole="">
            <v:imagedata r:id="rId64" o:title=""/>
          </v:shape>
          <o:OLEObject Type="Embed" ProgID="Equation.3" ShapeID="_x0000_i1053" DrawAspect="Content" ObjectID="_1458821704" r:id="rId65"/>
        </w:object>
      </w:r>
      <w:r w:rsidRPr="001F2A8A">
        <w:rPr>
          <w:sz w:val="28"/>
          <w:szCs w:val="28"/>
        </w:rPr>
        <w:t xml:space="preserve">= </w:t>
      </w:r>
      <w:r w:rsidRPr="00D2418B">
        <w:rPr>
          <w:sz w:val="28"/>
          <w:szCs w:val="28"/>
        </w:rPr>
        <w:t>11204012</w:t>
      </w:r>
      <w:r w:rsidRPr="002D5FA3">
        <w:rPr>
          <w:sz w:val="28"/>
          <w:szCs w:val="28"/>
        </w:rPr>
        <w:t>/13</w:t>
      </w:r>
      <w:r>
        <w:rPr>
          <w:sz w:val="28"/>
          <w:szCs w:val="28"/>
          <w:lang w:val="en-US"/>
        </w:rPr>
        <w:t>92212</w:t>
      </w:r>
      <w:r>
        <w:rPr>
          <w:sz w:val="28"/>
          <w:szCs w:val="28"/>
        </w:rPr>
        <w:t xml:space="preserve">= </w:t>
      </w:r>
      <w:r>
        <w:rPr>
          <w:sz w:val="28"/>
          <w:szCs w:val="28"/>
          <w:lang w:val="en-US"/>
        </w:rPr>
        <w:t>8,04</w:t>
      </w:r>
    </w:p>
    <w:p w:rsidR="005E4AA1" w:rsidRPr="007C0AD0" w:rsidRDefault="005E4AA1" w:rsidP="005E4AA1">
      <w:pPr>
        <w:spacing w:line="360" w:lineRule="auto"/>
        <w:ind w:left="360" w:firstLine="348"/>
        <w:jc w:val="both"/>
        <w:rPr>
          <w:sz w:val="28"/>
          <w:szCs w:val="28"/>
          <w:lang w:val="en-US"/>
        </w:rPr>
      </w:pPr>
      <w:r w:rsidRPr="00D2418B">
        <w:rPr>
          <w:sz w:val="28"/>
          <w:szCs w:val="28"/>
        </w:rPr>
        <w:t>2008:</w:t>
      </w:r>
      <w:r w:rsidRPr="007C0AD0">
        <w:rPr>
          <w:sz w:val="28"/>
          <w:szCs w:val="28"/>
        </w:rPr>
        <w:t xml:space="preserve"> </w:t>
      </w:r>
      <w:r w:rsidRPr="00D2418B">
        <w:rPr>
          <w:sz w:val="28"/>
          <w:szCs w:val="28"/>
        </w:rPr>
        <w:t>9311503</w:t>
      </w:r>
      <w:r>
        <w:rPr>
          <w:sz w:val="28"/>
          <w:szCs w:val="28"/>
          <w:lang w:val="en-US"/>
        </w:rPr>
        <w:t>/1243099=7,4</w:t>
      </w:r>
    </w:p>
    <w:p w:rsidR="005E4AA1" w:rsidRPr="001F2A8A" w:rsidRDefault="005E4AA1" w:rsidP="005E4AA1">
      <w:pPr>
        <w:spacing w:line="360" w:lineRule="auto"/>
        <w:ind w:left="360" w:firstLine="348"/>
        <w:jc w:val="both"/>
        <w:rPr>
          <w:sz w:val="28"/>
          <w:szCs w:val="28"/>
        </w:rPr>
      </w:pPr>
      <w:r w:rsidRPr="00D2418B">
        <w:rPr>
          <w:sz w:val="28"/>
          <w:szCs w:val="28"/>
        </w:rPr>
        <w:t>2007:</w:t>
      </w:r>
      <w:r w:rsidRPr="007C0AD0">
        <w:rPr>
          <w:sz w:val="28"/>
          <w:szCs w:val="28"/>
          <w:lang w:val="en-US"/>
        </w:rPr>
        <w:t xml:space="preserve"> </w:t>
      </w:r>
      <w:r w:rsidRPr="00D2418B">
        <w:rPr>
          <w:sz w:val="28"/>
          <w:szCs w:val="28"/>
          <w:lang w:val="en-US"/>
        </w:rPr>
        <w:t>8162428</w:t>
      </w:r>
      <w:r>
        <w:rPr>
          <w:sz w:val="28"/>
          <w:szCs w:val="28"/>
          <w:lang w:val="en-US"/>
        </w:rPr>
        <w:t>/1154602=7,06</w:t>
      </w:r>
    </w:p>
    <w:p w:rsidR="005E4AA1" w:rsidRDefault="005E4AA1" w:rsidP="005E4AA1">
      <w:pPr>
        <w:numPr>
          <w:ilvl w:val="0"/>
          <w:numId w:val="19"/>
        </w:numPr>
        <w:spacing w:line="360" w:lineRule="auto"/>
        <w:jc w:val="both"/>
        <w:rPr>
          <w:sz w:val="28"/>
          <w:szCs w:val="28"/>
        </w:rPr>
      </w:pPr>
      <w:r w:rsidRPr="00D2418B">
        <w:rPr>
          <w:sz w:val="28"/>
          <w:szCs w:val="28"/>
        </w:rPr>
        <w:t>2009</w:t>
      </w:r>
      <w:r w:rsidRPr="002D5FA3">
        <w:rPr>
          <w:sz w:val="28"/>
          <w:szCs w:val="28"/>
        </w:rPr>
        <w:t>:</w:t>
      </w:r>
      <w:r>
        <w:rPr>
          <w:sz w:val="28"/>
          <w:szCs w:val="28"/>
        </w:rPr>
        <w:t>П</w:t>
      </w:r>
      <w:r w:rsidRPr="001F2A8A">
        <w:rPr>
          <w:sz w:val="28"/>
          <w:szCs w:val="28"/>
        </w:rPr>
        <w:t xml:space="preserve"> о.к.з.(д) = </w:t>
      </w:r>
      <w:r w:rsidRPr="001F2A8A">
        <w:rPr>
          <w:position w:val="-32"/>
          <w:sz w:val="28"/>
          <w:szCs w:val="28"/>
        </w:rPr>
        <w:object w:dxaOrig="580" w:dyaOrig="740">
          <v:shape id="_x0000_i1054" type="#_x0000_t75" style="width:29.25pt;height:36.75pt" o:ole="">
            <v:imagedata r:id="rId66" o:title=""/>
          </v:shape>
          <o:OLEObject Type="Embed" ProgID="Equation.3" ShapeID="_x0000_i1054" DrawAspect="Content" ObjectID="_1458821705" r:id="rId67"/>
        </w:object>
      </w:r>
      <w:r>
        <w:rPr>
          <w:sz w:val="28"/>
          <w:szCs w:val="28"/>
        </w:rPr>
        <w:t xml:space="preserve">*365 = </w:t>
      </w:r>
      <w:r w:rsidRPr="002D5FA3">
        <w:rPr>
          <w:sz w:val="28"/>
          <w:szCs w:val="28"/>
        </w:rPr>
        <w:t>(1392212/</w:t>
      </w:r>
      <w:r w:rsidRPr="00D2418B">
        <w:rPr>
          <w:sz w:val="28"/>
          <w:szCs w:val="28"/>
        </w:rPr>
        <w:t>11204012</w:t>
      </w:r>
      <w:r w:rsidRPr="002D5FA3">
        <w:rPr>
          <w:sz w:val="28"/>
          <w:szCs w:val="28"/>
        </w:rPr>
        <w:t>)*365=</w:t>
      </w:r>
      <w:r w:rsidRPr="001F2A8A">
        <w:rPr>
          <w:sz w:val="28"/>
          <w:szCs w:val="28"/>
        </w:rPr>
        <w:t xml:space="preserve"> </w:t>
      </w:r>
      <w:r w:rsidRPr="002D5FA3">
        <w:rPr>
          <w:sz w:val="28"/>
          <w:szCs w:val="28"/>
        </w:rPr>
        <w:t>45,3</w:t>
      </w:r>
    </w:p>
    <w:p w:rsidR="005E4AA1" w:rsidRPr="002D5FA3" w:rsidRDefault="005E4AA1" w:rsidP="005E4AA1">
      <w:pPr>
        <w:spacing w:line="360" w:lineRule="auto"/>
        <w:ind w:left="360" w:firstLine="348"/>
        <w:jc w:val="both"/>
        <w:rPr>
          <w:sz w:val="28"/>
          <w:szCs w:val="28"/>
        </w:rPr>
      </w:pPr>
      <w:r w:rsidRPr="00D2418B">
        <w:rPr>
          <w:sz w:val="28"/>
          <w:szCs w:val="28"/>
        </w:rPr>
        <w:t>2008:</w:t>
      </w:r>
      <w:r w:rsidRPr="002D5FA3">
        <w:rPr>
          <w:sz w:val="28"/>
          <w:szCs w:val="28"/>
        </w:rPr>
        <w:t xml:space="preserve"> (1243099/</w:t>
      </w:r>
      <w:r w:rsidRPr="00D2418B">
        <w:rPr>
          <w:sz w:val="28"/>
          <w:szCs w:val="28"/>
        </w:rPr>
        <w:t>9311503</w:t>
      </w:r>
      <w:r w:rsidRPr="002D5FA3">
        <w:rPr>
          <w:sz w:val="28"/>
          <w:szCs w:val="28"/>
        </w:rPr>
        <w:t>) *365=48,7</w:t>
      </w:r>
    </w:p>
    <w:p w:rsidR="005E4AA1" w:rsidRPr="002D5FA3" w:rsidRDefault="005E4AA1" w:rsidP="005E4AA1">
      <w:pPr>
        <w:spacing w:line="360" w:lineRule="auto"/>
        <w:ind w:left="360" w:firstLine="348"/>
        <w:jc w:val="both"/>
        <w:rPr>
          <w:sz w:val="28"/>
          <w:szCs w:val="28"/>
        </w:rPr>
      </w:pPr>
      <w:r w:rsidRPr="00D2418B">
        <w:rPr>
          <w:sz w:val="28"/>
          <w:szCs w:val="28"/>
        </w:rPr>
        <w:t>2007:</w:t>
      </w:r>
      <w:r w:rsidRPr="002D5FA3">
        <w:rPr>
          <w:sz w:val="28"/>
          <w:szCs w:val="28"/>
        </w:rPr>
        <w:t xml:space="preserve"> (1154602/8162428) *365=51,6</w:t>
      </w:r>
    </w:p>
    <w:p w:rsidR="005E4AA1" w:rsidRDefault="005E4AA1" w:rsidP="005E4AA1">
      <w:pPr>
        <w:numPr>
          <w:ilvl w:val="0"/>
          <w:numId w:val="19"/>
        </w:numPr>
        <w:spacing w:line="360" w:lineRule="auto"/>
        <w:jc w:val="both"/>
        <w:rPr>
          <w:sz w:val="28"/>
          <w:szCs w:val="28"/>
        </w:rPr>
      </w:pPr>
      <w:r w:rsidRPr="00D2418B">
        <w:rPr>
          <w:sz w:val="28"/>
          <w:szCs w:val="28"/>
        </w:rPr>
        <w:t>2009</w:t>
      </w:r>
      <w:r w:rsidRPr="002D5FA3">
        <w:rPr>
          <w:sz w:val="28"/>
          <w:szCs w:val="28"/>
        </w:rPr>
        <w:t>:</w:t>
      </w:r>
      <w:r w:rsidRPr="001F2A8A">
        <w:rPr>
          <w:sz w:val="28"/>
          <w:szCs w:val="28"/>
        </w:rPr>
        <w:t xml:space="preserve">К о.з.(об) = </w:t>
      </w:r>
      <w:r w:rsidRPr="001F2A8A">
        <w:rPr>
          <w:position w:val="-30"/>
          <w:sz w:val="28"/>
          <w:szCs w:val="28"/>
        </w:rPr>
        <w:object w:dxaOrig="1120" w:dyaOrig="720">
          <v:shape id="_x0000_i1055" type="#_x0000_t75" style="width:56.25pt;height:36pt" o:ole="">
            <v:imagedata r:id="rId68" o:title=""/>
          </v:shape>
          <o:OLEObject Type="Embed" ProgID="Equation.3" ShapeID="_x0000_i1055" DrawAspect="Content" ObjectID="_1458821706" r:id="rId69"/>
        </w:object>
      </w:r>
      <w:r w:rsidRPr="001F2A8A">
        <w:rPr>
          <w:sz w:val="28"/>
          <w:szCs w:val="28"/>
        </w:rPr>
        <w:t xml:space="preserve">= </w:t>
      </w:r>
      <w:r w:rsidRPr="00D2418B">
        <w:rPr>
          <w:sz w:val="28"/>
          <w:szCs w:val="28"/>
        </w:rPr>
        <w:t>11204012</w:t>
      </w:r>
      <w:r w:rsidRPr="002D5FA3">
        <w:rPr>
          <w:sz w:val="28"/>
          <w:szCs w:val="28"/>
        </w:rPr>
        <w:t>/1809610</w:t>
      </w:r>
      <w:r>
        <w:rPr>
          <w:sz w:val="28"/>
          <w:szCs w:val="28"/>
          <w:lang w:val="en-US"/>
        </w:rPr>
        <w:t>=</w:t>
      </w:r>
      <w:r w:rsidRPr="001F2A8A">
        <w:rPr>
          <w:sz w:val="28"/>
          <w:szCs w:val="28"/>
        </w:rPr>
        <w:t xml:space="preserve"> </w:t>
      </w:r>
      <w:r>
        <w:rPr>
          <w:sz w:val="28"/>
          <w:szCs w:val="28"/>
          <w:lang w:val="en-US"/>
        </w:rPr>
        <w:t>6,1</w:t>
      </w:r>
    </w:p>
    <w:p w:rsidR="005E4AA1" w:rsidRPr="007C0AD0" w:rsidRDefault="005E4AA1" w:rsidP="005E4AA1">
      <w:pPr>
        <w:spacing w:line="360" w:lineRule="auto"/>
        <w:ind w:left="360" w:firstLine="348"/>
        <w:jc w:val="both"/>
        <w:rPr>
          <w:sz w:val="28"/>
          <w:szCs w:val="28"/>
          <w:lang w:val="en-US"/>
        </w:rPr>
      </w:pPr>
      <w:r w:rsidRPr="00D2418B">
        <w:rPr>
          <w:sz w:val="28"/>
          <w:szCs w:val="28"/>
        </w:rPr>
        <w:t>2008:</w:t>
      </w:r>
      <w:r w:rsidRPr="007C0AD0">
        <w:rPr>
          <w:sz w:val="28"/>
          <w:szCs w:val="28"/>
        </w:rPr>
        <w:t xml:space="preserve"> </w:t>
      </w:r>
      <w:r w:rsidRPr="00D2418B">
        <w:rPr>
          <w:sz w:val="28"/>
          <w:szCs w:val="28"/>
        </w:rPr>
        <w:t>9311503</w:t>
      </w:r>
      <w:r>
        <w:rPr>
          <w:sz w:val="28"/>
          <w:szCs w:val="28"/>
          <w:lang w:val="en-US"/>
        </w:rPr>
        <w:t>/1632434=5,7</w:t>
      </w:r>
    </w:p>
    <w:p w:rsidR="005E4AA1" w:rsidRPr="001F2A8A" w:rsidRDefault="005E4AA1" w:rsidP="005E4AA1">
      <w:pPr>
        <w:spacing w:line="360" w:lineRule="auto"/>
        <w:ind w:left="360" w:firstLine="348"/>
        <w:jc w:val="both"/>
        <w:rPr>
          <w:sz w:val="28"/>
          <w:szCs w:val="28"/>
        </w:rPr>
      </w:pPr>
      <w:r w:rsidRPr="00D2418B">
        <w:rPr>
          <w:sz w:val="28"/>
          <w:szCs w:val="28"/>
        </w:rPr>
        <w:t>2007:</w:t>
      </w:r>
      <w:r w:rsidRPr="007C0AD0">
        <w:rPr>
          <w:sz w:val="28"/>
          <w:szCs w:val="28"/>
          <w:lang w:val="en-US"/>
        </w:rPr>
        <w:t xml:space="preserve"> </w:t>
      </w:r>
      <w:r w:rsidRPr="00D2418B">
        <w:rPr>
          <w:sz w:val="28"/>
          <w:szCs w:val="28"/>
          <w:lang w:val="en-US"/>
        </w:rPr>
        <w:t>8162428</w:t>
      </w:r>
      <w:r>
        <w:rPr>
          <w:sz w:val="28"/>
          <w:szCs w:val="28"/>
          <w:lang w:val="en-US"/>
        </w:rPr>
        <w:t>/1961353=4,1</w:t>
      </w:r>
    </w:p>
    <w:p w:rsidR="005E4AA1" w:rsidRDefault="005E4AA1" w:rsidP="005E4AA1">
      <w:pPr>
        <w:numPr>
          <w:ilvl w:val="0"/>
          <w:numId w:val="19"/>
        </w:numPr>
        <w:spacing w:line="360" w:lineRule="auto"/>
        <w:jc w:val="both"/>
        <w:rPr>
          <w:sz w:val="28"/>
          <w:szCs w:val="28"/>
        </w:rPr>
      </w:pPr>
      <w:r w:rsidRPr="00D2418B">
        <w:rPr>
          <w:sz w:val="28"/>
          <w:szCs w:val="28"/>
        </w:rPr>
        <w:t>2009</w:t>
      </w:r>
      <w:r w:rsidRPr="00D2418B">
        <w:rPr>
          <w:sz w:val="28"/>
          <w:szCs w:val="28"/>
          <w:lang w:val="en-US"/>
        </w:rPr>
        <w:t>:</w:t>
      </w:r>
      <w:r>
        <w:rPr>
          <w:sz w:val="28"/>
          <w:szCs w:val="28"/>
        </w:rPr>
        <w:t>П</w:t>
      </w:r>
      <w:r w:rsidRPr="001F2A8A">
        <w:rPr>
          <w:sz w:val="28"/>
          <w:szCs w:val="28"/>
        </w:rPr>
        <w:t xml:space="preserve"> о.з.(д) = </w:t>
      </w:r>
      <w:r w:rsidRPr="001F2A8A">
        <w:rPr>
          <w:position w:val="-38"/>
          <w:sz w:val="28"/>
          <w:szCs w:val="28"/>
        </w:rPr>
        <w:object w:dxaOrig="1120" w:dyaOrig="780">
          <v:shape id="_x0000_i1056" type="#_x0000_t75" style="width:56.25pt;height:39pt" o:ole="">
            <v:imagedata r:id="rId70" o:title=""/>
          </v:shape>
          <o:OLEObject Type="Embed" ProgID="Equation.3" ShapeID="_x0000_i1056" DrawAspect="Content" ObjectID="_1458821707" r:id="rId71"/>
        </w:object>
      </w:r>
      <w:r w:rsidRPr="001F2A8A">
        <w:rPr>
          <w:sz w:val="28"/>
          <w:szCs w:val="28"/>
        </w:rPr>
        <w:t>*365 =</w:t>
      </w:r>
      <w:r>
        <w:rPr>
          <w:sz w:val="28"/>
          <w:szCs w:val="28"/>
          <w:lang w:val="en-US"/>
        </w:rPr>
        <w:t>(1809610</w:t>
      </w:r>
      <w:r w:rsidRPr="001F2A8A">
        <w:rPr>
          <w:sz w:val="28"/>
          <w:szCs w:val="28"/>
        </w:rPr>
        <w:t xml:space="preserve"> </w:t>
      </w:r>
      <w:r>
        <w:rPr>
          <w:sz w:val="28"/>
          <w:szCs w:val="28"/>
          <w:lang w:val="en-US"/>
        </w:rPr>
        <w:t>/</w:t>
      </w:r>
      <w:r w:rsidRPr="00D2418B">
        <w:rPr>
          <w:sz w:val="28"/>
          <w:szCs w:val="28"/>
        </w:rPr>
        <w:t>11204012</w:t>
      </w:r>
      <w:r>
        <w:rPr>
          <w:sz w:val="28"/>
          <w:szCs w:val="28"/>
          <w:lang w:val="en-US"/>
        </w:rPr>
        <w:t>)*365=</w:t>
      </w:r>
      <w:r w:rsidRPr="001F2A8A">
        <w:rPr>
          <w:sz w:val="28"/>
          <w:szCs w:val="28"/>
        </w:rPr>
        <w:t xml:space="preserve"> </w:t>
      </w:r>
      <w:r>
        <w:rPr>
          <w:sz w:val="28"/>
          <w:szCs w:val="28"/>
          <w:lang w:val="en-US"/>
        </w:rPr>
        <w:t>58,9</w:t>
      </w:r>
    </w:p>
    <w:p w:rsidR="005E4AA1" w:rsidRPr="007C0AD0" w:rsidRDefault="005E4AA1" w:rsidP="005E4AA1">
      <w:pPr>
        <w:spacing w:line="360" w:lineRule="auto"/>
        <w:ind w:left="360" w:firstLine="348"/>
        <w:jc w:val="both"/>
        <w:rPr>
          <w:sz w:val="28"/>
          <w:szCs w:val="28"/>
          <w:lang w:val="en-US"/>
        </w:rPr>
      </w:pPr>
      <w:r w:rsidRPr="00D2418B">
        <w:rPr>
          <w:sz w:val="28"/>
          <w:szCs w:val="28"/>
        </w:rPr>
        <w:t>2008:</w:t>
      </w:r>
      <w:r>
        <w:rPr>
          <w:sz w:val="28"/>
          <w:szCs w:val="28"/>
          <w:lang w:val="en-US"/>
        </w:rPr>
        <w:t xml:space="preserve"> (1632434/</w:t>
      </w:r>
      <w:r w:rsidRPr="00D2418B">
        <w:rPr>
          <w:sz w:val="28"/>
          <w:szCs w:val="28"/>
        </w:rPr>
        <w:t>9311503</w:t>
      </w:r>
      <w:r>
        <w:rPr>
          <w:sz w:val="28"/>
          <w:szCs w:val="28"/>
          <w:lang w:val="en-US"/>
        </w:rPr>
        <w:t>)</w:t>
      </w:r>
      <w:r w:rsidRPr="007C0AD0">
        <w:rPr>
          <w:sz w:val="28"/>
          <w:szCs w:val="28"/>
          <w:lang w:val="en-US"/>
        </w:rPr>
        <w:t xml:space="preserve"> </w:t>
      </w:r>
      <w:r>
        <w:rPr>
          <w:sz w:val="28"/>
          <w:szCs w:val="28"/>
          <w:lang w:val="en-US"/>
        </w:rPr>
        <w:t>*365=63,9</w:t>
      </w:r>
    </w:p>
    <w:p w:rsidR="005E4AA1" w:rsidRPr="007C0AD0" w:rsidRDefault="005E4AA1" w:rsidP="005E4AA1">
      <w:pPr>
        <w:spacing w:line="360" w:lineRule="auto"/>
        <w:ind w:left="360" w:firstLine="348"/>
        <w:jc w:val="both"/>
        <w:rPr>
          <w:sz w:val="28"/>
          <w:szCs w:val="28"/>
          <w:lang w:val="en-US"/>
        </w:rPr>
      </w:pPr>
      <w:r w:rsidRPr="00D2418B">
        <w:rPr>
          <w:sz w:val="28"/>
          <w:szCs w:val="28"/>
        </w:rPr>
        <w:t>2007:</w:t>
      </w:r>
      <w:r>
        <w:rPr>
          <w:sz w:val="28"/>
          <w:szCs w:val="28"/>
          <w:lang w:val="en-US"/>
        </w:rPr>
        <w:t xml:space="preserve"> (1961353/</w:t>
      </w:r>
      <w:r w:rsidRPr="00D2418B">
        <w:rPr>
          <w:sz w:val="28"/>
          <w:szCs w:val="28"/>
          <w:lang w:val="en-US"/>
        </w:rPr>
        <w:t>8162428</w:t>
      </w:r>
      <w:r>
        <w:rPr>
          <w:sz w:val="28"/>
          <w:szCs w:val="28"/>
          <w:lang w:val="en-US"/>
        </w:rPr>
        <w:t>)</w:t>
      </w:r>
      <w:r w:rsidRPr="007C0AD0">
        <w:rPr>
          <w:sz w:val="28"/>
          <w:szCs w:val="28"/>
          <w:lang w:val="en-US"/>
        </w:rPr>
        <w:t xml:space="preserve"> </w:t>
      </w:r>
      <w:r>
        <w:rPr>
          <w:sz w:val="28"/>
          <w:szCs w:val="28"/>
          <w:lang w:val="en-US"/>
        </w:rPr>
        <w:t>*365=87,7</w:t>
      </w:r>
    </w:p>
    <w:p w:rsidR="005E4AA1" w:rsidRDefault="005E4AA1" w:rsidP="005E4AA1">
      <w:pPr>
        <w:numPr>
          <w:ilvl w:val="0"/>
          <w:numId w:val="19"/>
        </w:numPr>
        <w:spacing w:line="360" w:lineRule="auto"/>
        <w:jc w:val="both"/>
        <w:rPr>
          <w:sz w:val="28"/>
          <w:szCs w:val="28"/>
          <w:lang w:val="en-US"/>
        </w:rPr>
      </w:pPr>
      <w:r w:rsidRPr="006C66F6">
        <w:rPr>
          <w:sz w:val="28"/>
          <w:szCs w:val="28"/>
          <w:lang w:val="en-US"/>
        </w:rPr>
        <w:t>2009</w:t>
      </w:r>
      <w:r>
        <w:rPr>
          <w:sz w:val="28"/>
          <w:szCs w:val="28"/>
          <w:lang w:val="en-US"/>
        </w:rPr>
        <w:t>:</w:t>
      </w:r>
      <w:r w:rsidRPr="006C66F6">
        <w:rPr>
          <w:position w:val="-32"/>
          <w:sz w:val="28"/>
          <w:szCs w:val="28"/>
        </w:rPr>
        <w:object w:dxaOrig="2220" w:dyaOrig="740">
          <v:shape id="_x0000_i1057" type="#_x0000_t75" style="width:111pt;height:36.75pt" o:ole="" fillcolor="window">
            <v:imagedata r:id="rId72" o:title=""/>
          </v:shape>
          <o:OLEObject Type="Embed" ProgID="Equation.3" ShapeID="_x0000_i1057" DrawAspect="Content" ObjectID="_1458821708" r:id="rId73"/>
        </w:object>
      </w:r>
      <w:r>
        <w:rPr>
          <w:sz w:val="28"/>
          <w:szCs w:val="28"/>
          <w:lang w:val="en-US"/>
        </w:rPr>
        <w:t>=</w:t>
      </w:r>
      <w:r w:rsidRPr="006C66F6">
        <w:rPr>
          <w:sz w:val="28"/>
          <w:szCs w:val="28"/>
        </w:rPr>
        <w:t xml:space="preserve"> </w:t>
      </w:r>
      <w:r w:rsidRPr="00D2418B">
        <w:rPr>
          <w:sz w:val="28"/>
          <w:szCs w:val="28"/>
        </w:rPr>
        <w:t>11204012</w:t>
      </w:r>
      <w:r>
        <w:rPr>
          <w:sz w:val="28"/>
          <w:szCs w:val="28"/>
          <w:lang w:val="en-US"/>
        </w:rPr>
        <w:t>/1009926=11</w:t>
      </w:r>
    </w:p>
    <w:p w:rsidR="005E4AA1" w:rsidRPr="007C0AD0" w:rsidRDefault="005E4AA1" w:rsidP="005E4AA1">
      <w:pPr>
        <w:spacing w:line="360" w:lineRule="auto"/>
        <w:ind w:left="360" w:firstLine="348"/>
        <w:jc w:val="both"/>
        <w:rPr>
          <w:sz w:val="28"/>
          <w:szCs w:val="28"/>
          <w:lang w:val="en-US"/>
        </w:rPr>
      </w:pPr>
      <w:r w:rsidRPr="00D2418B">
        <w:rPr>
          <w:sz w:val="28"/>
          <w:szCs w:val="28"/>
        </w:rPr>
        <w:t>2008:</w:t>
      </w:r>
      <w:r w:rsidRPr="007C0AD0">
        <w:rPr>
          <w:sz w:val="28"/>
          <w:szCs w:val="28"/>
        </w:rPr>
        <w:t xml:space="preserve"> </w:t>
      </w:r>
      <w:r w:rsidRPr="00D2418B">
        <w:rPr>
          <w:sz w:val="28"/>
          <w:szCs w:val="28"/>
        </w:rPr>
        <w:t>9311503</w:t>
      </w:r>
      <w:r>
        <w:rPr>
          <w:sz w:val="28"/>
          <w:szCs w:val="28"/>
          <w:lang w:val="en-US"/>
        </w:rPr>
        <w:t>/718022=12,9</w:t>
      </w:r>
    </w:p>
    <w:p w:rsidR="005E4AA1" w:rsidRDefault="005E4AA1" w:rsidP="005E4AA1">
      <w:pPr>
        <w:spacing w:line="360" w:lineRule="auto"/>
        <w:ind w:left="360" w:firstLine="348"/>
        <w:jc w:val="both"/>
        <w:rPr>
          <w:sz w:val="28"/>
          <w:szCs w:val="28"/>
          <w:lang w:val="en-US"/>
        </w:rPr>
      </w:pPr>
      <w:r w:rsidRPr="00D2418B">
        <w:rPr>
          <w:sz w:val="28"/>
          <w:szCs w:val="28"/>
        </w:rPr>
        <w:t>2007:</w:t>
      </w:r>
      <w:r w:rsidRPr="007C0AD0">
        <w:rPr>
          <w:sz w:val="28"/>
          <w:szCs w:val="28"/>
          <w:lang w:val="en-US"/>
        </w:rPr>
        <w:t xml:space="preserve"> </w:t>
      </w:r>
      <w:r w:rsidRPr="00D2418B">
        <w:rPr>
          <w:sz w:val="28"/>
          <w:szCs w:val="28"/>
          <w:lang w:val="en-US"/>
        </w:rPr>
        <w:t>8162428</w:t>
      </w:r>
      <w:r>
        <w:rPr>
          <w:sz w:val="28"/>
          <w:szCs w:val="28"/>
          <w:lang w:val="en-US"/>
        </w:rPr>
        <w:t>/712965=11,4</w:t>
      </w:r>
    </w:p>
    <w:p w:rsidR="005E4AA1" w:rsidRPr="002D5FA3" w:rsidRDefault="005E4AA1" w:rsidP="005E4AA1">
      <w:pPr>
        <w:numPr>
          <w:ilvl w:val="0"/>
          <w:numId w:val="19"/>
        </w:numPr>
        <w:spacing w:line="360" w:lineRule="auto"/>
        <w:jc w:val="both"/>
        <w:rPr>
          <w:sz w:val="28"/>
          <w:szCs w:val="28"/>
        </w:rPr>
      </w:pPr>
      <w:r>
        <w:rPr>
          <w:sz w:val="28"/>
          <w:szCs w:val="28"/>
          <w:lang w:val="en-US"/>
        </w:rPr>
        <w:t xml:space="preserve">2009: </w:t>
      </w:r>
      <w:r w:rsidRPr="00BA3F09">
        <w:rPr>
          <w:position w:val="-32"/>
        </w:rPr>
        <w:object w:dxaOrig="2780" w:dyaOrig="740">
          <v:shape id="_x0000_i1058" type="#_x0000_t75" style="width:138.75pt;height:36.75pt" o:ole="" fillcolor="window">
            <v:imagedata r:id="rId74" o:title=""/>
          </v:shape>
          <o:OLEObject Type="Embed" ProgID="Equation.3" ShapeID="_x0000_i1058" DrawAspect="Content" ObjectID="_1458821709" r:id="rId75"/>
        </w:object>
      </w:r>
      <w:r>
        <w:rPr>
          <w:lang w:val="en-US"/>
        </w:rPr>
        <w:t>=</w:t>
      </w:r>
      <w:r>
        <w:t>(</w:t>
      </w:r>
      <w:r>
        <w:rPr>
          <w:sz w:val="28"/>
          <w:szCs w:val="28"/>
          <w:lang w:val="en-US"/>
        </w:rPr>
        <w:t>1009926/</w:t>
      </w:r>
      <w:r w:rsidRPr="00D2418B">
        <w:rPr>
          <w:sz w:val="28"/>
          <w:szCs w:val="28"/>
        </w:rPr>
        <w:t>11204012</w:t>
      </w:r>
      <w:r>
        <w:rPr>
          <w:sz w:val="28"/>
          <w:szCs w:val="28"/>
        </w:rPr>
        <w:t>)</w:t>
      </w:r>
      <w:r>
        <w:rPr>
          <w:sz w:val="28"/>
          <w:szCs w:val="28"/>
          <w:lang w:val="en-US"/>
        </w:rPr>
        <w:t>*365=</w:t>
      </w:r>
      <w:r>
        <w:rPr>
          <w:sz w:val="28"/>
          <w:szCs w:val="28"/>
        </w:rPr>
        <w:t>32</w:t>
      </w:r>
      <w:r>
        <w:rPr>
          <w:sz w:val="28"/>
          <w:szCs w:val="28"/>
          <w:lang w:val="en-US"/>
        </w:rPr>
        <w:t>,9</w:t>
      </w:r>
    </w:p>
    <w:p w:rsidR="005E4AA1" w:rsidRPr="007C0AD0" w:rsidRDefault="005E4AA1" w:rsidP="005E4AA1">
      <w:pPr>
        <w:spacing w:line="360" w:lineRule="auto"/>
        <w:ind w:left="360" w:firstLine="348"/>
        <w:jc w:val="both"/>
        <w:rPr>
          <w:sz w:val="28"/>
          <w:szCs w:val="28"/>
          <w:lang w:val="en-US"/>
        </w:rPr>
      </w:pPr>
      <w:r w:rsidRPr="00D2418B">
        <w:rPr>
          <w:sz w:val="28"/>
          <w:szCs w:val="28"/>
        </w:rPr>
        <w:t>2008:</w:t>
      </w:r>
      <w:r>
        <w:rPr>
          <w:sz w:val="28"/>
          <w:szCs w:val="28"/>
          <w:lang w:val="en-US"/>
        </w:rPr>
        <w:t xml:space="preserve"> (718022/</w:t>
      </w:r>
      <w:r w:rsidRPr="00D2418B">
        <w:rPr>
          <w:sz w:val="28"/>
          <w:szCs w:val="28"/>
        </w:rPr>
        <w:t>9311503</w:t>
      </w:r>
      <w:r>
        <w:rPr>
          <w:sz w:val="28"/>
          <w:szCs w:val="28"/>
          <w:lang w:val="en-US"/>
        </w:rPr>
        <w:t>)</w:t>
      </w:r>
      <w:r w:rsidRPr="007C0AD0">
        <w:rPr>
          <w:sz w:val="28"/>
          <w:szCs w:val="28"/>
          <w:lang w:val="en-US"/>
        </w:rPr>
        <w:t xml:space="preserve"> </w:t>
      </w:r>
      <w:r>
        <w:rPr>
          <w:sz w:val="28"/>
          <w:szCs w:val="28"/>
          <w:lang w:val="en-US"/>
        </w:rPr>
        <w:t>*365=28,1</w:t>
      </w:r>
    </w:p>
    <w:p w:rsidR="005E4AA1" w:rsidRDefault="005E4AA1" w:rsidP="005E4AA1">
      <w:pPr>
        <w:spacing w:line="360" w:lineRule="auto"/>
        <w:ind w:left="360" w:firstLine="348"/>
        <w:jc w:val="both"/>
        <w:rPr>
          <w:sz w:val="28"/>
          <w:szCs w:val="28"/>
          <w:lang w:val="en-US"/>
        </w:rPr>
      </w:pPr>
      <w:r w:rsidRPr="00D2418B">
        <w:rPr>
          <w:sz w:val="28"/>
          <w:szCs w:val="28"/>
        </w:rPr>
        <w:t>2007:</w:t>
      </w:r>
      <w:r>
        <w:rPr>
          <w:sz w:val="28"/>
          <w:szCs w:val="28"/>
          <w:lang w:val="en-US"/>
        </w:rPr>
        <w:t xml:space="preserve"> (712965/</w:t>
      </w:r>
      <w:r w:rsidRPr="00D2418B">
        <w:rPr>
          <w:sz w:val="28"/>
          <w:szCs w:val="28"/>
          <w:lang w:val="en-US"/>
        </w:rPr>
        <w:t>8162428</w:t>
      </w:r>
      <w:r>
        <w:rPr>
          <w:sz w:val="28"/>
          <w:szCs w:val="28"/>
          <w:lang w:val="en-US"/>
        </w:rPr>
        <w:t>)</w:t>
      </w:r>
      <w:r w:rsidRPr="007C0AD0">
        <w:rPr>
          <w:sz w:val="28"/>
          <w:szCs w:val="28"/>
          <w:lang w:val="en-US"/>
        </w:rPr>
        <w:t xml:space="preserve"> </w:t>
      </w:r>
      <w:r>
        <w:rPr>
          <w:sz w:val="28"/>
          <w:szCs w:val="28"/>
          <w:lang w:val="en-US"/>
        </w:rPr>
        <w:t>*365=31,8</w:t>
      </w:r>
    </w:p>
    <w:p w:rsidR="005E4AA1" w:rsidRDefault="005E4AA1" w:rsidP="005E4AA1">
      <w:pPr>
        <w:numPr>
          <w:ilvl w:val="0"/>
          <w:numId w:val="19"/>
        </w:numPr>
        <w:spacing w:line="360" w:lineRule="auto"/>
        <w:jc w:val="both"/>
        <w:rPr>
          <w:sz w:val="28"/>
          <w:szCs w:val="28"/>
        </w:rPr>
      </w:pPr>
      <w:r w:rsidRPr="00D2418B">
        <w:rPr>
          <w:sz w:val="28"/>
          <w:szCs w:val="28"/>
        </w:rPr>
        <w:t>2009</w:t>
      </w:r>
      <w:r w:rsidRPr="00D2418B">
        <w:rPr>
          <w:sz w:val="28"/>
          <w:szCs w:val="28"/>
          <w:lang w:val="en-US"/>
        </w:rPr>
        <w:t>:</w:t>
      </w:r>
      <w:r w:rsidRPr="001F2A8A">
        <w:rPr>
          <w:sz w:val="28"/>
          <w:szCs w:val="28"/>
        </w:rPr>
        <w:t>К о.г.п.(об) =</w:t>
      </w:r>
      <w:r w:rsidRPr="001F2A8A">
        <w:rPr>
          <w:position w:val="-30"/>
          <w:sz w:val="28"/>
          <w:szCs w:val="28"/>
        </w:rPr>
        <w:object w:dxaOrig="760" w:dyaOrig="720">
          <v:shape id="_x0000_i1059" type="#_x0000_t75" style="width:38.25pt;height:36pt" o:ole="">
            <v:imagedata r:id="rId76" o:title=""/>
          </v:shape>
          <o:OLEObject Type="Embed" ProgID="Equation.3" ShapeID="_x0000_i1059" DrawAspect="Content" ObjectID="_1458821710" r:id="rId77"/>
        </w:object>
      </w:r>
      <w:r w:rsidRPr="001F2A8A">
        <w:rPr>
          <w:sz w:val="28"/>
          <w:szCs w:val="28"/>
        </w:rPr>
        <w:t xml:space="preserve">= </w:t>
      </w:r>
      <w:r w:rsidRPr="00D2418B">
        <w:rPr>
          <w:sz w:val="28"/>
          <w:szCs w:val="28"/>
        </w:rPr>
        <w:t>11204012</w:t>
      </w:r>
      <w:r>
        <w:rPr>
          <w:sz w:val="28"/>
          <w:szCs w:val="28"/>
          <w:lang w:val="en-US"/>
        </w:rPr>
        <w:t>/687596=16,2</w:t>
      </w:r>
    </w:p>
    <w:p w:rsidR="005E4AA1" w:rsidRPr="007C0AD0" w:rsidRDefault="005E4AA1" w:rsidP="005E4AA1">
      <w:pPr>
        <w:spacing w:line="360" w:lineRule="auto"/>
        <w:ind w:left="360" w:firstLine="348"/>
        <w:jc w:val="both"/>
        <w:rPr>
          <w:sz w:val="28"/>
          <w:szCs w:val="28"/>
          <w:lang w:val="en-US"/>
        </w:rPr>
      </w:pPr>
      <w:r w:rsidRPr="00D2418B">
        <w:rPr>
          <w:sz w:val="28"/>
          <w:szCs w:val="28"/>
        </w:rPr>
        <w:t>2008:</w:t>
      </w:r>
      <w:r w:rsidRPr="007C0AD0">
        <w:rPr>
          <w:sz w:val="28"/>
          <w:szCs w:val="28"/>
        </w:rPr>
        <w:t xml:space="preserve"> </w:t>
      </w:r>
      <w:r w:rsidRPr="00D2418B">
        <w:rPr>
          <w:sz w:val="28"/>
          <w:szCs w:val="28"/>
        </w:rPr>
        <w:t>9311503</w:t>
      </w:r>
      <w:r>
        <w:rPr>
          <w:sz w:val="28"/>
          <w:szCs w:val="28"/>
          <w:lang w:val="en-US"/>
        </w:rPr>
        <w:t>/798343=11,6</w:t>
      </w:r>
    </w:p>
    <w:p w:rsidR="005E4AA1" w:rsidRPr="001F2A8A" w:rsidRDefault="005E4AA1" w:rsidP="005E4AA1">
      <w:pPr>
        <w:spacing w:line="360" w:lineRule="auto"/>
        <w:ind w:left="360" w:firstLine="348"/>
        <w:jc w:val="both"/>
        <w:rPr>
          <w:sz w:val="28"/>
          <w:szCs w:val="28"/>
        </w:rPr>
      </w:pPr>
      <w:r w:rsidRPr="00D2418B">
        <w:rPr>
          <w:sz w:val="28"/>
          <w:szCs w:val="28"/>
        </w:rPr>
        <w:t>2007:</w:t>
      </w:r>
      <w:r w:rsidRPr="007C0AD0">
        <w:rPr>
          <w:sz w:val="28"/>
          <w:szCs w:val="28"/>
          <w:lang w:val="en-US"/>
        </w:rPr>
        <w:t xml:space="preserve"> </w:t>
      </w:r>
      <w:r w:rsidRPr="00D2418B">
        <w:rPr>
          <w:sz w:val="28"/>
          <w:szCs w:val="28"/>
          <w:lang w:val="en-US"/>
        </w:rPr>
        <w:t>8162428</w:t>
      </w:r>
      <w:r>
        <w:rPr>
          <w:sz w:val="28"/>
          <w:szCs w:val="28"/>
          <w:lang w:val="en-US"/>
        </w:rPr>
        <w:t>/1199687=6,8</w:t>
      </w:r>
    </w:p>
    <w:p w:rsidR="005E4AA1" w:rsidRDefault="005E4AA1" w:rsidP="005E4AA1">
      <w:pPr>
        <w:numPr>
          <w:ilvl w:val="0"/>
          <w:numId w:val="19"/>
        </w:numPr>
        <w:spacing w:line="360" w:lineRule="auto"/>
        <w:jc w:val="both"/>
        <w:rPr>
          <w:sz w:val="28"/>
          <w:szCs w:val="28"/>
        </w:rPr>
      </w:pPr>
      <w:r w:rsidRPr="00D2418B">
        <w:rPr>
          <w:sz w:val="28"/>
          <w:szCs w:val="28"/>
        </w:rPr>
        <w:t>2009</w:t>
      </w:r>
      <w:r w:rsidRPr="00D2418B">
        <w:rPr>
          <w:sz w:val="28"/>
          <w:szCs w:val="28"/>
          <w:lang w:val="en-US"/>
        </w:rPr>
        <w:t>:</w:t>
      </w:r>
      <w:r>
        <w:rPr>
          <w:sz w:val="28"/>
          <w:szCs w:val="28"/>
        </w:rPr>
        <w:t>П</w:t>
      </w:r>
      <w:r w:rsidRPr="001F2A8A">
        <w:rPr>
          <w:sz w:val="28"/>
          <w:szCs w:val="28"/>
        </w:rPr>
        <w:t xml:space="preserve"> о.г.п.(д) = </w:t>
      </w:r>
      <w:r w:rsidRPr="001F2A8A">
        <w:rPr>
          <w:position w:val="-38"/>
          <w:sz w:val="28"/>
          <w:szCs w:val="28"/>
        </w:rPr>
        <w:object w:dxaOrig="760" w:dyaOrig="780">
          <v:shape id="_x0000_i1060" type="#_x0000_t75" style="width:38.25pt;height:39pt" o:ole="">
            <v:imagedata r:id="rId78" o:title=""/>
          </v:shape>
          <o:OLEObject Type="Embed" ProgID="Equation.3" ShapeID="_x0000_i1060" DrawAspect="Content" ObjectID="_1458821711" r:id="rId79"/>
        </w:object>
      </w:r>
      <w:r w:rsidRPr="001F2A8A">
        <w:rPr>
          <w:sz w:val="28"/>
          <w:szCs w:val="28"/>
        </w:rPr>
        <w:t>*365 =</w:t>
      </w:r>
      <w:r>
        <w:rPr>
          <w:sz w:val="28"/>
          <w:szCs w:val="28"/>
          <w:lang w:val="en-US"/>
        </w:rPr>
        <w:t>(687596</w:t>
      </w:r>
      <w:r w:rsidRPr="001F2A8A">
        <w:rPr>
          <w:sz w:val="28"/>
          <w:szCs w:val="28"/>
        </w:rPr>
        <w:t xml:space="preserve"> </w:t>
      </w:r>
      <w:r>
        <w:rPr>
          <w:sz w:val="28"/>
          <w:szCs w:val="28"/>
          <w:lang w:val="en-US"/>
        </w:rPr>
        <w:t>/</w:t>
      </w:r>
      <w:r w:rsidRPr="00D2418B">
        <w:rPr>
          <w:sz w:val="28"/>
          <w:szCs w:val="28"/>
        </w:rPr>
        <w:t>11204012</w:t>
      </w:r>
      <w:r>
        <w:rPr>
          <w:sz w:val="28"/>
          <w:szCs w:val="28"/>
          <w:lang w:val="en-US"/>
        </w:rPr>
        <w:t>)*365=22,4</w:t>
      </w:r>
      <w:r w:rsidRPr="001F2A8A">
        <w:rPr>
          <w:sz w:val="28"/>
          <w:szCs w:val="28"/>
        </w:rPr>
        <w:t xml:space="preserve"> </w:t>
      </w:r>
    </w:p>
    <w:p w:rsidR="005E4AA1" w:rsidRPr="007C0AD0" w:rsidRDefault="005E4AA1" w:rsidP="005E4AA1">
      <w:pPr>
        <w:spacing w:line="360" w:lineRule="auto"/>
        <w:ind w:left="360" w:firstLine="348"/>
        <w:jc w:val="both"/>
        <w:rPr>
          <w:sz w:val="28"/>
          <w:szCs w:val="28"/>
          <w:lang w:val="en-US"/>
        </w:rPr>
      </w:pPr>
      <w:r w:rsidRPr="00D2418B">
        <w:rPr>
          <w:sz w:val="28"/>
          <w:szCs w:val="28"/>
        </w:rPr>
        <w:t>2008:</w:t>
      </w:r>
      <w:r>
        <w:rPr>
          <w:sz w:val="28"/>
          <w:szCs w:val="28"/>
          <w:lang w:val="en-US"/>
        </w:rPr>
        <w:t xml:space="preserve"> (798343/</w:t>
      </w:r>
      <w:r w:rsidRPr="00D2418B">
        <w:rPr>
          <w:sz w:val="28"/>
          <w:szCs w:val="28"/>
        </w:rPr>
        <w:t>9311503</w:t>
      </w:r>
      <w:r>
        <w:rPr>
          <w:sz w:val="28"/>
          <w:szCs w:val="28"/>
          <w:lang w:val="en-US"/>
        </w:rPr>
        <w:t>)</w:t>
      </w:r>
      <w:r w:rsidRPr="007C0AD0">
        <w:rPr>
          <w:sz w:val="28"/>
          <w:szCs w:val="28"/>
          <w:lang w:val="en-US"/>
        </w:rPr>
        <w:t xml:space="preserve"> </w:t>
      </w:r>
      <w:r>
        <w:rPr>
          <w:sz w:val="28"/>
          <w:szCs w:val="28"/>
          <w:lang w:val="en-US"/>
        </w:rPr>
        <w:t>*365=31,2</w:t>
      </w:r>
    </w:p>
    <w:p w:rsidR="005E4AA1" w:rsidRDefault="005E4AA1" w:rsidP="005E4AA1">
      <w:pPr>
        <w:spacing w:line="360" w:lineRule="auto"/>
        <w:ind w:left="360" w:firstLine="348"/>
        <w:jc w:val="both"/>
        <w:rPr>
          <w:sz w:val="28"/>
          <w:szCs w:val="28"/>
          <w:lang w:val="en-US"/>
        </w:rPr>
      </w:pPr>
      <w:r w:rsidRPr="00D2418B">
        <w:rPr>
          <w:sz w:val="28"/>
          <w:szCs w:val="28"/>
        </w:rPr>
        <w:t>2007:</w:t>
      </w:r>
      <w:r>
        <w:rPr>
          <w:sz w:val="28"/>
          <w:szCs w:val="28"/>
          <w:lang w:val="en-US"/>
        </w:rPr>
        <w:t xml:space="preserve"> (1199687/</w:t>
      </w:r>
      <w:r w:rsidRPr="00D2418B">
        <w:rPr>
          <w:sz w:val="28"/>
          <w:szCs w:val="28"/>
          <w:lang w:val="en-US"/>
        </w:rPr>
        <w:t>8162428</w:t>
      </w:r>
      <w:r>
        <w:rPr>
          <w:sz w:val="28"/>
          <w:szCs w:val="28"/>
          <w:lang w:val="en-US"/>
        </w:rPr>
        <w:t>)</w:t>
      </w:r>
      <w:r w:rsidRPr="007C0AD0">
        <w:rPr>
          <w:sz w:val="28"/>
          <w:szCs w:val="28"/>
          <w:lang w:val="en-US"/>
        </w:rPr>
        <w:t xml:space="preserve"> </w:t>
      </w:r>
      <w:r>
        <w:rPr>
          <w:sz w:val="28"/>
          <w:szCs w:val="28"/>
          <w:lang w:val="en-US"/>
        </w:rPr>
        <w:t>*365=53,6</w:t>
      </w:r>
    </w:p>
    <w:p w:rsidR="005E4AA1" w:rsidRPr="00FE1B60" w:rsidRDefault="005E4AA1" w:rsidP="005E4AA1">
      <w:pPr>
        <w:spacing w:line="360" w:lineRule="auto"/>
        <w:ind w:firstLine="709"/>
        <w:jc w:val="both"/>
        <w:rPr>
          <w:sz w:val="28"/>
          <w:szCs w:val="28"/>
        </w:rPr>
      </w:pPr>
      <w:r w:rsidRPr="00FE1B60">
        <w:rPr>
          <w:sz w:val="28"/>
          <w:szCs w:val="28"/>
        </w:rPr>
        <w:t xml:space="preserve">Скорость оборота вложенного капитала равна </w:t>
      </w:r>
      <w:r w:rsidRPr="00921022">
        <w:rPr>
          <w:sz w:val="28"/>
          <w:szCs w:val="28"/>
        </w:rPr>
        <w:t>в 200</w:t>
      </w:r>
      <w:r w:rsidRPr="00DC4F2E">
        <w:rPr>
          <w:sz w:val="28"/>
          <w:szCs w:val="28"/>
        </w:rPr>
        <w:t>7</w:t>
      </w:r>
      <w:r>
        <w:rPr>
          <w:sz w:val="28"/>
          <w:szCs w:val="28"/>
        </w:rPr>
        <w:t xml:space="preserve">г – </w:t>
      </w:r>
      <w:r w:rsidRPr="00DC4F2E">
        <w:rPr>
          <w:sz w:val="28"/>
          <w:szCs w:val="28"/>
        </w:rPr>
        <w:t>1</w:t>
      </w:r>
      <w:r>
        <w:rPr>
          <w:sz w:val="28"/>
          <w:szCs w:val="28"/>
        </w:rPr>
        <w:t>,</w:t>
      </w:r>
      <w:r w:rsidRPr="00DC4F2E">
        <w:rPr>
          <w:sz w:val="28"/>
          <w:szCs w:val="28"/>
        </w:rPr>
        <w:t xml:space="preserve">8 </w:t>
      </w:r>
      <w:r w:rsidRPr="00921022">
        <w:rPr>
          <w:sz w:val="28"/>
          <w:szCs w:val="28"/>
        </w:rPr>
        <w:t>оборота в год, в 200</w:t>
      </w:r>
      <w:r w:rsidRPr="00DC4F2E">
        <w:rPr>
          <w:sz w:val="28"/>
          <w:szCs w:val="28"/>
        </w:rPr>
        <w:t>8</w:t>
      </w:r>
      <w:r>
        <w:rPr>
          <w:sz w:val="28"/>
          <w:szCs w:val="28"/>
        </w:rPr>
        <w:t xml:space="preserve">г – </w:t>
      </w:r>
      <w:r w:rsidRPr="00DC4F2E">
        <w:rPr>
          <w:sz w:val="28"/>
          <w:szCs w:val="28"/>
        </w:rPr>
        <w:t>1</w:t>
      </w:r>
      <w:r>
        <w:rPr>
          <w:sz w:val="28"/>
          <w:szCs w:val="28"/>
        </w:rPr>
        <w:t>,</w:t>
      </w:r>
      <w:r w:rsidRPr="00DC4F2E">
        <w:rPr>
          <w:sz w:val="28"/>
          <w:szCs w:val="28"/>
        </w:rPr>
        <w:t xml:space="preserve">81 </w:t>
      </w:r>
      <w:r w:rsidRPr="00921022">
        <w:rPr>
          <w:sz w:val="28"/>
          <w:szCs w:val="28"/>
        </w:rPr>
        <w:t>оборота, а в 200</w:t>
      </w:r>
      <w:r w:rsidRPr="00DC4F2E">
        <w:rPr>
          <w:sz w:val="28"/>
          <w:szCs w:val="28"/>
        </w:rPr>
        <w:t>9</w:t>
      </w:r>
      <w:r w:rsidRPr="00921022">
        <w:rPr>
          <w:sz w:val="28"/>
          <w:szCs w:val="28"/>
        </w:rPr>
        <w:t xml:space="preserve">г – </w:t>
      </w:r>
      <w:r w:rsidRPr="00DC4F2E">
        <w:rPr>
          <w:sz w:val="28"/>
          <w:szCs w:val="28"/>
        </w:rPr>
        <w:t>1</w:t>
      </w:r>
      <w:r w:rsidRPr="00921022">
        <w:rPr>
          <w:sz w:val="28"/>
          <w:szCs w:val="28"/>
        </w:rPr>
        <w:t>,</w:t>
      </w:r>
      <w:r w:rsidRPr="00DC4F2E">
        <w:rPr>
          <w:sz w:val="28"/>
          <w:szCs w:val="28"/>
        </w:rPr>
        <w:t>9</w:t>
      </w:r>
      <w:r w:rsidRPr="00921022">
        <w:rPr>
          <w:sz w:val="28"/>
          <w:szCs w:val="28"/>
        </w:rPr>
        <w:t>5.</w:t>
      </w:r>
      <w:r w:rsidRPr="00DC4F2E">
        <w:rPr>
          <w:sz w:val="28"/>
          <w:szCs w:val="28"/>
        </w:rPr>
        <w:t xml:space="preserve"> </w:t>
      </w:r>
      <w:r>
        <w:rPr>
          <w:sz w:val="28"/>
          <w:szCs w:val="28"/>
        </w:rPr>
        <w:t>К</w:t>
      </w:r>
      <w:r w:rsidRPr="00FE1B60">
        <w:rPr>
          <w:sz w:val="28"/>
          <w:szCs w:val="28"/>
        </w:rPr>
        <w:t>оличество оборотов возр</w:t>
      </w:r>
      <w:r>
        <w:rPr>
          <w:sz w:val="28"/>
          <w:szCs w:val="28"/>
        </w:rPr>
        <w:t>астает</w:t>
      </w:r>
      <w:r w:rsidRPr="00FE1B60">
        <w:rPr>
          <w:sz w:val="28"/>
          <w:szCs w:val="28"/>
        </w:rPr>
        <w:t>. Это оценивается положительно, т.к. это свидетельствует об увеличении активности деятельности предприятия, о повышении эффективности использования средств.</w:t>
      </w:r>
    </w:p>
    <w:p w:rsidR="005E4AA1" w:rsidRDefault="005E4AA1" w:rsidP="005E4AA1">
      <w:pPr>
        <w:spacing w:line="360" w:lineRule="auto"/>
        <w:ind w:firstLine="709"/>
        <w:jc w:val="both"/>
        <w:rPr>
          <w:sz w:val="28"/>
          <w:szCs w:val="28"/>
        </w:rPr>
      </w:pPr>
      <w:r w:rsidRPr="00921022">
        <w:rPr>
          <w:sz w:val="28"/>
          <w:szCs w:val="28"/>
        </w:rPr>
        <w:t>В соответствии с коэффициентом фондоотдачи, на одну денежную единицу стоимости внеоборотных активов реализовано в 200</w:t>
      </w:r>
      <w:r>
        <w:rPr>
          <w:sz w:val="28"/>
          <w:szCs w:val="28"/>
        </w:rPr>
        <w:t>7</w:t>
      </w:r>
      <w:r w:rsidRPr="00921022">
        <w:rPr>
          <w:sz w:val="28"/>
          <w:szCs w:val="28"/>
        </w:rPr>
        <w:t xml:space="preserve">г </w:t>
      </w:r>
      <w:r>
        <w:rPr>
          <w:sz w:val="28"/>
          <w:szCs w:val="28"/>
        </w:rPr>
        <w:t>-4</w:t>
      </w:r>
      <w:r w:rsidRPr="00921022">
        <w:rPr>
          <w:sz w:val="28"/>
          <w:szCs w:val="28"/>
        </w:rPr>
        <w:t>,4</w:t>
      </w:r>
      <w:r>
        <w:rPr>
          <w:sz w:val="28"/>
          <w:szCs w:val="28"/>
        </w:rPr>
        <w:t xml:space="preserve"> </w:t>
      </w:r>
      <w:r w:rsidRPr="00921022">
        <w:rPr>
          <w:sz w:val="28"/>
          <w:szCs w:val="28"/>
        </w:rPr>
        <w:t>продукции, в 200</w:t>
      </w:r>
      <w:r>
        <w:rPr>
          <w:sz w:val="28"/>
          <w:szCs w:val="28"/>
        </w:rPr>
        <w:t xml:space="preserve">8г – 1,5 </w:t>
      </w:r>
      <w:r w:rsidRPr="00921022">
        <w:rPr>
          <w:sz w:val="28"/>
          <w:szCs w:val="28"/>
        </w:rPr>
        <w:t>, а в 200</w:t>
      </w:r>
      <w:r>
        <w:rPr>
          <w:sz w:val="28"/>
          <w:szCs w:val="28"/>
        </w:rPr>
        <w:t>9</w:t>
      </w:r>
      <w:r w:rsidRPr="00921022">
        <w:rPr>
          <w:sz w:val="28"/>
          <w:szCs w:val="28"/>
        </w:rPr>
        <w:t xml:space="preserve">г – </w:t>
      </w:r>
      <w:r>
        <w:rPr>
          <w:sz w:val="28"/>
          <w:szCs w:val="28"/>
        </w:rPr>
        <w:t>2,3</w:t>
      </w:r>
      <w:r w:rsidRPr="00921022">
        <w:rPr>
          <w:sz w:val="28"/>
          <w:szCs w:val="28"/>
        </w:rPr>
        <w:t>.</w:t>
      </w:r>
      <w:r w:rsidRPr="00112FB4">
        <w:rPr>
          <w:sz w:val="28"/>
          <w:szCs w:val="28"/>
        </w:rPr>
        <w:t xml:space="preserve"> </w:t>
      </w:r>
      <w:r>
        <w:rPr>
          <w:sz w:val="28"/>
          <w:szCs w:val="28"/>
        </w:rPr>
        <w:t>Внеоборотные ср</w:t>
      </w:r>
      <w:r w:rsidRPr="00FE1B60">
        <w:rPr>
          <w:sz w:val="28"/>
          <w:szCs w:val="28"/>
        </w:rPr>
        <w:t>едства используются эффективно</w:t>
      </w:r>
      <w:r>
        <w:rPr>
          <w:sz w:val="28"/>
          <w:szCs w:val="28"/>
        </w:rPr>
        <w:t>, так как показатель резко уменьшился за 2 года.</w:t>
      </w:r>
      <w:r w:rsidRPr="00112FB4">
        <w:rPr>
          <w:sz w:val="28"/>
          <w:szCs w:val="28"/>
        </w:rPr>
        <w:t xml:space="preserve"> </w:t>
      </w:r>
    </w:p>
    <w:p w:rsidR="005E4AA1" w:rsidRDefault="005E4AA1" w:rsidP="005E4AA1">
      <w:pPr>
        <w:spacing w:line="360" w:lineRule="auto"/>
        <w:ind w:firstLine="709"/>
        <w:jc w:val="both"/>
        <w:rPr>
          <w:sz w:val="28"/>
          <w:szCs w:val="28"/>
        </w:rPr>
      </w:pPr>
      <w:r w:rsidRPr="00FE1B60">
        <w:rPr>
          <w:sz w:val="28"/>
          <w:szCs w:val="28"/>
        </w:rPr>
        <w:t>Коэффициент оборачиваемости активов (трансформации) показывает, как часто совершается полный цикл п</w:t>
      </w:r>
      <w:r>
        <w:rPr>
          <w:sz w:val="28"/>
          <w:szCs w:val="28"/>
        </w:rPr>
        <w:t>роизводства, приносящий прибыль (</w:t>
      </w:r>
      <w:r w:rsidRPr="00921022">
        <w:rPr>
          <w:sz w:val="28"/>
          <w:szCs w:val="28"/>
        </w:rPr>
        <w:t>200</w:t>
      </w:r>
      <w:r>
        <w:rPr>
          <w:sz w:val="28"/>
          <w:szCs w:val="28"/>
        </w:rPr>
        <w:t>7</w:t>
      </w:r>
      <w:r w:rsidRPr="00921022">
        <w:rPr>
          <w:sz w:val="28"/>
          <w:szCs w:val="28"/>
        </w:rPr>
        <w:t xml:space="preserve">г – </w:t>
      </w:r>
      <w:r>
        <w:rPr>
          <w:sz w:val="28"/>
          <w:szCs w:val="28"/>
        </w:rPr>
        <w:t>1</w:t>
      </w:r>
      <w:r w:rsidRPr="00921022">
        <w:rPr>
          <w:sz w:val="28"/>
          <w:szCs w:val="28"/>
        </w:rPr>
        <w:t>,</w:t>
      </w:r>
      <w:r>
        <w:rPr>
          <w:sz w:val="28"/>
          <w:szCs w:val="28"/>
        </w:rPr>
        <w:t xml:space="preserve">04 </w:t>
      </w:r>
      <w:r w:rsidRPr="00921022">
        <w:rPr>
          <w:sz w:val="28"/>
          <w:szCs w:val="28"/>
        </w:rPr>
        <w:t>оборота в год, в 200</w:t>
      </w:r>
      <w:r>
        <w:rPr>
          <w:sz w:val="28"/>
          <w:szCs w:val="28"/>
        </w:rPr>
        <w:t>8</w:t>
      </w:r>
      <w:r w:rsidRPr="00921022">
        <w:rPr>
          <w:sz w:val="28"/>
          <w:szCs w:val="28"/>
        </w:rPr>
        <w:t>г</w:t>
      </w:r>
      <w:r>
        <w:rPr>
          <w:sz w:val="28"/>
          <w:szCs w:val="28"/>
        </w:rPr>
        <w:t>-0</w:t>
      </w:r>
      <w:r w:rsidRPr="00112FB4">
        <w:rPr>
          <w:sz w:val="28"/>
          <w:szCs w:val="28"/>
        </w:rPr>
        <w:t>,9,</w:t>
      </w:r>
      <w:r>
        <w:rPr>
          <w:sz w:val="28"/>
          <w:szCs w:val="28"/>
        </w:rPr>
        <w:t xml:space="preserve"> </w:t>
      </w:r>
      <w:r w:rsidRPr="00921022">
        <w:rPr>
          <w:sz w:val="28"/>
          <w:szCs w:val="28"/>
        </w:rPr>
        <w:t xml:space="preserve"> 200</w:t>
      </w:r>
      <w:r w:rsidRPr="00112FB4">
        <w:rPr>
          <w:sz w:val="28"/>
          <w:szCs w:val="28"/>
        </w:rPr>
        <w:t>9</w:t>
      </w:r>
      <w:r w:rsidRPr="00921022">
        <w:rPr>
          <w:sz w:val="28"/>
          <w:szCs w:val="28"/>
        </w:rPr>
        <w:t>г– 1,</w:t>
      </w:r>
      <w:r w:rsidRPr="00112FB4">
        <w:rPr>
          <w:sz w:val="28"/>
          <w:szCs w:val="28"/>
        </w:rPr>
        <w:t>04</w:t>
      </w:r>
      <w:r w:rsidRPr="00921022">
        <w:rPr>
          <w:sz w:val="28"/>
          <w:szCs w:val="28"/>
        </w:rPr>
        <w:t xml:space="preserve"> оборота в год</w:t>
      </w:r>
      <w:r w:rsidRPr="00112FB4">
        <w:rPr>
          <w:sz w:val="28"/>
          <w:szCs w:val="28"/>
        </w:rPr>
        <w:t>)</w:t>
      </w:r>
      <w:r w:rsidRPr="00921022">
        <w:rPr>
          <w:sz w:val="28"/>
          <w:szCs w:val="28"/>
        </w:rPr>
        <w:t>.</w:t>
      </w:r>
      <w:r w:rsidRPr="00112FB4">
        <w:rPr>
          <w:sz w:val="28"/>
          <w:szCs w:val="28"/>
        </w:rPr>
        <w:t xml:space="preserve"> </w:t>
      </w:r>
      <w:r>
        <w:rPr>
          <w:sz w:val="28"/>
          <w:szCs w:val="28"/>
        </w:rPr>
        <w:t>В 2008 году произошло падание коэффициента оборачиваемости, но в 2009 он вернулся на свое прежнее место.</w:t>
      </w:r>
    </w:p>
    <w:p w:rsidR="005E4AA1" w:rsidRDefault="005E4AA1" w:rsidP="005E4AA1">
      <w:pPr>
        <w:spacing w:line="360" w:lineRule="auto"/>
        <w:ind w:firstLine="709"/>
        <w:jc w:val="both"/>
        <w:rPr>
          <w:sz w:val="28"/>
          <w:szCs w:val="28"/>
        </w:rPr>
      </w:pPr>
      <w:r w:rsidRPr="00921022">
        <w:rPr>
          <w:sz w:val="28"/>
          <w:szCs w:val="28"/>
        </w:rPr>
        <w:t>Количество оборотов, совершаемых денежными средствами предприятия за 200</w:t>
      </w:r>
      <w:r>
        <w:rPr>
          <w:sz w:val="28"/>
          <w:szCs w:val="28"/>
        </w:rPr>
        <w:t>7</w:t>
      </w:r>
      <w:r w:rsidRPr="00921022">
        <w:rPr>
          <w:sz w:val="28"/>
          <w:szCs w:val="28"/>
        </w:rPr>
        <w:t xml:space="preserve">г – </w:t>
      </w:r>
      <w:r>
        <w:rPr>
          <w:sz w:val="28"/>
          <w:szCs w:val="28"/>
        </w:rPr>
        <w:t>111</w:t>
      </w:r>
      <w:r w:rsidRPr="00921022">
        <w:rPr>
          <w:sz w:val="28"/>
          <w:szCs w:val="28"/>
        </w:rPr>
        <w:t>, за</w:t>
      </w:r>
      <w:r>
        <w:rPr>
          <w:sz w:val="28"/>
          <w:szCs w:val="28"/>
        </w:rPr>
        <w:t xml:space="preserve"> </w:t>
      </w:r>
      <w:r w:rsidRPr="00921022">
        <w:rPr>
          <w:sz w:val="28"/>
          <w:szCs w:val="28"/>
        </w:rPr>
        <w:t>200</w:t>
      </w:r>
      <w:r>
        <w:rPr>
          <w:sz w:val="28"/>
          <w:szCs w:val="28"/>
        </w:rPr>
        <w:t>8</w:t>
      </w:r>
      <w:r w:rsidRPr="00921022">
        <w:rPr>
          <w:sz w:val="28"/>
          <w:szCs w:val="28"/>
        </w:rPr>
        <w:t xml:space="preserve">г – </w:t>
      </w:r>
      <w:r>
        <w:rPr>
          <w:sz w:val="28"/>
          <w:szCs w:val="28"/>
        </w:rPr>
        <w:t>260</w:t>
      </w:r>
      <w:r w:rsidRPr="00921022">
        <w:rPr>
          <w:sz w:val="28"/>
          <w:szCs w:val="28"/>
        </w:rPr>
        <w:t>, а за 200</w:t>
      </w:r>
      <w:r>
        <w:rPr>
          <w:sz w:val="28"/>
          <w:szCs w:val="28"/>
        </w:rPr>
        <w:t>9</w:t>
      </w:r>
      <w:r w:rsidRPr="00921022">
        <w:rPr>
          <w:sz w:val="28"/>
          <w:szCs w:val="28"/>
        </w:rPr>
        <w:t xml:space="preserve">г – </w:t>
      </w:r>
      <w:r>
        <w:rPr>
          <w:sz w:val="28"/>
          <w:szCs w:val="28"/>
        </w:rPr>
        <w:t>227</w:t>
      </w:r>
      <w:r w:rsidRPr="00921022">
        <w:rPr>
          <w:sz w:val="28"/>
          <w:szCs w:val="28"/>
        </w:rPr>
        <w:t>. Это очень высокий уровень оборачиваемости денежных средств.</w:t>
      </w:r>
      <w:r w:rsidRPr="00112FB4">
        <w:rPr>
          <w:sz w:val="28"/>
          <w:szCs w:val="28"/>
        </w:rPr>
        <w:t xml:space="preserve"> </w:t>
      </w:r>
      <w:r>
        <w:rPr>
          <w:sz w:val="28"/>
          <w:szCs w:val="28"/>
        </w:rPr>
        <w:t>Н</w:t>
      </w:r>
      <w:r w:rsidRPr="00FE1B60">
        <w:rPr>
          <w:sz w:val="28"/>
          <w:szCs w:val="28"/>
        </w:rPr>
        <w:t xml:space="preserve">аблюдается высокий уровень оборачиваемости денежных средств. </w:t>
      </w:r>
      <w:r w:rsidRPr="00921022">
        <w:rPr>
          <w:sz w:val="28"/>
          <w:szCs w:val="28"/>
        </w:rPr>
        <w:t>Один оборот денежных средств совершается в среднем в 200</w:t>
      </w:r>
      <w:r>
        <w:rPr>
          <w:sz w:val="28"/>
          <w:szCs w:val="28"/>
        </w:rPr>
        <w:t>7</w:t>
      </w:r>
      <w:r w:rsidRPr="00921022">
        <w:rPr>
          <w:sz w:val="28"/>
          <w:szCs w:val="28"/>
        </w:rPr>
        <w:t xml:space="preserve">г – </w:t>
      </w:r>
      <w:r>
        <w:rPr>
          <w:sz w:val="28"/>
          <w:szCs w:val="28"/>
        </w:rPr>
        <w:t>3 дня, в 2007г и 2008г – каждые 2 дня.</w:t>
      </w:r>
    </w:p>
    <w:p w:rsidR="005E4AA1" w:rsidRPr="00112FB4" w:rsidRDefault="005E4AA1" w:rsidP="005E4AA1">
      <w:pPr>
        <w:spacing w:line="360" w:lineRule="auto"/>
        <w:ind w:firstLine="709"/>
        <w:jc w:val="both"/>
        <w:rPr>
          <w:sz w:val="28"/>
          <w:szCs w:val="28"/>
        </w:rPr>
      </w:pPr>
      <w:r w:rsidRPr="00FE1B60">
        <w:rPr>
          <w:sz w:val="28"/>
          <w:szCs w:val="28"/>
        </w:rPr>
        <w:t xml:space="preserve">Коэффициент оборачиваемости дебиторской задолженности показывает, </w:t>
      </w:r>
      <w:r>
        <w:rPr>
          <w:sz w:val="28"/>
          <w:szCs w:val="28"/>
        </w:rPr>
        <w:t xml:space="preserve">сколько раз </w:t>
      </w:r>
      <w:r w:rsidRPr="00E20F9B">
        <w:rPr>
          <w:sz w:val="28"/>
          <w:szCs w:val="28"/>
        </w:rPr>
        <w:t>дебиторская задолженность превращалась в денежные средства.</w:t>
      </w:r>
      <w:r w:rsidRPr="00FE1B60">
        <w:rPr>
          <w:sz w:val="28"/>
          <w:szCs w:val="28"/>
        </w:rPr>
        <w:t>. В</w:t>
      </w:r>
      <w:r>
        <w:rPr>
          <w:sz w:val="28"/>
          <w:szCs w:val="28"/>
        </w:rPr>
        <w:t xml:space="preserve"> 2007г-2,2 раза ,в 2008г-2,1 раза, а в 2009г-3 раза.</w:t>
      </w:r>
      <w:r w:rsidRPr="00E20F9B">
        <w:rPr>
          <w:sz w:val="28"/>
          <w:szCs w:val="28"/>
        </w:rPr>
        <w:t xml:space="preserve"> </w:t>
      </w:r>
      <w:r w:rsidRPr="00FE1B60">
        <w:rPr>
          <w:sz w:val="28"/>
          <w:szCs w:val="28"/>
        </w:rPr>
        <w:t>По сравнению с прошлым</w:t>
      </w:r>
      <w:r>
        <w:rPr>
          <w:sz w:val="28"/>
          <w:szCs w:val="28"/>
        </w:rPr>
        <w:t>и</w:t>
      </w:r>
      <w:r w:rsidRPr="00FE1B60">
        <w:rPr>
          <w:sz w:val="28"/>
          <w:szCs w:val="28"/>
        </w:rPr>
        <w:t xml:space="preserve"> год</w:t>
      </w:r>
      <w:r>
        <w:rPr>
          <w:sz w:val="28"/>
          <w:szCs w:val="28"/>
        </w:rPr>
        <w:t>ами</w:t>
      </w:r>
      <w:r w:rsidRPr="00FE1B60">
        <w:rPr>
          <w:sz w:val="28"/>
          <w:szCs w:val="28"/>
        </w:rPr>
        <w:t xml:space="preserve"> он немного у</w:t>
      </w:r>
      <w:r>
        <w:rPr>
          <w:sz w:val="28"/>
          <w:szCs w:val="28"/>
        </w:rPr>
        <w:t>величился</w:t>
      </w:r>
      <w:r w:rsidRPr="00FE1B60">
        <w:rPr>
          <w:sz w:val="28"/>
          <w:szCs w:val="28"/>
        </w:rPr>
        <w:t>, но не значительно</w:t>
      </w:r>
      <w:r>
        <w:rPr>
          <w:sz w:val="28"/>
          <w:szCs w:val="28"/>
        </w:rPr>
        <w:t>.</w:t>
      </w:r>
      <w:r w:rsidRPr="00E20F9B">
        <w:rPr>
          <w:sz w:val="28"/>
          <w:szCs w:val="28"/>
        </w:rPr>
        <w:t xml:space="preserve"> </w:t>
      </w:r>
      <w:r>
        <w:rPr>
          <w:sz w:val="28"/>
          <w:szCs w:val="28"/>
        </w:rPr>
        <w:t>Д</w:t>
      </w:r>
      <w:r w:rsidRPr="00921022">
        <w:rPr>
          <w:sz w:val="28"/>
          <w:szCs w:val="28"/>
        </w:rPr>
        <w:t>лительность оборота дебиторской задолженности в днях</w:t>
      </w:r>
      <w:r>
        <w:rPr>
          <w:sz w:val="28"/>
          <w:szCs w:val="28"/>
        </w:rPr>
        <w:t xml:space="preserve"> </w:t>
      </w:r>
      <w:r w:rsidRPr="00E20F9B">
        <w:rPr>
          <w:sz w:val="28"/>
          <w:szCs w:val="28"/>
        </w:rPr>
        <w:t>:</w:t>
      </w:r>
      <w:r>
        <w:rPr>
          <w:sz w:val="28"/>
          <w:szCs w:val="28"/>
        </w:rPr>
        <w:t xml:space="preserve"> в</w:t>
      </w:r>
      <w:r w:rsidRPr="00921022">
        <w:rPr>
          <w:sz w:val="28"/>
          <w:szCs w:val="28"/>
        </w:rPr>
        <w:t xml:space="preserve"> 200</w:t>
      </w:r>
      <w:r>
        <w:rPr>
          <w:sz w:val="28"/>
          <w:szCs w:val="28"/>
        </w:rPr>
        <w:t>7</w:t>
      </w:r>
      <w:r w:rsidRPr="00921022">
        <w:rPr>
          <w:sz w:val="28"/>
          <w:szCs w:val="28"/>
        </w:rPr>
        <w:t xml:space="preserve">г – </w:t>
      </w:r>
      <w:r>
        <w:rPr>
          <w:sz w:val="28"/>
          <w:szCs w:val="28"/>
        </w:rPr>
        <w:t>189 дней</w:t>
      </w:r>
      <w:r w:rsidRPr="00921022">
        <w:rPr>
          <w:sz w:val="28"/>
          <w:szCs w:val="28"/>
        </w:rPr>
        <w:t>, в 200</w:t>
      </w:r>
      <w:r>
        <w:rPr>
          <w:sz w:val="28"/>
          <w:szCs w:val="28"/>
        </w:rPr>
        <w:t>8</w:t>
      </w:r>
      <w:r w:rsidRPr="00921022">
        <w:rPr>
          <w:sz w:val="28"/>
          <w:szCs w:val="28"/>
        </w:rPr>
        <w:t xml:space="preserve">г – </w:t>
      </w:r>
      <w:r>
        <w:rPr>
          <w:sz w:val="28"/>
          <w:szCs w:val="28"/>
        </w:rPr>
        <w:t>166 дней</w:t>
      </w:r>
      <w:r w:rsidRPr="00921022">
        <w:rPr>
          <w:sz w:val="28"/>
          <w:szCs w:val="28"/>
        </w:rPr>
        <w:t>, в 200</w:t>
      </w:r>
      <w:r>
        <w:rPr>
          <w:sz w:val="28"/>
          <w:szCs w:val="28"/>
        </w:rPr>
        <w:t>9</w:t>
      </w:r>
      <w:r w:rsidRPr="00921022">
        <w:rPr>
          <w:sz w:val="28"/>
          <w:szCs w:val="28"/>
        </w:rPr>
        <w:t xml:space="preserve">г – </w:t>
      </w:r>
      <w:r>
        <w:rPr>
          <w:sz w:val="28"/>
          <w:szCs w:val="28"/>
        </w:rPr>
        <w:t>12</w:t>
      </w:r>
      <w:r w:rsidRPr="00921022">
        <w:rPr>
          <w:sz w:val="28"/>
          <w:szCs w:val="28"/>
        </w:rPr>
        <w:t>1</w:t>
      </w:r>
      <w:r>
        <w:rPr>
          <w:sz w:val="28"/>
          <w:szCs w:val="28"/>
        </w:rPr>
        <w:t xml:space="preserve"> день.</w:t>
      </w:r>
    </w:p>
    <w:p w:rsidR="005E4AA1" w:rsidRDefault="005E4AA1" w:rsidP="005E4AA1">
      <w:pPr>
        <w:spacing w:line="360" w:lineRule="auto"/>
        <w:ind w:firstLine="709"/>
        <w:jc w:val="both"/>
        <w:rPr>
          <w:sz w:val="28"/>
          <w:szCs w:val="28"/>
        </w:rPr>
      </w:pPr>
      <w:r w:rsidRPr="00921022">
        <w:rPr>
          <w:sz w:val="28"/>
          <w:szCs w:val="28"/>
        </w:rPr>
        <w:t>Предприятию требовалось в 200</w:t>
      </w:r>
      <w:r>
        <w:rPr>
          <w:sz w:val="28"/>
          <w:szCs w:val="28"/>
        </w:rPr>
        <w:t>7</w:t>
      </w:r>
      <w:r w:rsidRPr="00921022">
        <w:rPr>
          <w:sz w:val="28"/>
          <w:szCs w:val="28"/>
        </w:rPr>
        <w:t>г</w:t>
      </w:r>
      <w:r>
        <w:rPr>
          <w:sz w:val="28"/>
          <w:szCs w:val="28"/>
        </w:rPr>
        <w:t>-</w:t>
      </w:r>
      <w:r w:rsidRPr="00921022">
        <w:rPr>
          <w:sz w:val="28"/>
          <w:szCs w:val="28"/>
        </w:rPr>
        <w:t xml:space="preserve"> </w:t>
      </w:r>
      <w:r>
        <w:rPr>
          <w:sz w:val="28"/>
          <w:szCs w:val="28"/>
        </w:rPr>
        <w:t xml:space="preserve">7,06 </w:t>
      </w:r>
      <w:r w:rsidRPr="00921022">
        <w:rPr>
          <w:sz w:val="28"/>
          <w:szCs w:val="28"/>
        </w:rPr>
        <w:t>оборотов для оплаты выставленных ему счетов, в</w:t>
      </w:r>
      <w:r>
        <w:rPr>
          <w:sz w:val="28"/>
          <w:szCs w:val="28"/>
        </w:rPr>
        <w:t xml:space="preserve"> </w:t>
      </w:r>
      <w:r w:rsidRPr="00921022">
        <w:rPr>
          <w:sz w:val="28"/>
          <w:szCs w:val="28"/>
        </w:rPr>
        <w:t>200</w:t>
      </w:r>
      <w:r>
        <w:rPr>
          <w:sz w:val="28"/>
          <w:szCs w:val="28"/>
        </w:rPr>
        <w:t>8</w:t>
      </w:r>
      <w:r w:rsidRPr="00921022">
        <w:rPr>
          <w:sz w:val="28"/>
          <w:szCs w:val="28"/>
        </w:rPr>
        <w:t xml:space="preserve">г – </w:t>
      </w:r>
      <w:r>
        <w:rPr>
          <w:sz w:val="28"/>
          <w:szCs w:val="28"/>
        </w:rPr>
        <w:t>7</w:t>
      </w:r>
      <w:r w:rsidRPr="00921022">
        <w:rPr>
          <w:sz w:val="28"/>
          <w:szCs w:val="28"/>
        </w:rPr>
        <w:t>,</w:t>
      </w:r>
      <w:r>
        <w:rPr>
          <w:sz w:val="28"/>
          <w:szCs w:val="28"/>
        </w:rPr>
        <w:t>4</w:t>
      </w:r>
      <w:r w:rsidRPr="00921022">
        <w:rPr>
          <w:sz w:val="28"/>
          <w:szCs w:val="28"/>
        </w:rPr>
        <w:t>, а в 200</w:t>
      </w:r>
      <w:r>
        <w:rPr>
          <w:sz w:val="28"/>
          <w:szCs w:val="28"/>
        </w:rPr>
        <w:t>9</w:t>
      </w:r>
      <w:r w:rsidRPr="00921022">
        <w:rPr>
          <w:sz w:val="28"/>
          <w:szCs w:val="28"/>
        </w:rPr>
        <w:t xml:space="preserve">г – </w:t>
      </w:r>
      <w:r>
        <w:rPr>
          <w:sz w:val="28"/>
          <w:szCs w:val="28"/>
        </w:rPr>
        <w:t>8</w:t>
      </w:r>
      <w:r w:rsidRPr="00921022">
        <w:rPr>
          <w:sz w:val="28"/>
          <w:szCs w:val="28"/>
        </w:rPr>
        <w:t>,</w:t>
      </w:r>
      <w:r>
        <w:rPr>
          <w:sz w:val="28"/>
          <w:szCs w:val="28"/>
        </w:rPr>
        <w:t>0</w:t>
      </w:r>
      <w:r w:rsidRPr="00921022">
        <w:rPr>
          <w:sz w:val="28"/>
          <w:szCs w:val="28"/>
        </w:rPr>
        <w:t>4.</w:t>
      </w:r>
      <w:r w:rsidRPr="00717404">
        <w:rPr>
          <w:sz w:val="28"/>
          <w:szCs w:val="28"/>
        </w:rPr>
        <w:t xml:space="preserve"> </w:t>
      </w:r>
      <w:r>
        <w:rPr>
          <w:sz w:val="28"/>
          <w:szCs w:val="28"/>
        </w:rPr>
        <w:t>Ч</w:t>
      </w:r>
      <w:r w:rsidRPr="00921022">
        <w:rPr>
          <w:sz w:val="28"/>
          <w:szCs w:val="28"/>
        </w:rPr>
        <w:t xml:space="preserve">тобы погасить задолженности перед кредиторами </w:t>
      </w:r>
      <w:r>
        <w:rPr>
          <w:sz w:val="28"/>
          <w:szCs w:val="28"/>
        </w:rPr>
        <w:t>п</w:t>
      </w:r>
      <w:r w:rsidRPr="00921022">
        <w:rPr>
          <w:sz w:val="28"/>
          <w:szCs w:val="28"/>
        </w:rPr>
        <w:t xml:space="preserve">редприятию требовалось в 2006г </w:t>
      </w:r>
      <w:r>
        <w:rPr>
          <w:sz w:val="28"/>
          <w:szCs w:val="28"/>
        </w:rPr>
        <w:t xml:space="preserve">-51,6 </w:t>
      </w:r>
      <w:r w:rsidRPr="00921022">
        <w:rPr>
          <w:sz w:val="28"/>
          <w:szCs w:val="28"/>
        </w:rPr>
        <w:t xml:space="preserve">дней, в 2007г – </w:t>
      </w:r>
      <w:r>
        <w:rPr>
          <w:sz w:val="28"/>
          <w:szCs w:val="28"/>
        </w:rPr>
        <w:t xml:space="preserve">48,7, а в 2008г – 45,3 </w:t>
      </w:r>
      <w:r w:rsidRPr="00921022">
        <w:rPr>
          <w:sz w:val="28"/>
          <w:szCs w:val="28"/>
        </w:rPr>
        <w:t>дней.</w:t>
      </w:r>
      <w:r w:rsidRPr="00717404">
        <w:rPr>
          <w:sz w:val="28"/>
          <w:szCs w:val="28"/>
        </w:rPr>
        <w:t xml:space="preserve"> </w:t>
      </w:r>
      <w:r w:rsidRPr="00FE1B60">
        <w:rPr>
          <w:sz w:val="28"/>
          <w:szCs w:val="28"/>
        </w:rPr>
        <w:t xml:space="preserve">Срок оборота кредиторской задолженности </w:t>
      </w:r>
      <w:r>
        <w:rPr>
          <w:sz w:val="28"/>
          <w:szCs w:val="28"/>
        </w:rPr>
        <w:t xml:space="preserve"> </w:t>
      </w:r>
      <w:r w:rsidRPr="00FE1B60">
        <w:rPr>
          <w:sz w:val="28"/>
          <w:szCs w:val="28"/>
        </w:rPr>
        <w:t xml:space="preserve">снизился за </w:t>
      </w:r>
      <w:r>
        <w:rPr>
          <w:sz w:val="28"/>
          <w:szCs w:val="28"/>
        </w:rPr>
        <w:t xml:space="preserve">2 </w:t>
      </w:r>
      <w:r w:rsidRPr="00FE1B60">
        <w:rPr>
          <w:sz w:val="28"/>
          <w:szCs w:val="28"/>
        </w:rPr>
        <w:t>год</w:t>
      </w:r>
      <w:r>
        <w:rPr>
          <w:sz w:val="28"/>
          <w:szCs w:val="28"/>
        </w:rPr>
        <w:t>а почти на 7</w:t>
      </w:r>
      <w:r w:rsidRPr="00FE1B60">
        <w:rPr>
          <w:sz w:val="28"/>
          <w:szCs w:val="28"/>
        </w:rPr>
        <w:t xml:space="preserve"> дней. Это свидетельствует о том</w:t>
      </w:r>
      <w:r>
        <w:rPr>
          <w:sz w:val="28"/>
          <w:szCs w:val="28"/>
        </w:rPr>
        <w:t>,</w:t>
      </w:r>
      <w:r w:rsidRPr="00FE1B60">
        <w:rPr>
          <w:sz w:val="28"/>
          <w:szCs w:val="28"/>
        </w:rPr>
        <w:t xml:space="preserve"> что предприятие своевременно погашает кредиторскую задолженность</w:t>
      </w:r>
      <w:r>
        <w:rPr>
          <w:sz w:val="28"/>
          <w:szCs w:val="28"/>
        </w:rPr>
        <w:t>.</w:t>
      </w:r>
      <w:r w:rsidRPr="00717404">
        <w:rPr>
          <w:sz w:val="28"/>
          <w:szCs w:val="28"/>
        </w:rPr>
        <w:t xml:space="preserve"> </w:t>
      </w:r>
      <w:r>
        <w:rPr>
          <w:sz w:val="28"/>
          <w:szCs w:val="28"/>
        </w:rPr>
        <w:t>Отсюда видно, что кредиторская задолженность оборачивается быстрее дебиторской задолженности.</w:t>
      </w:r>
    </w:p>
    <w:p w:rsidR="005E4AA1" w:rsidRDefault="005E4AA1" w:rsidP="005E4AA1">
      <w:pPr>
        <w:spacing w:line="360" w:lineRule="auto"/>
        <w:ind w:firstLine="567"/>
        <w:jc w:val="both"/>
        <w:rPr>
          <w:sz w:val="28"/>
          <w:szCs w:val="28"/>
        </w:rPr>
      </w:pPr>
      <w:r>
        <w:rPr>
          <w:sz w:val="28"/>
          <w:szCs w:val="28"/>
        </w:rPr>
        <w:t xml:space="preserve">Коэффициент оборачиваемости материальных запасов составил в 2007г-11,4 оборотов, в 2008г-12,9 оборотов, а в 2009г-11 оборотов. Средний срок оборота составляет в 2007г-31 день, в 2008г-28дней, а в 2009г-32,9 дня. Коэффициент оборачиваемости товарных запасов составил  в 2007г-6,8 оборотов, в 2008г-11,6 оборотов, а в 2009г-16,2 оборотов. Средний срок оборота составляет в 2007г-53 дня, в 2008г-31 день, а в 2009г-22 дня. </w:t>
      </w:r>
    </w:p>
    <w:p w:rsidR="005E4AA1" w:rsidRDefault="005E4AA1" w:rsidP="005E4AA1">
      <w:pPr>
        <w:spacing w:line="360" w:lineRule="auto"/>
        <w:ind w:firstLine="567"/>
        <w:jc w:val="both"/>
        <w:rPr>
          <w:sz w:val="28"/>
          <w:szCs w:val="28"/>
        </w:rPr>
      </w:pPr>
      <w:r>
        <w:rPr>
          <w:sz w:val="28"/>
          <w:szCs w:val="28"/>
        </w:rPr>
        <w:t xml:space="preserve">Товарно-материальными запасами (готовой продукцией) совершается 6,1 оборотов в год, на 2 оборота больше, чем в 200г году. </w:t>
      </w:r>
      <w:r w:rsidRPr="00693EBC">
        <w:rPr>
          <w:sz w:val="28"/>
          <w:szCs w:val="28"/>
        </w:rPr>
        <w:t xml:space="preserve">Предприятию для продажи (без оплаты) товарно-материальных запасов/готовой продукции необходимо </w:t>
      </w:r>
      <w:r>
        <w:rPr>
          <w:sz w:val="28"/>
          <w:szCs w:val="28"/>
        </w:rPr>
        <w:t>около 58,8 дней, на 29дней меньше, чем в позапрошлом году.</w:t>
      </w:r>
    </w:p>
    <w:p w:rsidR="005E4AA1" w:rsidRPr="00AA741A" w:rsidRDefault="005E4AA1" w:rsidP="005E4AA1">
      <w:pPr>
        <w:spacing w:line="360" w:lineRule="auto"/>
        <w:ind w:firstLine="708"/>
        <w:jc w:val="center"/>
        <w:rPr>
          <w:i/>
          <w:sz w:val="28"/>
          <w:szCs w:val="28"/>
        </w:rPr>
      </w:pPr>
      <w:r w:rsidRPr="00AA741A">
        <w:rPr>
          <w:i/>
          <w:sz w:val="28"/>
          <w:szCs w:val="28"/>
        </w:rPr>
        <w:t>Коэффициенты рыночной активности:</w:t>
      </w:r>
    </w:p>
    <w:p w:rsidR="005E4AA1" w:rsidRPr="00921022" w:rsidRDefault="005E4AA1" w:rsidP="005E4AA1">
      <w:pPr>
        <w:spacing w:line="360" w:lineRule="auto"/>
        <w:ind w:firstLine="567"/>
        <w:jc w:val="both"/>
        <w:rPr>
          <w:sz w:val="28"/>
          <w:szCs w:val="28"/>
        </w:rPr>
      </w:pPr>
      <w:r w:rsidRPr="00921022">
        <w:rPr>
          <w:sz w:val="28"/>
          <w:szCs w:val="28"/>
        </w:rPr>
        <w:t>Так как у нас предприятие –</w:t>
      </w:r>
      <w:r>
        <w:rPr>
          <w:sz w:val="28"/>
          <w:szCs w:val="28"/>
        </w:rPr>
        <w:t xml:space="preserve"> открытое</w:t>
      </w:r>
      <w:r w:rsidRPr="00921022">
        <w:rPr>
          <w:sz w:val="28"/>
          <w:szCs w:val="28"/>
        </w:rPr>
        <w:t xml:space="preserve"> акционерное общество, необходимо рассчитать и эту группу показателей, однако из-за нехватки информации мы этого сделать не можем.</w:t>
      </w:r>
    </w:p>
    <w:p w:rsidR="005E4AA1" w:rsidRDefault="005E4AA1" w:rsidP="005E4AA1">
      <w:pPr>
        <w:pStyle w:val="1"/>
        <w:numPr>
          <w:ilvl w:val="0"/>
          <w:numId w:val="21"/>
        </w:numPr>
        <w:tabs>
          <w:tab w:val="clear" w:pos="540"/>
          <w:tab w:val="num" w:pos="360"/>
        </w:tabs>
        <w:ind w:left="360"/>
        <w:rPr>
          <w:sz w:val="28"/>
          <w:szCs w:val="28"/>
        </w:rPr>
      </w:pPr>
      <w:bookmarkStart w:id="12" w:name="_Toc280125101"/>
      <w:r w:rsidRPr="00E30499">
        <w:rPr>
          <w:sz w:val="28"/>
          <w:szCs w:val="28"/>
        </w:rPr>
        <w:t xml:space="preserve">Комплексный анализ деятельности предприятия на основе </w:t>
      </w:r>
      <w:r w:rsidRPr="00E30499">
        <w:rPr>
          <w:i/>
          <w:sz w:val="28"/>
          <w:szCs w:val="28"/>
        </w:rPr>
        <w:t>(указывается название рейтинговой методики и обосновывается ее выбор)</w:t>
      </w:r>
      <w:bookmarkEnd w:id="12"/>
    </w:p>
    <w:p w:rsidR="005E4AA1" w:rsidRDefault="005E4AA1" w:rsidP="005E4AA1">
      <w:pPr>
        <w:spacing w:line="360" w:lineRule="auto"/>
        <w:ind w:firstLine="360"/>
        <w:jc w:val="both"/>
        <w:rPr>
          <w:sz w:val="28"/>
          <w:szCs w:val="28"/>
        </w:rPr>
      </w:pPr>
      <w:r w:rsidRPr="00921022">
        <w:rPr>
          <w:sz w:val="28"/>
          <w:szCs w:val="28"/>
        </w:rPr>
        <w:t xml:space="preserve">Для комплексной оценки деятельности организации по одной из  рейтинговых методик была выбрана модель </w:t>
      </w:r>
      <w:r w:rsidRPr="00921022">
        <w:rPr>
          <w:sz w:val="28"/>
          <w:szCs w:val="28"/>
          <w:lang w:val="en-US"/>
        </w:rPr>
        <w:t>R</w:t>
      </w:r>
      <w:r w:rsidRPr="00921022">
        <w:rPr>
          <w:sz w:val="28"/>
          <w:szCs w:val="28"/>
        </w:rPr>
        <w:t xml:space="preserve">. Данная модель кажется мне наиболее подходящей для адекватной оценки </w:t>
      </w:r>
      <w:r>
        <w:rPr>
          <w:sz w:val="28"/>
          <w:szCs w:val="28"/>
        </w:rPr>
        <w:t>так как</w:t>
      </w:r>
      <w:r w:rsidRPr="00921022">
        <w:rPr>
          <w:sz w:val="28"/>
          <w:szCs w:val="28"/>
        </w:rPr>
        <w:t>:</w:t>
      </w:r>
    </w:p>
    <w:p w:rsidR="005E4AA1" w:rsidRPr="0054551C" w:rsidRDefault="005E4AA1" w:rsidP="005E4AA1">
      <w:pPr>
        <w:numPr>
          <w:ilvl w:val="0"/>
          <w:numId w:val="19"/>
        </w:numPr>
        <w:spacing w:line="360" w:lineRule="auto"/>
        <w:jc w:val="both"/>
        <w:rPr>
          <w:sz w:val="28"/>
          <w:szCs w:val="28"/>
        </w:rPr>
      </w:pPr>
      <w:r w:rsidRPr="005D1986">
        <w:rPr>
          <w:sz w:val="28"/>
          <w:szCs w:val="28"/>
        </w:rPr>
        <w:t>рейтинговая оценка финансового состояния осуществляется на основе данных публичной отчетнос</w:t>
      </w:r>
      <w:r>
        <w:rPr>
          <w:sz w:val="28"/>
          <w:szCs w:val="28"/>
        </w:rPr>
        <w:t>ти (количественных показателях)</w:t>
      </w:r>
      <w:r w:rsidRPr="0054551C">
        <w:rPr>
          <w:sz w:val="28"/>
          <w:szCs w:val="28"/>
        </w:rPr>
        <w:t>;</w:t>
      </w:r>
    </w:p>
    <w:p w:rsidR="005E4AA1" w:rsidRPr="0054551C" w:rsidRDefault="005E4AA1" w:rsidP="005E4AA1">
      <w:pPr>
        <w:numPr>
          <w:ilvl w:val="0"/>
          <w:numId w:val="19"/>
        </w:numPr>
        <w:spacing w:line="360" w:lineRule="auto"/>
        <w:jc w:val="both"/>
        <w:rPr>
          <w:sz w:val="28"/>
          <w:szCs w:val="28"/>
        </w:rPr>
      </w:pPr>
      <w:r w:rsidRPr="005D1986">
        <w:rPr>
          <w:sz w:val="28"/>
          <w:szCs w:val="28"/>
        </w:rPr>
        <w:t>используются важнейшие показатели финансовой деятельности, применяемые на практике в рыночной экономике</w:t>
      </w:r>
      <w:r w:rsidRPr="0054551C">
        <w:rPr>
          <w:sz w:val="28"/>
          <w:szCs w:val="28"/>
        </w:rPr>
        <w:t>;</w:t>
      </w:r>
    </w:p>
    <w:p w:rsidR="005E4AA1" w:rsidRPr="0054551C" w:rsidRDefault="005E4AA1" w:rsidP="005E4AA1">
      <w:pPr>
        <w:numPr>
          <w:ilvl w:val="0"/>
          <w:numId w:val="19"/>
        </w:numPr>
        <w:spacing w:line="360" w:lineRule="auto"/>
        <w:jc w:val="both"/>
        <w:rPr>
          <w:sz w:val="28"/>
          <w:szCs w:val="28"/>
        </w:rPr>
      </w:pPr>
      <w:r>
        <w:rPr>
          <w:sz w:val="28"/>
          <w:szCs w:val="28"/>
        </w:rPr>
        <w:t>н</w:t>
      </w:r>
      <w:r w:rsidRPr="00921022">
        <w:rPr>
          <w:sz w:val="28"/>
          <w:szCs w:val="28"/>
        </w:rPr>
        <w:t>ет разнонаправленности показателей</w:t>
      </w:r>
      <w:r>
        <w:rPr>
          <w:sz w:val="28"/>
          <w:szCs w:val="28"/>
          <w:lang w:val="en-US"/>
        </w:rPr>
        <w:t>;</w:t>
      </w:r>
    </w:p>
    <w:p w:rsidR="005E4AA1" w:rsidRPr="00921022" w:rsidRDefault="005E4AA1" w:rsidP="005E4AA1">
      <w:pPr>
        <w:numPr>
          <w:ilvl w:val="0"/>
          <w:numId w:val="19"/>
        </w:numPr>
        <w:spacing w:line="360" w:lineRule="auto"/>
        <w:jc w:val="both"/>
        <w:rPr>
          <w:sz w:val="28"/>
          <w:szCs w:val="28"/>
        </w:rPr>
      </w:pPr>
      <w:r>
        <w:rPr>
          <w:sz w:val="28"/>
          <w:szCs w:val="28"/>
        </w:rPr>
        <w:t>н</w:t>
      </w:r>
      <w:r w:rsidRPr="005D1986">
        <w:rPr>
          <w:sz w:val="28"/>
          <w:szCs w:val="28"/>
        </w:rPr>
        <w:t>а основе этой модели можно сделать конкретные выводы благодаря достаточно объективной и понятной шкале оценки.</w:t>
      </w:r>
    </w:p>
    <w:p w:rsidR="005E4AA1" w:rsidRPr="005D1986" w:rsidRDefault="005E4AA1" w:rsidP="005E4AA1">
      <w:pPr>
        <w:spacing w:line="360" w:lineRule="auto"/>
        <w:ind w:firstLine="709"/>
        <w:jc w:val="both"/>
        <w:rPr>
          <w:sz w:val="28"/>
          <w:szCs w:val="28"/>
        </w:rPr>
      </w:pPr>
      <w:r>
        <w:rPr>
          <w:sz w:val="28"/>
          <w:szCs w:val="28"/>
        </w:rPr>
        <w:t>Д</w:t>
      </w:r>
      <w:r w:rsidRPr="005D1986">
        <w:rPr>
          <w:sz w:val="28"/>
          <w:szCs w:val="28"/>
        </w:rPr>
        <w:t>ругие методики для данного предприятия не подходят: одни из них разработаны для небольших предприятий, для использования других мне не достаточно имеющихся данных в балансе, третьи очень субъективны по причине использования качественных критериев.</w:t>
      </w:r>
    </w:p>
    <w:p w:rsidR="005E4AA1" w:rsidRPr="00803DCD" w:rsidRDefault="005E4AA1" w:rsidP="005E4AA1">
      <w:pPr>
        <w:spacing w:line="360" w:lineRule="auto"/>
        <w:jc w:val="both"/>
        <w:rPr>
          <w:sz w:val="28"/>
          <w:szCs w:val="28"/>
        </w:rPr>
      </w:pPr>
      <w:r w:rsidRPr="00803DCD">
        <w:rPr>
          <w:color w:val="000000"/>
          <w:position w:val="-12"/>
          <w:sz w:val="28"/>
          <w:szCs w:val="28"/>
        </w:rPr>
        <w:object w:dxaOrig="3640" w:dyaOrig="360">
          <v:shape id="_x0000_i1061" type="#_x0000_t75" style="width:182.25pt;height:18pt" o:ole="">
            <v:imagedata r:id="rId80" o:title=""/>
          </v:shape>
          <o:OLEObject Type="Embed" ProgID="Equation.3" ShapeID="_x0000_i1061" DrawAspect="Content" ObjectID="_1458821712" r:id="rId81"/>
        </w:object>
      </w:r>
    </w:p>
    <w:p w:rsidR="005E4AA1" w:rsidRPr="00803DCD" w:rsidRDefault="005E4AA1" w:rsidP="005E4AA1">
      <w:pPr>
        <w:numPr>
          <w:ilvl w:val="0"/>
          <w:numId w:val="24"/>
        </w:numPr>
        <w:spacing w:line="360" w:lineRule="auto"/>
        <w:jc w:val="both"/>
        <w:rPr>
          <w:color w:val="000000"/>
          <w:sz w:val="28"/>
          <w:szCs w:val="28"/>
        </w:rPr>
      </w:pPr>
      <w:r w:rsidRPr="00803DCD">
        <w:rPr>
          <w:sz w:val="28"/>
          <w:szCs w:val="28"/>
        </w:rPr>
        <w:t xml:space="preserve">где </w:t>
      </w:r>
      <w:r w:rsidRPr="00803DCD">
        <w:rPr>
          <w:color w:val="000000"/>
          <w:position w:val="-24"/>
          <w:sz w:val="28"/>
          <w:szCs w:val="28"/>
        </w:rPr>
        <w:object w:dxaOrig="2760" w:dyaOrig="620">
          <v:shape id="_x0000_i1062" type="#_x0000_t75" style="width:138pt;height:30.75pt" o:ole="">
            <v:imagedata r:id="rId82" o:title=""/>
          </v:shape>
          <o:OLEObject Type="Embed" ProgID="Equation.3" ShapeID="_x0000_i1062" DrawAspect="Content" ObjectID="_1458821713" r:id="rId83"/>
        </w:object>
      </w:r>
      <w:r w:rsidRPr="00803DCD">
        <w:rPr>
          <w:color w:val="000000"/>
          <w:sz w:val="28"/>
          <w:szCs w:val="28"/>
          <w:lang w:val="en-US"/>
        </w:rPr>
        <w:t>:</w:t>
      </w:r>
    </w:p>
    <w:p w:rsidR="005E4AA1" w:rsidRPr="00803DCD" w:rsidRDefault="005E4AA1" w:rsidP="005E4AA1">
      <w:pPr>
        <w:spacing w:line="360" w:lineRule="auto"/>
        <w:jc w:val="both"/>
        <w:rPr>
          <w:sz w:val="28"/>
          <w:szCs w:val="28"/>
        </w:rPr>
      </w:pPr>
      <w:r w:rsidRPr="00803DCD">
        <w:rPr>
          <w:sz w:val="28"/>
          <w:szCs w:val="28"/>
        </w:rPr>
        <w:t>К</w:t>
      </w:r>
      <w:r w:rsidRPr="00803DCD">
        <w:rPr>
          <w:sz w:val="28"/>
          <w:szCs w:val="28"/>
          <w:vertAlign w:val="subscript"/>
        </w:rPr>
        <w:t>1(2007)</w:t>
      </w:r>
      <w:r w:rsidR="00FC1ADC">
        <w:rPr>
          <w:sz w:val="28"/>
          <w:szCs w:val="28"/>
        </w:rPr>
        <w:t xml:space="preserve"> =5945524/7780679=0</w:t>
      </w:r>
      <w:r w:rsidR="00FC1ADC">
        <w:rPr>
          <w:sz w:val="28"/>
          <w:szCs w:val="28"/>
          <w:lang w:val="en-US"/>
        </w:rPr>
        <w:t>,</w:t>
      </w:r>
      <w:r w:rsidRPr="00803DCD">
        <w:rPr>
          <w:sz w:val="28"/>
          <w:szCs w:val="28"/>
        </w:rPr>
        <w:t>7</w:t>
      </w:r>
    </w:p>
    <w:p w:rsidR="005E4AA1" w:rsidRPr="00803DCD" w:rsidRDefault="005E4AA1" w:rsidP="005E4AA1">
      <w:pPr>
        <w:spacing w:line="360" w:lineRule="auto"/>
        <w:jc w:val="both"/>
        <w:rPr>
          <w:sz w:val="28"/>
          <w:szCs w:val="28"/>
        </w:rPr>
      </w:pPr>
      <w:r w:rsidRPr="00803DCD">
        <w:rPr>
          <w:sz w:val="28"/>
          <w:szCs w:val="28"/>
        </w:rPr>
        <w:t>К</w:t>
      </w:r>
      <w:r w:rsidRPr="00803DCD">
        <w:rPr>
          <w:sz w:val="28"/>
          <w:szCs w:val="28"/>
          <w:vertAlign w:val="subscript"/>
        </w:rPr>
        <w:t>1(2008)</w:t>
      </w:r>
      <w:r w:rsidR="00FC1ADC">
        <w:rPr>
          <w:sz w:val="28"/>
          <w:szCs w:val="28"/>
        </w:rPr>
        <w:t xml:space="preserve"> = 6195539/9817387=0</w:t>
      </w:r>
      <w:r w:rsidR="00FC1ADC">
        <w:rPr>
          <w:sz w:val="28"/>
          <w:szCs w:val="28"/>
          <w:lang w:val="en-US"/>
        </w:rPr>
        <w:t>,</w:t>
      </w:r>
      <w:r w:rsidRPr="00803DCD">
        <w:rPr>
          <w:sz w:val="28"/>
          <w:szCs w:val="28"/>
        </w:rPr>
        <w:t>6</w:t>
      </w:r>
    </w:p>
    <w:p w:rsidR="005E4AA1" w:rsidRPr="00803DCD" w:rsidRDefault="005E4AA1" w:rsidP="005E4AA1">
      <w:pPr>
        <w:spacing w:line="360" w:lineRule="auto"/>
        <w:jc w:val="both"/>
        <w:rPr>
          <w:sz w:val="28"/>
          <w:szCs w:val="28"/>
        </w:rPr>
      </w:pPr>
      <w:r w:rsidRPr="00803DCD">
        <w:rPr>
          <w:sz w:val="28"/>
          <w:szCs w:val="28"/>
        </w:rPr>
        <w:t>К</w:t>
      </w:r>
      <w:r w:rsidRPr="00803DCD">
        <w:rPr>
          <w:sz w:val="28"/>
          <w:szCs w:val="28"/>
          <w:vertAlign w:val="subscript"/>
        </w:rPr>
        <w:t>1(2009)</w:t>
      </w:r>
      <w:r w:rsidR="00FC1ADC">
        <w:rPr>
          <w:sz w:val="28"/>
          <w:szCs w:val="28"/>
        </w:rPr>
        <w:t xml:space="preserve"> = 5856286/10698426=0</w:t>
      </w:r>
      <w:r w:rsidR="00FC1ADC">
        <w:rPr>
          <w:sz w:val="28"/>
          <w:szCs w:val="28"/>
          <w:lang w:val="en-US"/>
        </w:rPr>
        <w:t>,</w:t>
      </w:r>
      <w:r w:rsidRPr="00803DCD">
        <w:rPr>
          <w:sz w:val="28"/>
          <w:szCs w:val="28"/>
        </w:rPr>
        <w:t>5</w:t>
      </w:r>
    </w:p>
    <w:p w:rsidR="005E4AA1" w:rsidRPr="00803DCD" w:rsidRDefault="005E4AA1" w:rsidP="005E4AA1">
      <w:pPr>
        <w:numPr>
          <w:ilvl w:val="0"/>
          <w:numId w:val="24"/>
        </w:numPr>
        <w:spacing w:line="360" w:lineRule="auto"/>
        <w:jc w:val="both"/>
        <w:rPr>
          <w:sz w:val="28"/>
          <w:szCs w:val="28"/>
        </w:rPr>
      </w:pPr>
      <w:r w:rsidRPr="00803DCD">
        <w:rPr>
          <w:color w:val="000000"/>
          <w:position w:val="-30"/>
          <w:sz w:val="28"/>
          <w:szCs w:val="28"/>
        </w:rPr>
        <w:object w:dxaOrig="2960" w:dyaOrig="680">
          <v:shape id="_x0000_i1063" type="#_x0000_t75" style="width:147.75pt;height:33.75pt" o:ole="">
            <v:imagedata r:id="rId84" o:title=""/>
          </v:shape>
          <o:OLEObject Type="Embed" ProgID="Equation.3" ShapeID="_x0000_i1063" DrawAspect="Content" ObjectID="_1458821714" r:id="rId85"/>
        </w:object>
      </w:r>
      <w:r w:rsidRPr="00803DCD">
        <w:rPr>
          <w:color w:val="000000"/>
          <w:sz w:val="28"/>
          <w:szCs w:val="28"/>
          <w:lang w:val="en-US"/>
        </w:rPr>
        <w:t>:</w:t>
      </w:r>
    </w:p>
    <w:p w:rsidR="005E4AA1" w:rsidRPr="00803DCD" w:rsidRDefault="005E4AA1" w:rsidP="005E4AA1">
      <w:pPr>
        <w:spacing w:line="360" w:lineRule="auto"/>
        <w:jc w:val="both"/>
        <w:rPr>
          <w:sz w:val="28"/>
          <w:szCs w:val="28"/>
        </w:rPr>
      </w:pPr>
      <w:r w:rsidRPr="00803DCD">
        <w:rPr>
          <w:sz w:val="28"/>
          <w:szCs w:val="28"/>
        </w:rPr>
        <w:t>К</w:t>
      </w:r>
      <w:r w:rsidRPr="00803DCD">
        <w:rPr>
          <w:sz w:val="28"/>
          <w:szCs w:val="28"/>
          <w:vertAlign w:val="subscript"/>
        </w:rPr>
        <w:t xml:space="preserve">2(2007) </w:t>
      </w:r>
      <w:r w:rsidRPr="00803DCD">
        <w:rPr>
          <w:sz w:val="28"/>
          <w:szCs w:val="28"/>
        </w:rPr>
        <w:t>=388002/4518238=0,08</w:t>
      </w:r>
    </w:p>
    <w:p w:rsidR="005E4AA1" w:rsidRPr="00803DCD" w:rsidRDefault="005E4AA1" w:rsidP="005E4AA1">
      <w:pPr>
        <w:spacing w:line="360" w:lineRule="auto"/>
        <w:jc w:val="both"/>
        <w:rPr>
          <w:sz w:val="28"/>
          <w:szCs w:val="28"/>
        </w:rPr>
      </w:pPr>
      <w:r w:rsidRPr="00803DCD">
        <w:rPr>
          <w:sz w:val="28"/>
          <w:szCs w:val="28"/>
        </w:rPr>
        <w:t>К</w:t>
      </w:r>
      <w:r w:rsidRPr="00803DCD">
        <w:rPr>
          <w:sz w:val="28"/>
          <w:szCs w:val="28"/>
          <w:vertAlign w:val="subscript"/>
        </w:rPr>
        <w:t xml:space="preserve">2(2008) </w:t>
      </w:r>
      <w:r w:rsidRPr="00803DCD">
        <w:rPr>
          <w:sz w:val="28"/>
          <w:szCs w:val="28"/>
        </w:rPr>
        <w:t>= 809810/5130075=0,15</w:t>
      </w:r>
    </w:p>
    <w:p w:rsidR="005E4AA1" w:rsidRPr="00803DCD" w:rsidRDefault="005E4AA1" w:rsidP="005E4AA1">
      <w:pPr>
        <w:spacing w:line="360" w:lineRule="auto"/>
        <w:jc w:val="both"/>
        <w:rPr>
          <w:sz w:val="28"/>
          <w:szCs w:val="28"/>
          <w:lang w:val="en-US"/>
        </w:rPr>
      </w:pPr>
      <w:r w:rsidRPr="00803DCD">
        <w:rPr>
          <w:sz w:val="28"/>
          <w:szCs w:val="28"/>
        </w:rPr>
        <w:t>К</w:t>
      </w:r>
      <w:r w:rsidRPr="00803DCD">
        <w:rPr>
          <w:sz w:val="28"/>
          <w:szCs w:val="28"/>
          <w:vertAlign w:val="subscript"/>
        </w:rPr>
        <w:t xml:space="preserve">2(2009) </w:t>
      </w:r>
      <w:r w:rsidRPr="00803DCD">
        <w:rPr>
          <w:sz w:val="28"/>
          <w:szCs w:val="28"/>
        </w:rPr>
        <w:t>= 649414/5730702=0,11</w:t>
      </w:r>
    </w:p>
    <w:p w:rsidR="005E4AA1" w:rsidRPr="00803DCD" w:rsidRDefault="005E4AA1" w:rsidP="005E4AA1">
      <w:pPr>
        <w:numPr>
          <w:ilvl w:val="0"/>
          <w:numId w:val="24"/>
        </w:numPr>
        <w:spacing w:line="360" w:lineRule="auto"/>
        <w:jc w:val="both"/>
        <w:rPr>
          <w:sz w:val="28"/>
          <w:szCs w:val="28"/>
        </w:rPr>
      </w:pPr>
      <w:r w:rsidRPr="00803DCD">
        <w:rPr>
          <w:color w:val="000000"/>
          <w:position w:val="-24"/>
          <w:sz w:val="28"/>
          <w:szCs w:val="28"/>
        </w:rPr>
        <w:object w:dxaOrig="3100" w:dyaOrig="620">
          <v:shape id="_x0000_i1064" type="#_x0000_t75" style="width:155.25pt;height:30.75pt" o:ole="">
            <v:imagedata r:id="rId86" o:title=""/>
          </v:shape>
          <o:OLEObject Type="Embed" ProgID="Equation.3" ShapeID="_x0000_i1064" DrawAspect="Content" ObjectID="_1458821715" r:id="rId87"/>
        </w:object>
      </w:r>
      <w:r w:rsidRPr="00803DCD">
        <w:rPr>
          <w:color w:val="000000"/>
          <w:sz w:val="28"/>
          <w:szCs w:val="28"/>
          <w:lang w:val="en-US"/>
        </w:rPr>
        <w:t>:</w:t>
      </w:r>
    </w:p>
    <w:p w:rsidR="005E4AA1" w:rsidRPr="00803DCD" w:rsidRDefault="005E4AA1" w:rsidP="005E4AA1">
      <w:pPr>
        <w:spacing w:line="360" w:lineRule="auto"/>
        <w:jc w:val="both"/>
        <w:rPr>
          <w:sz w:val="28"/>
          <w:szCs w:val="28"/>
        </w:rPr>
      </w:pPr>
      <w:r w:rsidRPr="00803DCD">
        <w:rPr>
          <w:sz w:val="28"/>
          <w:szCs w:val="28"/>
        </w:rPr>
        <w:t>К</w:t>
      </w:r>
      <w:r w:rsidRPr="00803DCD">
        <w:rPr>
          <w:sz w:val="28"/>
          <w:szCs w:val="28"/>
          <w:vertAlign w:val="subscript"/>
        </w:rPr>
        <w:t>3(2007)</w:t>
      </w:r>
      <w:r w:rsidRPr="00803DCD">
        <w:rPr>
          <w:sz w:val="28"/>
          <w:szCs w:val="28"/>
        </w:rPr>
        <w:t xml:space="preserve"> = 510459/7780679=0,06</w:t>
      </w:r>
    </w:p>
    <w:p w:rsidR="005E4AA1" w:rsidRPr="00803DCD" w:rsidRDefault="005E4AA1" w:rsidP="005E4AA1">
      <w:pPr>
        <w:spacing w:line="360" w:lineRule="auto"/>
        <w:jc w:val="both"/>
        <w:rPr>
          <w:sz w:val="28"/>
          <w:szCs w:val="28"/>
        </w:rPr>
      </w:pPr>
      <w:r w:rsidRPr="00803DCD">
        <w:rPr>
          <w:sz w:val="28"/>
          <w:szCs w:val="28"/>
        </w:rPr>
        <w:t>К</w:t>
      </w:r>
      <w:r w:rsidRPr="00803DCD">
        <w:rPr>
          <w:sz w:val="28"/>
          <w:szCs w:val="28"/>
          <w:vertAlign w:val="subscript"/>
        </w:rPr>
        <w:t>3</w:t>
      </w:r>
      <w:r w:rsidRPr="00803DCD">
        <w:rPr>
          <w:sz w:val="28"/>
          <w:szCs w:val="28"/>
          <w:vertAlign w:val="subscript"/>
          <w:lang w:val="en-US"/>
        </w:rPr>
        <w:t>(200</w:t>
      </w:r>
      <w:r w:rsidRPr="00803DCD">
        <w:rPr>
          <w:sz w:val="28"/>
          <w:szCs w:val="28"/>
          <w:vertAlign w:val="subscript"/>
        </w:rPr>
        <w:t>8</w:t>
      </w:r>
      <w:r w:rsidRPr="00803DCD">
        <w:rPr>
          <w:sz w:val="28"/>
          <w:szCs w:val="28"/>
          <w:vertAlign w:val="subscript"/>
          <w:lang w:val="en-US"/>
        </w:rPr>
        <w:t>)</w:t>
      </w:r>
      <w:r w:rsidRPr="00803DCD">
        <w:rPr>
          <w:sz w:val="28"/>
          <w:szCs w:val="28"/>
        </w:rPr>
        <w:t xml:space="preserve"> = 9311503</w:t>
      </w:r>
      <w:r w:rsidRPr="00803DCD">
        <w:rPr>
          <w:sz w:val="28"/>
          <w:szCs w:val="28"/>
          <w:lang w:val="en-US"/>
        </w:rPr>
        <w:t>/</w:t>
      </w:r>
      <w:r w:rsidRPr="00803DCD">
        <w:rPr>
          <w:sz w:val="28"/>
          <w:szCs w:val="28"/>
        </w:rPr>
        <w:t>9817387</w:t>
      </w:r>
      <w:r w:rsidRPr="00803DCD">
        <w:rPr>
          <w:sz w:val="28"/>
          <w:szCs w:val="28"/>
          <w:lang w:val="en-US"/>
        </w:rPr>
        <w:t>=</w:t>
      </w:r>
      <w:r w:rsidRPr="00803DCD">
        <w:rPr>
          <w:sz w:val="28"/>
          <w:szCs w:val="28"/>
        </w:rPr>
        <w:t>0,94</w:t>
      </w:r>
    </w:p>
    <w:p w:rsidR="005E4AA1" w:rsidRPr="00803DCD" w:rsidRDefault="005E4AA1" w:rsidP="005E4AA1">
      <w:pPr>
        <w:spacing w:line="360" w:lineRule="auto"/>
        <w:jc w:val="both"/>
        <w:rPr>
          <w:sz w:val="28"/>
          <w:szCs w:val="28"/>
          <w:lang w:val="en-US"/>
        </w:rPr>
      </w:pPr>
      <w:r w:rsidRPr="00803DCD">
        <w:rPr>
          <w:sz w:val="28"/>
          <w:szCs w:val="28"/>
        </w:rPr>
        <w:t>К</w:t>
      </w:r>
      <w:r w:rsidRPr="00803DCD">
        <w:rPr>
          <w:sz w:val="28"/>
          <w:szCs w:val="28"/>
          <w:vertAlign w:val="subscript"/>
        </w:rPr>
        <w:t>3</w:t>
      </w:r>
      <w:r w:rsidRPr="00803DCD">
        <w:rPr>
          <w:sz w:val="28"/>
          <w:szCs w:val="28"/>
          <w:vertAlign w:val="subscript"/>
          <w:lang w:val="en-US"/>
        </w:rPr>
        <w:t>(200</w:t>
      </w:r>
      <w:r w:rsidRPr="00803DCD">
        <w:rPr>
          <w:sz w:val="28"/>
          <w:szCs w:val="28"/>
          <w:vertAlign w:val="subscript"/>
        </w:rPr>
        <w:t>9</w:t>
      </w:r>
      <w:r w:rsidRPr="00803DCD">
        <w:rPr>
          <w:sz w:val="28"/>
          <w:szCs w:val="28"/>
          <w:vertAlign w:val="subscript"/>
          <w:lang w:val="en-US"/>
        </w:rPr>
        <w:t>)</w:t>
      </w:r>
      <w:r w:rsidRPr="00803DCD">
        <w:rPr>
          <w:sz w:val="28"/>
          <w:szCs w:val="28"/>
        </w:rPr>
        <w:t xml:space="preserve"> =8162428</w:t>
      </w:r>
      <w:r w:rsidRPr="00803DCD">
        <w:rPr>
          <w:sz w:val="28"/>
          <w:szCs w:val="28"/>
          <w:lang w:val="en-US"/>
        </w:rPr>
        <w:t>/</w:t>
      </w:r>
      <w:r w:rsidRPr="00803DCD">
        <w:rPr>
          <w:sz w:val="28"/>
          <w:szCs w:val="28"/>
        </w:rPr>
        <w:t>10698426</w:t>
      </w:r>
      <w:r w:rsidRPr="00803DCD">
        <w:rPr>
          <w:sz w:val="28"/>
          <w:szCs w:val="28"/>
          <w:lang w:val="en-US"/>
        </w:rPr>
        <w:t>=</w:t>
      </w:r>
      <w:r w:rsidRPr="00803DCD">
        <w:rPr>
          <w:sz w:val="28"/>
          <w:szCs w:val="28"/>
        </w:rPr>
        <w:t>0,76</w:t>
      </w:r>
    </w:p>
    <w:p w:rsidR="005E4AA1" w:rsidRPr="00803DCD" w:rsidRDefault="005E4AA1" w:rsidP="005E4AA1">
      <w:pPr>
        <w:numPr>
          <w:ilvl w:val="0"/>
          <w:numId w:val="24"/>
        </w:numPr>
        <w:spacing w:line="360" w:lineRule="auto"/>
        <w:jc w:val="both"/>
        <w:rPr>
          <w:color w:val="000000"/>
          <w:sz w:val="28"/>
          <w:szCs w:val="28"/>
        </w:rPr>
      </w:pPr>
      <w:r w:rsidRPr="00803DCD">
        <w:rPr>
          <w:color w:val="000000"/>
          <w:position w:val="-30"/>
          <w:sz w:val="28"/>
          <w:szCs w:val="28"/>
        </w:rPr>
        <w:object w:dxaOrig="3140" w:dyaOrig="680">
          <v:shape id="_x0000_i1065" type="#_x0000_t75" style="width:156.75pt;height:33.75pt" o:ole="">
            <v:imagedata r:id="rId88" o:title=""/>
          </v:shape>
          <o:OLEObject Type="Embed" ProgID="Equation.3" ShapeID="_x0000_i1065" DrawAspect="Content" ObjectID="_1458821716" r:id="rId89"/>
        </w:object>
      </w:r>
      <w:r w:rsidRPr="00803DCD">
        <w:rPr>
          <w:color w:val="000000"/>
          <w:sz w:val="28"/>
          <w:szCs w:val="28"/>
          <w:lang w:val="en-US"/>
        </w:rPr>
        <w:t>:</w:t>
      </w:r>
    </w:p>
    <w:p w:rsidR="005E4AA1" w:rsidRPr="00803DCD" w:rsidRDefault="005E4AA1" w:rsidP="005E4AA1">
      <w:pPr>
        <w:spacing w:line="360" w:lineRule="auto"/>
        <w:jc w:val="both"/>
        <w:rPr>
          <w:sz w:val="28"/>
          <w:szCs w:val="28"/>
          <w:lang w:val="en-US"/>
        </w:rPr>
      </w:pPr>
      <w:r w:rsidRPr="00803DCD">
        <w:rPr>
          <w:sz w:val="28"/>
          <w:szCs w:val="28"/>
        </w:rPr>
        <w:t>К</w:t>
      </w:r>
      <w:r w:rsidRPr="00803DCD">
        <w:rPr>
          <w:sz w:val="28"/>
          <w:szCs w:val="28"/>
          <w:vertAlign w:val="subscript"/>
        </w:rPr>
        <w:t>4(2007)</w:t>
      </w:r>
      <w:r w:rsidRPr="00803DCD">
        <w:rPr>
          <w:sz w:val="28"/>
          <w:szCs w:val="28"/>
        </w:rPr>
        <w:t xml:space="preserve"> = 388002/3918835=0</w:t>
      </w:r>
      <w:r w:rsidRPr="00803DCD">
        <w:rPr>
          <w:sz w:val="28"/>
          <w:szCs w:val="28"/>
          <w:lang w:val="en-US"/>
        </w:rPr>
        <w:t>,09</w:t>
      </w:r>
    </w:p>
    <w:p w:rsidR="005E4AA1" w:rsidRPr="00803DCD" w:rsidRDefault="005E4AA1" w:rsidP="005E4AA1">
      <w:pPr>
        <w:spacing w:line="360" w:lineRule="auto"/>
        <w:jc w:val="both"/>
        <w:rPr>
          <w:sz w:val="28"/>
          <w:szCs w:val="28"/>
          <w:lang w:val="en-US"/>
        </w:rPr>
      </w:pPr>
      <w:r w:rsidRPr="00803DCD">
        <w:rPr>
          <w:sz w:val="28"/>
          <w:szCs w:val="28"/>
        </w:rPr>
        <w:t>К</w:t>
      </w:r>
      <w:r w:rsidRPr="00803DCD">
        <w:rPr>
          <w:sz w:val="28"/>
          <w:szCs w:val="28"/>
          <w:vertAlign w:val="subscript"/>
        </w:rPr>
        <w:t>4(2008)</w:t>
      </w:r>
      <w:r w:rsidRPr="00803DCD">
        <w:rPr>
          <w:sz w:val="28"/>
          <w:szCs w:val="28"/>
        </w:rPr>
        <w:t xml:space="preserve"> = 809810/4211895=</w:t>
      </w:r>
      <w:r w:rsidRPr="00803DCD">
        <w:rPr>
          <w:sz w:val="28"/>
          <w:szCs w:val="28"/>
          <w:lang w:val="en-US"/>
        </w:rPr>
        <w:t>0,19</w:t>
      </w:r>
    </w:p>
    <w:p w:rsidR="005E4AA1" w:rsidRPr="00803DCD" w:rsidRDefault="005E4AA1" w:rsidP="005E4AA1">
      <w:pPr>
        <w:spacing w:line="360" w:lineRule="auto"/>
        <w:jc w:val="both"/>
        <w:rPr>
          <w:sz w:val="28"/>
          <w:szCs w:val="28"/>
          <w:lang w:val="en-US"/>
        </w:rPr>
      </w:pPr>
      <w:r w:rsidRPr="00803DCD">
        <w:rPr>
          <w:sz w:val="28"/>
          <w:szCs w:val="28"/>
        </w:rPr>
        <w:t>К</w:t>
      </w:r>
      <w:r w:rsidRPr="00803DCD">
        <w:rPr>
          <w:sz w:val="28"/>
          <w:szCs w:val="28"/>
          <w:vertAlign w:val="subscript"/>
        </w:rPr>
        <w:t>4(2009)</w:t>
      </w:r>
      <w:r w:rsidRPr="00803DCD">
        <w:rPr>
          <w:sz w:val="28"/>
          <w:szCs w:val="28"/>
        </w:rPr>
        <w:t xml:space="preserve"> = 649414/5185211=</w:t>
      </w:r>
      <w:r w:rsidRPr="00803DCD">
        <w:rPr>
          <w:sz w:val="28"/>
          <w:szCs w:val="28"/>
          <w:lang w:val="en-US"/>
        </w:rPr>
        <w:t>0,12</w:t>
      </w:r>
    </w:p>
    <w:p w:rsidR="005E4AA1" w:rsidRPr="00803DCD" w:rsidRDefault="005E4AA1" w:rsidP="005E4AA1">
      <w:pPr>
        <w:spacing w:line="360" w:lineRule="auto"/>
        <w:jc w:val="both"/>
        <w:rPr>
          <w:sz w:val="28"/>
          <w:szCs w:val="28"/>
        </w:rPr>
      </w:pPr>
      <w:r w:rsidRPr="00803DCD">
        <w:rPr>
          <w:sz w:val="28"/>
          <w:szCs w:val="28"/>
        </w:rPr>
        <w:t xml:space="preserve">Тогда: </w:t>
      </w:r>
    </w:p>
    <w:p w:rsidR="005E4AA1" w:rsidRPr="00803DCD" w:rsidRDefault="005E4AA1" w:rsidP="005E4AA1">
      <w:pPr>
        <w:spacing w:line="360" w:lineRule="auto"/>
        <w:jc w:val="both"/>
        <w:rPr>
          <w:sz w:val="28"/>
          <w:szCs w:val="28"/>
          <w:lang w:val="en-US"/>
        </w:rPr>
      </w:pPr>
      <w:r w:rsidRPr="00803DCD">
        <w:rPr>
          <w:sz w:val="28"/>
          <w:szCs w:val="28"/>
          <w:lang w:val="en-US"/>
        </w:rPr>
        <w:t>R</w:t>
      </w:r>
      <w:r w:rsidRPr="00803DCD">
        <w:rPr>
          <w:sz w:val="28"/>
          <w:szCs w:val="28"/>
        </w:rPr>
        <w:t>(200</w:t>
      </w:r>
      <w:r w:rsidRPr="00803DCD">
        <w:rPr>
          <w:sz w:val="28"/>
          <w:szCs w:val="28"/>
          <w:lang w:val="en-US"/>
        </w:rPr>
        <w:t>7</w:t>
      </w:r>
      <w:r w:rsidRPr="00803DCD">
        <w:rPr>
          <w:sz w:val="28"/>
          <w:szCs w:val="28"/>
        </w:rPr>
        <w:t>)=8</w:t>
      </w:r>
      <w:r w:rsidRPr="00803DCD">
        <w:rPr>
          <w:sz w:val="28"/>
          <w:szCs w:val="28"/>
          <w:lang w:val="en-US"/>
        </w:rPr>
        <w:t>,</w:t>
      </w:r>
      <w:r w:rsidRPr="00803DCD">
        <w:rPr>
          <w:sz w:val="28"/>
          <w:szCs w:val="28"/>
        </w:rPr>
        <w:t>38*0</w:t>
      </w:r>
      <w:r w:rsidRPr="00803DCD">
        <w:rPr>
          <w:sz w:val="28"/>
          <w:szCs w:val="28"/>
          <w:lang w:val="en-US"/>
        </w:rPr>
        <w:t>,7+0,08</w:t>
      </w:r>
      <w:r w:rsidRPr="00803DCD">
        <w:rPr>
          <w:sz w:val="28"/>
          <w:szCs w:val="28"/>
        </w:rPr>
        <w:t>+0</w:t>
      </w:r>
      <w:r w:rsidRPr="00803DCD">
        <w:rPr>
          <w:sz w:val="28"/>
          <w:szCs w:val="28"/>
          <w:lang w:val="en-US"/>
        </w:rPr>
        <w:t>,</w:t>
      </w:r>
      <w:r w:rsidRPr="00803DCD">
        <w:rPr>
          <w:sz w:val="28"/>
          <w:szCs w:val="28"/>
        </w:rPr>
        <w:t>054*</w:t>
      </w:r>
      <w:r w:rsidRPr="00803DCD">
        <w:rPr>
          <w:sz w:val="28"/>
          <w:szCs w:val="28"/>
          <w:lang w:val="en-US"/>
        </w:rPr>
        <w:t>0,06</w:t>
      </w:r>
      <w:r w:rsidRPr="00803DCD">
        <w:rPr>
          <w:sz w:val="28"/>
          <w:szCs w:val="28"/>
        </w:rPr>
        <w:t>+0</w:t>
      </w:r>
      <w:r w:rsidRPr="00803DCD">
        <w:rPr>
          <w:sz w:val="28"/>
          <w:szCs w:val="28"/>
          <w:lang w:val="en-US"/>
        </w:rPr>
        <w:t>,</w:t>
      </w:r>
      <w:r w:rsidRPr="00803DCD">
        <w:rPr>
          <w:sz w:val="28"/>
          <w:szCs w:val="28"/>
        </w:rPr>
        <w:t xml:space="preserve">063*0,09= </w:t>
      </w:r>
      <w:r w:rsidRPr="00803DCD">
        <w:rPr>
          <w:sz w:val="28"/>
          <w:szCs w:val="28"/>
          <w:lang w:val="en-US"/>
        </w:rPr>
        <w:t>5,9</w:t>
      </w:r>
    </w:p>
    <w:p w:rsidR="005E4AA1" w:rsidRPr="00803DCD" w:rsidRDefault="005E4AA1" w:rsidP="005E4AA1">
      <w:pPr>
        <w:spacing w:line="360" w:lineRule="auto"/>
        <w:jc w:val="both"/>
        <w:rPr>
          <w:sz w:val="28"/>
          <w:szCs w:val="28"/>
          <w:lang w:val="en-US"/>
        </w:rPr>
      </w:pPr>
      <w:r w:rsidRPr="00803DCD">
        <w:rPr>
          <w:sz w:val="28"/>
          <w:szCs w:val="28"/>
          <w:lang w:val="en-US"/>
        </w:rPr>
        <w:t>R</w:t>
      </w:r>
      <w:r w:rsidRPr="00803DCD">
        <w:rPr>
          <w:sz w:val="28"/>
          <w:szCs w:val="28"/>
        </w:rPr>
        <w:t>(200</w:t>
      </w:r>
      <w:r w:rsidRPr="00803DCD">
        <w:rPr>
          <w:sz w:val="28"/>
          <w:szCs w:val="28"/>
          <w:lang w:val="en-US"/>
        </w:rPr>
        <w:t>8</w:t>
      </w:r>
      <w:r w:rsidRPr="00803DCD">
        <w:rPr>
          <w:sz w:val="28"/>
          <w:szCs w:val="28"/>
        </w:rPr>
        <w:t>)=8,38*0</w:t>
      </w:r>
      <w:r w:rsidRPr="00803DCD">
        <w:rPr>
          <w:sz w:val="28"/>
          <w:szCs w:val="28"/>
          <w:lang w:val="en-US"/>
        </w:rPr>
        <w:t>,6+0,15</w:t>
      </w:r>
      <w:r w:rsidRPr="00803DCD">
        <w:rPr>
          <w:sz w:val="28"/>
          <w:szCs w:val="28"/>
        </w:rPr>
        <w:t>+0,054*0,94+0,063*0,19= 5,</w:t>
      </w:r>
      <w:r w:rsidRPr="00803DCD">
        <w:rPr>
          <w:sz w:val="28"/>
          <w:szCs w:val="28"/>
          <w:lang w:val="en-US"/>
        </w:rPr>
        <w:t>2</w:t>
      </w:r>
    </w:p>
    <w:p w:rsidR="005E4AA1" w:rsidRPr="00803DCD" w:rsidRDefault="005E4AA1" w:rsidP="005E4AA1">
      <w:pPr>
        <w:spacing w:line="360" w:lineRule="auto"/>
        <w:jc w:val="both"/>
        <w:rPr>
          <w:sz w:val="28"/>
          <w:szCs w:val="28"/>
          <w:lang w:val="en-US"/>
        </w:rPr>
      </w:pPr>
      <w:r w:rsidRPr="00803DCD">
        <w:rPr>
          <w:sz w:val="28"/>
          <w:szCs w:val="28"/>
          <w:lang w:val="en-US"/>
        </w:rPr>
        <w:t>R</w:t>
      </w:r>
      <w:r w:rsidRPr="00803DCD">
        <w:rPr>
          <w:sz w:val="28"/>
          <w:szCs w:val="28"/>
        </w:rPr>
        <w:t>(200</w:t>
      </w:r>
      <w:r w:rsidRPr="00803DCD">
        <w:rPr>
          <w:sz w:val="28"/>
          <w:szCs w:val="28"/>
          <w:lang w:val="en-US"/>
        </w:rPr>
        <w:t>9</w:t>
      </w:r>
      <w:r w:rsidRPr="00803DCD">
        <w:rPr>
          <w:sz w:val="28"/>
          <w:szCs w:val="28"/>
        </w:rPr>
        <w:t>)=8,38*0</w:t>
      </w:r>
      <w:r w:rsidRPr="00803DCD">
        <w:rPr>
          <w:sz w:val="28"/>
          <w:szCs w:val="28"/>
          <w:lang w:val="en-US"/>
        </w:rPr>
        <w:t>,5+0,11</w:t>
      </w:r>
      <w:r w:rsidRPr="00803DCD">
        <w:rPr>
          <w:sz w:val="28"/>
          <w:szCs w:val="28"/>
        </w:rPr>
        <w:t xml:space="preserve">+0,054*0,76+0,063*0,12 = </w:t>
      </w:r>
      <w:r w:rsidRPr="00803DCD">
        <w:rPr>
          <w:sz w:val="28"/>
          <w:szCs w:val="28"/>
          <w:lang w:val="en-US"/>
        </w:rPr>
        <w:t>4,3</w:t>
      </w:r>
    </w:p>
    <w:p w:rsidR="005E4AA1" w:rsidRPr="00921022" w:rsidRDefault="005E4AA1" w:rsidP="005E4AA1">
      <w:pPr>
        <w:spacing w:line="360" w:lineRule="auto"/>
        <w:rPr>
          <w:sz w:val="28"/>
          <w:szCs w:val="28"/>
        </w:rPr>
      </w:pPr>
      <w:r w:rsidRPr="00921022">
        <w:rPr>
          <w:sz w:val="28"/>
          <w:szCs w:val="28"/>
        </w:rPr>
        <w:t xml:space="preserve">Вероятность банкротства предприятия в соответствии  со  значением  модели  </w:t>
      </w:r>
      <w:r w:rsidRPr="00921022">
        <w:rPr>
          <w:b/>
          <w:bCs/>
          <w:sz w:val="28"/>
          <w:szCs w:val="28"/>
        </w:rPr>
        <w:t xml:space="preserve">R </w:t>
      </w:r>
      <w:r w:rsidRPr="00921022">
        <w:rPr>
          <w:sz w:val="28"/>
          <w:szCs w:val="28"/>
        </w:rPr>
        <w:t>определяется следующим образом:</w:t>
      </w:r>
    </w:p>
    <w:p w:rsidR="005E4AA1" w:rsidRPr="00E90F44" w:rsidRDefault="005E4AA1" w:rsidP="005E4AA1">
      <w:pPr>
        <w:numPr>
          <w:ilvl w:val="0"/>
          <w:numId w:val="24"/>
        </w:numPr>
        <w:spacing w:line="360" w:lineRule="auto"/>
        <w:rPr>
          <w:sz w:val="28"/>
          <w:szCs w:val="28"/>
        </w:rPr>
      </w:pPr>
      <w:r>
        <w:rPr>
          <w:sz w:val="28"/>
          <w:szCs w:val="28"/>
        </w:rPr>
        <w:t>е</w:t>
      </w:r>
      <w:r w:rsidRPr="00921022">
        <w:rPr>
          <w:sz w:val="28"/>
          <w:szCs w:val="28"/>
        </w:rPr>
        <w:t>сли R</w:t>
      </w:r>
      <w:r>
        <w:rPr>
          <w:sz w:val="28"/>
          <w:szCs w:val="28"/>
        </w:rPr>
        <w:t xml:space="preserve"> &lt; 0 – максимальная (90 – 100%)</w:t>
      </w:r>
      <w:r>
        <w:rPr>
          <w:sz w:val="28"/>
          <w:szCs w:val="28"/>
          <w:lang w:val="en-US"/>
        </w:rPr>
        <w:t>;</w:t>
      </w:r>
    </w:p>
    <w:p w:rsidR="005E4AA1" w:rsidRPr="00E90F44" w:rsidRDefault="005E4AA1" w:rsidP="005E4AA1">
      <w:pPr>
        <w:numPr>
          <w:ilvl w:val="0"/>
          <w:numId w:val="24"/>
        </w:numPr>
        <w:spacing w:line="360" w:lineRule="auto"/>
        <w:rPr>
          <w:sz w:val="28"/>
          <w:szCs w:val="28"/>
        </w:rPr>
      </w:pPr>
      <w:r>
        <w:rPr>
          <w:sz w:val="28"/>
          <w:szCs w:val="28"/>
        </w:rPr>
        <w:t>е</w:t>
      </w:r>
      <w:r w:rsidRPr="00921022">
        <w:rPr>
          <w:sz w:val="28"/>
          <w:szCs w:val="28"/>
        </w:rPr>
        <w:t xml:space="preserve">сли R &gt; 0 </w:t>
      </w:r>
      <w:r>
        <w:rPr>
          <w:sz w:val="28"/>
          <w:szCs w:val="28"/>
        </w:rPr>
        <w:t>и R &lt; 0,18 – Высокая (60 - 80%)</w:t>
      </w:r>
      <w:r w:rsidRPr="00E90F44">
        <w:rPr>
          <w:sz w:val="28"/>
          <w:szCs w:val="28"/>
        </w:rPr>
        <w:t>;</w:t>
      </w:r>
    </w:p>
    <w:p w:rsidR="005E4AA1" w:rsidRPr="00E90F44" w:rsidRDefault="005E4AA1" w:rsidP="005E4AA1">
      <w:pPr>
        <w:numPr>
          <w:ilvl w:val="0"/>
          <w:numId w:val="24"/>
        </w:numPr>
        <w:spacing w:line="360" w:lineRule="auto"/>
        <w:rPr>
          <w:sz w:val="28"/>
          <w:szCs w:val="28"/>
        </w:rPr>
      </w:pPr>
      <w:r>
        <w:rPr>
          <w:sz w:val="28"/>
          <w:szCs w:val="28"/>
        </w:rPr>
        <w:t>е</w:t>
      </w:r>
      <w:r w:rsidRPr="00921022">
        <w:rPr>
          <w:sz w:val="28"/>
          <w:szCs w:val="28"/>
        </w:rPr>
        <w:t>сли R &gt; 0,18 и</w:t>
      </w:r>
      <w:r>
        <w:rPr>
          <w:sz w:val="28"/>
          <w:szCs w:val="28"/>
        </w:rPr>
        <w:t xml:space="preserve"> R &lt; 0,32 – Средняя (35% - 50%)</w:t>
      </w:r>
      <w:r w:rsidRPr="00E90F44">
        <w:rPr>
          <w:sz w:val="28"/>
          <w:szCs w:val="28"/>
        </w:rPr>
        <w:t>;</w:t>
      </w:r>
    </w:p>
    <w:p w:rsidR="005E4AA1" w:rsidRPr="00E90F44" w:rsidRDefault="005E4AA1" w:rsidP="005E4AA1">
      <w:pPr>
        <w:numPr>
          <w:ilvl w:val="0"/>
          <w:numId w:val="24"/>
        </w:numPr>
        <w:spacing w:line="360" w:lineRule="auto"/>
        <w:rPr>
          <w:sz w:val="28"/>
          <w:szCs w:val="28"/>
        </w:rPr>
      </w:pPr>
      <w:r>
        <w:rPr>
          <w:sz w:val="28"/>
          <w:szCs w:val="28"/>
        </w:rPr>
        <w:t>е</w:t>
      </w:r>
      <w:r w:rsidRPr="00921022">
        <w:rPr>
          <w:sz w:val="28"/>
          <w:szCs w:val="28"/>
        </w:rPr>
        <w:t xml:space="preserve">сли R &gt; 0,32 </w:t>
      </w:r>
      <w:r>
        <w:rPr>
          <w:sz w:val="28"/>
          <w:szCs w:val="28"/>
        </w:rPr>
        <w:t>и R &lt; 0,42 – Низкая (15% - 20%)</w:t>
      </w:r>
      <w:r w:rsidRPr="00E90F44">
        <w:rPr>
          <w:sz w:val="28"/>
          <w:szCs w:val="28"/>
        </w:rPr>
        <w:t>;</w:t>
      </w:r>
    </w:p>
    <w:p w:rsidR="005E4AA1" w:rsidRPr="00921022" w:rsidRDefault="005E4AA1" w:rsidP="005E4AA1">
      <w:pPr>
        <w:numPr>
          <w:ilvl w:val="0"/>
          <w:numId w:val="24"/>
        </w:numPr>
        <w:spacing w:line="360" w:lineRule="auto"/>
        <w:rPr>
          <w:sz w:val="28"/>
          <w:szCs w:val="28"/>
        </w:rPr>
      </w:pPr>
      <w:r>
        <w:rPr>
          <w:sz w:val="28"/>
          <w:szCs w:val="28"/>
          <w:lang w:val="en-US"/>
        </w:rPr>
        <w:t>e</w:t>
      </w:r>
      <w:r w:rsidRPr="00921022">
        <w:rPr>
          <w:sz w:val="28"/>
          <w:szCs w:val="28"/>
        </w:rPr>
        <w:t>сли R &gt; 0,42 – Минимальная (менее 10%)</w:t>
      </w:r>
      <w:r>
        <w:rPr>
          <w:sz w:val="28"/>
          <w:szCs w:val="28"/>
          <w:lang w:val="en-US"/>
        </w:rPr>
        <w:t>.</w:t>
      </w:r>
    </w:p>
    <w:p w:rsidR="005E4AA1" w:rsidRPr="00921022" w:rsidRDefault="005E4AA1" w:rsidP="005E4AA1">
      <w:pPr>
        <w:spacing w:line="360" w:lineRule="auto"/>
        <w:jc w:val="both"/>
        <w:rPr>
          <w:sz w:val="28"/>
          <w:szCs w:val="28"/>
        </w:rPr>
      </w:pPr>
      <w:r w:rsidRPr="00921022">
        <w:rPr>
          <w:sz w:val="28"/>
          <w:szCs w:val="28"/>
        </w:rPr>
        <w:t>Т.о. всем рассматриваемых периодов соответствует вывод – вероятность банкротства предприятия минимальная, т.е. меньше 10% (и с каждым годом вероятность становиться меньше).</w:t>
      </w:r>
    </w:p>
    <w:p w:rsidR="005E4AA1" w:rsidRPr="00E30499" w:rsidRDefault="005E4AA1" w:rsidP="005E4AA1">
      <w:pPr>
        <w:pStyle w:val="1"/>
        <w:numPr>
          <w:ilvl w:val="0"/>
          <w:numId w:val="21"/>
        </w:numPr>
        <w:tabs>
          <w:tab w:val="clear" w:pos="540"/>
          <w:tab w:val="num" w:pos="360"/>
        </w:tabs>
        <w:ind w:left="360"/>
        <w:rPr>
          <w:sz w:val="28"/>
          <w:szCs w:val="28"/>
        </w:rPr>
      </w:pPr>
      <w:bookmarkStart w:id="13" w:name="_Toc280125102"/>
      <w:r w:rsidRPr="00E30499">
        <w:rPr>
          <w:sz w:val="28"/>
          <w:szCs w:val="28"/>
        </w:rPr>
        <w:t>Разработка антикризисной программы развития предприятия</w:t>
      </w:r>
      <w:bookmarkEnd w:id="13"/>
    </w:p>
    <w:p w:rsidR="005E4AA1" w:rsidRPr="00635C06" w:rsidRDefault="005E4AA1" w:rsidP="005E4AA1">
      <w:pPr>
        <w:pStyle w:val="1"/>
        <w:numPr>
          <w:ilvl w:val="1"/>
          <w:numId w:val="21"/>
        </w:numPr>
        <w:tabs>
          <w:tab w:val="num" w:pos="360"/>
        </w:tabs>
        <w:ind w:left="360" w:hanging="360"/>
        <w:rPr>
          <w:sz w:val="28"/>
          <w:szCs w:val="28"/>
        </w:rPr>
      </w:pPr>
      <w:bookmarkStart w:id="14" w:name="_Toc280125103"/>
      <w:r w:rsidRPr="00E30499">
        <w:rPr>
          <w:sz w:val="28"/>
          <w:szCs w:val="28"/>
        </w:rPr>
        <w:t>Управление текущими финансовыми потоками на предприятии</w:t>
      </w:r>
      <w:bookmarkEnd w:id="14"/>
    </w:p>
    <w:p w:rsidR="005E4AA1" w:rsidRDefault="005E4AA1" w:rsidP="005E4AA1">
      <w:pPr>
        <w:spacing w:line="360" w:lineRule="auto"/>
        <w:ind w:firstLine="360"/>
        <w:jc w:val="both"/>
        <w:rPr>
          <w:color w:val="000000"/>
          <w:sz w:val="28"/>
          <w:szCs w:val="28"/>
        </w:rPr>
      </w:pPr>
      <w:r w:rsidRPr="00AA258B">
        <w:rPr>
          <w:sz w:val="28"/>
          <w:szCs w:val="28"/>
        </w:rPr>
        <w:t>Концерн «Калина» сейчас успешно развивается. Выстроен бизнес, отлажены технологические процессы, достигнута достаточная эффективность. И в этом есть определенная опасность. Дело в том, что можно успокоиться, прекратить серьезные перемены, вносить лишь косметические изменения в существующие процессы.</w:t>
      </w:r>
      <w:r w:rsidRPr="006F4C27">
        <w:rPr>
          <w:sz w:val="28"/>
          <w:szCs w:val="28"/>
        </w:rPr>
        <w:t xml:space="preserve"> </w:t>
      </w:r>
      <w:r>
        <w:rPr>
          <w:sz w:val="28"/>
          <w:szCs w:val="28"/>
        </w:rPr>
        <w:t>М</w:t>
      </w:r>
      <w:r w:rsidRPr="00AA258B">
        <w:rPr>
          <w:sz w:val="28"/>
          <w:szCs w:val="28"/>
        </w:rPr>
        <w:t>ожет получиться так, что компания просто не поспеет за рынком и будет вынуждена его покинуть. Чтобы этого не произошло, не</w:t>
      </w:r>
      <w:r w:rsidRPr="005F4F11">
        <w:rPr>
          <w:sz w:val="28"/>
          <w:szCs w:val="28"/>
        </w:rPr>
        <w:t>обходимо стимулировать изменения в соответствии с динамикой рынка, разрабатывать видение и модели бизнеса, опережающие развитие потребностей рынка.</w:t>
      </w:r>
      <w:r w:rsidRPr="006F4C27">
        <w:rPr>
          <w:color w:val="000000"/>
          <w:sz w:val="28"/>
          <w:szCs w:val="28"/>
        </w:rPr>
        <w:t xml:space="preserve"> </w:t>
      </w:r>
    </w:p>
    <w:p w:rsidR="005E4AA1" w:rsidRPr="007454C3" w:rsidRDefault="005E4AA1" w:rsidP="005E4AA1">
      <w:pPr>
        <w:spacing w:line="360" w:lineRule="auto"/>
        <w:ind w:firstLine="360"/>
        <w:jc w:val="both"/>
        <w:rPr>
          <w:sz w:val="28"/>
          <w:szCs w:val="28"/>
        </w:rPr>
      </w:pPr>
      <w:r w:rsidRPr="005F4F11">
        <w:rPr>
          <w:color w:val="000000"/>
          <w:sz w:val="28"/>
          <w:szCs w:val="28"/>
        </w:rPr>
        <w:t>На всех этапах развития предприятия внимание ее руководства должно быть сосредоточено на своевременном "улавливании" сигналов, свидетельствующих о возможном ухудшения положения фирмы, ее конкурентного статуса.</w:t>
      </w:r>
      <w:r w:rsidRPr="007454C3">
        <w:rPr>
          <w:color w:val="000000"/>
          <w:sz w:val="28"/>
          <w:szCs w:val="28"/>
        </w:rPr>
        <w:t>[1]</w:t>
      </w:r>
    </w:p>
    <w:p w:rsidR="005E4AA1" w:rsidRDefault="005E4AA1" w:rsidP="005E4AA1">
      <w:pPr>
        <w:spacing w:line="360" w:lineRule="auto"/>
        <w:ind w:firstLine="709"/>
        <w:jc w:val="both"/>
        <w:rPr>
          <w:color w:val="000000"/>
          <w:sz w:val="28"/>
          <w:szCs w:val="28"/>
        </w:rPr>
      </w:pPr>
      <w:r>
        <w:rPr>
          <w:color w:val="000000"/>
          <w:sz w:val="28"/>
          <w:szCs w:val="28"/>
        </w:rPr>
        <w:t>С</w:t>
      </w:r>
      <w:r w:rsidRPr="005F4F11">
        <w:rPr>
          <w:color w:val="000000"/>
          <w:sz w:val="28"/>
          <w:szCs w:val="28"/>
        </w:rPr>
        <w:t>игналы могут показывать не только отрицательные, но и положительные тенденции во внешней и внутренней среде предприятия, вызывающие повышение его конкурентного преимущества. В этом случае перед предприятием открываются новые возможности, появляются дополнительные ниши на рынке, растет спрос.</w:t>
      </w:r>
    </w:p>
    <w:p w:rsidR="005E4AA1" w:rsidRPr="00921022" w:rsidRDefault="005E4AA1" w:rsidP="005E4AA1">
      <w:pPr>
        <w:spacing w:line="360" w:lineRule="auto"/>
        <w:ind w:firstLine="360"/>
        <w:jc w:val="both"/>
        <w:rPr>
          <w:sz w:val="28"/>
          <w:szCs w:val="28"/>
        </w:rPr>
      </w:pPr>
      <w:r w:rsidRPr="00921022">
        <w:rPr>
          <w:sz w:val="28"/>
          <w:szCs w:val="28"/>
        </w:rPr>
        <w:t>Коэффициент автономии пока</w:t>
      </w:r>
      <w:r>
        <w:rPr>
          <w:sz w:val="28"/>
          <w:szCs w:val="28"/>
        </w:rPr>
        <w:t xml:space="preserve">зывает долю собственных средств </w:t>
      </w:r>
      <w:r w:rsidRPr="00921022">
        <w:rPr>
          <w:sz w:val="28"/>
          <w:szCs w:val="28"/>
        </w:rPr>
        <w:t>в структуре капитала. Его нормативное значение более 0,5. Для исследуемой компании коэффициент автономии равен 0,</w:t>
      </w:r>
      <w:r w:rsidRPr="00635C06">
        <w:rPr>
          <w:sz w:val="28"/>
          <w:szCs w:val="28"/>
        </w:rPr>
        <w:t>58</w:t>
      </w:r>
      <w:r w:rsidRPr="00921022">
        <w:rPr>
          <w:sz w:val="28"/>
          <w:szCs w:val="28"/>
        </w:rPr>
        <w:t>;0,</w:t>
      </w:r>
      <w:r w:rsidRPr="00635C06">
        <w:rPr>
          <w:sz w:val="28"/>
          <w:szCs w:val="28"/>
        </w:rPr>
        <w:t>52</w:t>
      </w:r>
      <w:r w:rsidRPr="00921022">
        <w:rPr>
          <w:sz w:val="28"/>
          <w:szCs w:val="28"/>
        </w:rPr>
        <w:t>; и 0,</w:t>
      </w:r>
      <w:r w:rsidRPr="00635C06">
        <w:rPr>
          <w:sz w:val="28"/>
          <w:szCs w:val="28"/>
        </w:rPr>
        <w:t>53</w:t>
      </w:r>
      <w:r w:rsidRPr="00921022">
        <w:rPr>
          <w:sz w:val="28"/>
          <w:szCs w:val="28"/>
        </w:rPr>
        <w:t xml:space="preserve"> для 200</w:t>
      </w:r>
      <w:r w:rsidRPr="00635C06">
        <w:rPr>
          <w:sz w:val="28"/>
          <w:szCs w:val="28"/>
        </w:rPr>
        <w:t>7</w:t>
      </w:r>
      <w:r w:rsidRPr="00921022">
        <w:rPr>
          <w:sz w:val="28"/>
          <w:szCs w:val="28"/>
        </w:rPr>
        <w:t>, 200</w:t>
      </w:r>
      <w:r w:rsidRPr="006F4C27">
        <w:rPr>
          <w:sz w:val="28"/>
          <w:szCs w:val="28"/>
        </w:rPr>
        <w:t>8</w:t>
      </w:r>
      <w:r w:rsidRPr="00921022">
        <w:rPr>
          <w:sz w:val="28"/>
          <w:szCs w:val="28"/>
        </w:rPr>
        <w:t xml:space="preserve"> и 200</w:t>
      </w:r>
      <w:r w:rsidRPr="006F4C27">
        <w:rPr>
          <w:sz w:val="28"/>
          <w:szCs w:val="28"/>
        </w:rPr>
        <w:t>9</w:t>
      </w:r>
      <w:r w:rsidRPr="00921022">
        <w:rPr>
          <w:sz w:val="28"/>
          <w:szCs w:val="28"/>
        </w:rPr>
        <w:t xml:space="preserve">г соответственно. То есть можно сказать, что в данном случае предприятие </w:t>
      </w:r>
      <w:r>
        <w:rPr>
          <w:sz w:val="28"/>
          <w:szCs w:val="28"/>
        </w:rPr>
        <w:t xml:space="preserve">обладает </w:t>
      </w:r>
      <w:r w:rsidRPr="00921022">
        <w:rPr>
          <w:sz w:val="28"/>
          <w:szCs w:val="28"/>
        </w:rPr>
        <w:t>авто</w:t>
      </w:r>
      <w:r>
        <w:rPr>
          <w:sz w:val="28"/>
          <w:szCs w:val="28"/>
        </w:rPr>
        <w:t>номией</w:t>
      </w:r>
      <w:r w:rsidRPr="00921022">
        <w:rPr>
          <w:sz w:val="28"/>
          <w:szCs w:val="28"/>
        </w:rPr>
        <w:t>, а</w:t>
      </w:r>
      <w:r>
        <w:rPr>
          <w:sz w:val="28"/>
          <w:szCs w:val="28"/>
        </w:rPr>
        <w:t xml:space="preserve"> не</w:t>
      </w:r>
      <w:r w:rsidRPr="00921022">
        <w:rPr>
          <w:sz w:val="28"/>
          <w:szCs w:val="28"/>
        </w:rPr>
        <w:t xml:space="preserve"> зависит от полученных кредитов и займов. </w:t>
      </w:r>
    </w:p>
    <w:p w:rsidR="005E4AA1" w:rsidRPr="007454C3" w:rsidRDefault="005E4AA1" w:rsidP="005E4AA1">
      <w:pPr>
        <w:spacing w:line="360" w:lineRule="auto"/>
        <w:ind w:firstLine="600"/>
        <w:jc w:val="both"/>
        <w:rPr>
          <w:sz w:val="28"/>
          <w:szCs w:val="28"/>
        </w:rPr>
      </w:pPr>
      <w:r>
        <w:rPr>
          <w:sz w:val="28"/>
          <w:szCs w:val="28"/>
        </w:rPr>
        <w:t>За рассматриваемый период Концерн «Калина» активно расходовала денежные средства. Большие расходы были понесены в связи с внедрением большого количества новой продукции и к</w:t>
      </w:r>
      <w:r w:rsidRPr="00B44616">
        <w:rPr>
          <w:sz w:val="28"/>
          <w:szCs w:val="28"/>
        </w:rPr>
        <w:t>онсолидаци</w:t>
      </w:r>
      <w:r>
        <w:rPr>
          <w:sz w:val="28"/>
          <w:szCs w:val="28"/>
        </w:rPr>
        <w:t>ей</w:t>
      </w:r>
      <w:r w:rsidRPr="006F4C27">
        <w:rPr>
          <w:sz w:val="28"/>
          <w:szCs w:val="28"/>
        </w:rPr>
        <w:t xml:space="preserve"> 100% </w:t>
      </w:r>
      <w:r w:rsidRPr="00B44616">
        <w:rPr>
          <w:sz w:val="28"/>
          <w:szCs w:val="28"/>
        </w:rPr>
        <w:t>акций</w:t>
      </w:r>
      <w:r w:rsidRPr="006F4C27">
        <w:rPr>
          <w:sz w:val="28"/>
          <w:szCs w:val="28"/>
        </w:rPr>
        <w:t xml:space="preserve"> </w:t>
      </w:r>
      <w:r w:rsidRPr="00B44616">
        <w:rPr>
          <w:sz w:val="28"/>
          <w:szCs w:val="28"/>
          <w:lang w:val="en-US"/>
        </w:rPr>
        <w:t>Dr</w:t>
      </w:r>
      <w:r w:rsidRPr="006F4C27">
        <w:rPr>
          <w:sz w:val="28"/>
          <w:szCs w:val="28"/>
        </w:rPr>
        <w:t>.</w:t>
      </w:r>
      <w:r w:rsidRPr="00B44616">
        <w:rPr>
          <w:sz w:val="28"/>
          <w:szCs w:val="28"/>
          <w:lang w:val="en-US"/>
        </w:rPr>
        <w:t>Scheller</w:t>
      </w:r>
      <w:r w:rsidRPr="006F4C27">
        <w:rPr>
          <w:sz w:val="28"/>
          <w:szCs w:val="28"/>
        </w:rPr>
        <w:t xml:space="preserve"> </w:t>
      </w:r>
      <w:r w:rsidRPr="00B44616">
        <w:rPr>
          <w:sz w:val="28"/>
          <w:szCs w:val="28"/>
          <w:lang w:val="en-US"/>
        </w:rPr>
        <w:t>Cosmetics</w:t>
      </w:r>
      <w:r w:rsidRPr="006F4C27">
        <w:rPr>
          <w:sz w:val="28"/>
          <w:szCs w:val="28"/>
        </w:rPr>
        <w:t xml:space="preserve"> </w:t>
      </w:r>
      <w:r w:rsidRPr="00B44616">
        <w:rPr>
          <w:sz w:val="28"/>
          <w:szCs w:val="28"/>
          <w:lang w:val="en-US"/>
        </w:rPr>
        <w:t>AG</w:t>
      </w:r>
      <w:r>
        <w:rPr>
          <w:sz w:val="28"/>
          <w:szCs w:val="28"/>
        </w:rPr>
        <w:t>. Собственный капитал «Калины» составляет 5730702 тыс. руб. эти средства компания активно тратит на развитие. Необходимо принять меры, направленные на  обеспечение финансового равновесия предприятия путем балансировки поступлений и расходований денежных средств.</w:t>
      </w:r>
    </w:p>
    <w:p w:rsidR="005E4AA1" w:rsidRPr="00E227B0" w:rsidRDefault="005E4AA1" w:rsidP="005E4AA1">
      <w:pPr>
        <w:spacing w:line="360" w:lineRule="auto"/>
        <w:ind w:firstLine="709"/>
        <w:jc w:val="both"/>
        <w:rPr>
          <w:sz w:val="28"/>
          <w:szCs w:val="28"/>
        </w:rPr>
      </w:pPr>
      <w:r w:rsidRPr="00E227B0">
        <w:rPr>
          <w:sz w:val="28"/>
          <w:szCs w:val="28"/>
        </w:rPr>
        <w:t>Довольно большая часть дебиторской задолженности</w:t>
      </w:r>
      <w:r>
        <w:rPr>
          <w:sz w:val="28"/>
          <w:szCs w:val="28"/>
        </w:rPr>
        <w:t xml:space="preserve"> 3725940 тыс. руб. (34,8% от оборотных активов)</w:t>
      </w:r>
      <w:r w:rsidRPr="00E227B0">
        <w:rPr>
          <w:sz w:val="28"/>
          <w:szCs w:val="28"/>
        </w:rPr>
        <w:t xml:space="preserve"> в общей структуре активов снижает ликвидность и финансовую стойкость предприятия и повышает риск финансовых потерь компании. </w:t>
      </w:r>
    </w:p>
    <w:p w:rsidR="005E4AA1" w:rsidRDefault="005E4AA1" w:rsidP="005E4AA1">
      <w:pPr>
        <w:spacing w:line="360" w:lineRule="auto"/>
        <w:ind w:firstLine="600"/>
        <w:jc w:val="both"/>
        <w:rPr>
          <w:sz w:val="28"/>
          <w:szCs w:val="28"/>
        </w:rPr>
      </w:pPr>
      <w:r w:rsidRPr="00E227B0">
        <w:rPr>
          <w:sz w:val="28"/>
          <w:szCs w:val="28"/>
        </w:rPr>
        <w:t>Необходимо определить принципы учета и контроля дебиторской задол</w:t>
      </w:r>
      <w:r w:rsidRPr="00E227B0">
        <w:rPr>
          <w:sz w:val="28"/>
          <w:szCs w:val="28"/>
        </w:rPr>
        <w:softHyphen/>
        <w:t>женности, выделить такие этапы управления дебиторской задолженностью, как: построение системы учета и контроля дебиторской задолженности; разра</w:t>
      </w:r>
      <w:r w:rsidRPr="00E227B0">
        <w:rPr>
          <w:sz w:val="28"/>
          <w:szCs w:val="28"/>
        </w:rPr>
        <w:softHyphen/>
        <w:t>ботка кредитной политики; автоматизация управления дебиторской задолженностью.</w:t>
      </w:r>
    </w:p>
    <w:p w:rsidR="005E4AA1" w:rsidRPr="001672AA" w:rsidRDefault="005E4AA1" w:rsidP="005E4AA1">
      <w:pPr>
        <w:spacing w:line="360" w:lineRule="auto"/>
        <w:ind w:firstLine="709"/>
        <w:jc w:val="both"/>
        <w:rPr>
          <w:sz w:val="28"/>
          <w:szCs w:val="28"/>
        </w:rPr>
      </w:pPr>
      <w:r w:rsidRPr="001672AA">
        <w:rPr>
          <w:sz w:val="28"/>
          <w:szCs w:val="28"/>
        </w:rPr>
        <w:t>У Концерна велики товарно-материальные запасы (на сумму 1</w:t>
      </w:r>
      <w:r>
        <w:rPr>
          <w:sz w:val="28"/>
          <w:szCs w:val="28"/>
        </w:rPr>
        <w:t>809610</w:t>
      </w:r>
      <w:r w:rsidRPr="001672AA">
        <w:rPr>
          <w:sz w:val="28"/>
          <w:szCs w:val="28"/>
        </w:rPr>
        <w:t xml:space="preserve"> тыс. руб.). </w:t>
      </w:r>
      <w:r>
        <w:rPr>
          <w:sz w:val="28"/>
          <w:szCs w:val="28"/>
        </w:rPr>
        <w:t>Содержание запасов стоит денег</w:t>
      </w:r>
      <w:r w:rsidRPr="00287298">
        <w:rPr>
          <w:sz w:val="28"/>
          <w:szCs w:val="28"/>
        </w:rPr>
        <w:t>:</w:t>
      </w:r>
      <w:r w:rsidRPr="001672AA">
        <w:rPr>
          <w:sz w:val="28"/>
          <w:szCs w:val="28"/>
        </w:rPr>
        <w:t xml:space="preserve">расходы на складирование и страхование запасов, а также процент по неиспользуемым запасам. </w:t>
      </w:r>
      <w:r>
        <w:rPr>
          <w:sz w:val="28"/>
          <w:szCs w:val="28"/>
        </w:rPr>
        <w:t>Е</w:t>
      </w:r>
      <w:r w:rsidRPr="001672AA">
        <w:rPr>
          <w:sz w:val="28"/>
          <w:szCs w:val="28"/>
        </w:rPr>
        <w:t>сли возникнет дефицит сырья или готовой продукции, начнутся проблемы со стабильностью производства или выполнения заказов, и потребуются дополнительные расходы на срочное пополнение запасов. К тому же наличие запасов позволяет быс</w:t>
      </w:r>
      <w:r>
        <w:rPr>
          <w:sz w:val="28"/>
          <w:szCs w:val="28"/>
        </w:rPr>
        <w:t>трее выполнять заказы клиентов, а ч</w:t>
      </w:r>
      <w:r w:rsidRPr="001672AA">
        <w:rPr>
          <w:sz w:val="28"/>
          <w:szCs w:val="28"/>
        </w:rPr>
        <w:t>ем разнообразнее выпускаемая продукция, тем большими должны быть запасы.</w:t>
      </w:r>
    </w:p>
    <w:p w:rsidR="005E4AA1" w:rsidRPr="00287298" w:rsidRDefault="005E4AA1" w:rsidP="005E4AA1">
      <w:pPr>
        <w:pStyle w:val="a7"/>
        <w:spacing w:before="0" w:beforeAutospacing="0" w:after="0" w:afterAutospacing="0" w:line="360" w:lineRule="auto"/>
        <w:ind w:firstLine="709"/>
        <w:jc w:val="both"/>
        <w:rPr>
          <w:rFonts w:ascii="Times New Roman" w:hAnsi="Times New Roman"/>
          <w:sz w:val="28"/>
          <w:szCs w:val="28"/>
        </w:rPr>
      </w:pPr>
      <w:r w:rsidRPr="00287298">
        <w:rPr>
          <w:rFonts w:ascii="Times New Roman" w:hAnsi="Times New Roman"/>
          <w:sz w:val="28"/>
          <w:szCs w:val="28"/>
        </w:rPr>
        <w:t>Придется делать выбор между большим объемом запасов (обходится дороже) и малым объемом (есть риск возникновения дефицита плюс расходы на частое пополнение складов). Можно избежать этой дилеммы и сократить стоимость поддержания запасов.</w:t>
      </w:r>
    </w:p>
    <w:p w:rsidR="005E4AA1" w:rsidRDefault="005E4AA1" w:rsidP="005E4AA1">
      <w:pPr>
        <w:spacing w:line="360" w:lineRule="auto"/>
        <w:ind w:firstLine="600"/>
        <w:jc w:val="both"/>
        <w:rPr>
          <w:sz w:val="28"/>
          <w:szCs w:val="28"/>
        </w:rPr>
      </w:pPr>
    </w:p>
    <w:p w:rsidR="005E4AA1" w:rsidRPr="00635C06" w:rsidRDefault="005E4AA1" w:rsidP="005E4AA1">
      <w:pPr>
        <w:pStyle w:val="1"/>
        <w:jc w:val="both"/>
        <w:rPr>
          <w:b w:val="0"/>
          <w:sz w:val="28"/>
          <w:szCs w:val="28"/>
        </w:rPr>
      </w:pPr>
    </w:p>
    <w:p w:rsidR="005E4AA1" w:rsidRDefault="005E4AA1" w:rsidP="005E4AA1">
      <w:pPr>
        <w:pStyle w:val="1"/>
        <w:numPr>
          <w:ilvl w:val="1"/>
          <w:numId w:val="21"/>
        </w:numPr>
        <w:tabs>
          <w:tab w:val="num" w:pos="360"/>
        </w:tabs>
        <w:spacing w:line="360" w:lineRule="auto"/>
        <w:ind w:left="360" w:hanging="360"/>
        <w:rPr>
          <w:sz w:val="28"/>
          <w:szCs w:val="28"/>
        </w:rPr>
      </w:pPr>
      <w:bookmarkStart w:id="15" w:name="_Toc280125104"/>
      <w:r w:rsidRPr="00E30499">
        <w:rPr>
          <w:sz w:val="28"/>
          <w:szCs w:val="28"/>
        </w:rPr>
        <w:t>Возможные направления реструктуризации бизнеса</w:t>
      </w:r>
      <w:bookmarkEnd w:id="15"/>
    </w:p>
    <w:p w:rsidR="005E4AA1" w:rsidRPr="00AB2FD1" w:rsidRDefault="005E4AA1" w:rsidP="005E4AA1">
      <w:pPr>
        <w:spacing w:line="360" w:lineRule="auto"/>
        <w:ind w:firstLine="360"/>
        <w:jc w:val="both"/>
        <w:rPr>
          <w:sz w:val="28"/>
          <w:szCs w:val="28"/>
        </w:rPr>
      </w:pPr>
      <w:r w:rsidRPr="00AB2FD1">
        <w:rPr>
          <w:sz w:val="28"/>
          <w:szCs w:val="28"/>
        </w:rPr>
        <w:t xml:space="preserve">Считаю необходимым провести на ОАО Концерн «Калина» реструктуризацию, а именно провести </w:t>
      </w:r>
      <w:r w:rsidRPr="00AB2FD1">
        <w:rPr>
          <w:rStyle w:val="a9"/>
          <w:b w:val="0"/>
          <w:sz w:val="28"/>
          <w:szCs w:val="28"/>
        </w:rPr>
        <w:t xml:space="preserve">изменение системы управления и считаю необходимым использовать при этом организационно-технологический  метод. Он заключается в </w:t>
      </w:r>
      <w:r w:rsidRPr="00AB2FD1">
        <w:rPr>
          <w:sz w:val="28"/>
          <w:szCs w:val="28"/>
        </w:rPr>
        <w:t>реинжиниринге бизнес - процессов, изменении принципов и технологий распределения труда. Примеры: системы CRM, ERP, ISO, TMS Рационализация и стандартизация деятельности, повышение производительности труда, автоматизация рутинных операций, сокращение непроизводственных работ и трат, а также минимизация количества менеджеров среднего звена и сокращение бюрократического аппарата.</w:t>
      </w:r>
    </w:p>
    <w:p w:rsidR="005E4AA1" w:rsidRDefault="005E4AA1" w:rsidP="005E4AA1">
      <w:pPr>
        <w:pStyle w:val="1"/>
        <w:numPr>
          <w:ilvl w:val="0"/>
          <w:numId w:val="21"/>
        </w:numPr>
        <w:tabs>
          <w:tab w:val="clear" w:pos="540"/>
          <w:tab w:val="num" w:pos="360"/>
        </w:tabs>
        <w:spacing w:line="360" w:lineRule="auto"/>
        <w:ind w:left="360"/>
        <w:rPr>
          <w:i/>
          <w:sz w:val="28"/>
          <w:szCs w:val="28"/>
        </w:rPr>
      </w:pPr>
      <w:bookmarkStart w:id="16" w:name="_Toc280125105"/>
      <w:r w:rsidRPr="00E30499">
        <w:rPr>
          <w:sz w:val="28"/>
          <w:szCs w:val="28"/>
        </w:rPr>
        <w:t xml:space="preserve">Сравнительный анализ полученных результатов </w:t>
      </w:r>
      <w:r w:rsidRPr="00E30499">
        <w:rPr>
          <w:i/>
          <w:sz w:val="28"/>
          <w:szCs w:val="28"/>
        </w:rPr>
        <w:t>(составление выводов, графиков и т.д.)</w:t>
      </w:r>
      <w:bookmarkEnd w:id="16"/>
    </w:p>
    <w:p w:rsidR="005E4AA1" w:rsidRDefault="00A837CB" w:rsidP="005E4AA1">
      <w:pPr>
        <w:keepNext/>
      </w:pPr>
      <w:r>
        <w:pict>
          <v:shape id="_x0000_i1066" type="#_x0000_t75" style="width:497.25pt;height:215.25pt">
            <v:imagedata r:id="rId90" o:title=""/>
          </v:shape>
        </w:pict>
      </w:r>
    </w:p>
    <w:p w:rsidR="005E4AA1" w:rsidRPr="0033323C" w:rsidRDefault="005E4AA1" w:rsidP="005E4AA1">
      <w:pPr>
        <w:pStyle w:val="a3"/>
        <w:jc w:val="right"/>
        <w:rPr>
          <w:i/>
          <w:sz w:val="28"/>
          <w:szCs w:val="28"/>
        </w:rPr>
      </w:pPr>
      <w:r>
        <w:t xml:space="preserve">Рисунок </w:t>
      </w:r>
      <w:fldSimple w:instr=" STYLEREF 1 \s ">
        <w:r w:rsidR="00952620">
          <w:rPr>
            <w:noProof/>
          </w:rPr>
          <w:t>7</w:t>
        </w:r>
      </w:fldSimple>
      <w:r w:rsidR="00C62C2F">
        <w:noBreakHyphen/>
      </w:r>
      <w:fldSimple w:instr=" SEQ Рисунок \* ARABIC \s 1 ">
        <w:r w:rsidR="00952620">
          <w:rPr>
            <w:noProof/>
          </w:rPr>
          <w:t>1</w:t>
        </w:r>
      </w:fldSimple>
      <w:r w:rsidRPr="0033323C">
        <w:rPr>
          <w:b w:val="0"/>
        </w:rPr>
        <w:t>"Актив баланса"</w:t>
      </w:r>
    </w:p>
    <w:p w:rsidR="005E4AA1" w:rsidRPr="00E30499" w:rsidRDefault="005E4AA1" w:rsidP="005E4AA1">
      <w:pPr>
        <w:pStyle w:val="a3"/>
        <w:rPr>
          <w:i/>
          <w:sz w:val="28"/>
          <w:szCs w:val="28"/>
        </w:rPr>
      </w:pPr>
    </w:p>
    <w:p w:rsidR="005E4AA1" w:rsidRDefault="005E4AA1" w:rsidP="005E4AA1">
      <w:pPr>
        <w:spacing w:line="360" w:lineRule="auto"/>
        <w:ind w:firstLine="708"/>
        <w:jc w:val="both"/>
        <w:rPr>
          <w:sz w:val="28"/>
          <w:szCs w:val="28"/>
        </w:rPr>
      </w:pPr>
      <w:r w:rsidRPr="0033323C">
        <w:rPr>
          <w:sz w:val="28"/>
          <w:szCs w:val="28"/>
        </w:rPr>
        <w:t>В структурном отношении налицо преобладание оборотных активов</w:t>
      </w:r>
      <w:r>
        <w:rPr>
          <w:sz w:val="28"/>
          <w:szCs w:val="28"/>
        </w:rPr>
        <w:t>.</w:t>
      </w:r>
      <w:r w:rsidRPr="0033323C">
        <w:t xml:space="preserve"> </w:t>
      </w:r>
      <w:r w:rsidRPr="0033323C">
        <w:rPr>
          <w:sz w:val="28"/>
          <w:szCs w:val="28"/>
        </w:rPr>
        <w:t>Оборотные активы преобладают в структуре имущества большинства предприятий, требуют для своего финансирования значительного объема средств и оказывают существенное влияние на финансовые результаты предприятия, стабильность его деятельности. Поэтому повышение качества управления оборотными активами выступает одним из важнейших условий роста прибыли и капитализации.</w:t>
      </w:r>
    </w:p>
    <w:p w:rsidR="005E4AA1" w:rsidRDefault="00A837CB" w:rsidP="005E4AA1">
      <w:pPr>
        <w:keepNext/>
      </w:pPr>
      <w:r>
        <w:pict>
          <v:shape id="_x0000_i1067" type="#_x0000_t75" style="width:497.25pt;height:215.25pt">
            <v:imagedata r:id="rId91" o:title=""/>
          </v:shape>
        </w:pict>
      </w:r>
    </w:p>
    <w:p w:rsidR="005E4AA1" w:rsidRDefault="005E4AA1" w:rsidP="005E4AA1">
      <w:pPr>
        <w:pStyle w:val="a3"/>
        <w:jc w:val="right"/>
        <w:rPr>
          <w:b w:val="0"/>
        </w:rPr>
      </w:pPr>
      <w:r>
        <w:t xml:space="preserve">Рисунок </w:t>
      </w:r>
      <w:fldSimple w:instr=" STYLEREF 1 \s ">
        <w:r w:rsidR="00952620">
          <w:rPr>
            <w:noProof/>
          </w:rPr>
          <w:t>7</w:t>
        </w:r>
      </w:fldSimple>
      <w:r>
        <w:noBreakHyphen/>
        <w:t xml:space="preserve">2 </w:t>
      </w:r>
      <w:r w:rsidRPr="00EF2848">
        <w:rPr>
          <w:b w:val="0"/>
        </w:rPr>
        <w:t>"Пассив баланса"</w:t>
      </w:r>
    </w:p>
    <w:p w:rsidR="005E4AA1" w:rsidRDefault="005E4AA1" w:rsidP="005E4AA1">
      <w:pPr>
        <w:rPr>
          <w:sz w:val="28"/>
          <w:szCs w:val="28"/>
        </w:rPr>
      </w:pPr>
    </w:p>
    <w:p w:rsidR="005E4AA1" w:rsidRDefault="005E4AA1" w:rsidP="005E4AA1">
      <w:pPr>
        <w:rPr>
          <w:sz w:val="28"/>
          <w:szCs w:val="28"/>
        </w:rPr>
      </w:pPr>
      <w:r w:rsidRPr="0033323C">
        <w:rPr>
          <w:sz w:val="28"/>
          <w:szCs w:val="28"/>
        </w:rPr>
        <w:t>В структурном отношении налицо преобладание</w:t>
      </w:r>
      <w:r>
        <w:rPr>
          <w:sz w:val="28"/>
          <w:szCs w:val="28"/>
        </w:rPr>
        <w:t xml:space="preserve"> капитала и резервов.</w:t>
      </w:r>
    </w:p>
    <w:p w:rsidR="005E4AA1" w:rsidRDefault="005E4AA1" w:rsidP="005E4AA1">
      <w:pPr>
        <w:rPr>
          <w:sz w:val="28"/>
          <w:szCs w:val="28"/>
        </w:rPr>
      </w:pPr>
    </w:p>
    <w:p w:rsidR="005E4AA1" w:rsidRPr="00BC245B" w:rsidRDefault="00A837CB" w:rsidP="005E4AA1">
      <w:pPr>
        <w:keepNext/>
        <w:rPr>
          <w:sz w:val="28"/>
          <w:szCs w:val="28"/>
        </w:rPr>
      </w:pPr>
      <w:r>
        <w:pict>
          <v:shape id="_x0000_i1068" type="#_x0000_t75" style="width:497.25pt;height:215.25pt">
            <v:imagedata r:id="rId92" o:title=""/>
          </v:shape>
        </w:pict>
      </w:r>
    </w:p>
    <w:p w:rsidR="005E4AA1" w:rsidRPr="00BC245B" w:rsidRDefault="005E4AA1" w:rsidP="005E4AA1">
      <w:pPr>
        <w:pStyle w:val="a3"/>
        <w:jc w:val="right"/>
        <w:rPr>
          <w:sz w:val="28"/>
          <w:szCs w:val="28"/>
        </w:rPr>
      </w:pPr>
      <w:r>
        <w:t xml:space="preserve">Рисунок </w:t>
      </w:r>
      <w:fldSimple w:instr=" STYLEREF 1 \s ">
        <w:r w:rsidR="00952620">
          <w:rPr>
            <w:noProof/>
          </w:rPr>
          <w:t>7</w:t>
        </w:r>
      </w:fldSimple>
      <w:r>
        <w:noBreakHyphen/>
        <w:t xml:space="preserve">3 </w:t>
      </w:r>
      <w:r w:rsidRPr="00EF2848">
        <w:rPr>
          <w:b w:val="0"/>
        </w:rPr>
        <w:t>"</w:t>
      </w:r>
      <w:r>
        <w:rPr>
          <w:b w:val="0"/>
        </w:rPr>
        <w:t>Капитал и резервы</w:t>
      </w:r>
      <w:r w:rsidRPr="00EF2848">
        <w:rPr>
          <w:b w:val="0"/>
        </w:rPr>
        <w:t>"</w:t>
      </w:r>
    </w:p>
    <w:p w:rsidR="005E4AA1" w:rsidRPr="00BC245B" w:rsidRDefault="005E4AA1" w:rsidP="005E4AA1">
      <w:pPr>
        <w:spacing w:line="360" w:lineRule="auto"/>
        <w:jc w:val="both"/>
        <w:rPr>
          <w:sz w:val="28"/>
          <w:szCs w:val="28"/>
        </w:rPr>
      </w:pPr>
      <w:r w:rsidRPr="00BC245B">
        <w:rPr>
          <w:sz w:val="28"/>
          <w:szCs w:val="28"/>
        </w:rPr>
        <w:t>Нераспределенная прибыль (непокрытый убыток) представляет собой конечный финансовый результат, полученный за весь период деятельности организации, определяемый как разница между финансовым результатом от всех видов деятельности (с учетом прочих доходов и расходов) и причитающимися налоговыми платежами из прибыли, включая санкции за несоблюдение правил налогообложения.</w:t>
      </w:r>
      <w:r>
        <w:rPr>
          <w:sz w:val="28"/>
          <w:szCs w:val="28"/>
        </w:rPr>
        <w:t xml:space="preserve"> </w:t>
      </w:r>
      <w:r w:rsidRPr="00BC245B">
        <w:rPr>
          <w:sz w:val="28"/>
          <w:szCs w:val="28"/>
        </w:rPr>
        <w:t>Нераспределенная прибыль (непокрытый убыток</w:t>
      </w:r>
      <w:r>
        <w:rPr>
          <w:sz w:val="28"/>
          <w:szCs w:val="28"/>
        </w:rPr>
        <w:t>) предприятия с каждым годом повышается.</w:t>
      </w:r>
    </w:p>
    <w:p w:rsidR="005E4AA1" w:rsidRPr="00A60512" w:rsidRDefault="00A837CB" w:rsidP="005E4AA1">
      <w:pPr>
        <w:keepNext/>
        <w:spacing w:line="360" w:lineRule="auto"/>
        <w:jc w:val="both"/>
      </w:pPr>
      <w:r>
        <w:pict>
          <v:shape id="_x0000_i1069" type="#_x0000_t75" style="width:497.25pt;height:215.25pt">
            <v:imagedata r:id="rId93" o:title=""/>
          </v:shape>
        </w:pict>
      </w:r>
    </w:p>
    <w:p w:rsidR="005E4AA1" w:rsidRDefault="005E4AA1" w:rsidP="005E4AA1">
      <w:pPr>
        <w:pStyle w:val="a3"/>
        <w:jc w:val="right"/>
      </w:pPr>
      <w:r>
        <w:t xml:space="preserve">Рисунок </w:t>
      </w:r>
      <w:fldSimple w:instr=" STYLEREF 1 \s ">
        <w:r w:rsidR="00952620">
          <w:rPr>
            <w:noProof/>
          </w:rPr>
          <w:t>7</w:t>
        </w:r>
      </w:fldSimple>
      <w:r>
        <w:noBreakHyphen/>
        <w:t>4</w:t>
      </w:r>
      <w:r w:rsidRPr="00A60512">
        <w:t xml:space="preserve"> </w:t>
      </w:r>
      <w:r w:rsidRPr="00EF2848">
        <w:rPr>
          <w:b w:val="0"/>
        </w:rPr>
        <w:t>«Дебиторская и кредиторская задолженность»</w:t>
      </w:r>
    </w:p>
    <w:p w:rsidR="005E4AA1" w:rsidRDefault="005E4AA1" w:rsidP="005E4AA1">
      <w:pPr>
        <w:pStyle w:val="a3"/>
        <w:jc w:val="right"/>
      </w:pPr>
    </w:p>
    <w:p w:rsidR="005E4AA1" w:rsidRDefault="005E4AA1" w:rsidP="005E4AA1">
      <w:pPr>
        <w:pStyle w:val="a3"/>
        <w:spacing w:line="360" w:lineRule="auto"/>
        <w:ind w:firstLine="708"/>
        <w:jc w:val="both"/>
        <w:rPr>
          <w:b w:val="0"/>
          <w:sz w:val="28"/>
          <w:szCs w:val="28"/>
        </w:rPr>
      </w:pPr>
      <w:r w:rsidRPr="00EF2848">
        <w:rPr>
          <w:b w:val="0"/>
          <w:sz w:val="28"/>
          <w:szCs w:val="28"/>
        </w:rPr>
        <w:t xml:space="preserve">Дебиторская задолженность складывается стихийно и практически не подконтрольна предприятию. Именно рост этой задолженности приводит к нехватке собственных оборотных средств и просрочке выплат поставщикам. Дебиторская задолженность ОАО Концерн «Калина» идет на снижение. </w:t>
      </w:r>
    </w:p>
    <w:p w:rsidR="005E4AA1" w:rsidRDefault="005E4AA1" w:rsidP="005E4AA1">
      <w:pPr>
        <w:pStyle w:val="a3"/>
        <w:spacing w:line="360" w:lineRule="auto"/>
        <w:ind w:firstLine="708"/>
        <w:jc w:val="both"/>
        <w:rPr>
          <w:b w:val="0"/>
          <w:sz w:val="28"/>
          <w:szCs w:val="28"/>
        </w:rPr>
      </w:pPr>
      <w:r w:rsidRPr="00EF2848">
        <w:rPr>
          <w:b w:val="0"/>
          <w:sz w:val="28"/>
          <w:szCs w:val="28"/>
        </w:rPr>
        <w:t>Дебиторская задолженность предприятия постоянно превышает кредиторскую, что принято оценивать положительно.</w:t>
      </w:r>
      <w:r w:rsidRPr="00EF2848">
        <w:t xml:space="preserve"> </w:t>
      </w:r>
      <w:r w:rsidRPr="00EF2848">
        <w:rPr>
          <w:b w:val="0"/>
          <w:sz w:val="28"/>
          <w:szCs w:val="28"/>
        </w:rPr>
        <w:t>Это объясняется тем, что погашение дебиторской задолженности, ее инкассация и поступление денежных средств от заказчиков за отгруженную им продукцию позволяет предприятию в свою очередь своевременно рассчитываться со своими поставщиками и подрядчиками. Но это вовсе не значит, что любое превышение дебиторской задолженности над кредиторской заслуживает положительной оценки</w:t>
      </w:r>
      <w:r>
        <w:rPr>
          <w:b w:val="0"/>
          <w:sz w:val="28"/>
          <w:szCs w:val="28"/>
        </w:rPr>
        <w:t>.</w:t>
      </w:r>
    </w:p>
    <w:p w:rsidR="005E4AA1" w:rsidRDefault="005E4AA1" w:rsidP="005E4AA1">
      <w:pPr>
        <w:rPr>
          <w:b/>
          <w:sz w:val="28"/>
          <w:szCs w:val="28"/>
        </w:rPr>
        <w:sectPr w:rsidR="005E4AA1" w:rsidSect="005E4AA1">
          <w:pgSz w:w="11906" w:h="16838"/>
          <w:pgMar w:top="1134" w:right="566" w:bottom="1134" w:left="1134" w:header="709" w:footer="709" w:gutter="0"/>
          <w:cols w:space="708"/>
          <w:docGrid w:linePitch="360"/>
        </w:sectPr>
      </w:pPr>
    </w:p>
    <w:p w:rsidR="005E4AA1" w:rsidRDefault="005E4AA1" w:rsidP="005E4AA1">
      <w:pPr>
        <w:pStyle w:val="1"/>
        <w:jc w:val="center"/>
        <w:rPr>
          <w:sz w:val="28"/>
        </w:rPr>
      </w:pPr>
      <w:bookmarkStart w:id="17" w:name="_Toc280125106"/>
      <w:r w:rsidRPr="00560A0C">
        <w:rPr>
          <w:sz w:val="28"/>
        </w:rPr>
        <w:t>Заключение</w:t>
      </w:r>
      <w:bookmarkEnd w:id="17"/>
    </w:p>
    <w:p w:rsidR="005E4AA1" w:rsidRDefault="005E4AA1" w:rsidP="005E4AA1">
      <w:pPr>
        <w:spacing w:line="360" w:lineRule="auto"/>
        <w:ind w:firstLine="708"/>
        <w:jc w:val="both"/>
        <w:rPr>
          <w:sz w:val="28"/>
          <w:szCs w:val="28"/>
        </w:rPr>
      </w:pPr>
      <w:r w:rsidRPr="00921022">
        <w:rPr>
          <w:sz w:val="28"/>
          <w:szCs w:val="28"/>
        </w:rPr>
        <w:t>В результате проделанной работы по комплексному анализу деятельности организации ОАО</w:t>
      </w:r>
      <w:r>
        <w:rPr>
          <w:sz w:val="28"/>
          <w:szCs w:val="28"/>
        </w:rPr>
        <w:t xml:space="preserve"> Концерн «Калина</w:t>
      </w:r>
      <w:r w:rsidRPr="00921022">
        <w:rPr>
          <w:sz w:val="28"/>
          <w:szCs w:val="28"/>
        </w:rPr>
        <w:t>» можно сделать следующие выводы:</w:t>
      </w:r>
    </w:p>
    <w:p w:rsidR="005E4AA1" w:rsidRPr="00560A0C" w:rsidRDefault="005E4AA1" w:rsidP="005E4AA1">
      <w:pPr>
        <w:spacing w:line="360" w:lineRule="auto"/>
        <w:ind w:firstLine="708"/>
        <w:jc w:val="both"/>
        <w:rPr>
          <w:sz w:val="28"/>
          <w:szCs w:val="28"/>
        </w:rPr>
      </w:pPr>
      <w:r w:rsidRPr="00560A0C">
        <w:rPr>
          <w:sz w:val="28"/>
          <w:szCs w:val="28"/>
        </w:rPr>
        <w:t>Концерн «Калина» конкурирует со многими крупными отечественными и зарубежными производителями по всему товарному ассортименту. Некоторые из таких конкурентов – это более крупные по сравнению с Компанией предприятия, с более широким товарным ассортиментом. Конкуренция усиливается в том числе и за счет небольших компаний, идущих по пути узкой специализации.</w:t>
      </w:r>
    </w:p>
    <w:p w:rsidR="005E4AA1" w:rsidRPr="00FA4BC9" w:rsidRDefault="005E4AA1" w:rsidP="005E4AA1">
      <w:pPr>
        <w:spacing w:line="360" w:lineRule="auto"/>
        <w:jc w:val="both"/>
        <w:rPr>
          <w:sz w:val="28"/>
          <w:szCs w:val="28"/>
        </w:rPr>
      </w:pPr>
      <w:r w:rsidRPr="00560A0C">
        <w:rPr>
          <w:sz w:val="28"/>
          <w:szCs w:val="28"/>
        </w:rPr>
        <w:t>Часть продукции Концерна является продукцией массового потребления и входит в корзину товаров первой необходимости. Это означает, что вне зависимости от экономической ситуации продукция Концерна в той или иной степени будет востребована.</w:t>
      </w:r>
    </w:p>
    <w:p w:rsidR="005E4AA1" w:rsidRDefault="005E4AA1" w:rsidP="005E4AA1">
      <w:pPr>
        <w:spacing w:line="360" w:lineRule="auto"/>
        <w:ind w:firstLine="360"/>
        <w:jc w:val="both"/>
        <w:rPr>
          <w:sz w:val="28"/>
          <w:szCs w:val="28"/>
        </w:rPr>
      </w:pPr>
      <w:r>
        <w:rPr>
          <w:sz w:val="28"/>
          <w:szCs w:val="28"/>
        </w:rPr>
        <w:t xml:space="preserve">У компании не хватает </w:t>
      </w:r>
      <w:r w:rsidRPr="005D1986">
        <w:rPr>
          <w:sz w:val="28"/>
          <w:szCs w:val="28"/>
        </w:rPr>
        <w:t>достаточного количества денежных средств для погашения краткосрочных обязательств.</w:t>
      </w:r>
      <w:r w:rsidRPr="00CB442B">
        <w:rPr>
          <w:sz w:val="28"/>
          <w:szCs w:val="28"/>
        </w:rPr>
        <w:t xml:space="preserve"> </w:t>
      </w:r>
      <w:r w:rsidRPr="005D1986">
        <w:rPr>
          <w:sz w:val="28"/>
          <w:szCs w:val="28"/>
        </w:rPr>
        <w:t>Это свидетельствует о неустойчивости финансового положения</w:t>
      </w:r>
      <w:r>
        <w:rPr>
          <w:sz w:val="28"/>
          <w:szCs w:val="28"/>
        </w:rPr>
        <w:t xml:space="preserve"> компании</w:t>
      </w:r>
      <w:r w:rsidRPr="005D1986">
        <w:rPr>
          <w:sz w:val="28"/>
          <w:szCs w:val="28"/>
        </w:rPr>
        <w:t>.</w:t>
      </w:r>
      <w:r>
        <w:rPr>
          <w:sz w:val="28"/>
          <w:szCs w:val="28"/>
        </w:rPr>
        <w:t xml:space="preserve"> При этом</w:t>
      </w:r>
      <w:r w:rsidRPr="00CB442B">
        <w:t xml:space="preserve"> </w:t>
      </w:r>
      <w:r w:rsidRPr="00CB442B">
        <w:rPr>
          <w:sz w:val="28"/>
          <w:szCs w:val="28"/>
        </w:rPr>
        <w:t>компания</w:t>
      </w:r>
      <w:r>
        <w:t xml:space="preserve"> </w:t>
      </w:r>
      <w:r w:rsidRPr="005D1986">
        <w:rPr>
          <w:sz w:val="28"/>
          <w:szCs w:val="28"/>
        </w:rPr>
        <w:t>располагает достаточным количеством ликвидных активов, которые при необходимости могут стать источником для погашения краткосрочных обязательств</w:t>
      </w:r>
      <w:r>
        <w:rPr>
          <w:sz w:val="28"/>
          <w:szCs w:val="28"/>
        </w:rPr>
        <w:t>.</w:t>
      </w:r>
    </w:p>
    <w:p w:rsidR="005E4AA1" w:rsidRDefault="005E4AA1" w:rsidP="005E4AA1">
      <w:pPr>
        <w:spacing w:line="360" w:lineRule="auto"/>
        <w:ind w:firstLine="360"/>
        <w:jc w:val="both"/>
        <w:rPr>
          <w:sz w:val="28"/>
          <w:szCs w:val="28"/>
        </w:rPr>
      </w:pPr>
      <w:r w:rsidRPr="005D1986">
        <w:rPr>
          <w:sz w:val="28"/>
          <w:szCs w:val="28"/>
        </w:rPr>
        <w:t>Показатели платежеспособности свидетельствуют о том, что доля собственных средств в структуре капитала достаточна для того, чтобы считать предприятие достаточно независимым от сторонних вливаний.</w:t>
      </w:r>
      <w:r w:rsidRPr="00E26BDF">
        <w:rPr>
          <w:sz w:val="28"/>
          <w:szCs w:val="28"/>
        </w:rPr>
        <w:t xml:space="preserve"> </w:t>
      </w:r>
    </w:p>
    <w:p w:rsidR="005E4AA1" w:rsidRPr="005055BE" w:rsidRDefault="005E4AA1" w:rsidP="005E4AA1">
      <w:pPr>
        <w:spacing w:line="360" w:lineRule="auto"/>
        <w:ind w:firstLine="360"/>
        <w:jc w:val="both"/>
        <w:rPr>
          <w:sz w:val="28"/>
          <w:szCs w:val="28"/>
        </w:rPr>
      </w:pPr>
      <w:r w:rsidRPr="005055BE">
        <w:rPr>
          <w:iCs/>
          <w:sz w:val="28"/>
          <w:szCs w:val="28"/>
        </w:rPr>
        <w:t xml:space="preserve">Если Концерн не сохранит своего положения в качестве эффективного производителя в остро конкурентной среде, особенно в плане закупок упаковки и сырья, а также по отношению к расходам на рекламу и маркетинг, от этого пострадают результаты его операционной деятельности. </w:t>
      </w:r>
    </w:p>
    <w:p w:rsidR="005E4AA1" w:rsidRPr="005055BE" w:rsidRDefault="005E4AA1" w:rsidP="005E4AA1">
      <w:pPr>
        <w:spacing w:line="360" w:lineRule="auto"/>
        <w:ind w:firstLine="360"/>
        <w:jc w:val="both"/>
        <w:rPr>
          <w:sz w:val="28"/>
          <w:szCs w:val="28"/>
        </w:rPr>
      </w:pPr>
      <w:r w:rsidRPr="005055BE">
        <w:rPr>
          <w:iCs/>
          <w:sz w:val="28"/>
          <w:szCs w:val="28"/>
        </w:rPr>
        <w:t>Успех Концерна частично зависит от его способности сохранять статус эффективного производителя в высоко конкурентной отрасли. Если Концерн не сможет контролировать издержки за счет повышения производительности или за счет ликвидации излишних расходов по итогам приобретения активов, от этого пострадают результаты его операционной деятельности. В частности, отрицательное воздействие на результаты его операционной деятельности могут оказать повышение цен, а также дефицит упаковки и сырья. Успех Концерна также зависит от его способности и далее эффективно размещать рекламу на рынке, где в 2005 году рост цен на размещение рекламы на ведущих национальных телеканалах составил 25%. Значительный рост цен по любой из упомянутых выше позиций, который Концерн не сможет переложить на потребителя за счет повышения цен, может оказать существенное неблагоприятное воздействие на его финансовое положение и результаты операционной деятельности.</w:t>
      </w:r>
    </w:p>
    <w:p w:rsidR="005E4AA1" w:rsidRDefault="005E4AA1" w:rsidP="005E4AA1">
      <w:pPr>
        <w:spacing w:line="360" w:lineRule="auto"/>
        <w:ind w:firstLine="360"/>
        <w:jc w:val="both"/>
        <w:rPr>
          <w:sz w:val="28"/>
          <w:szCs w:val="28"/>
        </w:rPr>
      </w:pPr>
      <w:r>
        <w:rPr>
          <w:sz w:val="28"/>
          <w:szCs w:val="28"/>
        </w:rPr>
        <w:t>В</w:t>
      </w:r>
      <w:r w:rsidRPr="00921022">
        <w:rPr>
          <w:sz w:val="28"/>
          <w:szCs w:val="28"/>
        </w:rPr>
        <w:t>ероятность банкротства предприятия минимальная, т.е. меньше 10% (и с каждым годом вероятность становиться меньше).</w:t>
      </w:r>
    </w:p>
    <w:p w:rsidR="005E4AA1" w:rsidRDefault="005E4AA1" w:rsidP="005E4AA1">
      <w:pPr>
        <w:spacing w:line="360" w:lineRule="auto"/>
        <w:ind w:firstLine="360"/>
        <w:jc w:val="both"/>
        <w:rPr>
          <w:sz w:val="28"/>
          <w:szCs w:val="28"/>
        </w:rPr>
        <w:sectPr w:rsidR="005E4AA1" w:rsidSect="005E4AA1">
          <w:pgSz w:w="11906" w:h="16838"/>
          <w:pgMar w:top="1134" w:right="566" w:bottom="1134" w:left="1134" w:header="709" w:footer="709" w:gutter="0"/>
          <w:cols w:space="708"/>
          <w:docGrid w:linePitch="360"/>
        </w:sectPr>
      </w:pPr>
    </w:p>
    <w:p w:rsidR="005E4AA1" w:rsidRDefault="005E4AA1" w:rsidP="005E4AA1">
      <w:pPr>
        <w:pStyle w:val="1"/>
        <w:jc w:val="center"/>
        <w:rPr>
          <w:sz w:val="28"/>
        </w:rPr>
      </w:pPr>
      <w:bookmarkStart w:id="18" w:name="_Toc280125107"/>
      <w:r w:rsidRPr="00FA4BC9">
        <w:rPr>
          <w:sz w:val="28"/>
        </w:rPr>
        <w:t>Список использованной литературы</w:t>
      </w:r>
      <w:bookmarkEnd w:id="18"/>
    </w:p>
    <w:p w:rsidR="005E4AA1" w:rsidRPr="00F06112" w:rsidRDefault="005E4AA1" w:rsidP="005E4AA1">
      <w:pPr>
        <w:numPr>
          <w:ilvl w:val="0"/>
          <w:numId w:val="25"/>
        </w:numPr>
        <w:spacing w:line="360" w:lineRule="auto"/>
        <w:jc w:val="both"/>
        <w:rPr>
          <w:sz w:val="28"/>
          <w:szCs w:val="28"/>
        </w:rPr>
      </w:pPr>
      <w:r w:rsidRPr="00F06112">
        <w:rPr>
          <w:sz w:val="28"/>
          <w:szCs w:val="28"/>
        </w:rPr>
        <w:t>Антикризисное управление. Теория и практика: учеб. пособие для студентов вузов, обучающихся по специальностям экономики и управления (060000) / В.Я. Захаров, А.О. Блинов, Д.В. Хавин. – М.: ЮНИТИ – ДАНА, 2007.</w:t>
      </w:r>
    </w:p>
    <w:p w:rsidR="005E4AA1" w:rsidRPr="00F06112" w:rsidRDefault="005E4AA1" w:rsidP="005E4AA1">
      <w:pPr>
        <w:numPr>
          <w:ilvl w:val="0"/>
          <w:numId w:val="25"/>
        </w:numPr>
        <w:spacing w:line="360" w:lineRule="auto"/>
        <w:jc w:val="both"/>
        <w:rPr>
          <w:sz w:val="28"/>
          <w:szCs w:val="28"/>
        </w:rPr>
      </w:pPr>
      <w:r w:rsidRPr="00F06112">
        <w:rPr>
          <w:sz w:val="28"/>
          <w:szCs w:val="28"/>
        </w:rPr>
        <w:t>Юн Г.Б., Таль Г.К., Григорьев В.В. Словарь по антикризисному управлению – М.: Дело, 2003.</w:t>
      </w:r>
    </w:p>
    <w:p w:rsidR="005E4AA1" w:rsidRPr="00F06112" w:rsidRDefault="005E4AA1" w:rsidP="005E4AA1">
      <w:pPr>
        <w:numPr>
          <w:ilvl w:val="0"/>
          <w:numId w:val="25"/>
        </w:numPr>
        <w:spacing w:line="360" w:lineRule="auto"/>
        <w:jc w:val="both"/>
        <w:rPr>
          <w:i/>
          <w:sz w:val="28"/>
          <w:szCs w:val="28"/>
        </w:rPr>
      </w:pPr>
      <w:r w:rsidRPr="00F06112">
        <w:rPr>
          <w:rStyle w:val="a9"/>
          <w:b w:val="0"/>
          <w:bCs w:val="0"/>
          <w:i/>
          <w:sz w:val="28"/>
          <w:szCs w:val="28"/>
        </w:rPr>
        <w:t>http://www.kalina.org/</w:t>
      </w:r>
      <w:r w:rsidRPr="00F06112">
        <w:rPr>
          <w:rStyle w:val="a9"/>
          <w:i/>
          <w:sz w:val="28"/>
          <w:szCs w:val="28"/>
        </w:rPr>
        <w:t>-</w:t>
      </w:r>
      <w:r w:rsidRPr="00F06112">
        <w:rPr>
          <w:rStyle w:val="a8"/>
          <w:i w:val="0"/>
          <w:sz w:val="28"/>
          <w:szCs w:val="28"/>
        </w:rPr>
        <w:t>официальный сайт ОАО Концерн</w:t>
      </w:r>
      <w:r w:rsidRPr="00F06112">
        <w:rPr>
          <w:i/>
        </w:rPr>
        <w:t xml:space="preserve"> </w:t>
      </w:r>
      <w:r>
        <w:rPr>
          <w:i/>
        </w:rPr>
        <w:t>«</w:t>
      </w:r>
      <w:r w:rsidRPr="00F06112">
        <w:rPr>
          <w:rStyle w:val="a8"/>
          <w:i w:val="0"/>
          <w:sz w:val="28"/>
          <w:szCs w:val="28"/>
        </w:rPr>
        <w:t>Калина</w:t>
      </w:r>
      <w:r>
        <w:rPr>
          <w:i/>
        </w:rPr>
        <w:t>»</w:t>
      </w:r>
      <w:r w:rsidRPr="00F06112">
        <w:rPr>
          <w:i/>
        </w:rPr>
        <w:t>.</w:t>
      </w:r>
    </w:p>
    <w:p w:rsidR="005E4AA1" w:rsidRPr="00F06112" w:rsidRDefault="005E4AA1" w:rsidP="005E4AA1">
      <w:pPr>
        <w:numPr>
          <w:ilvl w:val="0"/>
          <w:numId w:val="25"/>
        </w:numPr>
        <w:spacing w:line="360" w:lineRule="auto"/>
        <w:jc w:val="both"/>
        <w:rPr>
          <w:i/>
          <w:sz w:val="28"/>
          <w:szCs w:val="28"/>
        </w:rPr>
      </w:pPr>
      <w:r w:rsidRPr="00F06112">
        <w:rPr>
          <w:i/>
          <w:sz w:val="28"/>
          <w:szCs w:val="28"/>
        </w:rPr>
        <w:t>http://www.nevcos.ru/-</w:t>
      </w:r>
      <w:r w:rsidRPr="00F06112">
        <w:rPr>
          <w:rStyle w:val="a8"/>
          <w:i w:val="0"/>
          <w:sz w:val="28"/>
          <w:szCs w:val="28"/>
        </w:rPr>
        <w:t xml:space="preserve"> официальный сайт ОАО </w:t>
      </w:r>
      <w:r w:rsidRPr="00B97FCB">
        <w:rPr>
          <w:i/>
          <w:sz w:val="28"/>
          <w:szCs w:val="28"/>
        </w:rPr>
        <w:t>«</w:t>
      </w:r>
      <w:r w:rsidRPr="00B97FCB">
        <w:rPr>
          <w:rStyle w:val="a8"/>
          <w:i w:val="0"/>
          <w:sz w:val="28"/>
          <w:szCs w:val="28"/>
        </w:rPr>
        <w:t>Невская Косметика</w:t>
      </w:r>
      <w:r w:rsidRPr="00B97FCB">
        <w:rPr>
          <w:i/>
          <w:sz w:val="28"/>
          <w:szCs w:val="28"/>
        </w:rPr>
        <w:t>».</w:t>
      </w:r>
    </w:p>
    <w:p w:rsidR="005E4AA1" w:rsidRPr="004C4DC6" w:rsidRDefault="005E4AA1" w:rsidP="005E4AA1">
      <w:pPr>
        <w:numPr>
          <w:ilvl w:val="0"/>
          <w:numId w:val="25"/>
        </w:numPr>
        <w:spacing w:line="360" w:lineRule="auto"/>
        <w:jc w:val="both"/>
        <w:rPr>
          <w:sz w:val="28"/>
          <w:szCs w:val="28"/>
        </w:rPr>
      </w:pPr>
      <w:r w:rsidRPr="00C23390">
        <w:rPr>
          <w:i/>
          <w:sz w:val="28"/>
          <w:szCs w:val="28"/>
        </w:rPr>
        <w:t>http://stocks.investfunds.ru/stocks/187</w:t>
      </w:r>
      <w:r w:rsidRPr="004C4DC6">
        <w:rPr>
          <w:sz w:val="28"/>
          <w:szCs w:val="28"/>
        </w:rPr>
        <w:t xml:space="preserve"> - информационный</w:t>
      </w:r>
      <w:r>
        <w:rPr>
          <w:sz w:val="28"/>
          <w:szCs w:val="28"/>
        </w:rPr>
        <w:t xml:space="preserve"> </w:t>
      </w:r>
      <w:r w:rsidRPr="004C4DC6">
        <w:rPr>
          <w:sz w:val="28"/>
          <w:szCs w:val="28"/>
        </w:rPr>
        <w:t>портал, освещающий финансовый рынок и все возможные инструменты частных инвестиции.</w:t>
      </w:r>
    </w:p>
    <w:p w:rsidR="005E4AA1" w:rsidRPr="00C23390" w:rsidRDefault="005E4AA1" w:rsidP="005E4AA1">
      <w:pPr>
        <w:numPr>
          <w:ilvl w:val="0"/>
          <w:numId w:val="25"/>
        </w:numPr>
        <w:spacing w:line="360" w:lineRule="auto"/>
        <w:jc w:val="both"/>
        <w:rPr>
          <w:sz w:val="28"/>
          <w:szCs w:val="28"/>
        </w:rPr>
      </w:pPr>
      <w:r w:rsidRPr="00C23390">
        <w:rPr>
          <w:i/>
          <w:sz w:val="28"/>
          <w:szCs w:val="28"/>
        </w:rPr>
        <w:t>http://www.arendator.ru/articles/1/art/17762/-</w:t>
      </w:r>
      <w:r w:rsidRPr="00C23390">
        <w:rPr>
          <w:sz w:val="28"/>
          <w:szCs w:val="28"/>
        </w:rPr>
        <w:t xml:space="preserve"> Тенденции и перспективы рынка розничной торговли в России.</w:t>
      </w:r>
    </w:p>
    <w:p w:rsidR="005E4AA1" w:rsidRPr="00C23390" w:rsidRDefault="005E4AA1" w:rsidP="005E4AA1">
      <w:pPr>
        <w:numPr>
          <w:ilvl w:val="0"/>
          <w:numId w:val="25"/>
        </w:numPr>
        <w:spacing w:line="360" w:lineRule="auto"/>
        <w:jc w:val="both"/>
        <w:rPr>
          <w:sz w:val="28"/>
          <w:szCs w:val="28"/>
        </w:rPr>
      </w:pPr>
      <w:r w:rsidRPr="00C23390">
        <w:rPr>
          <w:i/>
          <w:sz w:val="28"/>
          <w:szCs w:val="28"/>
        </w:rPr>
        <w:t>http://groupmarketing.ru/market/kosmetica.html</w:t>
      </w:r>
      <w:r w:rsidRPr="00C23390">
        <w:rPr>
          <w:sz w:val="28"/>
          <w:szCs w:val="28"/>
        </w:rPr>
        <w:t>-Маркетинговые исследования рынка косметика и парфюмерия.</w:t>
      </w:r>
    </w:p>
    <w:p w:rsidR="005E4AA1" w:rsidRPr="00C23390" w:rsidRDefault="005E4AA1" w:rsidP="005E4AA1">
      <w:pPr>
        <w:numPr>
          <w:ilvl w:val="0"/>
          <w:numId w:val="25"/>
        </w:numPr>
        <w:spacing w:line="360" w:lineRule="auto"/>
        <w:jc w:val="both"/>
        <w:rPr>
          <w:rStyle w:val="a8"/>
          <w:i w:val="0"/>
          <w:iCs w:val="0"/>
          <w:sz w:val="28"/>
          <w:szCs w:val="28"/>
        </w:rPr>
      </w:pPr>
      <w:r w:rsidRPr="00C23390">
        <w:rPr>
          <w:sz w:val="28"/>
          <w:szCs w:val="28"/>
        </w:rPr>
        <w:t xml:space="preserve">Годовой отчет 2009г. </w:t>
      </w:r>
      <w:r w:rsidRPr="00C23390">
        <w:rPr>
          <w:rStyle w:val="a8"/>
          <w:i w:val="0"/>
          <w:sz w:val="28"/>
          <w:szCs w:val="28"/>
        </w:rPr>
        <w:t>ОАО Концерн</w:t>
      </w:r>
      <w:r w:rsidRPr="00C23390">
        <w:rPr>
          <w:i/>
          <w:sz w:val="28"/>
          <w:szCs w:val="28"/>
        </w:rPr>
        <w:t xml:space="preserve"> «</w:t>
      </w:r>
      <w:r w:rsidRPr="00C23390">
        <w:rPr>
          <w:rStyle w:val="a8"/>
          <w:i w:val="0"/>
          <w:sz w:val="28"/>
          <w:szCs w:val="28"/>
        </w:rPr>
        <w:t>Калина».</w:t>
      </w:r>
    </w:p>
    <w:p w:rsidR="005E4AA1" w:rsidRPr="00C23390" w:rsidRDefault="005E4AA1" w:rsidP="005E4AA1">
      <w:pPr>
        <w:numPr>
          <w:ilvl w:val="0"/>
          <w:numId w:val="25"/>
        </w:numPr>
        <w:spacing w:line="360" w:lineRule="auto"/>
        <w:jc w:val="both"/>
        <w:rPr>
          <w:sz w:val="28"/>
          <w:szCs w:val="28"/>
        </w:rPr>
      </w:pPr>
      <w:r w:rsidRPr="00C23390">
        <w:rPr>
          <w:rStyle w:val="HTML0"/>
          <w:sz w:val="28"/>
          <w:szCs w:val="28"/>
        </w:rPr>
        <w:t>www.</w:t>
      </w:r>
      <w:r w:rsidRPr="005E4AA1">
        <w:rPr>
          <w:rStyle w:val="HTML0"/>
          <w:bCs/>
          <w:sz w:val="28"/>
          <w:szCs w:val="28"/>
        </w:rPr>
        <w:t>svoboda</w:t>
      </w:r>
      <w:r w:rsidRPr="00C23390">
        <w:rPr>
          <w:rStyle w:val="HTML0"/>
          <w:sz w:val="28"/>
          <w:szCs w:val="28"/>
        </w:rPr>
        <w:t>ko.ru/</w:t>
      </w:r>
      <w:r w:rsidRPr="00C23390">
        <w:rPr>
          <w:rStyle w:val="a8"/>
          <w:i w:val="0"/>
          <w:sz w:val="28"/>
          <w:szCs w:val="28"/>
        </w:rPr>
        <w:t xml:space="preserve"> -официальный сайт </w:t>
      </w:r>
      <w:r w:rsidRPr="00C23390">
        <w:rPr>
          <w:sz w:val="28"/>
          <w:szCs w:val="28"/>
        </w:rPr>
        <w:t>ОАО "</w:t>
      </w:r>
      <w:r w:rsidRPr="00C23390">
        <w:rPr>
          <w:rStyle w:val="a8"/>
          <w:sz w:val="28"/>
          <w:szCs w:val="28"/>
        </w:rPr>
        <w:t>Свобода</w:t>
      </w:r>
      <w:r w:rsidRPr="00C23390">
        <w:rPr>
          <w:sz w:val="28"/>
          <w:szCs w:val="28"/>
        </w:rPr>
        <w:t>".</w:t>
      </w:r>
    </w:p>
    <w:p w:rsidR="005E4AA1" w:rsidRDefault="005E4AA1" w:rsidP="005E4AA1">
      <w:pPr>
        <w:spacing w:line="360" w:lineRule="auto"/>
        <w:ind w:firstLine="360"/>
        <w:jc w:val="both"/>
        <w:rPr>
          <w:sz w:val="28"/>
          <w:szCs w:val="28"/>
        </w:rPr>
      </w:pPr>
    </w:p>
    <w:p w:rsidR="00C62C2F" w:rsidRDefault="00C62C2F" w:rsidP="005E4AA1">
      <w:pPr>
        <w:spacing w:line="360" w:lineRule="auto"/>
        <w:ind w:firstLine="360"/>
        <w:jc w:val="both"/>
        <w:rPr>
          <w:sz w:val="28"/>
          <w:szCs w:val="28"/>
        </w:rPr>
      </w:pPr>
    </w:p>
    <w:p w:rsidR="00C62C2F" w:rsidRDefault="00C62C2F" w:rsidP="005E4AA1">
      <w:pPr>
        <w:spacing w:line="360" w:lineRule="auto"/>
        <w:ind w:firstLine="360"/>
        <w:jc w:val="both"/>
        <w:rPr>
          <w:sz w:val="28"/>
          <w:szCs w:val="28"/>
        </w:rPr>
      </w:pPr>
    </w:p>
    <w:p w:rsidR="00C62C2F" w:rsidRDefault="00C62C2F" w:rsidP="005E4AA1">
      <w:pPr>
        <w:spacing w:line="360" w:lineRule="auto"/>
        <w:ind w:firstLine="360"/>
        <w:jc w:val="both"/>
        <w:rPr>
          <w:sz w:val="28"/>
          <w:szCs w:val="28"/>
        </w:rPr>
      </w:pPr>
    </w:p>
    <w:p w:rsidR="00C62C2F" w:rsidRDefault="00C62C2F" w:rsidP="005E4AA1">
      <w:pPr>
        <w:spacing w:line="360" w:lineRule="auto"/>
        <w:ind w:firstLine="360"/>
        <w:jc w:val="both"/>
        <w:rPr>
          <w:sz w:val="28"/>
          <w:szCs w:val="28"/>
        </w:rPr>
      </w:pPr>
    </w:p>
    <w:p w:rsidR="00C62C2F" w:rsidRDefault="00C62C2F" w:rsidP="005E4AA1">
      <w:pPr>
        <w:spacing w:line="360" w:lineRule="auto"/>
        <w:ind w:firstLine="360"/>
        <w:jc w:val="both"/>
        <w:rPr>
          <w:sz w:val="28"/>
          <w:szCs w:val="28"/>
        </w:rPr>
      </w:pPr>
    </w:p>
    <w:p w:rsidR="00C62C2F" w:rsidRDefault="00C62C2F" w:rsidP="005E4AA1">
      <w:pPr>
        <w:spacing w:line="360" w:lineRule="auto"/>
        <w:ind w:firstLine="360"/>
        <w:jc w:val="both"/>
        <w:rPr>
          <w:sz w:val="28"/>
          <w:szCs w:val="28"/>
        </w:rPr>
      </w:pPr>
    </w:p>
    <w:p w:rsidR="00C62C2F" w:rsidRDefault="00C62C2F" w:rsidP="005E4AA1">
      <w:pPr>
        <w:spacing w:line="360" w:lineRule="auto"/>
        <w:ind w:firstLine="360"/>
        <w:jc w:val="both"/>
        <w:rPr>
          <w:sz w:val="28"/>
          <w:szCs w:val="28"/>
        </w:rPr>
      </w:pPr>
    </w:p>
    <w:p w:rsidR="00C62C2F" w:rsidRDefault="00C62C2F" w:rsidP="005E4AA1">
      <w:pPr>
        <w:spacing w:line="360" w:lineRule="auto"/>
        <w:ind w:firstLine="360"/>
        <w:jc w:val="both"/>
        <w:rPr>
          <w:sz w:val="28"/>
          <w:szCs w:val="28"/>
        </w:rPr>
      </w:pPr>
    </w:p>
    <w:p w:rsidR="00C62C2F" w:rsidRDefault="00C62C2F" w:rsidP="005E4AA1">
      <w:pPr>
        <w:spacing w:line="360" w:lineRule="auto"/>
        <w:ind w:firstLine="360"/>
        <w:jc w:val="both"/>
        <w:rPr>
          <w:sz w:val="28"/>
          <w:szCs w:val="28"/>
        </w:rPr>
      </w:pPr>
    </w:p>
    <w:p w:rsidR="00C62C2F" w:rsidRDefault="00C62C2F" w:rsidP="005E4AA1">
      <w:pPr>
        <w:spacing w:line="360" w:lineRule="auto"/>
        <w:ind w:firstLine="360"/>
        <w:jc w:val="both"/>
        <w:rPr>
          <w:sz w:val="28"/>
          <w:szCs w:val="28"/>
        </w:rPr>
      </w:pPr>
    </w:p>
    <w:p w:rsidR="00C62C2F" w:rsidRDefault="00C62C2F" w:rsidP="00C62C2F">
      <w:pPr>
        <w:keepNext/>
        <w:spacing w:line="360" w:lineRule="auto"/>
        <w:ind w:firstLine="360"/>
        <w:jc w:val="center"/>
      </w:pPr>
      <w:bookmarkStart w:id="19" w:name="_Toc280125108"/>
      <w:r w:rsidRPr="00C62C2F">
        <w:rPr>
          <w:rStyle w:val="10"/>
          <w:sz w:val="28"/>
        </w:rPr>
        <w:t>Приложение</w:t>
      </w:r>
      <w:bookmarkEnd w:id="19"/>
      <w:r w:rsidRPr="00C62C2F">
        <w:rPr>
          <w:rStyle w:val="10"/>
          <w:sz w:val="28"/>
        </w:rPr>
        <w:t xml:space="preserve"> </w:t>
      </w:r>
      <w:r w:rsidR="00A837CB">
        <w:pict>
          <v:shape id="_x0000_i1070" type="#_x0000_t75" style="width:502.5pt;height:639pt">
            <v:imagedata r:id="rId94" o:title=""/>
          </v:shape>
        </w:pict>
      </w:r>
    </w:p>
    <w:p w:rsidR="005E4AA1" w:rsidRPr="00C62C2F" w:rsidRDefault="005E4AA1" w:rsidP="00C62C2F">
      <w:pPr>
        <w:keepNext/>
        <w:spacing w:line="360" w:lineRule="auto"/>
        <w:ind w:firstLine="360"/>
        <w:jc w:val="both"/>
      </w:pPr>
    </w:p>
    <w:p w:rsidR="005E4AA1" w:rsidRPr="006A3AEC" w:rsidRDefault="00A837CB" w:rsidP="005E4AA1">
      <w:pPr>
        <w:pStyle w:val="a3"/>
        <w:keepNext/>
      </w:pPr>
      <w:r>
        <w:pict>
          <v:shape id="_x0000_i1071" type="#_x0000_t75" style="width:510pt;height:720.75pt">
            <v:imagedata r:id="rId95" o:title=""/>
          </v:shape>
        </w:pict>
      </w:r>
    </w:p>
    <w:p w:rsidR="005E4AA1" w:rsidRPr="00A769F4" w:rsidRDefault="00A837CB" w:rsidP="005E4AA1">
      <w:pPr>
        <w:pStyle w:val="a3"/>
        <w:keepNext/>
      </w:pPr>
      <w:r>
        <w:pict>
          <v:shape id="_x0000_i1072" type="#_x0000_t75" style="width:509.25pt;height:690.75pt">
            <v:imagedata r:id="rId96" o:title=""/>
          </v:shape>
        </w:pict>
      </w:r>
    </w:p>
    <w:p w:rsidR="005E4AA1" w:rsidRPr="00A769F4" w:rsidRDefault="00A837CB" w:rsidP="005E4AA1">
      <w:pPr>
        <w:pStyle w:val="a3"/>
        <w:keepNext/>
      </w:pPr>
      <w:r>
        <w:pict>
          <v:shape id="_x0000_i1073" type="#_x0000_t75" style="width:510pt;height:691.5pt">
            <v:imagedata r:id="rId97" o:title=""/>
          </v:shape>
        </w:pict>
      </w:r>
    </w:p>
    <w:p w:rsidR="005E4AA1" w:rsidRPr="00A769F4" w:rsidRDefault="00A837CB" w:rsidP="005E4AA1">
      <w:pPr>
        <w:pStyle w:val="a3"/>
        <w:keepNext/>
      </w:pPr>
      <w:r>
        <w:pict>
          <v:shape id="_x0000_i1074" type="#_x0000_t75" style="width:490.5pt;height:727.5pt">
            <v:imagedata r:id="rId98" o:title=""/>
          </v:shape>
        </w:pict>
      </w:r>
    </w:p>
    <w:p w:rsidR="005E4AA1" w:rsidRPr="00A769F4" w:rsidRDefault="00A837CB" w:rsidP="005E4AA1">
      <w:pPr>
        <w:pStyle w:val="a3"/>
        <w:keepNext/>
      </w:pPr>
      <w:r>
        <w:pict>
          <v:shape id="_x0000_i1075" type="#_x0000_t75" style="width:510pt;height:669pt">
            <v:imagedata r:id="rId99" o:title=""/>
          </v:shape>
        </w:pict>
      </w:r>
    </w:p>
    <w:p w:rsidR="005E4AA1" w:rsidRPr="00B74864" w:rsidRDefault="005E4AA1" w:rsidP="005E4AA1">
      <w:pPr>
        <w:spacing w:line="360" w:lineRule="auto"/>
        <w:ind w:firstLine="709"/>
        <w:jc w:val="both"/>
      </w:pPr>
    </w:p>
    <w:p w:rsidR="00633B90" w:rsidRDefault="00633B90">
      <w:bookmarkStart w:id="20" w:name="_GoBack"/>
      <w:bookmarkEnd w:id="20"/>
    </w:p>
    <w:sectPr w:rsidR="00633B90" w:rsidSect="005E4AA1">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F21" w:rsidRDefault="00C51F21">
      <w:r>
        <w:separator/>
      </w:r>
    </w:p>
  </w:endnote>
  <w:endnote w:type="continuationSeparator" w:id="0">
    <w:p w:rsidR="00C51F21" w:rsidRDefault="00C5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AA1" w:rsidRDefault="005E4AA1" w:rsidP="005E4AA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E4AA1" w:rsidRDefault="005E4AA1" w:rsidP="005E4AA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AA1" w:rsidRDefault="005E4AA1" w:rsidP="005E4AA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F21" w:rsidRDefault="00C51F21">
      <w:r>
        <w:separator/>
      </w:r>
    </w:p>
  </w:footnote>
  <w:footnote w:type="continuationSeparator" w:id="0">
    <w:p w:rsidR="00C51F21" w:rsidRDefault="00C51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AA1" w:rsidRDefault="005E4AA1" w:rsidP="005E4AA1">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E4AA1" w:rsidRDefault="005E4AA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AA1" w:rsidRDefault="005E4AA1" w:rsidP="005E4AA1">
    <w:pPr>
      <w:pStyle w:val="aa"/>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96B39">
      <w:rPr>
        <w:rStyle w:val="a6"/>
        <w:noProof/>
      </w:rPr>
      <w:t>2</w:t>
    </w:r>
    <w:r>
      <w:rPr>
        <w:rStyle w:val="a6"/>
      </w:rPr>
      <w:fldChar w:fldCharType="end"/>
    </w:r>
  </w:p>
  <w:p w:rsidR="005E4AA1" w:rsidRDefault="005E4AA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AEC"/>
    <w:multiLevelType w:val="hybridMultilevel"/>
    <w:tmpl w:val="550640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CA2CD2"/>
    <w:multiLevelType w:val="hybridMultilevel"/>
    <w:tmpl w:val="3F3660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59B38B1"/>
    <w:multiLevelType w:val="hybridMultilevel"/>
    <w:tmpl w:val="38EC46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FE64EE"/>
    <w:multiLevelType w:val="hybridMultilevel"/>
    <w:tmpl w:val="2EFE2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2282C76"/>
    <w:multiLevelType w:val="hybridMultilevel"/>
    <w:tmpl w:val="BAA03EBA"/>
    <w:lvl w:ilvl="0" w:tplc="0419000F">
      <w:start w:val="1"/>
      <w:numFmt w:val="decimal"/>
      <w:lvlText w:val="%1."/>
      <w:lvlJc w:val="left"/>
      <w:pPr>
        <w:tabs>
          <w:tab w:val="num" w:pos="1692"/>
        </w:tabs>
        <w:ind w:left="1692" w:hanging="360"/>
      </w:pPr>
    </w:lvl>
    <w:lvl w:ilvl="1" w:tplc="04190019" w:tentative="1">
      <w:start w:val="1"/>
      <w:numFmt w:val="lowerLetter"/>
      <w:lvlText w:val="%2."/>
      <w:lvlJc w:val="left"/>
      <w:pPr>
        <w:tabs>
          <w:tab w:val="num" w:pos="2412"/>
        </w:tabs>
        <w:ind w:left="2412" w:hanging="360"/>
      </w:pPr>
    </w:lvl>
    <w:lvl w:ilvl="2" w:tplc="0419001B" w:tentative="1">
      <w:start w:val="1"/>
      <w:numFmt w:val="lowerRoman"/>
      <w:lvlText w:val="%3."/>
      <w:lvlJc w:val="right"/>
      <w:pPr>
        <w:tabs>
          <w:tab w:val="num" w:pos="3132"/>
        </w:tabs>
        <w:ind w:left="3132" w:hanging="180"/>
      </w:pPr>
    </w:lvl>
    <w:lvl w:ilvl="3" w:tplc="0419000F" w:tentative="1">
      <w:start w:val="1"/>
      <w:numFmt w:val="decimal"/>
      <w:lvlText w:val="%4."/>
      <w:lvlJc w:val="left"/>
      <w:pPr>
        <w:tabs>
          <w:tab w:val="num" w:pos="3852"/>
        </w:tabs>
        <w:ind w:left="3852" w:hanging="360"/>
      </w:pPr>
    </w:lvl>
    <w:lvl w:ilvl="4" w:tplc="04190019" w:tentative="1">
      <w:start w:val="1"/>
      <w:numFmt w:val="lowerLetter"/>
      <w:lvlText w:val="%5."/>
      <w:lvlJc w:val="left"/>
      <w:pPr>
        <w:tabs>
          <w:tab w:val="num" w:pos="4572"/>
        </w:tabs>
        <w:ind w:left="4572" w:hanging="360"/>
      </w:pPr>
    </w:lvl>
    <w:lvl w:ilvl="5" w:tplc="0419001B" w:tentative="1">
      <w:start w:val="1"/>
      <w:numFmt w:val="lowerRoman"/>
      <w:lvlText w:val="%6."/>
      <w:lvlJc w:val="right"/>
      <w:pPr>
        <w:tabs>
          <w:tab w:val="num" w:pos="5292"/>
        </w:tabs>
        <w:ind w:left="5292" w:hanging="180"/>
      </w:pPr>
    </w:lvl>
    <w:lvl w:ilvl="6" w:tplc="0419000F" w:tentative="1">
      <w:start w:val="1"/>
      <w:numFmt w:val="decimal"/>
      <w:lvlText w:val="%7."/>
      <w:lvlJc w:val="left"/>
      <w:pPr>
        <w:tabs>
          <w:tab w:val="num" w:pos="6012"/>
        </w:tabs>
        <w:ind w:left="6012" w:hanging="360"/>
      </w:pPr>
    </w:lvl>
    <w:lvl w:ilvl="7" w:tplc="04190019" w:tentative="1">
      <w:start w:val="1"/>
      <w:numFmt w:val="lowerLetter"/>
      <w:lvlText w:val="%8."/>
      <w:lvlJc w:val="left"/>
      <w:pPr>
        <w:tabs>
          <w:tab w:val="num" w:pos="6732"/>
        </w:tabs>
        <w:ind w:left="6732" w:hanging="360"/>
      </w:pPr>
    </w:lvl>
    <w:lvl w:ilvl="8" w:tplc="0419001B" w:tentative="1">
      <w:start w:val="1"/>
      <w:numFmt w:val="lowerRoman"/>
      <w:lvlText w:val="%9."/>
      <w:lvlJc w:val="right"/>
      <w:pPr>
        <w:tabs>
          <w:tab w:val="num" w:pos="7452"/>
        </w:tabs>
        <w:ind w:left="7452" w:hanging="180"/>
      </w:pPr>
    </w:lvl>
  </w:abstractNum>
  <w:abstractNum w:abstractNumId="5">
    <w:nsid w:val="159D5D8F"/>
    <w:multiLevelType w:val="hybridMultilevel"/>
    <w:tmpl w:val="A3BCEBA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670961"/>
    <w:multiLevelType w:val="hybridMultilevel"/>
    <w:tmpl w:val="4CCA6D3E"/>
    <w:lvl w:ilvl="0" w:tplc="0419000F">
      <w:start w:val="1"/>
      <w:numFmt w:val="decimal"/>
      <w:lvlText w:val="%1."/>
      <w:lvlJc w:val="left"/>
      <w:pPr>
        <w:tabs>
          <w:tab w:val="num" w:pos="720"/>
        </w:tabs>
        <w:ind w:left="720" w:hanging="360"/>
      </w:pPr>
      <w:rPr>
        <w:rFonts w:hint="default"/>
      </w:rPr>
    </w:lvl>
    <w:lvl w:ilvl="1" w:tplc="676C25A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CC140CD"/>
    <w:multiLevelType w:val="hybridMultilevel"/>
    <w:tmpl w:val="807C7D1A"/>
    <w:lvl w:ilvl="0" w:tplc="0419000F">
      <w:start w:val="1"/>
      <w:numFmt w:val="decimal"/>
      <w:lvlText w:val="%1."/>
      <w:lvlJc w:val="left"/>
      <w:pPr>
        <w:tabs>
          <w:tab w:val="num" w:pos="1692"/>
        </w:tabs>
        <w:ind w:left="1692" w:hanging="360"/>
      </w:pPr>
    </w:lvl>
    <w:lvl w:ilvl="1" w:tplc="04190019" w:tentative="1">
      <w:start w:val="1"/>
      <w:numFmt w:val="lowerLetter"/>
      <w:lvlText w:val="%2."/>
      <w:lvlJc w:val="left"/>
      <w:pPr>
        <w:tabs>
          <w:tab w:val="num" w:pos="2412"/>
        </w:tabs>
        <w:ind w:left="2412" w:hanging="360"/>
      </w:pPr>
    </w:lvl>
    <w:lvl w:ilvl="2" w:tplc="0419001B" w:tentative="1">
      <w:start w:val="1"/>
      <w:numFmt w:val="lowerRoman"/>
      <w:lvlText w:val="%3."/>
      <w:lvlJc w:val="right"/>
      <w:pPr>
        <w:tabs>
          <w:tab w:val="num" w:pos="3132"/>
        </w:tabs>
        <w:ind w:left="3132" w:hanging="180"/>
      </w:pPr>
    </w:lvl>
    <w:lvl w:ilvl="3" w:tplc="0419000F" w:tentative="1">
      <w:start w:val="1"/>
      <w:numFmt w:val="decimal"/>
      <w:lvlText w:val="%4."/>
      <w:lvlJc w:val="left"/>
      <w:pPr>
        <w:tabs>
          <w:tab w:val="num" w:pos="3852"/>
        </w:tabs>
        <w:ind w:left="3852" w:hanging="360"/>
      </w:pPr>
    </w:lvl>
    <w:lvl w:ilvl="4" w:tplc="04190019" w:tentative="1">
      <w:start w:val="1"/>
      <w:numFmt w:val="lowerLetter"/>
      <w:lvlText w:val="%5."/>
      <w:lvlJc w:val="left"/>
      <w:pPr>
        <w:tabs>
          <w:tab w:val="num" w:pos="4572"/>
        </w:tabs>
        <w:ind w:left="4572" w:hanging="360"/>
      </w:pPr>
    </w:lvl>
    <w:lvl w:ilvl="5" w:tplc="0419001B" w:tentative="1">
      <w:start w:val="1"/>
      <w:numFmt w:val="lowerRoman"/>
      <w:lvlText w:val="%6."/>
      <w:lvlJc w:val="right"/>
      <w:pPr>
        <w:tabs>
          <w:tab w:val="num" w:pos="5292"/>
        </w:tabs>
        <w:ind w:left="5292" w:hanging="180"/>
      </w:pPr>
    </w:lvl>
    <w:lvl w:ilvl="6" w:tplc="0419000F" w:tentative="1">
      <w:start w:val="1"/>
      <w:numFmt w:val="decimal"/>
      <w:lvlText w:val="%7."/>
      <w:lvlJc w:val="left"/>
      <w:pPr>
        <w:tabs>
          <w:tab w:val="num" w:pos="6012"/>
        </w:tabs>
        <w:ind w:left="6012" w:hanging="360"/>
      </w:pPr>
    </w:lvl>
    <w:lvl w:ilvl="7" w:tplc="04190019" w:tentative="1">
      <w:start w:val="1"/>
      <w:numFmt w:val="lowerLetter"/>
      <w:lvlText w:val="%8."/>
      <w:lvlJc w:val="left"/>
      <w:pPr>
        <w:tabs>
          <w:tab w:val="num" w:pos="6732"/>
        </w:tabs>
        <w:ind w:left="6732" w:hanging="360"/>
      </w:pPr>
    </w:lvl>
    <w:lvl w:ilvl="8" w:tplc="0419001B" w:tentative="1">
      <w:start w:val="1"/>
      <w:numFmt w:val="lowerRoman"/>
      <w:lvlText w:val="%9."/>
      <w:lvlJc w:val="right"/>
      <w:pPr>
        <w:tabs>
          <w:tab w:val="num" w:pos="7452"/>
        </w:tabs>
        <w:ind w:left="7452" w:hanging="180"/>
      </w:pPr>
    </w:lvl>
  </w:abstractNum>
  <w:abstractNum w:abstractNumId="8">
    <w:nsid w:val="1E3B7650"/>
    <w:multiLevelType w:val="hybridMultilevel"/>
    <w:tmpl w:val="524C9C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4D443F"/>
    <w:multiLevelType w:val="hybridMultilevel"/>
    <w:tmpl w:val="C30084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503179"/>
    <w:multiLevelType w:val="hybridMultilevel"/>
    <w:tmpl w:val="32A6943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6B124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2F866D92"/>
    <w:multiLevelType w:val="multilevel"/>
    <w:tmpl w:val="7698320E"/>
    <w:lvl w:ilvl="0">
      <w:start w:val="3"/>
      <w:numFmt w:val="decimal"/>
      <w:lvlText w:val="%1."/>
      <w:lvlJc w:val="left"/>
      <w:pPr>
        <w:tabs>
          <w:tab w:val="num" w:pos="540"/>
        </w:tabs>
        <w:ind w:left="54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87F25DF"/>
    <w:multiLevelType w:val="hybridMultilevel"/>
    <w:tmpl w:val="1B3041E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398A21DA"/>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A6E4ADB"/>
    <w:multiLevelType w:val="hybridMultilevel"/>
    <w:tmpl w:val="6B74CB7A"/>
    <w:lvl w:ilvl="0" w:tplc="04190001">
      <w:start w:val="1"/>
      <w:numFmt w:val="bullet"/>
      <w:lvlText w:val=""/>
      <w:lvlJc w:val="left"/>
      <w:pPr>
        <w:tabs>
          <w:tab w:val="num" w:pos="720"/>
        </w:tabs>
        <w:ind w:left="720" w:hanging="360"/>
      </w:pPr>
      <w:rPr>
        <w:rFonts w:ascii="Symbol" w:hAnsi="Symbol" w:hint="default"/>
      </w:rPr>
    </w:lvl>
    <w:lvl w:ilvl="1" w:tplc="C14643B2">
      <w:numFmt w:val="bullet"/>
      <w:lvlText w:val=""/>
      <w:lvlJc w:val="left"/>
      <w:pPr>
        <w:tabs>
          <w:tab w:val="num" w:pos="1440"/>
        </w:tabs>
        <w:ind w:left="1440" w:hanging="360"/>
      </w:pPr>
      <w:rPr>
        <w:rFonts w:ascii="Wingdings" w:eastAsia="Times New Roman" w:hAnsi="Wingding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A9310F"/>
    <w:multiLevelType w:val="hybridMultilevel"/>
    <w:tmpl w:val="9DE4D9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1A029E"/>
    <w:multiLevelType w:val="hybridMultilevel"/>
    <w:tmpl w:val="2C0C2282"/>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70554CC"/>
    <w:multiLevelType w:val="hybridMultilevel"/>
    <w:tmpl w:val="991092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D80083"/>
    <w:multiLevelType w:val="hybridMultilevel"/>
    <w:tmpl w:val="E670E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2213CA"/>
    <w:multiLevelType w:val="hybridMultilevel"/>
    <w:tmpl w:val="CD968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0A02486"/>
    <w:multiLevelType w:val="hybridMultilevel"/>
    <w:tmpl w:val="B6EC1230"/>
    <w:lvl w:ilvl="0" w:tplc="9D544B0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1F54D70"/>
    <w:multiLevelType w:val="hybridMultilevel"/>
    <w:tmpl w:val="D272EB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4043533"/>
    <w:multiLevelType w:val="hybridMultilevel"/>
    <w:tmpl w:val="1988DF5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75533362"/>
    <w:multiLevelType w:val="hybridMultilevel"/>
    <w:tmpl w:val="F8629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F1068E0"/>
    <w:multiLevelType w:val="hybridMultilevel"/>
    <w:tmpl w:val="6F0A499A"/>
    <w:lvl w:ilvl="0" w:tplc="0419000F">
      <w:start w:val="1"/>
      <w:numFmt w:val="decimal"/>
      <w:lvlText w:val="%1."/>
      <w:lvlJc w:val="left"/>
      <w:pPr>
        <w:tabs>
          <w:tab w:val="num" w:pos="720"/>
        </w:tabs>
        <w:ind w:left="720" w:hanging="360"/>
      </w:pPr>
      <w:rPr>
        <w:rFonts w:hint="default"/>
      </w:rPr>
    </w:lvl>
    <w:lvl w:ilvl="1" w:tplc="190AE834">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9"/>
  </w:num>
  <w:num w:numId="3">
    <w:abstractNumId w:val="15"/>
  </w:num>
  <w:num w:numId="4">
    <w:abstractNumId w:val="20"/>
  </w:num>
  <w:num w:numId="5">
    <w:abstractNumId w:val="5"/>
  </w:num>
  <w:num w:numId="6">
    <w:abstractNumId w:val="21"/>
  </w:num>
  <w:num w:numId="7">
    <w:abstractNumId w:val="0"/>
  </w:num>
  <w:num w:numId="8">
    <w:abstractNumId w:val="25"/>
  </w:num>
  <w:num w:numId="9">
    <w:abstractNumId w:val="4"/>
  </w:num>
  <w:num w:numId="10">
    <w:abstractNumId w:val="18"/>
  </w:num>
  <w:num w:numId="11">
    <w:abstractNumId w:val="7"/>
  </w:num>
  <w:num w:numId="12">
    <w:abstractNumId w:val="9"/>
  </w:num>
  <w:num w:numId="13">
    <w:abstractNumId w:val="1"/>
  </w:num>
  <w:num w:numId="14">
    <w:abstractNumId w:val="8"/>
  </w:num>
  <w:num w:numId="15">
    <w:abstractNumId w:val="24"/>
  </w:num>
  <w:num w:numId="16">
    <w:abstractNumId w:val="13"/>
  </w:num>
  <w:num w:numId="17">
    <w:abstractNumId w:val="6"/>
  </w:num>
  <w:num w:numId="18">
    <w:abstractNumId w:val="2"/>
  </w:num>
  <w:num w:numId="19">
    <w:abstractNumId w:val="22"/>
  </w:num>
  <w:num w:numId="20">
    <w:abstractNumId w:val="11"/>
  </w:num>
  <w:num w:numId="21">
    <w:abstractNumId w:val="12"/>
  </w:num>
  <w:num w:numId="22">
    <w:abstractNumId w:val="17"/>
  </w:num>
  <w:num w:numId="23">
    <w:abstractNumId w:val="23"/>
  </w:num>
  <w:num w:numId="24">
    <w:abstractNumId w:val="16"/>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AA1"/>
    <w:rsid w:val="0002250B"/>
    <w:rsid w:val="0002493B"/>
    <w:rsid w:val="000276DE"/>
    <w:rsid w:val="0004440F"/>
    <w:rsid w:val="000540B2"/>
    <w:rsid w:val="00056750"/>
    <w:rsid w:val="00070F47"/>
    <w:rsid w:val="000818C6"/>
    <w:rsid w:val="00090862"/>
    <w:rsid w:val="00096906"/>
    <w:rsid w:val="000A0739"/>
    <w:rsid w:val="000A114F"/>
    <w:rsid w:val="000B4686"/>
    <w:rsid w:val="000C7223"/>
    <w:rsid w:val="000C7A29"/>
    <w:rsid w:val="000D2684"/>
    <w:rsid w:val="000D433A"/>
    <w:rsid w:val="000F0B40"/>
    <w:rsid w:val="000F280C"/>
    <w:rsid w:val="000F318F"/>
    <w:rsid w:val="000F6EF7"/>
    <w:rsid w:val="00101E81"/>
    <w:rsid w:val="001127E6"/>
    <w:rsid w:val="00125DD5"/>
    <w:rsid w:val="00152A60"/>
    <w:rsid w:val="0015404E"/>
    <w:rsid w:val="00154BB4"/>
    <w:rsid w:val="00173A3D"/>
    <w:rsid w:val="0018694D"/>
    <w:rsid w:val="0019593A"/>
    <w:rsid w:val="001C2254"/>
    <w:rsid w:val="001D3BD3"/>
    <w:rsid w:val="001D45DA"/>
    <w:rsid w:val="001D4834"/>
    <w:rsid w:val="001E0FB9"/>
    <w:rsid w:val="001F338C"/>
    <w:rsid w:val="002013D8"/>
    <w:rsid w:val="00221915"/>
    <w:rsid w:val="00231A06"/>
    <w:rsid w:val="00240F1C"/>
    <w:rsid w:val="00256790"/>
    <w:rsid w:val="00257B53"/>
    <w:rsid w:val="00271811"/>
    <w:rsid w:val="00275F67"/>
    <w:rsid w:val="00277D8E"/>
    <w:rsid w:val="00282CD0"/>
    <w:rsid w:val="00295770"/>
    <w:rsid w:val="002A733E"/>
    <w:rsid w:val="002C28AF"/>
    <w:rsid w:val="002D18F7"/>
    <w:rsid w:val="002F1A8B"/>
    <w:rsid w:val="00307059"/>
    <w:rsid w:val="0030705E"/>
    <w:rsid w:val="00314F04"/>
    <w:rsid w:val="00321CDC"/>
    <w:rsid w:val="00323B0F"/>
    <w:rsid w:val="00335B2A"/>
    <w:rsid w:val="00357F15"/>
    <w:rsid w:val="00394336"/>
    <w:rsid w:val="003A14D2"/>
    <w:rsid w:val="003A15E3"/>
    <w:rsid w:val="003A64BA"/>
    <w:rsid w:val="003C39AB"/>
    <w:rsid w:val="00405C32"/>
    <w:rsid w:val="00411162"/>
    <w:rsid w:val="00421793"/>
    <w:rsid w:val="00423AA7"/>
    <w:rsid w:val="004367B4"/>
    <w:rsid w:val="0046320A"/>
    <w:rsid w:val="00465DEA"/>
    <w:rsid w:val="00475BFD"/>
    <w:rsid w:val="00487D62"/>
    <w:rsid w:val="004A1110"/>
    <w:rsid w:val="004B467A"/>
    <w:rsid w:val="004B7987"/>
    <w:rsid w:val="004C550B"/>
    <w:rsid w:val="004F1EA3"/>
    <w:rsid w:val="004F5ABA"/>
    <w:rsid w:val="00537953"/>
    <w:rsid w:val="00564392"/>
    <w:rsid w:val="00564904"/>
    <w:rsid w:val="00595EF6"/>
    <w:rsid w:val="005B2720"/>
    <w:rsid w:val="005C00B0"/>
    <w:rsid w:val="005C0791"/>
    <w:rsid w:val="005C4324"/>
    <w:rsid w:val="005C4AFD"/>
    <w:rsid w:val="005D53D9"/>
    <w:rsid w:val="005E4AA1"/>
    <w:rsid w:val="005F6CA4"/>
    <w:rsid w:val="00602A56"/>
    <w:rsid w:val="00622FA2"/>
    <w:rsid w:val="00633AA4"/>
    <w:rsid w:val="00633B90"/>
    <w:rsid w:val="0063431A"/>
    <w:rsid w:val="00676093"/>
    <w:rsid w:val="00686DD5"/>
    <w:rsid w:val="006870EB"/>
    <w:rsid w:val="00696575"/>
    <w:rsid w:val="006B7883"/>
    <w:rsid w:val="006B7E48"/>
    <w:rsid w:val="006D4F24"/>
    <w:rsid w:val="006E7901"/>
    <w:rsid w:val="006F5361"/>
    <w:rsid w:val="006F6AFC"/>
    <w:rsid w:val="007363D1"/>
    <w:rsid w:val="00741EE0"/>
    <w:rsid w:val="00746779"/>
    <w:rsid w:val="00786796"/>
    <w:rsid w:val="00786C7E"/>
    <w:rsid w:val="00792585"/>
    <w:rsid w:val="007A7AE1"/>
    <w:rsid w:val="007D2CEB"/>
    <w:rsid w:val="007D3E21"/>
    <w:rsid w:val="007E3717"/>
    <w:rsid w:val="00800369"/>
    <w:rsid w:val="008101B7"/>
    <w:rsid w:val="00820E19"/>
    <w:rsid w:val="00826181"/>
    <w:rsid w:val="00847291"/>
    <w:rsid w:val="008605F3"/>
    <w:rsid w:val="00877A22"/>
    <w:rsid w:val="00890CC0"/>
    <w:rsid w:val="008911ED"/>
    <w:rsid w:val="008A1558"/>
    <w:rsid w:val="008C1FF1"/>
    <w:rsid w:val="008C4432"/>
    <w:rsid w:val="008C5908"/>
    <w:rsid w:val="008C6EE7"/>
    <w:rsid w:val="008D2C04"/>
    <w:rsid w:val="008E185F"/>
    <w:rsid w:val="008F0B40"/>
    <w:rsid w:val="008F2288"/>
    <w:rsid w:val="008F5887"/>
    <w:rsid w:val="009100DB"/>
    <w:rsid w:val="00926248"/>
    <w:rsid w:val="009416C0"/>
    <w:rsid w:val="00952620"/>
    <w:rsid w:val="00957679"/>
    <w:rsid w:val="009718A3"/>
    <w:rsid w:val="009852B3"/>
    <w:rsid w:val="00987F7E"/>
    <w:rsid w:val="00991305"/>
    <w:rsid w:val="009A166D"/>
    <w:rsid w:val="009B66A4"/>
    <w:rsid w:val="00A01545"/>
    <w:rsid w:val="00A128FB"/>
    <w:rsid w:val="00A24413"/>
    <w:rsid w:val="00A261E4"/>
    <w:rsid w:val="00A31820"/>
    <w:rsid w:val="00A50897"/>
    <w:rsid w:val="00A63697"/>
    <w:rsid w:val="00A72D84"/>
    <w:rsid w:val="00A76A60"/>
    <w:rsid w:val="00A77D06"/>
    <w:rsid w:val="00A837CB"/>
    <w:rsid w:val="00A84830"/>
    <w:rsid w:val="00A9423A"/>
    <w:rsid w:val="00A96B39"/>
    <w:rsid w:val="00AB231F"/>
    <w:rsid w:val="00AD3903"/>
    <w:rsid w:val="00AE0E91"/>
    <w:rsid w:val="00B074E5"/>
    <w:rsid w:val="00B21647"/>
    <w:rsid w:val="00B22109"/>
    <w:rsid w:val="00B26980"/>
    <w:rsid w:val="00B41E29"/>
    <w:rsid w:val="00B54CCF"/>
    <w:rsid w:val="00B720A6"/>
    <w:rsid w:val="00BA612F"/>
    <w:rsid w:val="00BC256F"/>
    <w:rsid w:val="00BE1335"/>
    <w:rsid w:val="00BE60DC"/>
    <w:rsid w:val="00C1018E"/>
    <w:rsid w:val="00C213C6"/>
    <w:rsid w:val="00C27EDA"/>
    <w:rsid w:val="00C36B9A"/>
    <w:rsid w:val="00C37C7D"/>
    <w:rsid w:val="00C510CE"/>
    <w:rsid w:val="00C51F21"/>
    <w:rsid w:val="00C57DAF"/>
    <w:rsid w:val="00C62C2F"/>
    <w:rsid w:val="00C65059"/>
    <w:rsid w:val="00C70298"/>
    <w:rsid w:val="00C81104"/>
    <w:rsid w:val="00C9093A"/>
    <w:rsid w:val="00CA591E"/>
    <w:rsid w:val="00CB69F7"/>
    <w:rsid w:val="00CC0625"/>
    <w:rsid w:val="00CC25D3"/>
    <w:rsid w:val="00CD5E53"/>
    <w:rsid w:val="00D12808"/>
    <w:rsid w:val="00D16E92"/>
    <w:rsid w:val="00D17D1E"/>
    <w:rsid w:val="00D30DA2"/>
    <w:rsid w:val="00D548A9"/>
    <w:rsid w:val="00D641E4"/>
    <w:rsid w:val="00D64ADD"/>
    <w:rsid w:val="00D64B7E"/>
    <w:rsid w:val="00D67DBF"/>
    <w:rsid w:val="00D86C72"/>
    <w:rsid w:val="00D9116E"/>
    <w:rsid w:val="00D96D53"/>
    <w:rsid w:val="00D96FA1"/>
    <w:rsid w:val="00D9738F"/>
    <w:rsid w:val="00DB6FB5"/>
    <w:rsid w:val="00DC2184"/>
    <w:rsid w:val="00DD36F2"/>
    <w:rsid w:val="00DE43BC"/>
    <w:rsid w:val="00DE7B1A"/>
    <w:rsid w:val="00DF20EC"/>
    <w:rsid w:val="00E061DE"/>
    <w:rsid w:val="00E13377"/>
    <w:rsid w:val="00E13564"/>
    <w:rsid w:val="00E2001B"/>
    <w:rsid w:val="00E3044E"/>
    <w:rsid w:val="00E52E98"/>
    <w:rsid w:val="00E63B27"/>
    <w:rsid w:val="00E730BB"/>
    <w:rsid w:val="00EB420A"/>
    <w:rsid w:val="00EB6092"/>
    <w:rsid w:val="00ED04DD"/>
    <w:rsid w:val="00ED21B1"/>
    <w:rsid w:val="00ED75B9"/>
    <w:rsid w:val="00EE4EC2"/>
    <w:rsid w:val="00EF16B3"/>
    <w:rsid w:val="00F04F2A"/>
    <w:rsid w:val="00F156E3"/>
    <w:rsid w:val="00F30F03"/>
    <w:rsid w:val="00F467ED"/>
    <w:rsid w:val="00F664CE"/>
    <w:rsid w:val="00F761AF"/>
    <w:rsid w:val="00F76D10"/>
    <w:rsid w:val="00F815B4"/>
    <w:rsid w:val="00F94B89"/>
    <w:rsid w:val="00FA600A"/>
    <w:rsid w:val="00FB692C"/>
    <w:rsid w:val="00FC1ADC"/>
    <w:rsid w:val="00FD1A2D"/>
    <w:rsid w:val="00FE1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105"/>
    <o:shapelayout v:ext="edit">
      <o:idmap v:ext="edit" data="1"/>
    </o:shapelayout>
  </w:shapeDefaults>
  <w:decimalSymbol w:val=","/>
  <w:listSeparator w:val=";"/>
  <w15:chartTrackingRefBased/>
  <w15:docId w15:val="{4C38E263-DE2E-4292-AC09-310957E1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AA1"/>
    <w:rPr>
      <w:sz w:val="24"/>
      <w:szCs w:val="24"/>
    </w:rPr>
  </w:style>
  <w:style w:type="paragraph" w:styleId="1">
    <w:name w:val="heading 1"/>
    <w:basedOn w:val="a"/>
    <w:link w:val="10"/>
    <w:qFormat/>
    <w:rsid w:val="005E4AA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4AA1"/>
    <w:pPr>
      <w:autoSpaceDE w:val="0"/>
      <w:autoSpaceDN w:val="0"/>
      <w:adjustRightInd w:val="0"/>
    </w:pPr>
    <w:rPr>
      <w:color w:val="000000"/>
      <w:sz w:val="24"/>
      <w:szCs w:val="24"/>
    </w:rPr>
  </w:style>
  <w:style w:type="paragraph" w:styleId="a3">
    <w:name w:val="caption"/>
    <w:basedOn w:val="a"/>
    <w:next w:val="a"/>
    <w:qFormat/>
    <w:rsid w:val="005E4AA1"/>
    <w:rPr>
      <w:b/>
      <w:bCs/>
      <w:sz w:val="20"/>
      <w:szCs w:val="20"/>
    </w:rPr>
  </w:style>
  <w:style w:type="table" w:styleId="a4">
    <w:name w:val="Table Grid"/>
    <w:basedOn w:val="a1"/>
    <w:rsid w:val="005E4A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5E4AA1"/>
    <w:pPr>
      <w:tabs>
        <w:tab w:val="center" w:pos="4677"/>
        <w:tab w:val="right" w:pos="9355"/>
      </w:tabs>
    </w:pPr>
  </w:style>
  <w:style w:type="character" w:styleId="a6">
    <w:name w:val="page number"/>
    <w:basedOn w:val="a0"/>
    <w:rsid w:val="005E4AA1"/>
  </w:style>
  <w:style w:type="paragraph" w:styleId="a7">
    <w:name w:val="Normal (Web)"/>
    <w:basedOn w:val="a"/>
    <w:rsid w:val="005E4AA1"/>
    <w:pPr>
      <w:spacing w:before="100" w:beforeAutospacing="1" w:after="100" w:afterAutospacing="1"/>
    </w:pPr>
    <w:rPr>
      <w:rFonts w:ascii="Verdana" w:hAnsi="Verdana"/>
      <w:color w:val="000000"/>
      <w:sz w:val="17"/>
      <w:szCs w:val="17"/>
    </w:rPr>
  </w:style>
  <w:style w:type="character" w:styleId="a8">
    <w:name w:val="Emphasis"/>
    <w:basedOn w:val="a0"/>
    <w:qFormat/>
    <w:rsid w:val="005E4AA1"/>
    <w:rPr>
      <w:i/>
      <w:iCs/>
    </w:rPr>
  </w:style>
  <w:style w:type="paragraph" w:styleId="HTML">
    <w:name w:val="HTML Preformatted"/>
    <w:basedOn w:val="a"/>
    <w:rsid w:val="005E4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9">
    <w:name w:val="Strong"/>
    <w:basedOn w:val="a0"/>
    <w:qFormat/>
    <w:rsid w:val="005E4AA1"/>
    <w:rPr>
      <w:b/>
      <w:bCs/>
    </w:rPr>
  </w:style>
  <w:style w:type="paragraph" w:styleId="aa">
    <w:name w:val="header"/>
    <w:basedOn w:val="a"/>
    <w:rsid w:val="005E4AA1"/>
    <w:pPr>
      <w:tabs>
        <w:tab w:val="center" w:pos="4677"/>
        <w:tab w:val="right" w:pos="9355"/>
      </w:tabs>
    </w:pPr>
  </w:style>
  <w:style w:type="paragraph" w:styleId="11">
    <w:name w:val="toc 1"/>
    <w:basedOn w:val="a"/>
    <w:next w:val="a"/>
    <w:autoRedefine/>
    <w:semiHidden/>
    <w:rsid w:val="003A15E3"/>
    <w:pPr>
      <w:tabs>
        <w:tab w:val="left" w:pos="480"/>
        <w:tab w:val="left" w:pos="960"/>
        <w:tab w:val="right" w:leader="dot" w:pos="10196"/>
      </w:tabs>
      <w:spacing w:line="360" w:lineRule="auto"/>
      <w:jc w:val="both"/>
    </w:pPr>
  </w:style>
  <w:style w:type="character" w:styleId="ab">
    <w:name w:val="Hyperlink"/>
    <w:basedOn w:val="a0"/>
    <w:rsid w:val="005E4AA1"/>
    <w:rPr>
      <w:color w:val="0000FF"/>
      <w:u w:val="single"/>
    </w:rPr>
  </w:style>
  <w:style w:type="paragraph" w:styleId="ac">
    <w:name w:val="Body Text"/>
    <w:basedOn w:val="a"/>
    <w:rsid w:val="005E4AA1"/>
    <w:pPr>
      <w:jc w:val="center"/>
    </w:pPr>
    <w:rPr>
      <w:rFonts w:ascii="Arial" w:hAnsi="Arial" w:cs="Arial"/>
      <w:sz w:val="32"/>
      <w:szCs w:val="32"/>
    </w:rPr>
  </w:style>
  <w:style w:type="character" w:customStyle="1" w:styleId="ad">
    <w:name w:val="кадры"/>
    <w:basedOn w:val="a0"/>
    <w:rsid w:val="005E4AA1"/>
  </w:style>
  <w:style w:type="character" w:styleId="HTML0">
    <w:name w:val="HTML Cite"/>
    <w:basedOn w:val="a0"/>
    <w:rsid w:val="005E4AA1"/>
    <w:rPr>
      <w:i/>
      <w:iCs/>
    </w:rPr>
  </w:style>
  <w:style w:type="character" w:customStyle="1" w:styleId="10">
    <w:name w:val="Заголовок 1 Знак"/>
    <w:basedOn w:val="a0"/>
    <w:link w:val="1"/>
    <w:rsid w:val="00C62C2F"/>
    <w:rPr>
      <w:b/>
      <w:bCs/>
      <w:kern w:val="36"/>
      <w:sz w:val="48"/>
      <w:szCs w:val="4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0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4.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7.bin"/><Relationship Id="rId50" Type="http://schemas.openxmlformats.org/officeDocument/2006/relationships/image" Target="media/image22.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38.bin"/><Relationship Id="rId97" Type="http://schemas.openxmlformats.org/officeDocument/2006/relationships/image" Target="media/image49.emf"/><Relationship Id="rId7" Type="http://schemas.openxmlformats.org/officeDocument/2006/relationships/header" Target="header1.xml"/><Relationship Id="rId71" Type="http://schemas.openxmlformats.org/officeDocument/2006/relationships/oleObject" Target="embeddings/oleObject29.bin"/><Relationship Id="rId92" Type="http://schemas.openxmlformats.org/officeDocument/2006/relationships/image" Target="media/image44.e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image" Target="media/image1.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image" Target="media/image17.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38.wmf"/><Relationship Id="rId90" Type="http://schemas.openxmlformats.org/officeDocument/2006/relationships/image" Target="media/image42.emf"/><Relationship Id="rId95" Type="http://schemas.openxmlformats.org/officeDocument/2006/relationships/image" Target="media/image47.emf"/><Relationship Id="rId1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2.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oleObject" Target="embeddings/oleObject19.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6.bin"/><Relationship Id="rId93" Type="http://schemas.openxmlformats.org/officeDocument/2006/relationships/image" Target="media/image45.emf"/><Relationship Id="rId98" Type="http://schemas.openxmlformats.org/officeDocument/2006/relationships/image" Target="media/image50.emf"/><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7.wmf"/><Relationship Id="rId41" Type="http://schemas.openxmlformats.org/officeDocument/2006/relationships/oleObject" Target="embeddings/oleObject14.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1.wmf"/><Relationship Id="rId91" Type="http://schemas.openxmlformats.org/officeDocument/2006/relationships/image" Target="media/image43.emf"/><Relationship Id="rId96" Type="http://schemas.openxmlformats.org/officeDocument/2006/relationships/image" Target="media/image48.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footer" Target="footer2.xml"/><Relationship Id="rId31" Type="http://schemas.openxmlformats.org/officeDocument/2006/relationships/oleObject" Target="embeddings/oleObject9.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6.wmf"/><Relationship Id="rId81" Type="http://schemas.openxmlformats.org/officeDocument/2006/relationships/oleObject" Target="embeddings/oleObject34.bin"/><Relationship Id="rId86" Type="http://schemas.openxmlformats.org/officeDocument/2006/relationships/image" Target="media/image40.wmf"/><Relationship Id="rId94" Type="http://schemas.openxmlformats.org/officeDocument/2006/relationships/image" Target="media/image46.emf"/><Relationship Id="rId99" Type="http://schemas.openxmlformats.org/officeDocument/2006/relationships/image" Target="media/image51.emf"/><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6.wmf"/><Relationship Id="rId39"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10625</Words>
  <Characters>60565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Политехнический Университет</vt:lpstr>
    </vt:vector>
  </TitlesOfParts>
  <Company/>
  <LinksUpToDate>false</LinksUpToDate>
  <CharactersWithSpaces>71048</CharactersWithSpaces>
  <SharedDoc>false</SharedDoc>
  <HLinks>
    <vt:vector size="120" baseType="variant">
      <vt:variant>
        <vt:i4>1769521</vt:i4>
      </vt:variant>
      <vt:variant>
        <vt:i4>116</vt:i4>
      </vt:variant>
      <vt:variant>
        <vt:i4>0</vt:i4>
      </vt:variant>
      <vt:variant>
        <vt:i4>5</vt:i4>
      </vt:variant>
      <vt:variant>
        <vt:lpwstr/>
      </vt:variant>
      <vt:variant>
        <vt:lpwstr>_Toc280125108</vt:lpwstr>
      </vt:variant>
      <vt:variant>
        <vt:i4>1769521</vt:i4>
      </vt:variant>
      <vt:variant>
        <vt:i4>110</vt:i4>
      </vt:variant>
      <vt:variant>
        <vt:i4>0</vt:i4>
      </vt:variant>
      <vt:variant>
        <vt:i4>5</vt:i4>
      </vt:variant>
      <vt:variant>
        <vt:lpwstr/>
      </vt:variant>
      <vt:variant>
        <vt:lpwstr>_Toc280125107</vt:lpwstr>
      </vt:variant>
      <vt:variant>
        <vt:i4>1769521</vt:i4>
      </vt:variant>
      <vt:variant>
        <vt:i4>104</vt:i4>
      </vt:variant>
      <vt:variant>
        <vt:i4>0</vt:i4>
      </vt:variant>
      <vt:variant>
        <vt:i4>5</vt:i4>
      </vt:variant>
      <vt:variant>
        <vt:lpwstr/>
      </vt:variant>
      <vt:variant>
        <vt:lpwstr>_Toc280125106</vt:lpwstr>
      </vt:variant>
      <vt:variant>
        <vt:i4>1769521</vt:i4>
      </vt:variant>
      <vt:variant>
        <vt:i4>98</vt:i4>
      </vt:variant>
      <vt:variant>
        <vt:i4>0</vt:i4>
      </vt:variant>
      <vt:variant>
        <vt:i4>5</vt:i4>
      </vt:variant>
      <vt:variant>
        <vt:lpwstr/>
      </vt:variant>
      <vt:variant>
        <vt:lpwstr>_Toc280125105</vt:lpwstr>
      </vt:variant>
      <vt:variant>
        <vt:i4>1769521</vt:i4>
      </vt:variant>
      <vt:variant>
        <vt:i4>92</vt:i4>
      </vt:variant>
      <vt:variant>
        <vt:i4>0</vt:i4>
      </vt:variant>
      <vt:variant>
        <vt:i4>5</vt:i4>
      </vt:variant>
      <vt:variant>
        <vt:lpwstr/>
      </vt:variant>
      <vt:variant>
        <vt:lpwstr>_Toc280125104</vt:lpwstr>
      </vt:variant>
      <vt:variant>
        <vt:i4>1769521</vt:i4>
      </vt:variant>
      <vt:variant>
        <vt:i4>86</vt:i4>
      </vt:variant>
      <vt:variant>
        <vt:i4>0</vt:i4>
      </vt:variant>
      <vt:variant>
        <vt:i4>5</vt:i4>
      </vt:variant>
      <vt:variant>
        <vt:lpwstr/>
      </vt:variant>
      <vt:variant>
        <vt:lpwstr>_Toc280125103</vt:lpwstr>
      </vt:variant>
      <vt:variant>
        <vt:i4>1769521</vt:i4>
      </vt:variant>
      <vt:variant>
        <vt:i4>80</vt:i4>
      </vt:variant>
      <vt:variant>
        <vt:i4>0</vt:i4>
      </vt:variant>
      <vt:variant>
        <vt:i4>5</vt:i4>
      </vt:variant>
      <vt:variant>
        <vt:lpwstr/>
      </vt:variant>
      <vt:variant>
        <vt:lpwstr>_Toc280125102</vt:lpwstr>
      </vt:variant>
      <vt:variant>
        <vt:i4>1769521</vt:i4>
      </vt:variant>
      <vt:variant>
        <vt:i4>74</vt:i4>
      </vt:variant>
      <vt:variant>
        <vt:i4>0</vt:i4>
      </vt:variant>
      <vt:variant>
        <vt:i4>5</vt:i4>
      </vt:variant>
      <vt:variant>
        <vt:lpwstr/>
      </vt:variant>
      <vt:variant>
        <vt:lpwstr>_Toc280125101</vt:lpwstr>
      </vt:variant>
      <vt:variant>
        <vt:i4>1769521</vt:i4>
      </vt:variant>
      <vt:variant>
        <vt:i4>68</vt:i4>
      </vt:variant>
      <vt:variant>
        <vt:i4>0</vt:i4>
      </vt:variant>
      <vt:variant>
        <vt:i4>5</vt:i4>
      </vt:variant>
      <vt:variant>
        <vt:lpwstr/>
      </vt:variant>
      <vt:variant>
        <vt:lpwstr>_Toc280125100</vt:lpwstr>
      </vt:variant>
      <vt:variant>
        <vt:i4>1179696</vt:i4>
      </vt:variant>
      <vt:variant>
        <vt:i4>62</vt:i4>
      </vt:variant>
      <vt:variant>
        <vt:i4>0</vt:i4>
      </vt:variant>
      <vt:variant>
        <vt:i4>5</vt:i4>
      </vt:variant>
      <vt:variant>
        <vt:lpwstr/>
      </vt:variant>
      <vt:variant>
        <vt:lpwstr>_Toc280125099</vt:lpwstr>
      </vt:variant>
      <vt:variant>
        <vt:i4>1179696</vt:i4>
      </vt:variant>
      <vt:variant>
        <vt:i4>56</vt:i4>
      </vt:variant>
      <vt:variant>
        <vt:i4>0</vt:i4>
      </vt:variant>
      <vt:variant>
        <vt:i4>5</vt:i4>
      </vt:variant>
      <vt:variant>
        <vt:lpwstr/>
      </vt:variant>
      <vt:variant>
        <vt:lpwstr>_Toc280125098</vt:lpwstr>
      </vt:variant>
      <vt:variant>
        <vt:i4>1179696</vt:i4>
      </vt:variant>
      <vt:variant>
        <vt:i4>50</vt:i4>
      </vt:variant>
      <vt:variant>
        <vt:i4>0</vt:i4>
      </vt:variant>
      <vt:variant>
        <vt:i4>5</vt:i4>
      </vt:variant>
      <vt:variant>
        <vt:lpwstr/>
      </vt:variant>
      <vt:variant>
        <vt:lpwstr>_Toc280125097</vt:lpwstr>
      </vt:variant>
      <vt:variant>
        <vt:i4>1179696</vt:i4>
      </vt:variant>
      <vt:variant>
        <vt:i4>44</vt:i4>
      </vt:variant>
      <vt:variant>
        <vt:i4>0</vt:i4>
      </vt:variant>
      <vt:variant>
        <vt:i4>5</vt:i4>
      </vt:variant>
      <vt:variant>
        <vt:lpwstr/>
      </vt:variant>
      <vt:variant>
        <vt:lpwstr>_Toc280125096</vt:lpwstr>
      </vt:variant>
      <vt:variant>
        <vt:i4>1179696</vt:i4>
      </vt:variant>
      <vt:variant>
        <vt:i4>38</vt:i4>
      </vt:variant>
      <vt:variant>
        <vt:i4>0</vt:i4>
      </vt:variant>
      <vt:variant>
        <vt:i4>5</vt:i4>
      </vt:variant>
      <vt:variant>
        <vt:lpwstr/>
      </vt:variant>
      <vt:variant>
        <vt:lpwstr>_Toc280125095</vt:lpwstr>
      </vt:variant>
      <vt:variant>
        <vt:i4>1179696</vt:i4>
      </vt:variant>
      <vt:variant>
        <vt:i4>32</vt:i4>
      </vt:variant>
      <vt:variant>
        <vt:i4>0</vt:i4>
      </vt:variant>
      <vt:variant>
        <vt:i4>5</vt:i4>
      </vt:variant>
      <vt:variant>
        <vt:lpwstr/>
      </vt:variant>
      <vt:variant>
        <vt:lpwstr>_Toc280125094</vt:lpwstr>
      </vt:variant>
      <vt:variant>
        <vt:i4>1179696</vt:i4>
      </vt:variant>
      <vt:variant>
        <vt:i4>26</vt:i4>
      </vt:variant>
      <vt:variant>
        <vt:i4>0</vt:i4>
      </vt:variant>
      <vt:variant>
        <vt:i4>5</vt:i4>
      </vt:variant>
      <vt:variant>
        <vt:lpwstr/>
      </vt:variant>
      <vt:variant>
        <vt:lpwstr>_Toc280125093</vt:lpwstr>
      </vt:variant>
      <vt:variant>
        <vt:i4>1179696</vt:i4>
      </vt:variant>
      <vt:variant>
        <vt:i4>20</vt:i4>
      </vt:variant>
      <vt:variant>
        <vt:i4>0</vt:i4>
      </vt:variant>
      <vt:variant>
        <vt:i4>5</vt:i4>
      </vt:variant>
      <vt:variant>
        <vt:lpwstr/>
      </vt:variant>
      <vt:variant>
        <vt:lpwstr>_Toc280125092</vt:lpwstr>
      </vt:variant>
      <vt:variant>
        <vt:i4>1179696</vt:i4>
      </vt:variant>
      <vt:variant>
        <vt:i4>14</vt:i4>
      </vt:variant>
      <vt:variant>
        <vt:i4>0</vt:i4>
      </vt:variant>
      <vt:variant>
        <vt:i4>5</vt:i4>
      </vt:variant>
      <vt:variant>
        <vt:lpwstr/>
      </vt:variant>
      <vt:variant>
        <vt:lpwstr>_Toc280125091</vt:lpwstr>
      </vt:variant>
      <vt:variant>
        <vt:i4>1179696</vt:i4>
      </vt:variant>
      <vt:variant>
        <vt:i4>8</vt:i4>
      </vt:variant>
      <vt:variant>
        <vt:i4>0</vt:i4>
      </vt:variant>
      <vt:variant>
        <vt:i4>5</vt:i4>
      </vt:variant>
      <vt:variant>
        <vt:lpwstr/>
      </vt:variant>
      <vt:variant>
        <vt:lpwstr>_Toc280125090</vt:lpwstr>
      </vt:variant>
      <vt:variant>
        <vt:i4>1245232</vt:i4>
      </vt:variant>
      <vt:variant>
        <vt:i4>2</vt:i4>
      </vt:variant>
      <vt:variant>
        <vt:i4>0</vt:i4>
      </vt:variant>
      <vt:variant>
        <vt:i4>5</vt:i4>
      </vt:variant>
      <vt:variant>
        <vt:lpwstr/>
      </vt:variant>
      <vt:variant>
        <vt:lpwstr>_Toc280125089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Политехнический Университет</dc:title>
  <dc:subject/>
  <dc:creator>User</dc:creator>
  <cp:keywords/>
  <dc:description/>
  <cp:lastModifiedBy>admin</cp:lastModifiedBy>
  <cp:revision>2</cp:revision>
  <cp:lastPrinted>2010-12-14T18:25:00Z</cp:lastPrinted>
  <dcterms:created xsi:type="dcterms:W3CDTF">2014-04-12T12:27:00Z</dcterms:created>
  <dcterms:modified xsi:type="dcterms:W3CDTF">2014-04-12T12:27:00Z</dcterms:modified>
</cp:coreProperties>
</file>