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F5" w:rsidRPr="006C4746" w:rsidRDefault="0015160A" w:rsidP="006C474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6.15pt;margin-top:-30.3pt;width:36pt;height:33.6pt;z-index:251653632" stroked="f">
            <v:textbox>
              <w:txbxContent>
                <w:p w:rsidR="006C4746" w:rsidRDefault="006C4746"/>
              </w:txbxContent>
            </v:textbox>
          </v:shape>
        </w:pict>
      </w:r>
      <w:r w:rsidR="00AE66F5" w:rsidRPr="006C4746">
        <w:rPr>
          <w:b/>
          <w:bCs/>
          <w:sz w:val="28"/>
          <w:szCs w:val="28"/>
        </w:rPr>
        <w:t>На правах рукописи</w:t>
      </w: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15A1F" w:rsidRDefault="00615A1F" w:rsidP="006C474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15A1F">
        <w:rPr>
          <w:b/>
          <w:bCs/>
          <w:sz w:val="28"/>
          <w:szCs w:val="28"/>
        </w:rPr>
        <w:t>Разработка и исследование современных технологий геодезических обмерных работ при воссоздании живописного облика храма Христа Спасителя</w:t>
      </w: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  <w:r w:rsidRPr="006C4746">
        <w:rPr>
          <w:sz w:val="28"/>
          <w:szCs w:val="28"/>
        </w:rPr>
        <w:t>Специальность - 25.00.32</w:t>
      </w: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  <w:r w:rsidRPr="006C4746">
        <w:rPr>
          <w:sz w:val="28"/>
          <w:szCs w:val="28"/>
        </w:rPr>
        <w:t>«Геодезия»</w:t>
      </w: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  <w:r w:rsidRPr="006C4746">
        <w:rPr>
          <w:sz w:val="28"/>
          <w:szCs w:val="28"/>
        </w:rPr>
        <w:t>Автореферат диссертации на соискание ученой</w:t>
      </w: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  <w:r w:rsidRPr="006C4746">
        <w:rPr>
          <w:sz w:val="28"/>
          <w:szCs w:val="28"/>
        </w:rPr>
        <w:t>степени кандидата технических наук</w:t>
      </w:r>
    </w:p>
    <w:p w:rsidR="00AE66F5" w:rsidRDefault="006C4746" w:rsidP="006C474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E66F5" w:rsidRPr="006C4746">
        <w:rPr>
          <w:b/>
          <w:bCs/>
          <w:sz w:val="28"/>
          <w:szCs w:val="28"/>
        </w:rPr>
        <w:lastRenderedPageBreak/>
        <w:t>Общая характеристика диссертации</w:t>
      </w:r>
    </w:p>
    <w:p w:rsidR="006C4746" w:rsidRPr="006C4746" w:rsidRDefault="006C4746" w:rsidP="006C474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b/>
          <w:bCs/>
          <w:sz w:val="28"/>
          <w:szCs w:val="28"/>
        </w:rPr>
        <w:t>Актуальность темы</w:t>
      </w:r>
      <w:r w:rsidR="00075008" w:rsidRPr="006C4746">
        <w:rPr>
          <w:b/>
          <w:bCs/>
          <w:sz w:val="28"/>
          <w:szCs w:val="28"/>
        </w:rPr>
        <w:t>.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Настоящее время характеризуется бурным развитием строительства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г. Москве. Строятся крупные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промышленные и жилые объекты, воссоздаются или реставрируются здания и сооружения, представляющие историческое или культурное богатство нашей страны.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Применение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новых строительных технологий позволяет проводить строительные и реставрационные работы в короткие сроки и с хорошим качеством. Качество строительных работ (одним из параметров которого является соблюдения геометрических параметров строящегося здания и сооружения) напрямую зависит от точности их геодезического обеспечения.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При этом требования к повышению точности и оперативности геодезических измерений непрерывно растут.</w:t>
      </w:r>
      <w:r w:rsidR="00403C8C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При восстановлении Храма Христа Спасителя в г. Москве были предъявлены повышенные требования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к точности и оперативности проведения обмерных работ геодезическими методами, характеризующиеся средней квадратической погрешностью определения площади 0</w:t>
      </w:r>
      <w:r w:rsidR="005C6315" w:rsidRPr="006C4746">
        <w:rPr>
          <w:sz w:val="28"/>
          <w:szCs w:val="28"/>
        </w:rPr>
        <w:t>,</w:t>
      </w:r>
      <w:r w:rsidRPr="006C4746">
        <w:rPr>
          <w:sz w:val="28"/>
          <w:szCs w:val="28"/>
        </w:rPr>
        <w:t>2 %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от величины снимаемого участка.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Воссоздание художественного убранства интерьеров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Храма Христа Спасителя явилось крупнейшим достижением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современного российского искусства и строительства. Работу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 воссозданию Храма невозможно было выполнить без точных измерений границ, формы и площади поверхностей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интерьеров Храма.</w:t>
      </w:r>
      <w:r w:rsidR="00403C8C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Определение размеров, формы и площади интерьеров Храма с заданной точностью при отсутствии доступа к обмеряемым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поверхностям, в стесненных условиях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проведения работ, при больших перепадах высот, невозможно выполнить без использования современных технологий и разработки специальных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дополнительных средств и методов измерений.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Первые годы нового тысячелетия характеризуются стремительным внедрением в практику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геодезических измерений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новых технологий и компьютерной техники. Открылись широкие возможности для создания точных, высокопроизводительных методов геодезических работ. </w:t>
      </w:r>
    </w:p>
    <w:p w:rsidR="00AE66F5" w:rsidRPr="006C4746" w:rsidRDefault="006C4746" w:rsidP="006C4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E66F5" w:rsidRPr="006C4746">
        <w:rPr>
          <w:sz w:val="28"/>
          <w:szCs w:val="28"/>
        </w:rPr>
        <w:t>Актуальность темы диссертации</w:t>
      </w: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состоит в том, что до последнего времени в технической литературе не освещались вопросы разработки технологии проведения</w:t>
      </w: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геодезических обмерных работ при воссоздании живописного облика храмового сооружения на основе современных высокотехнологических методов измерения.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В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девяностых годах прошлого столетия в арсенале геодезии появились приборы безотражательного измерения расстояния. На первом этапе это были лазерные рулетки, затем лазерные безотражательные электронные тахеометры. С появлением таких приборов впервые в геодезии измерение расстояния с точностью</w:t>
      </w:r>
      <w:r w:rsidR="005C6315" w:rsidRPr="006C4746">
        <w:rPr>
          <w:sz w:val="28"/>
          <w:szCs w:val="28"/>
        </w:rPr>
        <w:t xml:space="preserve"> от</w:t>
      </w:r>
      <w:r w:rsidRPr="006C4746">
        <w:rPr>
          <w:sz w:val="28"/>
          <w:szCs w:val="28"/>
        </w:rPr>
        <w:t xml:space="preserve"> 2</w:t>
      </w:r>
      <w:r w:rsidR="005C6315" w:rsidRPr="006C4746">
        <w:rPr>
          <w:sz w:val="28"/>
          <w:szCs w:val="28"/>
        </w:rPr>
        <w:t xml:space="preserve"> до</w:t>
      </w:r>
      <w:r w:rsidR="00447B52" w:rsidRP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5 мм стало возможно производить без непосредственного физического контакта с объектом измерения. Прежде измерения в основном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выполнялись угловыми засечками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или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до отражателя, расположенного рядом с наблюдаемой конструкцией. От отражателя, обычной рулеткой, контактным способом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измерялся домер до строительной поверхности. Естественно, безотражательные способы намного оперативней традиционных. Однако практика показала, что точность безотражательных способов измерения зависит от физико-технических параметров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отражающей поверхности. Без исследования влияния этих факторов на точность безотражательных способов измерения, которые в настоящее время завоевали передовые позиции в обмерных работах,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дальнейший прогресс невозможен. Именно эти исследования автор диссертации положил в основу разработки современных геодезических технологий, позволяющих выполнять обмерные работы повышенной точности и надежности.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b/>
          <w:bCs/>
          <w:sz w:val="28"/>
          <w:szCs w:val="28"/>
        </w:rPr>
        <w:t>Целью работы</w:t>
      </w:r>
      <w:r w:rsidR="006C4746">
        <w:rPr>
          <w:b/>
          <w:bCs/>
          <w:sz w:val="28"/>
          <w:szCs w:val="28"/>
        </w:rPr>
        <w:t xml:space="preserve"> </w:t>
      </w:r>
      <w:r w:rsidRPr="006C4746">
        <w:rPr>
          <w:sz w:val="28"/>
          <w:szCs w:val="28"/>
        </w:rPr>
        <w:t>является разработка современной геодезической технологии повышенной точности при проведении геодезических обмерочных работ,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как интерьеров,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так и фасадов строящихся и реставрируемых зданий, на базе применения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новых более совершенных электронных безотражательных тахеометров и лазерных рулеток.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b/>
          <w:bCs/>
          <w:sz w:val="28"/>
          <w:szCs w:val="28"/>
        </w:rPr>
        <w:lastRenderedPageBreak/>
        <w:t>Объектом исследования</w:t>
      </w:r>
      <w:r w:rsidR="006C4746">
        <w:rPr>
          <w:b/>
          <w:bCs/>
          <w:sz w:val="28"/>
          <w:szCs w:val="28"/>
        </w:rPr>
        <w:t xml:space="preserve"> </w:t>
      </w:r>
      <w:r w:rsidRPr="006C4746">
        <w:rPr>
          <w:sz w:val="28"/>
          <w:szCs w:val="28"/>
        </w:rPr>
        <w:t>являются безотражательные способы измерения расстояний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при разработке технологии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обмерных работ восстанавливаемого Храма Христа Спасителя.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b/>
          <w:bCs/>
          <w:sz w:val="28"/>
          <w:szCs w:val="28"/>
        </w:rPr>
        <w:t>Предметом исследования</w:t>
      </w:r>
      <w:r w:rsidR="006C4746">
        <w:rPr>
          <w:b/>
          <w:bCs/>
          <w:sz w:val="28"/>
          <w:szCs w:val="28"/>
        </w:rPr>
        <w:t xml:space="preserve"> </w:t>
      </w:r>
      <w:r w:rsidRPr="006C4746">
        <w:rPr>
          <w:sz w:val="28"/>
          <w:szCs w:val="28"/>
        </w:rPr>
        <w:t>являются методы и точности определения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площади интерьеров и фасадов зданий, основанные на использовании как традиционных геодезических приборов, так и современных лазерных рулеток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 электронных безотражательных тахеометров.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C4746">
        <w:rPr>
          <w:b/>
          <w:bCs/>
          <w:sz w:val="28"/>
          <w:szCs w:val="28"/>
        </w:rPr>
        <w:t>В соответствие с целью работы поставлены следующие задачи: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 xml:space="preserve">Систематизировать и обобщить существующие методы геодезических обмерочных работ и получить аналитические выражения в виде рабочих формул вычисления площадей обмеряемых объектов.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Получить формулу вычисления площади основных видов сводов (главного, свода придела и крестового) Храма Христа Спасителя,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выполнить их анализ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 разработать методику расчета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погрешностей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вычисления площади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сводов.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Проанализировать и обобщить формулы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вычисления горизонтального проложения и превышения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при выполнении измерений лазерной рулеткой, укрепленной с помощью адаптера на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теодолите.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Экспериментально исследовать влияние на точность измерения безотражательными электронными тахеометрами угла падения лазерного луча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и отражающих свойств поверхности.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Разработать технологию геодезических обмерных работ для основных сферических поверхностей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внутренних интерьеров Храма на основе безотражательных способов измерения. </w:t>
      </w:r>
    </w:p>
    <w:p w:rsidR="003E1D40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Применить разработанные технологии при воссоздании Храма Христа Спасителя, оценить результаты и дать рекомендации по их дальнейшему использованию.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C4746">
        <w:rPr>
          <w:b/>
          <w:bCs/>
          <w:sz w:val="28"/>
          <w:szCs w:val="28"/>
        </w:rPr>
        <w:t xml:space="preserve">Методика исследования </w:t>
      </w:r>
    </w:p>
    <w:p w:rsidR="00D054A3" w:rsidRPr="006C4746" w:rsidRDefault="00AE66F5" w:rsidP="006C47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C4746">
        <w:rPr>
          <w:sz w:val="28"/>
          <w:szCs w:val="28"/>
        </w:rPr>
        <w:t>При выполнении исследований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автор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использовал метод</w:t>
      </w:r>
      <w:r w:rsidR="00D054A3" w:rsidRPr="006C4746">
        <w:rPr>
          <w:sz w:val="28"/>
          <w:szCs w:val="28"/>
        </w:rPr>
        <w:t>ы</w:t>
      </w:r>
      <w:r w:rsidRPr="006C4746">
        <w:rPr>
          <w:sz w:val="28"/>
          <w:szCs w:val="28"/>
        </w:rPr>
        <w:t xml:space="preserve"> дифференциального и интегрального исчисления, теорию ошибок измерений, способ наименьших квадратов и методы вычислительной математики.</w:t>
      </w:r>
    </w:p>
    <w:p w:rsidR="00D054A3" w:rsidRPr="006C4746" w:rsidRDefault="00AE66F5" w:rsidP="006C47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C4746">
        <w:rPr>
          <w:b/>
          <w:bCs/>
          <w:sz w:val="28"/>
          <w:szCs w:val="28"/>
        </w:rPr>
        <w:lastRenderedPageBreak/>
        <w:t>Научная новизна работы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Получены и исследованы аналитические выражения в виде конечных формул для вычисления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площадей основных видов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церковных сводов Храма Христа Спасителя.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Получены формулы оценки точности определения площадей основных сводов храма по результатам обмерных работ.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Получены рабочие формулы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вычисления горизонтального проложения и превышения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при выполнении измерений лазерной рулеткой, для четырех вариантов закрепления ее на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теодолите.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Экспериментально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исследовано влияние на точность измерения безотражательными электронными приборами угла падения лазерного луча на измеряемую поверхность и исследовано влияние отражающих свойств </w:t>
      </w:r>
      <w:r w:rsidR="009477ED" w:rsidRPr="006C4746">
        <w:rPr>
          <w:sz w:val="28"/>
          <w:szCs w:val="28"/>
        </w:rPr>
        <w:t xml:space="preserve">основных </w:t>
      </w:r>
      <w:r w:rsidRPr="006C4746">
        <w:rPr>
          <w:sz w:val="28"/>
          <w:szCs w:val="28"/>
        </w:rPr>
        <w:t>строительных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поверхностей. Уточнена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формула расчета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погрешности безотражательных лазерных тахеометров с учетом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большого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числа факторов, влияющих на точность измерения в строительстве.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Разработаны технологии для проведения обмеров основных сводов Храма на основе лазерных безотражательных способов измерения.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C4746">
        <w:rPr>
          <w:b/>
          <w:bCs/>
          <w:sz w:val="28"/>
          <w:szCs w:val="28"/>
        </w:rPr>
        <w:t>На защиту выносятся следующие результаты: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Формулы вычисления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 оценки точности определения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площадей основных видов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церковных сводов.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Формулы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вычислений горизонтальных проложений и превышений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при выполнении измерений лазерной рулеткой, укрепленной на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теодолите с помощью адаптера.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Экспериментальное исследование влияния на точность измерения безотражательных лазерных электронных тахеометров угла падения лазерного луча 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отражающих свойств</w:t>
      </w:r>
      <w:r w:rsidR="00072436" w:rsidRPr="006C4746">
        <w:rPr>
          <w:sz w:val="28"/>
          <w:szCs w:val="28"/>
        </w:rPr>
        <w:t xml:space="preserve"> основных</w:t>
      </w:r>
      <w:r w:rsidRPr="006C4746">
        <w:rPr>
          <w:sz w:val="28"/>
          <w:szCs w:val="28"/>
        </w:rPr>
        <w:t xml:space="preserve"> строительных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поверхностей.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Технологию геодезических обмерочных работ интерьеров Храма Христа Спасителя.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b/>
          <w:bCs/>
          <w:sz w:val="28"/>
          <w:szCs w:val="28"/>
        </w:rPr>
        <w:t xml:space="preserve">Достоверность результатов </w:t>
      </w:r>
    </w:p>
    <w:p w:rsidR="00D314F4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Достоверность и обоснованность научных положений, выводов и практических рекомендаций обеспечиваются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разработкой программ экспериментальных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исследований и подтверждается большим объемом результатов измерений на различных объектах.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b/>
          <w:bCs/>
          <w:sz w:val="28"/>
          <w:szCs w:val="28"/>
        </w:rPr>
        <w:lastRenderedPageBreak/>
        <w:t>Практическое значение работы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Разработаны технологии, позволяющие на основе бесконтактных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методов измерения расстояния надежно выполнять геодезические работы без потери точности в стесненных, неблагоприятных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условиях строительства.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Разработаны технологии проведения геодезических обмерочных работ основных сферических поверхностей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интерьеров храмовых зданий.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Экспериментально исследовано влияние на точность безотражательных методов угла падения на поверхность и отражающих свойств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поверхности. Уточнена формула расчета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погрешности безотражательных лазерных светодальномеров с учетом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факторов, влияющих на точность измерения в строительных условиях.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Получены формулы и разработаны алгоритмы вычисления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 оценки точности площадей основных видов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церковных сводов.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Выведены формулы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вычисления горизонтального проложения и превышения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при выполнении измерений лазерной рулеткой, укрепленной на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теодолите с помощью адаптера, в четырех основных вариантах.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b/>
          <w:bCs/>
          <w:sz w:val="28"/>
          <w:szCs w:val="28"/>
        </w:rPr>
        <w:t>Внедрение результатов работы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Результаты исследований и разработок автора позволили выполнить работы по: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геодезическим обмерам внутренней части Храма Христа Спасителя, проведению оперативного деформационного контроля при строительстве Лефортов</w:t>
      </w:r>
      <w:r w:rsidR="00D054A3" w:rsidRPr="006C4746">
        <w:rPr>
          <w:sz w:val="28"/>
          <w:szCs w:val="28"/>
        </w:rPr>
        <w:t>ского тоннеля</w:t>
      </w:r>
      <w:r w:rsidRPr="006C4746">
        <w:rPr>
          <w:sz w:val="28"/>
          <w:szCs w:val="28"/>
        </w:rPr>
        <w:t xml:space="preserve"> и выполнению мониторинга при воссоздании и реконструкции ЦВЗ "Манеж" в г. Москве.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b/>
          <w:bCs/>
          <w:sz w:val="28"/>
          <w:szCs w:val="28"/>
        </w:rPr>
        <w:t>Апробация работы и публикация работы</w:t>
      </w:r>
      <w:r w:rsidR="00403C8C">
        <w:rPr>
          <w:b/>
          <w:bCs/>
          <w:sz w:val="28"/>
          <w:szCs w:val="28"/>
        </w:rPr>
        <w:t xml:space="preserve">. </w:t>
      </w:r>
      <w:r w:rsidRPr="006C4746">
        <w:rPr>
          <w:sz w:val="28"/>
          <w:szCs w:val="28"/>
        </w:rPr>
        <w:t>Основные положения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 результаты исследований, изложенные в диссертации, опубликованы в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шести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печатных работах и докладывались на 2 научно-технических конференциях и семинарах (МИИГАиК-2004, МГСУ-2006). </w:t>
      </w:r>
    </w:p>
    <w:p w:rsidR="00D314F4" w:rsidRPr="006C4746" w:rsidRDefault="006C4746" w:rsidP="006C4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E66F5" w:rsidRPr="006C4746">
        <w:rPr>
          <w:b/>
          <w:bCs/>
          <w:sz w:val="28"/>
          <w:szCs w:val="28"/>
        </w:rPr>
        <w:t>Структура и объем работы</w:t>
      </w:r>
      <w:r w:rsidR="00403C8C">
        <w:rPr>
          <w:b/>
          <w:bCs/>
          <w:sz w:val="28"/>
          <w:szCs w:val="28"/>
        </w:rPr>
        <w:t xml:space="preserve">. </w:t>
      </w:r>
      <w:r w:rsidR="00AE66F5" w:rsidRPr="006C4746">
        <w:rPr>
          <w:sz w:val="28"/>
          <w:szCs w:val="28"/>
        </w:rPr>
        <w:t>Диссертационная работа состоит из введения, пяти глав, заключения и списка литературы. Основное содержание диссертации изложено на 12</w:t>
      </w:r>
      <w:r w:rsidR="00A459E9" w:rsidRPr="006C4746">
        <w:rPr>
          <w:sz w:val="28"/>
          <w:szCs w:val="28"/>
        </w:rPr>
        <w:t>7</w:t>
      </w:r>
      <w:r w:rsidR="00AE66F5" w:rsidRPr="006C4746">
        <w:rPr>
          <w:sz w:val="28"/>
          <w:szCs w:val="28"/>
        </w:rPr>
        <w:t xml:space="preserve"> страницах, содержит 24 таблиц и 27</w:t>
      </w:r>
      <w:r w:rsidR="00AE66F5" w:rsidRPr="006C4746">
        <w:rPr>
          <w:color w:val="FF0000"/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рисунков. Список литературы включает 38 наименования.</w:t>
      </w:r>
    </w:p>
    <w:p w:rsidR="00AE66F5" w:rsidRDefault="006C4746" w:rsidP="006C474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E66F5" w:rsidRPr="006C4746">
        <w:rPr>
          <w:b/>
          <w:bCs/>
          <w:sz w:val="28"/>
          <w:szCs w:val="28"/>
        </w:rPr>
        <w:lastRenderedPageBreak/>
        <w:t>Содержание работы</w:t>
      </w:r>
    </w:p>
    <w:p w:rsidR="006C4746" w:rsidRPr="006C4746" w:rsidRDefault="006C4746" w:rsidP="006C47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В основу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диссертации положены результаты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экспериментальных исследований и опытно-производственных работ, выполненных при геодезическом обеспечении воссоздания Храма Христа Спасителя.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b/>
          <w:bCs/>
          <w:sz w:val="28"/>
          <w:szCs w:val="28"/>
        </w:rPr>
        <w:t>Введение</w:t>
      </w:r>
      <w:r w:rsidR="006C4746">
        <w:rPr>
          <w:b/>
          <w:bCs/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содержит обоснование выбора темы и ее актуальности, определение целей и задач диссертации, новизну и практическую значимость. </w:t>
      </w:r>
    </w:p>
    <w:p w:rsidR="00AE66F5" w:rsidRPr="006C4746" w:rsidRDefault="00AE66F5" w:rsidP="006C4746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C4746">
        <w:rPr>
          <w:b/>
          <w:bCs/>
          <w:sz w:val="28"/>
          <w:szCs w:val="28"/>
        </w:rPr>
        <w:t>1. Обзор современных технологий геодезических обмерных</w:t>
      </w:r>
      <w:r w:rsidR="006C4746">
        <w:rPr>
          <w:b/>
          <w:bCs/>
          <w:sz w:val="28"/>
          <w:szCs w:val="28"/>
        </w:rPr>
        <w:t xml:space="preserve"> </w:t>
      </w:r>
      <w:r w:rsidRPr="006C4746">
        <w:rPr>
          <w:b/>
          <w:bCs/>
          <w:sz w:val="28"/>
          <w:szCs w:val="28"/>
        </w:rPr>
        <w:t>работ в строительстве применительно к задачам воссоздания</w:t>
      </w:r>
      <w:r w:rsidR="006C4746">
        <w:rPr>
          <w:b/>
          <w:bCs/>
          <w:sz w:val="28"/>
          <w:szCs w:val="28"/>
        </w:rPr>
        <w:t xml:space="preserve"> </w:t>
      </w:r>
      <w:r w:rsidRPr="006C4746">
        <w:rPr>
          <w:b/>
          <w:bCs/>
          <w:sz w:val="28"/>
          <w:szCs w:val="28"/>
        </w:rPr>
        <w:t>Храма Христа Спасителя</w:t>
      </w:r>
    </w:p>
    <w:p w:rsidR="003661CD" w:rsidRPr="006C4746" w:rsidRDefault="003661CD" w:rsidP="006C4746">
      <w:pPr>
        <w:spacing w:line="360" w:lineRule="auto"/>
        <w:ind w:firstLine="709"/>
        <w:jc w:val="both"/>
        <w:rPr>
          <w:sz w:val="28"/>
          <w:szCs w:val="28"/>
        </w:rPr>
      </w:pPr>
    </w:p>
    <w:p w:rsidR="00AE66F5" w:rsidRPr="006C4746" w:rsidRDefault="0036533B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В первой главе</w:t>
      </w:r>
      <w:r w:rsidR="00AE66F5" w:rsidRPr="006C4746">
        <w:rPr>
          <w:b/>
          <w:bCs/>
          <w:sz w:val="28"/>
          <w:szCs w:val="28"/>
        </w:rPr>
        <w:t xml:space="preserve"> </w:t>
      </w:r>
      <w:r w:rsidRPr="006C4746">
        <w:rPr>
          <w:sz w:val="28"/>
          <w:szCs w:val="28"/>
        </w:rPr>
        <w:t>д</w:t>
      </w:r>
      <w:r w:rsidR="00AE66F5" w:rsidRPr="006C4746">
        <w:rPr>
          <w:sz w:val="28"/>
          <w:szCs w:val="28"/>
        </w:rPr>
        <w:t>иссертантом описана история воссоздания Храм Христа Спасителя, приведены</w:t>
      </w:r>
      <w:r w:rsidR="006C4746"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основные архитектурно-геометрические характеристики Храма Христа Спасителя, являющегося крупнейшим православным храмом России (</w:t>
      </w:r>
      <w:r w:rsidR="00A73E54" w:rsidRPr="006C4746">
        <w:rPr>
          <w:sz w:val="28"/>
          <w:szCs w:val="28"/>
        </w:rPr>
        <w:t>р</w:t>
      </w:r>
      <w:r w:rsidR="00AE66F5" w:rsidRPr="006C4746">
        <w:rPr>
          <w:sz w:val="28"/>
          <w:szCs w:val="28"/>
        </w:rPr>
        <w:t>ис</w:t>
      </w:r>
      <w:r w:rsidR="00A73E54" w:rsidRPr="006C4746">
        <w:rPr>
          <w:sz w:val="28"/>
          <w:szCs w:val="28"/>
        </w:rPr>
        <w:t>унок</w:t>
      </w:r>
      <w:r w:rsidR="00AE66F5" w:rsidRPr="006C4746">
        <w:rPr>
          <w:sz w:val="28"/>
          <w:szCs w:val="28"/>
        </w:rPr>
        <w:t xml:space="preserve"> 1), и особенности</w:t>
      </w:r>
      <w:r w:rsidR="006C4746"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проведения обмерных работ при воссоздании Храма.</w:t>
      </w:r>
    </w:p>
    <w:p w:rsidR="004349C9" w:rsidRPr="006C4746" w:rsidRDefault="004349C9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Четыре тридцатиметровых столба, расположенных внутри Храма, поддерживают здание. От этих столбов и порталов образуются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две стены: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внутренняя и наружная, а между ними на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нулевой отметке и на отметке 11 метров проходят коридоры, идущие вокруг всего Храма.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Коридоры представляют собой комнаты 4:4 метра, увенчанные крестовыми сводами и отделенные друг от друга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арками шириной в один метр. Высота коридоров в нижней части храма колеблется от 7 до 9 метров.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Высота коридоров в верхней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части храма (хоры) колеблется от 9 до 12 метров.</w:t>
      </w:r>
    </w:p>
    <w:p w:rsidR="006C4746" w:rsidRDefault="00C55556" w:rsidP="00C55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160A">
        <w:rPr>
          <w:sz w:val="28"/>
          <w:szCs w:val="28"/>
        </w:rPr>
      </w:r>
      <w:r w:rsidR="0015160A">
        <w:rPr>
          <w:sz w:val="28"/>
          <w:szCs w:val="28"/>
        </w:rPr>
        <w:pict>
          <v:group id="_x0000_s1027" style="width:442.2pt;height:289.8pt;mso-position-horizontal-relative:char;mso-position-vertical-relative:line" coordorigin="1141,8740" coordsize="10642,69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41;top:8841;width:4515;height:6247" wrapcoords="-61 0 -61 21556 21600 21556 21600 0 -61 0" o:regroupid="50" o:allowincell="f">
              <v:imagedata r:id="rId7" o:title=""/>
            </v:shape>
            <v:shape id="_x0000_s1029" type="#_x0000_t75" style="position:absolute;left:6599;top:8740;width:4558;height:6375" wrapcoords="-62 0 -62 21556 21600 21556 21600 0 -62 0" o:regroupid="50" o:allowincell="f">
              <v:imagedata r:id="rId8" o:title=""/>
            </v:shape>
            <v:shape id="_x0000_s1030" type="#_x0000_t202" style="position:absolute;left:1329;top:15281;width:10454;height:450" o:regroupid="50" o:allowincell="f" filled="f" stroked="f">
              <v:textbox style="mso-next-textbox:#_x0000_s1030">
                <w:txbxContent>
                  <w:p w:rsidR="006C4746" w:rsidRPr="006C4746" w:rsidRDefault="006C4746" w:rsidP="006C4746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6C4746">
                      <w:rPr>
                        <w:sz w:val="28"/>
                        <w:szCs w:val="28"/>
                      </w:rPr>
                      <w:t xml:space="preserve"> Рисунок 1- Основные архитектурно-геометрические характеристики Храма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Главный купол храма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представляет собой полусферу радиусом 12 метров, центральная точка которой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имеет высоту 57,3 м.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Каждый из четырех приделов храма покрывает купольный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свод радиусом 9,7 м, центральная точка которого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имеет высоту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30,8 м.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Геодезические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обмерные работы при восстановлении храма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имеют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следующие особенности: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- необходимость выполнения работ в условиях интенсивного непрекращающегося строительства (отсутствие удобных и постоянных мест установки приборов,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перекрытие строительной техникой видимости, большая запыленность воздуха и т.д.);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- стесненность церковных помещений и значительная высотой потолков и сводов, что вынуждает работать геодезическими приборами при вертикальных углах визирования от 30 до 75 градусов, а отсутствие строительных лесов не позволяет выполнять прямые линейные обмеры снимаемых участков;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- невозможность маркировки снимаемых точек;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- отсутствие математических формул для вычисления площадей поверхностей сводов Храма Христа Спасителя;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lastRenderedPageBreak/>
        <w:t>- отсутствие формул предрасчета точности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проведения обмерочных работ при вычислении площадей основных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сводов.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Диссертантом проанализированы преимущества и недостатки доступных в последнее время средств и геодезических методов проведения обмерных работ. Отмечено, что применение безотражательных электронных тахеометров или лазерных рулеток,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закрепленных на теодолитах,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позволяет более оперативно и надежно выполнить обмерные работы. В то же время, при проведении обмерных работ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более широкому использованию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электронных рулеток, закрепленных на теодолитах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 безотражательных тахеометрах,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препятствует ряд нерешенных вопросов, таких как: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- учет поправок в результаты измерения электронной рулеткой при различных способах крепления рулетки на теодолите;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- отсутствие данных о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влиянии на точность измерения лазерными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безотражательными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электронными приборами угла падения лазерного луча на измеряемую поверхность 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отражающих свойств данной поверхности, что необходимо в связи с использованием в строительстве большой гаммы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материалов.</w:t>
      </w:r>
    </w:p>
    <w:p w:rsidR="004349C9" w:rsidRPr="006C4746" w:rsidRDefault="004349C9" w:rsidP="006C474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C4746">
        <w:rPr>
          <w:b/>
          <w:bCs/>
          <w:sz w:val="28"/>
          <w:szCs w:val="28"/>
        </w:rPr>
        <w:t>2. Теоретические исследования формул вычисления площадей</w:t>
      </w:r>
      <w:r w:rsidR="006C4746">
        <w:rPr>
          <w:b/>
          <w:bCs/>
          <w:sz w:val="28"/>
          <w:szCs w:val="28"/>
        </w:rPr>
        <w:t xml:space="preserve"> </w:t>
      </w:r>
      <w:r w:rsidRPr="006C4746">
        <w:rPr>
          <w:b/>
          <w:bCs/>
          <w:sz w:val="28"/>
          <w:szCs w:val="28"/>
        </w:rPr>
        <w:t>и</w:t>
      </w:r>
      <w:r w:rsidR="006C4746">
        <w:rPr>
          <w:b/>
          <w:bCs/>
          <w:sz w:val="28"/>
          <w:szCs w:val="28"/>
        </w:rPr>
        <w:t xml:space="preserve"> </w:t>
      </w:r>
      <w:r w:rsidRPr="006C4746">
        <w:rPr>
          <w:b/>
          <w:bCs/>
          <w:sz w:val="28"/>
          <w:szCs w:val="28"/>
        </w:rPr>
        <w:t>погрешностей их определения для основных видов церковных</w:t>
      </w:r>
      <w:r w:rsidR="006C4746">
        <w:rPr>
          <w:b/>
          <w:bCs/>
          <w:sz w:val="28"/>
          <w:szCs w:val="28"/>
        </w:rPr>
        <w:t xml:space="preserve"> </w:t>
      </w:r>
      <w:r w:rsidRPr="006C4746">
        <w:rPr>
          <w:b/>
          <w:bCs/>
          <w:sz w:val="28"/>
          <w:szCs w:val="28"/>
        </w:rPr>
        <w:t>сводов</w:t>
      </w:r>
    </w:p>
    <w:p w:rsidR="003661CD" w:rsidRPr="006C4746" w:rsidRDefault="003661CD" w:rsidP="006C47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В данной главе приведены полученные диссертантом математические формулы вычисления площадей основных видов церковных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сводов (свода главного подкупольного плафона</w:t>
      </w:r>
      <w:r w:rsidRPr="006C4746">
        <w:rPr>
          <w:b/>
          <w:bCs/>
          <w:sz w:val="28"/>
          <w:szCs w:val="28"/>
        </w:rPr>
        <w:t xml:space="preserve">, </w:t>
      </w:r>
      <w:r w:rsidRPr="006C4746">
        <w:rPr>
          <w:sz w:val="28"/>
          <w:szCs w:val="28"/>
        </w:rPr>
        <w:t xml:space="preserve">купольного свода придела, классического крестового свода). Выполнены теоретические исследования и получены формулы для оценки точности полученных площадей церковных сводов.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Под основной формой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церковного подкупольного плафона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понимается поверхность, образованная вращением выпуклой непрерывной кривой вокруг вертикальной оси.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Кривая, равная четверти окружности, образует при </w:t>
      </w:r>
      <w:r w:rsidRPr="006C4746">
        <w:rPr>
          <w:sz w:val="28"/>
          <w:szCs w:val="28"/>
        </w:rPr>
        <w:lastRenderedPageBreak/>
        <w:t>вращении купол в виде полусферы – свод главного подкупольного плафона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(</w:t>
      </w:r>
      <w:r w:rsidR="00A73E54" w:rsidRPr="006C4746">
        <w:rPr>
          <w:sz w:val="28"/>
          <w:szCs w:val="28"/>
        </w:rPr>
        <w:t>р</w:t>
      </w:r>
      <w:r w:rsidRPr="006C4746">
        <w:rPr>
          <w:sz w:val="28"/>
          <w:szCs w:val="28"/>
        </w:rPr>
        <w:t>ис</w:t>
      </w:r>
      <w:r w:rsidR="00A73E54" w:rsidRPr="006C4746">
        <w:rPr>
          <w:sz w:val="28"/>
          <w:szCs w:val="28"/>
        </w:rPr>
        <w:t xml:space="preserve">унок </w:t>
      </w:r>
      <w:r w:rsidRPr="006C4746">
        <w:rPr>
          <w:sz w:val="28"/>
          <w:szCs w:val="28"/>
        </w:rPr>
        <w:t xml:space="preserve">2.1). </w:t>
      </w:r>
    </w:p>
    <w:p w:rsidR="00A73E54" w:rsidRPr="006C4746" w:rsidRDefault="00A73E54" w:rsidP="006C4746">
      <w:pPr>
        <w:spacing w:line="360" w:lineRule="auto"/>
        <w:ind w:firstLine="709"/>
        <w:jc w:val="both"/>
        <w:rPr>
          <w:sz w:val="28"/>
          <w:szCs w:val="28"/>
        </w:rPr>
      </w:pPr>
    </w:p>
    <w:p w:rsidR="00A73E54" w:rsidRPr="006C4746" w:rsidRDefault="0015160A" w:rsidP="00403C8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1" style="width:360.8pt;height:272.4pt;mso-position-horizontal-relative:char;mso-position-vertical-relative:line" coordorigin="2698,1553" coordsize="6807,4665">
            <v:shape id="_x0000_s1032" type="#_x0000_t202" style="position:absolute;left:2754;top:5682;width:6751;height:536" o:regroupid="55" filled="f" stroked="f">
              <v:textbox style="mso-next-textbox:#_x0000_s1032">
                <w:txbxContent>
                  <w:p w:rsidR="006C4746" w:rsidRPr="006C4746" w:rsidRDefault="006C4746" w:rsidP="006C4746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6C4746">
                      <w:rPr>
                        <w:sz w:val="28"/>
                        <w:szCs w:val="28"/>
                      </w:rPr>
                      <w:t>Рисунок 2.1 - Свод главного подкупольного плафона</w:t>
                    </w:r>
                  </w:p>
                </w:txbxContent>
              </v:textbox>
            </v:shape>
            <v:shape id="_x0000_s1033" type="#_x0000_t202" style="position:absolute;left:6863;top:2193;width:2236;height:483" o:regroupid="55" filled="f" stroked="f">
              <v:textbox style="mso-next-textbox:#_x0000_s1033">
                <w:txbxContent>
                  <w:p w:rsidR="006C4746" w:rsidRDefault="006C474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съемочная точка</w:t>
                    </w:r>
                  </w:p>
                </w:txbxContent>
              </v:textbox>
            </v:shape>
            <v:oval id="_x0000_s1034" style="position:absolute;left:2728;top:4285;width:4739;height:1041" o:regroupid="55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5" type="#_x0000_t19" style="position:absolute;left:2728;top:2632;width:2321;height:2196;flip:x" o:regroupid="55"/>
            <v:shape id="_x0000_s1036" type="#_x0000_t19" style="position:absolute;left:5049;top:2632;width:2418;height:2196" o:regroupid="55"/>
            <v:shape id="_x0000_s1037" type="#_x0000_t19" style="position:absolute;left:4546;top:2629;width:576;height:2706;flip:x" coordsize="21600,21701" o:regroupid="55" adj=",17601" path="wr-21600,,21600,43200,,,21600,21701nfewr-21600,,21600,43200,,,21600,21701l,21600nsxe">
              <v:path o:connectlocs="0,0;21600,21701;0,21600"/>
            </v:shape>
            <v:shape id="_x0000_s1038" type="#_x0000_t19" style="position:absolute;left:5058;top:2629;width:384;height:1661" coordsize="21600,21720" o:regroupid="55" adj=",20860" path="wr-21600,,21600,43200,,,21600,21720nfewr-21600,,21600,43200,,,21600,21720l,21600nsxe">
              <v:stroke dashstyle="dash"/>
              <v:path o:connectlocs="0,0;21600,21720;0,21600"/>
            </v:shape>
            <v:line id="_x0000_s1039" style="position:absolute;flip:y" from="2728,4771" to="7467,4828" o:regroupid="55">
              <v:stroke dashstyle="1 1"/>
            </v:line>
            <v:oval id="_x0000_s1040" style="position:absolute;left:5003;top:4728;width:102;height:91" o:regroupid="55" fillcolor="red">
              <o:lock v:ext="edit" aspectratio="t"/>
            </v:oval>
            <v:line id="_x0000_s1041" style="position:absolute;flip:x" from="5072,4288" to="5446,4781" o:regroupid="55">
              <v:stroke dashstyle="1 1"/>
            </v:line>
            <v:line id="_x0000_s1042" style="position:absolute;flip:x" from="4534,4799" to="5024,5333" o:regroupid="55">
              <v:stroke dashstyle="1 1"/>
            </v:line>
            <v:oval id="_x0000_s1043" style="position:absolute;left:2698;top:4780;width:102;height:90" o:regroupid="55" fillcolor="yellow">
              <o:lock v:ext="edit" aspectratio="t"/>
            </v:oval>
            <v:oval id="_x0000_s1044" style="position:absolute;left:3275;top:3319;width:102;height:91" o:regroupid="55" fillcolor="yellow">
              <o:lock v:ext="edit" aspectratio="t"/>
            </v:oval>
            <v:oval id="_x0000_s1045" style="position:absolute;left:5023;top:2597;width:102;height:90" o:regroupid="55" fillcolor="yellow">
              <o:lock v:ext="edit" aspectratio="t"/>
            </v:oval>
            <v:oval id="_x0000_s1046" style="position:absolute;left:6856;top:3370;width:102;height:91" o:regroupid="55" fillcolor="yellow">
              <o:lock v:ext="edit" aspectratio="t"/>
            </v:oval>
            <v:oval id="_x0000_s1047" style="position:absolute;left:7423;top:4737;width:103;height:90" o:regroupid="55" fillcolor="yellow">
              <o:lock v:ext="edit" aspectratio="t"/>
            </v:oval>
            <v:oval id="_x0000_s1048" style="position:absolute;left:5387;top:4235;width:102;height:92" o:regroupid="55" fillcolor="yellow">
              <o:lock v:ext="edit" aspectratio="t"/>
            </v:oval>
            <v:oval id="_x0000_s1049" style="position:absolute;left:5338;top:3268;width:103;height:90" o:regroupid="55" fillcolor="yellow">
              <o:lock v:ext="edit" aspectratio="t"/>
            </v:oval>
            <v:oval id="_x0000_s1050" style="position:absolute;left:4589;top:3802;width:103;height:91" o:regroupid="55" fillcolor="yellow">
              <o:lock v:ext="edit" aspectratio="t"/>
            </v:oval>
            <v:oval id="_x0000_s1051" style="position:absolute;left:4504;top:5280;width:102;height:91" o:regroupid="55" fillcolor="yellow">
              <o:lock v:ext="edit" aspectratio="t"/>
            </v:oval>
            <v:line id="_x0000_s1052" style="position:absolute;flip:x y" from="3144,3572" to="5006,4785" o:regroupid="55" strokecolor="blue">
              <v:stroke endarrow="block"/>
            </v:line>
            <v:shape id="_x0000_s1053" type="#_x0000_t202" style="position:absolute;left:3678;top:3623;width:873;height:483" o:regroupid="55" filled="f" stroked="f">
              <v:textbox style="mso-next-textbox:#_x0000_s1053">
                <w:txbxContent>
                  <w:p w:rsidR="006C4746" w:rsidRDefault="006C4746">
                    <w:pPr>
                      <w:rPr>
                        <w:color w:val="0000FF"/>
                      </w:rPr>
                    </w:pPr>
                    <w:r>
                      <w:rPr>
                        <w:color w:val="0000FF"/>
                        <w:lang w:val="en-US"/>
                      </w:rPr>
                      <w:t>R</w:t>
                    </w:r>
                    <w:r>
                      <w:rPr>
                        <w:color w:val="0000FF"/>
                      </w:rPr>
                      <w:t xml:space="preserve"> </w:t>
                    </w:r>
                  </w:p>
                </w:txbxContent>
              </v:textbox>
            </v:shape>
            <v:shape id="_x0000_s1054" type="#_x0000_t202" style="position:absolute;left:5137;top:4734;width:1267;height:484" o:regroupid="55" filled="f" stroked="f">
              <v:textbox style="mso-next-textbox:#_x0000_s1054">
                <w:txbxContent>
                  <w:p w:rsidR="006C4746" w:rsidRDefault="006C4746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(</w:t>
                    </w:r>
                    <w:r>
                      <w:rPr>
                        <w:i/>
                        <w:iCs/>
                        <w:color w:val="FF0000"/>
                        <w:lang w:val="en-US"/>
                      </w:rPr>
                      <w:t>a</w:t>
                    </w:r>
                    <w:r>
                      <w:rPr>
                        <w:i/>
                        <w:iCs/>
                        <w:color w:val="FF0000"/>
                      </w:rPr>
                      <w:t>,</w:t>
                    </w:r>
                    <w:r>
                      <w:rPr>
                        <w:i/>
                        <w:iCs/>
                        <w:color w:val="FF0000"/>
                        <w:lang w:val="en-US"/>
                      </w:rPr>
                      <w:t>b</w:t>
                    </w:r>
                    <w:r>
                      <w:rPr>
                        <w:i/>
                        <w:iCs/>
                        <w:color w:val="FF0000"/>
                      </w:rPr>
                      <w:t>,</w:t>
                    </w:r>
                    <w:r>
                      <w:rPr>
                        <w:i/>
                        <w:iCs/>
                        <w:color w:val="FF0000"/>
                        <w:lang w:val="en-US"/>
                      </w:rPr>
                      <w:t>c</w:t>
                    </w:r>
                    <w:r>
                      <w:rPr>
                        <w:color w:val="FF0000"/>
                      </w:rPr>
                      <w:t>)</w:t>
                    </w:r>
                  </w:p>
                </w:txbxContent>
              </v:textbox>
            </v:shape>
            <v:shape id="_x0000_s1055" type="#_x0000_t202" style="position:absolute;left:3296;top:1833;width:1689;height:484" o:regroupid="55" filled="f" stroked="f">
              <v:textbox style="mso-next-textbox:#_x0000_s1055">
                <w:txbxContent>
                  <w:p w:rsidR="006C4746" w:rsidRDefault="006C474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полусфера</w:t>
                    </w:r>
                  </w:p>
                </w:txbxContent>
              </v:textbox>
            </v:shape>
            <v:line id="_x0000_s1056" style="position:absolute" from="4323,2175" to="4553,2666" o:regroupid="55">
              <v:stroke endarrow="block"/>
            </v:line>
            <v:shape id="_x0000_s1057" type="#_x0000_t202" style="position:absolute;left:5403;top:1553;width:3502;height:634" o:regroupid="55" filled="f" stroked="f">
              <v:textbox style="mso-next-textbox:#_x0000_s1057">
                <w:txbxContent>
                  <w:p w:rsidR="006C4746" w:rsidRDefault="006C474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вертикальная ось (отвесная линия)</w:t>
                    </w:r>
                  </w:p>
                </w:txbxContent>
              </v:textbox>
            </v:shape>
            <v:line id="_x0000_s1058" style="position:absolute;flip:x" from="5061,1926" to="5466,2266" o:regroupid="55">
              <v:stroke endarrow="block"/>
            </v:line>
            <v:line id="_x0000_s1059" style="position:absolute;flip:x" from="6936,2522" to="7098,3261" o:regroupid="55">
              <v:stroke endarrow="block"/>
            </v:line>
            <v:line id="_x0000_s1060" style="position:absolute;flip:x" from="5058,2043" to="5058,5505" o:regroupid="55">
              <v:stroke dashstyle="1 1"/>
            </v:line>
            <v:shape id="_x0000_s1061" type="#_x0000_t202" style="position:absolute;left:7083;top:4988;width:2236;height:570" o:regroupid="55" filled="f" stroked="f">
              <v:textbox style="mso-next-textbox:#_x0000_s1061">
                <w:txbxContent>
                  <w:p w:rsidR="006C4746" w:rsidRDefault="006C474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проектные координаты центра свода</w:t>
                    </w:r>
                  </w:p>
                </w:txbxContent>
              </v:textbox>
            </v:shape>
            <v:line id="_x0000_s1062" style="position:absolute;flip:x y" from="5841,5054" to="7027,5265" o:regroupid="55">
              <v:stroke endarrow="block"/>
            </v:line>
            <w10:wrap type="none"/>
            <w10:anchorlock/>
          </v:group>
        </w:pic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В результате проведения теоретических исследований для свода главного подкупольного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плафона были получены следующие формулы: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 xml:space="preserve">1. Вычисления площади </w:t>
      </w:r>
      <w:r w:rsidRPr="006C4746">
        <w:rPr>
          <w:sz w:val="28"/>
          <w:szCs w:val="28"/>
          <w:lang w:val="en-US"/>
        </w:rPr>
        <w:t>S</w:t>
      </w:r>
      <w:r w:rsidRPr="006C4746">
        <w:rPr>
          <w:sz w:val="28"/>
          <w:szCs w:val="28"/>
        </w:rPr>
        <w:t xml:space="preserve"> главного подкупольного плафона:</w:t>
      </w:r>
    </w:p>
    <w:p w:rsidR="00AE66F5" w:rsidRPr="006C4746" w:rsidRDefault="006C4746" w:rsidP="006C4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2A8" w:rsidRPr="006C4746">
        <w:rPr>
          <w:position w:val="-74"/>
          <w:sz w:val="28"/>
          <w:szCs w:val="28"/>
        </w:rPr>
        <w:object w:dxaOrig="5420" w:dyaOrig="1680">
          <v:shape id="_x0000_i1027" type="#_x0000_t75" style="width:246.75pt;height:63pt" o:ole="">
            <v:imagedata r:id="rId9" o:title=""/>
          </v:shape>
          <o:OLEObject Type="Embed" ProgID="Equation.3" ShapeID="_x0000_i1027" DrawAspect="Content" ObjectID="_1458529315" r:id="rId10"/>
        </w:object>
      </w:r>
      <w:r w:rsidR="00C8468B" w:rsidRPr="006C47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(2.1)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где</w:t>
      </w:r>
      <w:r w:rsidR="006C4746">
        <w:rPr>
          <w:sz w:val="28"/>
          <w:szCs w:val="28"/>
        </w:rPr>
        <w:t xml:space="preserve"> </w:t>
      </w:r>
      <w:r w:rsidR="00F242A8" w:rsidRPr="006C4746">
        <w:rPr>
          <w:i/>
          <w:iCs/>
          <w:sz w:val="28"/>
          <w:szCs w:val="28"/>
        </w:rPr>
        <w:object w:dxaOrig="840" w:dyaOrig="340">
          <v:shape id="_x0000_i1028" type="#_x0000_t75" style="width:42pt;height:17.25pt" o:ole="">
            <v:imagedata r:id="rId11" o:title=""/>
          </v:shape>
          <o:OLEObject Type="Embed" ProgID="Equation.3" ShapeID="_x0000_i1028" DrawAspect="Content" ObjectID="_1458529316" r:id="rId12"/>
        </w:object>
      </w:r>
      <w:r w:rsidRPr="006C4746">
        <w:rPr>
          <w:i/>
          <w:iCs/>
          <w:sz w:val="28"/>
          <w:szCs w:val="28"/>
        </w:rPr>
        <w:t>-</w:t>
      </w:r>
      <w:r w:rsidRPr="006C4746">
        <w:rPr>
          <w:sz w:val="28"/>
          <w:szCs w:val="28"/>
        </w:rPr>
        <w:t xml:space="preserve"> координаты съемочной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точки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на поверхности сферы;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i/>
          <w:iCs/>
          <w:sz w:val="28"/>
          <w:szCs w:val="28"/>
        </w:rPr>
        <w:t>a,b,с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– проектные координаты центра сферы;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i/>
          <w:iCs/>
          <w:sz w:val="28"/>
          <w:szCs w:val="28"/>
        </w:rPr>
        <w:t>n</w:t>
      </w:r>
      <w:r w:rsidRPr="006C4746">
        <w:rPr>
          <w:sz w:val="28"/>
          <w:szCs w:val="28"/>
        </w:rPr>
        <w:t xml:space="preserve"> – число съемочных точек.</w:t>
      </w:r>
      <w:r w:rsidR="006C4746">
        <w:rPr>
          <w:sz w:val="28"/>
          <w:szCs w:val="28"/>
        </w:rPr>
        <w:t xml:space="preserve">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2. Расчета погрешности</w:t>
      </w:r>
      <w:r w:rsidR="006C4746">
        <w:rPr>
          <w:sz w:val="28"/>
          <w:szCs w:val="28"/>
        </w:rPr>
        <w:t xml:space="preserve"> </w:t>
      </w:r>
      <w:r w:rsidRPr="006C4746">
        <w:rPr>
          <w:i/>
          <w:iCs/>
          <w:sz w:val="28"/>
          <w:szCs w:val="28"/>
          <w:lang w:val="en-US"/>
        </w:rPr>
        <w:t>mS</w:t>
      </w:r>
      <w:r w:rsidRPr="006C4746">
        <w:rPr>
          <w:sz w:val="28"/>
          <w:szCs w:val="28"/>
        </w:rPr>
        <w:t xml:space="preserve"> определения площади главного подкупольного плафона по результатам обмеров:</w:t>
      </w:r>
    </w:p>
    <w:p w:rsidR="00AE66F5" w:rsidRPr="006C4746" w:rsidRDefault="006C4746" w:rsidP="006C4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2A8" w:rsidRPr="006C4746">
        <w:rPr>
          <w:position w:val="-30"/>
          <w:sz w:val="28"/>
          <w:szCs w:val="28"/>
        </w:rPr>
        <w:object w:dxaOrig="1960" w:dyaOrig="720">
          <v:shape id="_x0000_i1029" type="#_x0000_t75" style="width:98.25pt;height:36pt" o:ole="">
            <v:imagedata r:id="rId13" o:title=""/>
          </v:shape>
          <o:OLEObject Type="Embed" ProgID="Equation.3" ShapeID="_x0000_i1029" DrawAspect="Content" ObjectID="_1458529317" r:id="rId14"/>
        </w:object>
      </w:r>
      <w:r>
        <w:rPr>
          <w:sz w:val="28"/>
          <w:szCs w:val="28"/>
        </w:rPr>
        <w:t xml:space="preserve"> </w:t>
      </w:r>
      <w:r w:rsidR="00A73E54" w:rsidRPr="006C47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(2.2)</w:t>
      </w:r>
    </w:p>
    <w:p w:rsidR="00C46733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где</w:t>
      </w:r>
      <w:r w:rsidR="006C4746">
        <w:rPr>
          <w:sz w:val="28"/>
          <w:szCs w:val="28"/>
        </w:rPr>
        <w:t xml:space="preserve"> </w:t>
      </w:r>
      <w:r w:rsidR="00C46733" w:rsidRPr="006C4746">
        <w:rPr>
          <w:i/>
          <w:iCs/>
          <w:sz w:val="28"/>
          <w:szCs w:val="28"/>
          <w:lang w:val="en-US"/>
        </w:rPr>
        <w:t>R</w:t>
      </w:r>
      <w:r w:rsidR="00C46733" w:rsidRPr="006C4746">
        <w:rPr>
          <w:sz w:val="28"/>
          <w:szCs w:val="28"/>
        </w:rPr>
        <w:t xml:space="preserve"> -</w:t>
      </w:r>
      <w:r w:rsidR="006C4746">
        <w:rPr>
          <w:sz w:val="28"/>
          <w:szCs w:val="28"/>
        </w:rPr>
        <w:t xml:space="preserve"> </w:t>
      </w:r>
      <w:r w:rsidR="00C46733" w:rsidRPr="006C4746">
        <w:rPr>
          <w:sz w:val="28"/>
          <w:szCs w:val="28"/>
        </w:rPr>
        <w:t>радиус сферической поверхности;</w:t>
      </w:r>
    </w:p>
    <w:p w:rsidR="00AE66F5" w:rsidRPr="006C4746" w:rsidRDefault="00F242A8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position w:val="-10"/>
          <w:sz w:val="28"/>
          <w:szCs w:val="28"/>
        </w:rPr>
        <w:object w:dxaOrig="380" w:dyaOrig="300">
          <v:shape id="_x0000_i1030" type="#_x0000_t75" style="width:24.75pt;height:20.25pt" o:ole="">
            <v:imagedata r:id="rId15" o:title=""/>
          </v:shape>
          <o:OLEObject Type="Embed" ProgID="Equation.3" ShapeID="_x0000_i1030" DrawAspect="Content" ObjectID="_1458529318" r:id="rId16"/>
        </w:object>
      </w:r>
      <w:r w:rsidR="00AE66F5" w:rsidRPr="006C4746">
        <w:rPr>
          <w:sz w:val="28"/>
          <w:szCs w:val="28"/>
        </w:rPr>
        <w:t xml:space="preserve"> - ср.</w:t>
      </w:r>
      <w:r w:rsidR="00C46733" w:rsidRPr="006C4746"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кв. погрешность определения пространственных</w:t>
      </w:r>
      <w:r w:rsidR="006C4746"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координат съе</w:t>
      </w:r>
      <w:r w:rsidR="00C46733" w:rsidRPr="006C4746">
        <w:rPr>
          <w:sz w:val="28"/>
          <w:szCs w:val="28"/>
        </w:rPr>
        <w:t>мочной точки;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i/>
          <w:iCs/>
          <w:sz w:val="28"/>
          <w:szCs w:val="28"/>
        </w:rPr>
        <w:t>n</w:t>
      </w:r>
      <w:r w:rsidRPr="006C4746">
        <w:rPr>
          <w:sz w:val="28"/>
          <w:szCs w:val="28"/>
        </w:rPr>
        <w:t xml:space="preserve"> –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количество съемочных точек, участвующих в определении среднего радиуса главного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церковного свода;.</w:t>
      </w:r>
    </w:p>
    <w:p w:rsidR="00571950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Купольный свод придела является частью поверхности сферы, вырезанной четырьмя вертикальными плоскостями (1,2,3; 3,4,5; 5,6,7; 7,8,1) в зонах примыкания свода купола с арками (рис</w:t>
      </w:r>
      <w:r w:rsidR="00A73E54" w:rsidRPr="006C4746">
        <w:rPr>
          <w:sz w:val="28"/>
          <w:szCs w:val="28"/>
        </w:rPr>
        <w:t xml:space="preserve">унок </w:t>
      </w:r>
      <w:r w:rsidRPr="006C4746">
        <w:rPr>
          <w:sz w:val="28"/>
          <w:szCs w:val="28"/>
        </w:rPr>
        <w:t>2.2).</w:t>
      </w:r>
      <w:r w:rsidR="006C4746">
        <w:rPr>
          <w:sz w:val="28"/>
          <w:szCs w:val="28"/>
        </w:rPr>
        <w:t xml:space="preserve"> </w:t>
      </w:r>
    </w:p>
    <w:p w:rsidR="00AE66F5" w:rsidRPr="006C4746" w:rsidRDefault="0015160A" w:rsidP="006C4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3" type="#_x0000_t202" style="position:absolute;left:0;text-align:left;margin-left:222.35pt;margin-top:9pt;width:27.25pt;height:22.65pt;z-index:251656704" filled="f" stroked="f">
            <o:lock v:ext="edit" aspectratio="t"/>
            <v:textbox style="mso-next-textbox:#_x0000_s1063">
              <w:txbxContent>
                <w:p w:rsidR="006C4746" w:rsidRPr="007C1325" w:rsidRDefault="006C4746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Z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64" type="#_x0000_t202" style="position:absolute;left:0;text-align:left;margin-left:218.8pt;margin-top:8.85pt;width:27.35pt;height:22.65pt;z-index:251655680" o:regroupid="55" filled="f" stroked="f">
            <o:lock v:ext="edit" aspectratio="t"/>
            <v:textbox style="mso-next-textbox:#_x0000_s1064">
              <w:txbxContent/>
            </v:textbox>
            <w10:anchorlock/>
          </v:shape>
        </w:pict>
      </w:r>
    </w:p>
    <w:p w:rsidR="00AE66F5" w:rsidRPr="006C4746" w:rsidRDefault="0015160A" w:rsidP="005719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65" style="position:absolute;left:0;text-align:left;flip:y;z-index:251654656" from="232.25pt,10.95pt" to="232.25pt,161.4pt" o:regroupid="55">
            <v:stroke dashstyle="1 1" endarrow="open"/>
            <o:lock v:ext="edit" aspectratio="t"/>
            <w10:anchorlock/>
          </v:lin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66" style="width:344.6pt;height:275.8pt;mso-position-horizontal-relative:char;mso-position-vertical-relative:line" coordorigin="3398,5274" coordsize="7186,5798">
            <v:shape id="_x0000_s1067" type="#_x0000_t19" style="position:absolute;left:7686;top:7124;width:360;height:737;rotation:-11591336fd;flip:x y" o:regroupid="55">
              <o:lock v:ext="edit" aspectratio="t"/>
            </v:shape>
            <v:oval id="_x0000_s1068" style="position:absolute;left:6029;top:8744;width:115;height:115" o:regroupid="55" fillcolor="red">
              <o:lock v:ext="edit" aspectratio="t"/>
            </v:oval>
            <v:group id="_x0000_s1069" style="position:absolute;left:3398;top:5274;width:7186;height:5798" coordorigin="3398,5274" coordsize="7186,5798">
              <v:shape id="_x0000_s1070" type="#_x0000_t202" style="position:absolute;left:7718;top:8694;width:545;height:453" o:regroupid="55" filled="f" stroked="f">
                <o:lock v:ext="edit" aspectratio="t"/>
                <v:textbox style="mso-next-textbox:#_x0000_s1070">
                  <w:txbxContent>
                    <w:p w:rsidR="006C4746" w:rsidRDefault="006C47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</w:t>
                      </w:r>
                    </w:p>
                  </w:txbxContent>
                </v:textbox>
              </v:shape>
              <v:shape id="_x0000_s1071" type="#_x0000_t202" style="position:absolute;left:5495;top:8753;width:546;height:453" o:regroupid="55" filled="f" stroked="f">
                <o:lock v:ext="edit" aspectratio="t"/>
                <v:textbox style="mso-next-textbox:#_x0000_s1071">
                  <w:txbxContent>
                    <w:p w:rsidR="006C4746" w:rsidRDefault="006C4746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  <v:group id="_x0000_s1072" style="position:absolute;left:3398;top:5274;width:7186;height:5798" coordorigin="3398,5274" coordsize="7186,5798">
                <v:shape id="_x0000_s1073" type="#_x0000_t202" style="position:absolute;left:3398;top:10494;width:4730;height:578" o:regroupid="55" filled="f" stroked="f">
                  <o:lock v:ext="edit" aspectratio="t"/>
                  <v:textbox style="mso-next-textbox:#_x0000_s1073">
                    <w:txbxContent>
                      <w:p w:rsidR="006C4746" w:rsidRDefault="006C4746">
                        <w:pPr>
                          <w:jc w:val="center"/>
                        </w:pPr>
                        <w:r>
                          <w:t>Рисунок 2.2 -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>Купольный свод придела</w:t>
                        </w:r>
                      </w:p>
                    </w:txbxContent>
                  </v:textbox>
                </v:shape>
                <v:line id="_x0000_s1074" style="position:absolute;flip:x" from="5918,8694" to="6379,9837" o:regroupid="55" strokeweight=".25pt">
                  <v:stroke startarrow="block" endarrow="block"/>
                  <o:lock v:ext="edit" aspectratio="t"/>
                </v:line>
                <v:line id="_x0000_s1075" style="position:absolute;flip:x y" from="6098,8154" to="7767,8176" o:regroupid="55" strokeweight=".25pt">
                  <v:stroke startarrow="block" endarrow="block"/>
                  <o:lock v:ext="edit" aspectratio="t"/>
                </v:line>
                <v:shape id="_x0000_s1076" type="#_x0000_t202" style="position:absolute;left:6602;top:8149;width:498;height:506" o:regroupid="55" filled="f" stroked="f">
                  <o:lock v:ext="edit" aspectratio="t"/>
                  <v:textbox style="mso-next-textbox:#_x0000_s1076">
                    <w:txbxContent>
                      <w:p w:rsidR="006C4746" w:rsidRDefault="006C4746">
                        <w:pPr>
                          <w:rPr>
                            <w:i/>
                            <w:iCs/>
                            <w:color w:val="FF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color w:val="FF0000"/>
                            <w:sz w:val="20"/>
                            <w:szCs w:val="20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_x0000_s1077" type="#_x0000_t202" style="position:absolute;left:5996;top:9214;width:499;height:506" o:regroupid="55" filled="f" stroked="f">
                  <o:lock v:ext="edit" aspectratio="t"/>
                  <v:textbox style="mso-next-textbox:#_x0000_s1077">
                    <w:txbxContent>
                      <w:p w:rsidR="006C4746" w:rsidRDefault="006C4746">
                        <w:pPr>
                          <w:rPr>
                            <w:i/>
                            <w:iCs/>
                            <w:color w:val="FF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color w:val="FF0000"/>
                            <w:sz w:val="20"/>
                            <w:szCs w:val="20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_x0000_s1078" type="#_x0000_t202" style="position:absolute;left:4768;top:7165;width:972;height:614" o:regroupid="55" filled="f" stroked="f">
                  <o:lock v:ext="edit" aspectratio="t"/>
                  <v:textbox style="mso-next-textbox:#_x0000_s1078">
                    <w:txbxContent>
                      <w:p w:rsidR="006C4746" w:rsidRDefault="006C4746">
                        <w:pPr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  <w:lang w:val="en-US"/>
                          </w:rPr>
                          <w:t>R</w:t>
                        </w: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_x0000_s1079" style="position:absolute;left:3578;top:5274;width:7006;height:4628" coordorigin="3578,5281" coordsize="7006,4628">
                  <v:shape id="_x0000_s1080" type="#_x0000_t202" style="position:absolute;left:8094;top:5281;width:2490;height:614" o:regroupid="55" filled="f" stroked="f">
                    <o:lock v:ext="edit" aspectratio="t"/>
                    <v:textbox style="mso-next-textbox:#_x0000_s1080">
                      <w:txbxContent>
                        <w:p w:rsidR="006C4746" w:rsidRDefault="006C474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съемочная точка</w:t>
                          </w:r>
                        </w:p>
                      </w:txbxContent>
                    </v:textbox>
                  </v:shape>
                  <v:group id="_x0000_s1081" style="position:absolute;left:3578;top:5654;width:4663;height:4255" coordorigin="3578,5654" coordsize="4663,4255">
                    <v:line id="_x0000_s1082" style="position:absolute" from="4690,7865" to="8069,7899" o:regroupid="55" strokeweight=".25pt">
                      <v:stroke dashstyle="dash"/>
                      <o:lock v:ext="edit" aspectratio="t"/>
                    </v:line>
                    <v:line id="_x0000_s1083" style="position:absolute;flip:y" from="7322,7890" to="8048,9852" o:regroupid="55" strokeweight=".25pt">
                      <o:lock v:ext="edit" aspectratio="t"/>
                    </v:line>
                    <v:line id="_x0000_s1084" style="position:absolute;flip:y" from="3940,7865" to="4700,9818" o:regroupid="55" strokeweight=".25pt">
                      <o:lock v:ext="edit" aspectratio="t"/>
                    </v:line>
                    <v:line id="_x0000_s1085" style="position:absolute;flip:y" from="5558,7254" to="6654,9854" o:regroupid="55">
                      <v:stroke dashstyle="1 1" startarrow="open"/>
                      <o:lock v:ext="edit" aspectratio="t"/>
                    </v:line>
                    <v:line id="_x0000_s1086" style="position:absolute" from="3578,8694" to="7656,8727" o:regroupid="55">
                      <v:stroke dashstyle="1 1" endarrow="open"/>
                      <o:lock v:ext="edit" aspectratio="t"/>
                    </v:line>
                    <v:shape id="_x0000_s1087" type="#_x0000_t19" style="position:absolute;left:4341;top:7059;width:381;height:734;rotation:-11591336fd;flip:x y" coordsize="21578,21600" o:regroupid="55" adj=",-169413" path="wr-21600,,21600,43200,,,21578,20626nfewr-21600,,21600,43200,,,21578,20626l,21600nsxe">
                      <v:stroke dashstyle="dash"/>
                      <v:path o:connectlocs="0,0;21578,20626;0,21600"/>
                      <o:lock v:ext="edit" aspectratio="t"/>
                    </v:shape>
                    <v:shape id="_x0000_s1088" type="#_x0000_t19" style="position:absolute;left:3950;top:7059;width:390;height:2690;flip:x" o:regroupid="55">
                      <o:lock v:ext="edit" aspectratio="t"/>
                    </v:shape>
                    <v:shape id="_x0000_s1089" type="#_x0000_t19" style="position:absolute;left:7307;top:7124;width:391;height:2690;flip:x" o:regroupid="55">
                      <o:lock v:ext="edit" aspectratio="t"/>
                    </v:shape>
                    <v:shape id="_x0000_s1090" type="#_x0000_t19" style="position:absolute;left:4591;top:5873;width:2655;height:2179;rotation:-14148742fd;flip:x y" coordsize="26918,21600" o:regroupid="55" adj="-6835645,-158898,5337" path="wr-16263,,26937,43200,,670,26918,20686nfewr-16263,,26937,43200,,670,26918,20686l5337,21600nsxe">
                      <v:path o:connectlocs="0,670;26918,20686;5337,21600"/>
                      <o:lock v:ext="edit" aspectratio="t"/>
                    </v:shape>
                    <v:shape id="_x0000_s1091" type="#_x0000_t19" style="position:absolute;left:5523;top:6064;width:887;height:1962;flip:x" o:regroupid="55">
                      <o:lock v:ext="edit" aspectratio="t"/>
                    </v:shape>
                    <v:group id="_x0000_s1092" style="position:absolute;left:3938;top:9774;width:3455;height:124" coordorigin="3905,10104" coordsize="3455,124">
                      <v:line id="_x0000_s1093" style="position:absolute" from="3940,10168" to="7178,10200" o:regroupid="55" strokeweight=".25pt">
                        <o:lock v:ext="edit" aspectratio="t"/>
                      </v:line>
                      <v:oval id="_x0000_s1094" style="position:absolute;left:3905;top:10104;width:114;height:115" o:regroupid="55" fillcolor="yellow">
                        <o:lock v:ext="edit" aspectratio="t"/>
                      </v:oval>
                      <v:oval id="_x0000_s1095" style="position:absolute;left:7246;top:10113;width:114;height:115" o:regroupid="55" fillcolor="yellow">
                        <o:lock v:ext="edit" aspectratio="t"/>
                      </v:oval>
                    </v:group>
                    <v:oval id="_x0000_s1096" style="position:absolute;left:7965;top:7827;width:114;height:115" o:regroupid="55" fillcolor="yellow">
                      <o:lock v:ext="edit" aspectratio="t"/>
                    </v:oval>
                    <v:oval id="_x0000_s1097" style="position:absolute;left:4671;top:7805;width:115;height:115" o:regroupid="55" fillcolor="yellow">
                      <o:lock v:ext="edit" aspectratio="t"/>
                    </v:oval>
                    <v:oval id="_x0000_s1098" style="position:absolute;left:4254;top:7024;width:115;height:115" o:regroupid="55" fillcolor="yellow">
                      <o:lock v:ext="edit" aspectratio="t"/>
                    </v:oval>
                    <v:group id="_x0000_s1099" style="position:absolute;left:3950;top:8240;width:3357;height:1669" coordorigin="3950,8240" coordsize="3357,1669">
                      <v:shape id="_x0000_s1100" type="#_x0000_t19" style="position:absolute;left:3950;top:8302;width:1689;height:1607;flip:x" o:regroupid="55">
                        <o:lock v:ext="edit" aspectratio="t"/>
                      </v:shape>
                      <v:shape id="_x0000_s1101" type="#_x0000_t19" style="position:absolute;left:5639;top:8302;width:1668;height:1585" o:regroupid="55">
                        <o:lock v:ext="edit" aspectratio="t"/>
                      </v:shape>
                      <v:oval id="_x0000_s1102" style="position:absolute;left:5464;top:8240;width:113;height:116" o:regroupid="55" fillcolor="yellow">
                        <o:lock v:ext="edit" aspectratio="t"/>
                      </v:oval>
                    </v:group>
                    <v:oval id="_x0000_s1103" style="position:absolute;left:7527;top:7153;width:114;height:115" o:regroupid="55" fillcolor="yellow">
                      <o:lock v:ext="edit" aspectratio="t"/>
                    </v:oval>
                    <v:oval id="_x0000_s1104" style="position:absolute;left:6341;top:5954;width:114;height:115" o:regroupid="55" fillcolor="yellow">
                      <o:lock v:ext="edit" aspectratio="t"/>
                    </v:oval>
                    <v:oval id="_x0000_s1105" style="position:absolute;left:5987;top:6174;width:114;height:115" o:regroupid="55" fillcolor="yellow">
                      <o:lock v:ext="edit" aspectratio="t"/>
                    </v:oval>
                    <v:line id="_x0000_s1106" style="position:absolute;flip:x y" from="4347,7103" to="6090,8568" o:regroupid="55" strokecolor="#36f">
                      <v:stroke endarrow="block"/>
                      <o:lock v:ext="edit" aspectratio="t"/>
                    </v:line>
                    <v:shape id="_x0000_s1107" type="#_x0000_t19" style="position:absolute;left:5691;top:6067;width:2360;height:1585" coordsize="30581,21600" o:regroupid="55" adj="-7508320,,8981" path="wr-12619,,30581,43200,,1955,30581,21600nfewr-12619,,30581,43200,,1955,30581,21600l8981,21600nsxe">
                      <v:path o:connectlocs="0,1955;30581,21600;8981,21600"/>
                      <o:lock v:ext="edit" aspectratio="t"/>
                    </v:shape>
                    <v:shape id="_x0000_s1108" type="#_x0000_t19" style="position:absolute;left:4690;top:6223;width:1689;height:1460;flip:x" coordsize="21600,19625" o:regroupid="55" adj="-4280060,,,19625" path="wr-21600,-1975,21600,41225,9023,,21600,19625nfewr-21600,-1975,21600,41225,9023,,21600,19625l,19625nsxe">
                      <v:stroke dashstyle="dash"/>
                      <v:path o:connectlocs="9023,0;21600,19625;0,19625"/>
                      <o:lock v:ext="edit" aspectratio="t"/>
                    </v:shape>
                    <v:line id="_x0000_s1109" style="position:absolute;flip:x" from="6638,5654" to="8241,5963" o:regroupid="55">
                      <v:stroke endarrow="block"/>
                    </v:line>
                  </v:group>
                </v:group>
              </v:group>
              <v:shape id="_x0000_s1110" type="#_x0000_t202" style="position:absolute;left:5094;top:8659;width:545;height:453" filled="f" stroked="f">
                <o:lock v:ext="edit" aspectratio="t"/>
                <v:textbox style="mso-next-textbox:#_x0000_s1110">
                  <w:txbxContent>
                    <w:p w:rsidR="006C4746" w:rsidRDefault="006C47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Х</w:t>
                      </w:r>
                    </w:p>
                  </w:txbxContent>
                </v:textbox>
              </v:shape>
            </v:group>
            <w10:wrap type="none" side="largest"/>
            <w10:anchorlock/>
          </v:group>
        </w:pic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В диссертации для купольного свода придела получены следующие формулы: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 xml:space="preserve">1. Формула вычисления площади </w:t>
      </w:r>
      <w:r w:rsidRPr="006C4746">
        <w:rPr>
          <w:sz w:val="28"/>
          <w:szCs w:val="28"/>
          <w:lang w:val="en-US"/>
        </w:rPr>
        <w:t>S</w:t>
      </w:r>
      <w:r w:rsidRPr="006C4746">
        <w:rPr>
          <w:sz w:val="28"/>
          <w:szCs w:val="28"/>
        </w:rPr>
        <w:t xml:space="preserve"> купольного свода придела:</w:t>
      </w:r>
    </w:p>
    <w:p w:rsidR="00AE66F5" w:rsidRPr="006C4746" w:rsidRDefault="00F242A8" w:rsidP="00505F0D">
      <w:pPr>
        <w:spacing w:line="360" w:lineRule="auto"/>
        <w:jc w:val="both"/>
        <w:rPr>
          <w:sz w:val="28"/>
          <w:szCs w:val="28"/>
        </w:rPr>
      </w:pPr>
      <w:r w:rsidRPr="006C4746">
        <w:rPr>
          <w:position w:val="-38"/>
          <w:sz w:val="28"/>
          <w:szCs w:val="28"/>
        </w:rPr>
        <w:object w:dxaOrig="8500" w:dyaOrig="880">
          <v:shape id="_x0000_i1032" type="#_x0000_t75" style="width:408pt;height:42pt" o:ole="">
            <v:imagedata r:id="rId17" o:title=""/>
          </v:shape>
          <o:OLEObject Type="Embed" ProgID="Equation.3" ShapeID="_x0000_i1032" DrawAspect="Content" ObjectID="_1458529319" r:id="rId18"/>
        </w:object>
      </w:r>
      <w:r w:rsidR="00AE66F5" w:rsidRPr="006C4746">
        <w:rPr>
          <w:sz w:val="28"/>
          <w:szCs w:val="28"/>
        </w:rPr>
        <w:t>,</w:t>
      </w:r>
      <w:r w:rsidR="006C4746"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(2.3)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C4746">
        <w:rPr>
          <w:sz w:val="28"/>
          <w:szCs w:val="28"/>
        </w:rPr>
        <w:t>Для уменьшения влияния погрешностей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проведения строительных работ на величину вычисляемой площади в формуле (2.3) используются средние значения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величин </w:t>
      </w:r>
      <w:r w:rsidRPr="006C4746">
        <w:rPr>
          <w:i/>
          <w:iCs/>
          <w:sz w:val="28"/>
          <w:szCs w:val="28"/>
        </w:rPr>
        <w:t>a, b, R.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lastRenderedPageBreak/>
        <w:t>2. Формула расчета погрешности</w:t>
      </w:r>
      <w:r w:rsidR="006C4746">
        <w:rPr>
          <w:sz w:val="28"/>
          <w:szCs w:val="28"/>
        </w:rPr>
        <w:t xml:space="preserve"> </w:t>
      </w:r>
      <w:r w:rsidRPr="006C4746">
        <w:rPr>
          <w:i/>
          <w:iCs/>
          <w:sz w:val="28"/>
          <w:szCs w:val="28"/>
          <w:lang w:val="en-US"/>
        </w:rPr>
        <w:t>mS</w:t>
      </w:r>
      <w:r w:rsidRPr="006C4746">
        <w:rPr>
          <w:sz w:val="28"/>
          <w:szCs w:val="28"/>
        </w:rPr>
        <w:t xml:space="preserve"> определения площади купольного свода придела по результатам обмеров:</w:t>
      </w:r>
    </w:p>
    <w:p w:rsidR="00AE66F5" w:rsidRPr="006C4746" w:rsidRDefault="006C4746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 xml:space="preserve"> </w:t>
      </w:r>
      <w:r w:rsidR="00F242A8" w:rsidRPr="006C4746">
        <w:rPr>
          <w:position w:val="-36"/>
          <w:sz w:val="28"/>
          <w:szCs w:val="28"/>
        </w:rPr>
        <w:object w:dxaOrig="3379" w:dyaOrig="780">
          <v:shape id="_x0000_i1033" type="#_x0000_t75" style="width:168.75pt;height:39pt" o:ole="">
            <v:imagedata r:id="rId19" o:title=""/>
          </v:shape>
          <o:OLEObject Type="Embed" ProgID="Equation.3" ShapeID="_x0000_i1033" DrawAspect="Content" ObjectID="_1458529320" r:id="rId20"/>
        </w:object>
      </w:r>
      <w:r w:rsidR="000136ED" w:rsidRPr="006C4746">
        <w:rPr>
          <w:sz w:val="28"/>
          <w:szCs w:val="28"/>
        </w:rPr>
        <w:t>,</w:t>
      </w:r>
      <w:r w:rsidRPr="006C4746"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(2.4)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 xml:space="preserve">где </w:t>
      </w:r>
      <w:r w:rsidRPr="006C4746">
        <w:rPr>
          <w:i/>
          <w:iCs/>
          <w:sz w:val="28"/>
          <w:szCs w:val="28"/>
          <w:lang w:val="en-US"/>
        </w:rPr>
        <w:t>mT</w:t>
      </w:r>
      <w:r w:rsidRPr="006C4746">
        <w:rPr>
          <w:sz w:val="28"/>
          <w:szCs w:val="28"/>
        </w:rPr>
        <w:t xml:space="preserve"> - ср.кв. погрешность определения пространственных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координат съемочной точки.</w:t>
      </w:r>
    </w:p>
    <w:p w:rsidR="00AE66F5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Классическая геометрическая форма крестового свода, применяемая на галереях хоров Храма Христа Спасителя, образуется пересечением под прямым углом двух цилиндрических сводов одинаковой высоты и радиуса (рис</w:t>
      </w:r>
      <w:r w:rsidR="00C15506" w:rsidRPr="006C4746">
        <w:rPr>
          <w:sz w:val="28"/>
          <w:szCs w:val="28"/>
        </w:rPr>
        <w:t>унок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2.3).</w:t>
      </w:r>
    </w:p>
    <w:p w:rsidR="00571950" w:rsidRPr="006C4746" w:rsidRDefault="00571950" w:rsidP="006C4746">
      <w:pPr>
        <w:spacing w:line="360" w:lineRule="auto"/>
        <w:ind w:firstLine="709"/>
        <w:jc w:val="both"/>
        <w:rPr>
          <w:sz w:val="28"/>
          <w:szCs w:val="28"/>
        </w:rPr>
      </w:pPr>
    </w:p>
    <w:p w:rsidR="00AE66F5" w:rsidRPr="006C4746" w:rsidRDefault="0015160A" w:rsidP="005719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11" style="width:363.1pt;height:261.3pt;mso-position-horizontal-relative:char;mso-position-vertical-relative:line" coordorigin="2128,4673" coordsize="7592,5616" o:allowincell="f">
            <v:line id="_x0000_s1112" style="position:absolute" from="2958,9034" to="6600,9064" o:regroupid="49" strokeweight=".25pt">
              <v:stroke startarrow="block" endarrow="block"/>
              <o:lock v:ext="edit" aspectratio="t"/>
            </v:line>
            <v:shape id="_x0000_s1113" type="#_x0000_t19" style="position:absolute;left:2905;top:7270;width:1890;height:1781;flip:x" o:regroupid="49" strokecolor="#36f">
              <o:lock v:ext="edit" aspectratio="t"/>
            </v:shape>
            <v:shape id="_x0000_s1114" type="#_x0000_t19" style="position:absolute;left:4795;top:7270;width:1865;height:1757" o:regroupid="49" strokecolor="#36f">
              <o:lock v:ext="edit" aspectratio="t"/>
            </v:shape>
            <v:line id="_x0000_s1115" style="position:absolute" from="3733,6862" to="7512,6899" o:regroupid="49" strokeweight=".25pt">
              <v:stroke dashstyle="dash"/>
              <o:lock v:ext="edit" aspectratio="t"/>
            </v:line>
            <v:line id="_x0000_s1116" style="position:absolute;flip:y" from="6716,6974" to="7450,8957" o:regroupid="49" strokeweight=".25pt">
              <v:stroke startarrow="block" endarrow="block"/>
              <o:lock v:ext="edit" aspectratio="t"/>
            </v:line>
            <v:line id="_x0000_s1117" style="position:absolute;flip:y" from="2894,6862" to="3744,9027" o:regroupid="49" strokeweight=".25pt">
              <v:stroke dashstyle="dash"/>
              <o:lock v:ext="edit" aspectratio="t"/>
            </v:line>
            <v:shape id="_x0000_s1118" type="#_x0000_t19" style="position:absolute;left:3253;top:6033;width:113;height:113;rotation:11591336fd;flip:y" coordsize="21578,21600" o:regroupid="49" adj=",-169413" path="wr-21600,,21600,43200,,,21578,20626nfewr-21600,,21600,43200,,,21578,20626l,21600nsxe" strokecolor="fuchsia">
              <v:path o:connectlocs="0,0;21578,20626;0,21600"/>
              <o:lock v:ext="edit" aspectratio="t"/>
            </v:shape>
            <v:shape id="_x0000_s1119" type="#_x0000_t19" style="position:absolute;left:7085;top:6118;width:401;height:816;rotation:-11591336fd;flip:x y" o:regroupid="49" strokecolor="fuchsia">
              <o:lock v:ext="edit" aspectratio="t"/>
            </v:shape>
            <v:shape id="_x0000_s1120" type="#_x0000_t19" style="position:absolute;left:2905;top:6046;width:437;height:2981;flip:x" o:regroupid="49" strokecolor="fuchsia">
              <o:lock v:ext="edit" aspectratio="t"/>
            </v:shape>
            <v:shape id="_x0000_s1121" type="#_x0000_t19" style="position:absolute;left:6660;top:6118;width:437;height:2981;flip:x" o:regroupid="49" strokecolor="fuchsia">
              <o:lock v:ext="edit" aspectratio="t"/>
            </v:shape>
            <v:shape id="_x0000_s1122" type="#_x0000_t202" style="position:absolute;left:2128;top:9594;width:6743;height:695" o:regroupid="49" filled="f" stroked="f">
              <o:lock v:ext="edit" aspectratio="t"/>
              <v:textbox style="mso-next-textbox:#_x0000_s1064">
                <w:txbxContent>
                  <w:p w:rsidR="006C4746" w:rsidRPr="00505F0D" w:rsidRDefault="006C4746" w:rsidP="00505F0D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505F0D">
                      <w:rPr>
                        <w:sz w:val="28"/>
                        <w:szCs w:val="28"/>
                      </w:rPr>
                      <w:t>Рисунок 2.3 - Классический крестовый свод</w:t>
                    </w:r>
                  </w:p>
                </w:txbxContent>
              </v:textbox>
            </v:shape>
            <v:oval id="_x0000_s1123" style="position:absolute;left:2856;top:8962;width:127;height:127" o:regroupid="49" fillcolor="yellow">
              <o:lock v:ext="edit" aspectratio="t"/>
            </v:oval>
            <v:oval id="_x0000_s1124" style="position:absolute;left:6592;top:8972;width:127;height:127" o:regroupid="49" fillcolor="yellow">
              <o:lock v:ext="edit" aspectratio="t"/>
            </v:oval>
            <v:oval id="_x0000_s1125" style="position:absolute;left:3243;top:5995;width:128;height:127" o:regroupid="49" fillcolor="yellow">
              <o:lock v:ext="edit" aspectratio="t"/>
            </v:oval>
            <v:oval id="_x0000_s1126" style="position:absolute;left:4599;top:7202;width:127;height:127" o:regroupid="49" fillcolor="yellow">
              <o:lock v:ext="edit" aspectratio="t"/>
            </v:oval>
            <v:shape id="_x0000_s1127" type="#_x0000_t202" style="position:absolute;left:6936;top:4673;width:2784;height:681" o:regroupid="49" filled="f" stroked="f">
              <o:lock v:ext="edit" aspectratio="t"/>
              <v:textbox style="mso-next-textbox:#_x0000_s1127">
                <w:txbxContent>
                  <w:p w:rsidR="006C4746" w:rsidRDefault="006C474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съемочная точка</w:t>
                    </w:r>
                  </w:p>
                </w:txbxContent>
              </v:textbox>
            </v:shape>
            <v:shape id="_x0000_s1128" type="#_x0000_t19" style="position:absolute;left:4852;top:5099;width:2641;height:1757" coordsize="30581,21600" o:regroupid="49" adj="-7508320,,8981" path="wr-12619,,30581,43200,,1955,30581,21600nfewr-12619,,30581,43200,,1955,30581,21600l8981,21600nsxe" strokecolor="#36f">
              <v:path o:connectlocs="0,1955;30581,21600;8981,21600"/>
              <o:lock v:ext="edit" aspectratio="t"/>
            </v:shape>
            <v:shape id="_x0000_s1129" type="#_x0000_t19" style="position:absolute;left:3943;top:5274;width:1686;height:1618;flip:x" coordsize="19258,19625" o:regroupid="49" adj="-4280060,-1764941,,19625" path="wr-21600,-1975,21600,41225,9023,,19258,9842nfewr-21600,-1975,21600,41225,9023,,19258,9842l,19625nsxe" strokecolor="#36f">
              <v:path o:connectlocs="9023,0;19258,9842;0,19625"/>
              <o:lock v:ext="edit" aspectratio="t"/>
            </v:shape>
            <v:shape id="_x0000_s1130" type="#_x0000_t19" style="position:absolute;left:5169;top:6184;width:1496;height:2799" o:regroupid="49">
              <o:lock v:ext="edit" aspectratio="t"/>
            </v:shape>
            <v:shape id="_x0000_s1131" type="#_x0000_t19" style="position:absolute;left:2897;top:6196;width:2272;height:2822;flip:x" o:regroupid="49">
              <o:lock v:ext="edit" aspectratio="t"/>
            </v:shape>
            <v:shape id="_x0000_s1132" type="#_x0000_t19" style="position:absolute;left:5437;top:6280;width:1997;height:657;rotation:-569736fd" coordsize="21600,12634" o:regroupid="49" adj="-2345934,,,12634" path="wr-21600,-8966,21600,34234,17520,,21600,12634nfewr-21600,-8966,21600,34234,17520,,21600,12634l,12634nsxe">
              <v:path o:connectlocs="17520,0;21600,12634;0,12634"/>
              <o:lock v:ext="edit" aspectratio="t"/>
            </v:shape>
            <v:line id="_x0000_s1133" style="position:absolute;flip:x" from="4750,6210" to="5165,7269" o:regroupid="49" strokecolor="#36f" strokeweight=".25pt">
              <o:lock v:ext="edit" aspectratio="t"/>
            </v:line>
            <v:line id="_x0000_s1134" style="position:absolute;flip:x" from="5096,6277" to="5492,7299" o:regroupid="49" strokecolor="#36f" strokeweight=".25pt">
              <o:lock v:ext="edit" aspectratio="t"/>
            </v:line>
            <v:line id="_x0000_s1135" style="position:absolute;flip:x" from="5421,6443" to="5782,7379" o:regroupid="49" strokecolor="#36f" strokeweight=".25pt">
              <o:lock v:ext="edit" aspectratio="t"/>
            </v:line>
            <v:line id="_x0000_s1136" style="position:absolute;flip:x" from="5713,6682" to="6032,7503" o:regroupid="49" strokecolor="#36f" strokeweight=".25pt">
              <o:lock v:ext="edit" aspectratio="t"/>
            </v:line>
            <v:line id="_x0000_s1137" style="position:absolute;flip:x" from="5981,6980" to="6238,7677" o:regroupid="49" strokecolor="#36f" strokeweight=".25pt">
              <o:lock v:ext="edit" aspectratio="t"/>
            </v:line>
            <v:line id="_x0000_s1138" style="position:absolute;flip:x" from="6196,7312" to="6388,7876" o:regroupid="49" strokecolor="#36f" strokeweight=".25pt">
              <o:lock v:ext="edit" aspectratio="t"/>
            </v:line>
            <v:line id="_x0000_s1139" style="position:absolute;flip:x" from="6385,7729" to="6496,8104" o:regroupid="49" strokecolor="#36f" strokeweight=".25pt">
              <o:lock v:ext="edit" aspectratio="t"/>
            </v:line>
            <v:line id="_x0000_s1140" style="position:absolute;flip:x" from="6518,8158" to="6582,8366" o:regroupid="49" strokecolor="#36f" strokeweight=".25pt">
              <o:lock v:ext="edit" aspectratio="t"/>
            </v:line>
            <v:line id="_x0000_s1141" style="position:absolute;flip:x" from="4340,6255" to="4702,7318" o:regroupid="49" strokecolor="#36f" strokeweight=".25pt">
              <o:lock v:ext="edit" aspectratio="t"/>
            </v:line>
            <v:line id="_x0000_s1142" style="position:absolute;flip:x" from="4026,6398" to="4326,7427" o:regroupid="49" strokecolor="#36f" strokeweight=".25pt">
              <o:lock v:ext="edit" aspectratio="t"/>
            </v:line>
            <v:line id="_x0000_s1143" style="position:absolute;flip:x" from="3717,6617" to="3977,7603" o:regroupid="49" strokecolor="#36f" strokeweight=".25pt">
              <o:lock v:ext="edit" aspectratio="t"/>
            </v:line>
            <v:line id="_x0000_s1144" style="position:absolute;flip:x" from="3376,7060" to="3546,7890" o:regroupid="49" strokecolor="#36f" strokeweight=".25pt">
              <o:lock v:ext="edit" aspectratio="t"/>
            </v:line>
            <v:line id="_x0000_s1145" style="position:absolute;flip:x" from="3136,7385" to="3312,8192" o:regroupid="49" strokecolor="#36f" strokeweight=".25pt">
              <o:lock v:ext="edit" aspectratio="t"/>
            </v:line>
            <v:line id="_x0000_s1146" style="position:absolute;flip:x" from="2983,7868" to="3100,8508" o:regroupid="49" strokecolor="#36f" strokeweight=".25pt">
              <o:lock v:ext="edit" aspectratio="t"/>
            </v:line>
            <v:line id="_x0000_s1147" style="position:absolute;flip:x" from="5200,5094" to="5618,6133" o:regroupid="49" strokecolor="#36f" strokeweight=".25pt">
              <o:lock v:ext="edit" aspectratio="t"/>
            </v:line>
            <v:line id="_x0000_s1148" style="position:absolute;flip:x y" from="3301,6052" to="5173,6165" o:regroupid="49" strokecolor="fuchsia" strokeweight=".25pt">
              <o:lock v:ext="edit" aspectratio="t"/>
            </v:line>
            <v:line id="_x0000_s1149" style="position:absolute;flip:x y" from="3173,6234" to="4669,6267" o:regroupid="49" strokecolor="fuchsia" strokeweight=".25pt">
              <o:lock v:ext="edit" aspectratio="t"/>
            </v:line>
            <v:line id="_x0000_s1150" style="position:absolute;flip:x y" from="3135,6409" to="4308,6432" o:regroupid="49" strokecolor="fuchsia" strokeweight=".25pt">
              <o:lock v:ext="edit" aspectratio="t"/>
            </v:line>
            <v:line id="_x0000_s1151" style="position:absolute;flip:x" from="3092,6645" to="3966,6660" o:regroupid="49" strokecolor="fuchsia" strokeweight=".25pt">
              <o:lock v:ext="edit" aspectratio="t"/>
            </v:line>
            <v:line id="_x0000_s1152" style="position:absolute;flip:x y" from="3017,7014" to="3538,7047" o:regroupid="49" strokecolor="fuchsia" strokeweight=".25pt">
              <o:lock v:ext="edit" aspectratio="t"/>
            </v:line>
            <v:line id="_x0000_s1153" style="position:absolute;flip:x" from="2996,7250" to="3392,7253" o:regroupid="49" strokecolor="fuchsia" strokeweight=".25pt">
              <o:lock v:ext="edit" aspectratio="t"/>
            </v:line>
            <v:line id="_x0000_s1154" style="position:absolute;flip:x" from="2967,7450" to="3291,7460" o:regroupid="49" strokecolor="fuchsia" strokeweight=".25pt">
              <o:lock v:ext="edit" aspectratio="t"/>
            </v:line>
            <v:line id="_x0000_s1155" style="position:absolute;flip:x" from="2929,7883" to="3079,7886" o:regroupid="49" strokecolor="fuchsia" strokeweight=".25pt">
              <o:lock v:ext="edit" aspectratio="t"/>
            </v:line>
            <v:line id="_x0000_s1156" style="position:absolute;flip:x y" from="5171,6151" to="7002,6173" o:regroupid="49" strokecolor="fuchsia" strokeweight=".25pt">
              <o:lock v:ext="edit" aspectratio="t"/>
            </v:line>
            <v:line id="_x0000_s1157" style="position:absolute;flip:x y" from="5519,6267" to="6931,6322" o:regroupid="49" strokecolor="fuchsia" strokeweight=".25pt">
              <o:lock v:ext="edit" aspectratio="t"/>
            </v:line>
            <v:line id="_x0000_s1158" style="position:absolute;flip:x y" from="5802,6448" to="6885,6491" o:regroupid="49" strokecolor="fuchsia" strokeweight=".25pt">
              <o:lock v:ext="edit" aspectratio="t"/>
            </v:line>
            <v:line id="_x0000_s1159" style="position:absolute;flip:x y" from="6021,6706" to="6834,6738" o:regroupid="49" strokecolor="fuchsia" strokeweight=".25pt">
              <o:lock v:ext="edit" aspectratio="t"/>
            </v:line>
            <v:line id="_x0000_s1160" style="position:absolute;flip:x y" from="6215,7007" to="6785,7033" o:regroupid="49" strokecolor="fuchsia" strokeweight=".25pt">
              <o:lock v:ext="edit" aspectratio="t"/>
            </v:line>
            <v:line id="_x0000_s1161" style="position:absolute;flip:x y" from="6357,7331" to="6735,7350" o:regroupid="49" strokecolor="fuchsia" strokeweight=".25pt">
              <o:lock v:ext="edit" aspectratio="t"/>
            </v:line>
            <v:line id="_x0000_s1162" style="position:absolute;flip:x y" from="6499,7739" to="6710,7752" o:regroupid="49" strokecolor="fuchsia" strokeweight=".25pt">
              <o:lock v:ext="edit" aspectratio="t"/>
            </v:line>
            <v:line id="_x0000_s1163" style="position:absolute;flip:x y" from="6592,8165" to="6683,8173" o:regroupid="49" strokecolor="fuchsia" strokeweight=".25pt">
              <o:lock v:ext="edit" aspectratio="t"/>
            </v:line>
            <v:line id="_x0000_s1164" style="position:absolute;flip:x y" from="7340,6481" to="7431,6489" o:regroupid="49" strokecolor="fuchsia" strokeweight=".25pt">
              <o:lock v:ext="edit" aspectratio="t"/>
            </v:line>
            <v:line id="_x0000_s1165" style="position:absolute;flip:x y" from="7195,6341" to="7357,6342" o:regroupid="49" strokecolor="fuchsia" strokeweight=".25pt">
              <o:lock v:ext="edit" aspectratio="t"/>
            </v:line>
            <v:line id="_x0000_s1166" style="position:absolute;flip:x y" from="7032,6197" to="7297,6212" o:regroupid="49" strokecolor="fuchsia" strokeweight=".25pt">
              <o:lock v:ext="edit" aspectratio="t"/>
            </v:line>
            <v:line id="_x0000_s1167" style="position:absolute;flip:x" from="5536,5135" to="5932,6157" o:regroupid="49" strokecolor="#36f" strokeweight=".25pt">
              <o:lock v:ext="edit" aspectratio="t"/>
            </v:line>
            <v:line id="_x0000_s1168" style="position:absolute;flip:x" from="5850,5174" to="6204,6172" o:regroupid="49" strokecolor="#36f" strokeweight=".25pt">
              <o:lock v:ext="edit" aspectratio="t"/>
            </v:line>
            <v:line id="_x0000_s1169" style="position:absolute;flip:x" from="6200,5312" to="6525,6173" o:regroupid="49" strokecolor="#36f" strokeweight=".25pt">
              <o:lock v:ext="edit" aspectratio="t"/>
            </v:line>
            <v:line id="_x0000_s1170" style="position:absolute;flip:x" from="6510,5457" to="6767,6154" o:regroupid="49" strokecolor="#36f" strokeweight=".25pt">
              <o:lock v:ext="edit" aspectratio="t"/>
            </v:line>
            <v:line id="_x0000_s1171" style="position:absolute;flip:x" from="6196,7312" to="6388,7876" o:regroupid="49" strokecolor="#36f" strokeweight=".25pt">
              <o:lock v:ext="edit" aspectratio="t"/>
            </v:line>
            <v:line id="_x0000_s1172" style="position:absolute;flip:x" from="6510,5457" to="6767,6154" o:regroupid="49" strokecolor="#36f" strokeweight=".25pt">
              <o:lock v:ext="edit" aspectratio="t"/>
            </v:line>
            <v:line id="_x0000_s1173" style="position:absolute;flip:x" from="6804,5674" to="7008,6184" o:regroupid="49" strokecolor="#36f" strokeweight=".25pt">
              <o:lock v:ext="edit" aspectratio="t"/>
            </v:line>
            <v:line id="_x0000_s1174" style="position:absolute;flip:x" from="7110,5913" to="7198,6108" o:regroupid="49" strokecolor="#36f" strokeweight=".25pt">
              <o:lock v:ext="edit" aspectratio="t"/>
            </v:line>
            <v:line id="_x0000_s1175" style="position:absolute;flip:x" from="7322,6161" to="7344,6229" o:regroupid="49" strokecolor="#36f" strokeweight=".25pt">
              <o:lock v:ext="edit" aspectratio="t"/>
            </v:line>
            <v:line id="_x0000_s1176" style="position:absolute;flip:x" from="4795,5154" to="5222,6140" o:regroupid="49" strokecolor="#36f" strokeweight=".25pt">
              <o:lock v:ext="edit" aspectratio="t"/>
            </v:line>
            <v:line id="_x0000_s1177" style="position:absolute;flip:x" from="4458,5261" to="4860,6110" o:regroupid="49" strokecolor="#36f" strokeweight=".25pt">
              <o:lock v:ext="edit" aspectratio="t"/>
            </v:line>
            <v:line id="_x0000_s1178" style="position:absolute;flip:x" from="4189,5523" to="4442,6097" o:regroupid="49" strokecolor="#36f" strokeweight=".25pt">
              <o:lock v:ext="edit" aspectratio="t"/>
            </v:line>
            <v:line id="_x0000_s1179" style="position:absolute;flip:x" from="4013,5867" to="4088,6092" o:regroupid="49" strokecolor="#36f" strokeweight=".25pt">
              <o:lock v:ext="edit" aspectratio="t"/>
            </v:line>
            <v:oval id="_x0000_s1180" style="position:absolute;left:5139;top:6121;width:128;height:127" o:regroupid="49" fillcolor="yellow">
              <o:lock v:ext="edit" aspectratio="t"/>
            </v:oval>
            <v:oval id="_x0000_s1181" style="position:absolute;left:5538;top:5046;width:127;height:128" o:regroupid="49" fillcolor="yellow">
              <o:lock v:ext="edit" aspectratio="t"/>
            </v:oval>
            <v:oval id="_x0000_s1182" style="position:absolute;left:6592;top:8972;width:127;height:127" o:regroupid="49" fillcolor="yellow">
              <o:lock v:ext="edit" aspectratio="t"/>
            </v:oval>
            <v:oval id="_x0000_s1183" style="position:absolute;left:7415;top:6833;width:127;height:128" o:regroupid="49" fillcolor="yellow">
              <o:lock v:ext="edit" aspectratio="t"/>
            </v:oval>
            <v:oval id="_x0000_s1184" style="position:absolute;left:6970;top:6106;width:127;height:128" o:regroupid="49" fillcolor="yellow">
              <o:lock v:ext="edit" aspectratio="t"/>
            </v:oval>
            <v:oval id="_x0000_s1185" style="position:absolute;left:3706;top:6832;width:127;height:127" o:regroupid="49" fillcolor="yellow">
              <o:lock v:ext="edit" aspectratio="t"/>
            </v:oval>
            <v:line id="_x0000_s1186" style="position:absolute" from="4661,7326" to="4685,9035" o:regroupid="49" strokeweight=".25pt">
              <v:stroke startarrow="block" endarrow="block"/>
              <o:lock v:ext="edit" aspectratio="t"/>
            </v:line>
            <v:shape id="_x0000_s1187" type="#_x0000_t202" style="position:absolute;left:7136;top:7624;width:610;height:502" o:regroupid="49" filled="f" stroked="f">
              <o:lock v:ext="edit" aspectratio="t"/>
              <v:textbox style="mso-next-textbox:#_x0000_s1187">
                <w:txbxContent>
                  <w:p w:rsidR="006C4746" w:rsidRDefault="006C4746">
                    <w:pPr>
                      <w:rPr>
                        <w:i/>
                        <w:i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88" type="#_x0000_t202" style="position:absolute;left:4702;top:9069;width:611;height:502" o:regroupid="49" filled="f" stroked="f">
              <o:lock v:ext="edit" aspectratio="t"/>
              <v:textbox style="mso-next-textbox:#_x0000_s1188">
                <w:txbxContent>
                  <w:p w:rsidR="006C4746" w:rsidRDefault="006C4746">
                    <w:pPr>
                      <w:rPr>
                        <w:i/>
                        <w:i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89" type="#_x0000_t202" style="position:absolute;left:4607;top:7825;width:610;height:502" o:regroupid="49" filled="f" stroked="f">
              <o:lock v:ext="edit" aspectratio="t"/>
              <v:textbox style="mso-next-textbox:#_x0000_s1189">
                <w:txbxContent>
                  <w:p w:rsidR="006C4746" w:rsidRDefault="006C474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h</w:t>
                    </w:r>
                  </w:p>
                </w:txbxContent>
              </v:textbox>
            </v:shape>
            <v:line id="_x0000_s1190" style="position:absolute;flip:x" from="5746,4931" to="6983,5054">
              <v:stroke endarrow="block"/>
            </v:line>
            <w10:wrap type="none"/>
            <w10:anchorlock/>
          </v:group>
        </w:pict>
      </w:r>
    </w:p>
    <w:p w:rsidR="002E6036" w:rsidRPr="006C4746" w:rsidRDefault="002E6036" w:rsidP="006C4746">
      <w:pPr>
        <w:spacing w:line="360" w:lineRule="auto"/>
        <w:ind w:firstLine="709"/>
        <w:jc w:val="both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Для классического крестового свода в диссертации получены следующие формулы: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 xml:space="preserve">1. Вычисления площади </w:t>
      </w:r>
      <w:r w:rsidRPr="006C4746">
        <w:rPr>
          <w:sz w:val="28"/>
          <w:szCs w:val="28"/>
          <w:lang w:val="en-US"/>
        </w:rPr>
        <w:t>S</w:t>
      </w:r>
      <w:r w:rsidRPr="006C4746">
        <w:rPr>
          <w:sz w:val="28"/>
          <w:szCs w:val="28"/>
        </w:rPr>
        <w:t xml:space="preserve"> классического крестового свода:</w:t>
      </w:r>
    </w:p>
    <w:p w:rsidR="00AE66F5" w:rsidRPr="006C4746" w:rsidRDefault="006C4746" w:rsidP="006C4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2A8" w:rsidRPr="006C4746">
        <w:rPr>
          <w:position w:val="-42"/>
          <w:sz w:val="28"/>
          <w:szCs w:val="28"/>
        </w:rPr>
        <w:object w:dxaOrig="3519" w:dyaOrig="1300">
          <v:shape id="_x0000_i1035" type="#_x0000_t75" style="width:239.25pt;height:53.25pt" o:ole="">
            <v:imagedata r:id="rId21" o:title=""/>
          </v:shape>
          <o:OLEObject Type="Embed" ProgID="Equation.3" ShapeID="_x0000_i1035" DrawAspect="Content" ObjectID="_1458529321" r:id="rId22"/>
        </w:object>
      </w:r>
      <w:r w:rsidR="00C46733" w:rsidRPr="006C4746"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(2.5)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lastRenderedPageBreak/>
        <w:t>2. Формула расчета погрешности</w:t>
      </w:r>
      <w:r w:rsidR="006C4746">
        <w:rPr>
          <w:sz w:val="28"/>
          <w:szCs w:val="28"/>
        </w:rPr>
        <w:t xml:space="preserve"> </w:t>
      </w:r>
      <w:r w:rsidRPr="006C4746">
        <w:rPr>
          <w:i/>
          <w:iCs/>
          <w:sz w:val="28"/>
          <w:szCs w:val="28"/>
          <w:lang w:val="en-US"/>
        </w:rPr>
        <w:t>mS</w:t>
      </w:r>
      <w:r w:rsidRPr="006C4746">
        <w:rPr>
          <w:sz w:val="28"/>
          <w:szCs w:val="28"/>
        </w:rPr>
        <w:t xml:space="preserve"> определения площади классического крестового свода по результатам обмеров: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</w:p>
    <w:p w:rsidR="00F308D7" w:rsidRPr="006C4746" w:rsidRDefault="00F242A8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position w:val="-44"/>
          <w:sz w:val="28"/>
          <w:szCs w:val="28"/>
        </w:rPr>
        <w:object w:dxaOrig="6880" w:dyaOrig="1120">
          <v:shape id="_x0000_i1036" type="#_x0000_t75" style="width:327pt;height:42.75pt" o:ole="">
            <v:imagedata r:id="rId23" o:title=""/>
          </v:shape>
          <o:OLEObject Type="Embed" ProgID="Equation.3" ShapeID="_x0000_i1036" DrawAspect="Content" ObjectID="_1458529322" r:id="rId24"/>
        </w:object>
      </w:r>
      <w:r w:rsidR="00AE66F5" w:rsidRPr="006C4746">
        <w:rPr>
          <w:sz w:val="28"/>
          <w:szCs w:val="28"/>
        </w:rPr>
        <w:t>,</w:t>
      </w:r>
      <w:r w:rsidR="006C4746"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(2.6)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где</w:t>
      </w:r>
      <w:r w:rsidR="006C4746">
        <w:rPr>
          <w:sz w:val="28"/>
          <w:szCs w:val="28"/>
        </w:rPr>
        <w:t xml:space="preserve"> </w:t>
      </w:r>
      <w:r w:rsidR="00505F0D" w:rsidRPr="006C4746">
        <w:rPr>
          <w:position w:val="-84"/>
          <w:sz w:val="28"/>
          <w:szCs w:val="28"/>
        </w:rPr>
        <w:object w:dxaOrig="9060" w:dyaOrig="1800">
          <v:shape id="_x0000_i1037" type="#_x0000_t75" style="width:366.75pt;height:51pt" o:ole="">
            <v:imagedata r:id="rId25" o:title=""/>
          </v:shape>
          <o:OLEObject Type="Embed" ProgID="Equation.3" ShapeID="_x0000_i1037" DrawAspect="Content" ObjectID="_1458529323" r:id="rId26"/>
        </w:object>
      </w:r>
      <w:r w:rsidRPr="006C4746">
        <w:rPr>
          <w:sz w:val="28"/>
          <w:szCs w:val="28"/>
        </w:rPr>
        <w:t>,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(2.7)</w:t>
      </w:r>
    </w:p>
    <w:p w:rsidR="00AE66F5" w:rsidRPr="006C4746" w:rsidRDefault="006C4746" w:rsidP="006C4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2A8" w:rsidRPr="006C4746">
        <w:rPr>
          <w:position w:val="-50"/>
          <w:sz w:val="28"/>
          <w:szCs w:val="28"/>
        </w:rPr>
        <w:object w:dxaOrig="9300" w:dyaOrig="2580">
          <v:shape id="_x0000_i1038" type="#_x0000_t75" style="width:353.25pt;height:1in" o:ole="">
            <v:imagedata r:id="rId27" o:title=""/>
          </v:shape>
          <o:OLEObject Type="Embed" ProgID="Equation.3" ShapeID="_x0000_i1038" DrawAspect="Content" ObjectID="_1458529324" r:id="rId28"/>
        </w:object>
      </w:r>
      <w:r w:rsidR="00AE66F5" w:rsidRPr="006C47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(2.8)</w:t>
      </w:r>
    </w:p>
    <w:p w:rsidR="00C46733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Выполненные разработки 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исследования позволили на основе требований техзадания получить необходимые данные для выбора инструментов и схемы организации работ по геодезическим обмерам церковных сводов Храма Христа Спасителя.</w:t>
      </w:r>
    </w:p>
    <w:p w:rsidR="00C46733" w:rsidRPr="006C4746" w:rsidRDefault="00C46733" w:rsidP="00571950">
      <w:pPr>
        <w:spacing w:line="360" w:lineRule="auto"/>
        <w:ind w:firstLine="709"/>
        <w:jc w:val="center"/>
        <w:rPr>
          <w:sz w:val="28"/>
          <w:szCs w:val="28"/>
        </w:rPr>
      </w:pPr>
    </w:p>
    <w:p w:rsidR="00AE66F5" w:rsidRPr="006C4746" w:rsidRDefault="00AE66F5" w:rsidP="0057195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C4746">
        <w:rPr>
          <w:b/>
          <w:bCs/>
          <w:sz w:val="28"/>
          <w:szCs w:val="28"/>
        </w:rPr>
        <w:t>3. Разработка формул вычисления горизонтального проложения и</w:t>
      </w:r>
      <w:r w:rsidR="00571950">
        <w:rPr>
          <w:b/>
          <w:bCs/>
          <w:sz w:val="28"/>
          <w:szCs w:val="28"/>
        </w:rPr>
        <w:t xml:space="preserve"> </w:t>
      </w:r>
      <w:r w:rsidRPr="006C4746">
        <w:rPr>
          <w:b/>
          <w:bCs/>
          <w:sz w:val="28"/>
          <w:szCs w:val="28"/>
        </w:rPr>
        <w:t>превышения</w:t>
      </w:r>
      <w:r w:rsidR="006C4746">
        <w:rPr>
          <w:b/>
          <w:bCs/>
          <w:sz w:val="28"/>
          <w:szCs w:val="28"/>
        </w:rPr>
        <w:t xml:space="preserve"> </w:t>
      </w:r>
      <w:r w:rsidRPr="006C4746">
        <w:rPr>
          <w:b/>
          <w:bCs/>
          <w:sz w:val="28"/>
          <w:szCs w:val="28"/>
        </w:rPr>
        <w:t>для основных способов крепления лазерной рулетки  на</w:t>
      </w:r>
      <w:r w:rsidR="006C4746">
        <w:rPr>
          <w:b/>
          <w:bCs/>
          <w:sz w:val="28"/>
          <w:szCs w:val="28"/>
        </w:rPr>
        <w:t xml:space="preserve"> </w:t>
      </w:r>
      <w:r w:rsidRPr="006C4746">
        <w:rPr>
          <w:b/>
          <w:bCs/>
          <w:sz w:val="28"/>
          <w:szCs w:val="28"/>
        </w:rPr>
        <w:t>теодолите</w:t>
      </w:r>
    </w:p>
    <w:p w:rsidR="00053F41" w:rsidRPr="006C4746" w:rsidRDefault="00053F41" w:rsidP="006C47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В настоящее время при проведении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геодезических работ широко используются лазерные рулетки. Простота обращения с ними,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возможность проводить бесконтактные измерения, малые габариты, быстродействие 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высокая точность при относительно низкой стоимости обеспечат лазерным рулеткам широкое применение в будущем.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 то же время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неустойчивое ручное нацеливание ограничивает применение лазерных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рулеток в обмерочных работ сложных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 геометрии объектов. Решение данного вопроса возможно посредством закрепления корпуса лазерной рулетки на неподвижном основании теодолита. Лазерная рулетка закрепляется на теодолите с помощью адаптера.</w:t>
      </w:r>
      <w:r w:rsidR="00403C8C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 настоящей главе автором диссертации получены формулы вычисления горизонтальных проложений и превышений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при выполнении измерений расстояний лазерной рулеткой, укрепленной с помощью адаптера на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теодолите.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Конструкция адаптера выбирается в зависимости от условий проведения измерений. При проведении работ, когда вертикальные углы не превосходят 45 градусов, рекомендуется применять крепление рулетки на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колонке или ручке теодолита, так обеспечивается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возможность контроля наведения лазерной рулетки с помощью зрительной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трубы теодолита. Если вертикальные углы находятся в диапазоне от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45 до 90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градусов, единственно возможным является крепление рулетки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сбоку на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трубе теодолита.</w:t>
      </w:r>
      <w:r w:rsidR="00505F0D">
        <w:rPr>
          <w:sz w:val="28"/>
          <w:szCs w:val="28"/>
        </w:rPr>
        <w:t xml:space="preserve"> </w:t>
      </w:r>
      <w:r w:rsidR="000136ED" w:rsidRPr="006C4746">
        <w:rPr>
          <w:sz w:val="28"/>
          <w:szCs w:val="28"/>
        </w:rPr>
        <w:t>Предложенные</w:t>
      </w:r>
      <w:r w:rsidRPr="006C4746">
        <w:rPr>
          <w:sz w:val="28"/>
          <w:szCs w:val="28"/>
        </w:rPr>
        <w:t xml:space="preserve"> в диссертации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формулы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позволили при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проведении геодезических обмерных работ в Храме Христа Спасителя исключить из результатов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линейных измерений рулетками, укрепленными на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теодолите, погрешность, вызванную планово-высотным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эксентриситетом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«нуль-пункта» лазерной рулетки 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точки пересечения вертикальной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оси теодолита и оси вращения трубы,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 тем самым повысить точность измерений.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Разработанные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для различных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видов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крепления рулеток формулы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повышают точность результата и расширяют возможность использования при обмерных и других геодезических работ достаточно недорогую и хорошо себя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зарекомендовавшую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геодезическую технику – теодолиты и лазерные рулетки.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</w:p>
    <w:p w:rsidR="00AE66F5" w:rsidRPr="006C4746" w:rsidRDefault="00AE66F5" w:rsidP="0057195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C4746">
        <w:rPr>
          <w:b/>
          <w:bCs/>
          <w:sz w:val="28"/>
          <w:szCs w:val="28"/>
        </w:rPr>
        <w:t>4. Экспериментальное исследование влияния на точность</w:t>
      </w:r>
      <w:r w:rsidR="003661CD" w:rsidRPr="006C4746">
        <w:rPr>
          <w:b/>
          <w:bCs/>
          <w:sz w:val="28"/>
          <w:szCs w:val="28"/>
        </w:rPr>
        <w:t xml:space="preserve"> </w:t>
      </w:r>
      <w:r w:rsidRPr="006C4746">
        <w:rPr>
          <w:b/>
          <w:bCs/>
          <w:sz w:val="28"/>
          <w:szCs w:val="28"/>
        </w:rPr>
        <w:t>измерения безотражательным тахеометром</w:t>
      </w:r>
      <w:r w:rsidR="006C4746">
        <w:rPr>
          <w:b/>
          <w:bCs/>
          <w:sz w:val="28"/>
          <w:szCs w:val="28"/>
        </w:rPr>
        <w:t xml:space="preserve"> </w:t>
      </w:r>
      <w:r w:rsidRPr="006C4746">
        <w:rPr>
          <w:b/>
          <w:bCs/>
          <w:sz w:val="28"/>
          <w:szCs w:val="28"/>
        </w:rPr>
        <w:t>угла падения лазерного пучка и отражающих свойств поверхности</w:t>
      </w:r>
    </w:p>
    <w:p w:rsidR="003661CD" w:rsidRPr="006C4746" w:rsidRDefault="003661CD" w:rsidP="006C4746">
      <w:pPr>
        <w:spacing w:line="360" w:lineRule="auto"/>
        <w:ind w:firstLine="709"/>
        <w:jc w:val="both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 xml:space="preserve">В данной главе приведена разработанная диссертантом программа исследования влияния на точность измерения безотражательным тахеометром угла падения лазерного пучка и отражающих свойств поверхности, описана оснастка, разработанная для исследования, приведены результаты и анализ исследований.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Развитие полупроводниковой технологии, разработка полупроводниковых лазеров, светодиодов и приемников излучения привели к созданию легких и портативных светодальномеров.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В строительной геодезии из-за возможности видимого точечного наведения широко используются лазерные безотражательные рулетки и электронные тахеометры, где осветителями являются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полупроводниковые лазеры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или светодиоды. </w:t>
      </w:r>
      <w:r w:rsidRPr="006C4746">
        <w:rPr>
          <w:color w:val="000000"/>
          <w:sz w:val="28"/>
          <w:szCs w:val="28"/>
        </w:rPr>
        <w:t>Точность светодальномеров, работающих на оптические отражатели, характеризуется формулой</w:t>
      </w:r>
      <w:r w:rsidR="00403C8C">
        <w:rPr>
          <w:color w:val="000000"/>
          <w:sz w:val="28"/>
          <w:szCs w:val="28"/>
        </w:rPr>
        <w:t xml:space="preserve"> </w:t>
      </w:r>
      <w:r w:rsidR="006C4746">
        <w:rPr>
          <w:sz w:val="28"/>
          <w:szCs w:val="28"/>
        </w:rPr>
        <w:t xml:space="preserve"> </w:t>
      </w:r>
      <w:r w:rsidR="00F242A8" w:rsidRPr="006C4746">
        <w:rPr>
          <w:position w:val="-14"/>
          <w:sz w:val="28"/>
          <w:szCs w:val="28"/>
        </w:rPr>
        <w:object w:dxaOrig="2220" w:dyaOrig="400">
          <v:shape id="_x0000_i1039" type="#_x0000_t75" style="width:111pt;height:20.25pt" o:ole="">
            <v:imagedata r:id="rId29" o:title=""/>
          </v:shape>
          <o:OLEObject Type="Embed" ProgID="Equation.3" ShapeID="_x0000_i1039" DrawAspect="Content" ObjectID="_1458529325" r:id="rId30"/>
        </w:object>
      </w:r>
      <w:r w:rsidR="00C46733" w:rsidRPr="006C4746">
        <w:rPr>
          <w:sz w:val="28"/>
          <w:szCs w:val="28"/>
        </w:rPr>
        <w:t>,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(4.1)</w:t>
      </w:r>
    </w:p>
    <w:p w:rsidR="00AE66F5" w:rsidRPr="006C4746" w:rsidRDefault="006C4746" w:rsidP="006C4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 xml:space="preserve">где </w:t>
      </w:r>
      <w:r w:rsidR="00AE66F5" w:rsidRPr="006C4746">
        <w:rPr>
          <w:i/>
          <w:iCs/>
          <w:sz w:val="28"/>
          <w:szCs w:val="28"/>
        </w:rPr>
        <w:t>а</w:t>
      </w:r>
      <w:r w:rsidR="00AE66F5" w:rsidRPr="006C4746">
        <w:rPr>
          <w:sz w:val="28"/>
          <w:szCs w:val="28"/>
        </w:rPr>
        <w:t xml:space="preserve"> – постоянная составляющая, равная сумме погрешностей, не зависящих от величины измеряемого</w:t>
      </w: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расстояния;</w:t>
      </w:r>
      <w:r>
        <w:rPr>
          <w:sz w:val="28"/>
          <w:szCs w:val="28"/>
        </w:rPr>
        <w:t xml:space="preserve">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i/>
          <w:iCs/>
          <w:sz w:val="28"/>
          <w:szCs w:val="28"/>
          <w:lang w:val="en-US"/>
        </w:rPr>
        <w:t>b</w:t>
      </w:r>
      <w:r w:rsidRPr="006C4746">
        <w:rPr>
          <w:sz w:val="28"/>
          <w:szCs w:val="28"/>
        </w:rPr>
        <w:t xml:space="preserve"> – коэффициент, учитывающий влияние погрешностей, зависящих от величины измеряемого расстояния;</w:t>
      </w:r>
    </w:p>
    <w:p w:rsidR="00AE66F5" w:rsidRPr="006C4746" w:rsidRDefault="006C4746" w:rsidP="006C4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6F5" w:rsidRPr="006C4746">
        <w:rPr>
          <w:i/>
          <w:iCs/>
          <w:sz w:val="28"/>
          <w:szCs w:val="28"/>
          <w:lang w:val="en-US"/>
        </w:rPr>
        <w:t>D</w:t>
      </w:r>
      <w:r w:rsidR="00AE66F5" w:rsidRPr="006C4746">
        <w:rPr>
          <w:sz w:val="28"/>
          <w:szCs w:val="28"/>
        </w:rPr>
        <w:t xml:space="preserve"> – измеряемое расстояние , мм.</w:t>
      </w:r>
    </w:p>
    <w:p w:rsidR="00AE66F5" w:rsidRPr="006C4746" w:rsidRDefault="00770428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В руководствах по эксплуатации безотражательных электронных тахеометров</w:t>
      </w:r>
      <w:r w:rsidR="006C4746"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их</w:t>
      </w:r>
      <w:r w:rsidR="006C4746"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точность также</w:t>
      </w:r>
      <w:r w:rsidR="006C4746"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описывают с помощью формулы</w:t>
      </w:r>
      <w:r w:rsidR="006C4746"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 xml:space="preserve">(4.1).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 xml:space="preserve">Современное строительство характеризуется следующими особенностями: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- большим количеством разнообразных строительных и отделочных материалов, имеющих различные отражающие способности;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- необходимостью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проводить геодезические измерения при больших углах падения лазерного пучка на отражающую поверхность.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 xml:space="preserve"> Эти свойства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сказываются на точности измерений расстояний безотражательными электронными тахеометрами.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 xml:space="preserve">Экспериментальные исследования в этом направлении были проведены автором по специально разработанной программе. В исследованиях использовался электронный безотражательный тахеометр </w:t>
      </w:r>
      <w:r w:rsidRPr="006C4746">
        <w:rPr>
          <w:sz w:val="28"/>
          <w:szCs w:val="28"/>
          <w:lang w:val="en-US"/>
        </w:rPr>
        <w:t>SET</w:t>
      </w:r>
      <w:r w:rsidRPr="006C4746">
        <w:rPr>
          <w:sz w:val="28"/>
          <w:szCs w:val="28"/>
        </w:rPr>
        <w:t xml:space="preserve"> 1030</w:t>
      </w:r>
      <w:r w:rsidRPr="006C4746">
        <w:rPr>
          <w:sz w:val="28"/>
          <w:szCs w:val="28"/>
          <w:lang w:val="en-US"/>
        </w:rPr>
        <w:t>R</w:t>
      </w:r>
      <w:r w:rsidRPr="006C4746">
        <w:rPr>
          <w:sz w:val="28"/>
          <w:szCs w:val="28"/>
        </w:rPr>
        <w:t>3 (ср. кв. погр. измерения расстояния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 безотражательном режиме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 тех. паспорту – 3 мм) с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универсальной подставкой для закрепления образцов отделочных материалов 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двенадцать наиболее часто используемых в настоящее время образцов типовых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строительных и отделочных материалов. </w:t>
      </w:r>
    </w:p>
    <w:p w:rsidR="00AE66F5" w:rsidRPr="006C4746" w:rsidRDefault="006C4746" w:rsidP="006C4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При проведении исследований</w:t>
      </w: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 xml:space="preserve">электронный тахеометр </w:t>
      </w:r>
      <w:r w:rsidR="00AE66F5" w:rsidRPr="006C4746">
        <w:rPr>
          <w:sz w:val="28"/>
          <w:szCs w:val="28"/>
          <w:lang w:val="en-US"/>
        </w:rPr>
        <w:t>SET</w:t>
      </w:r>
      <w:r w:rsidR="00AE66F5" w:rsidRPr="006C4746">
        <w:rPr>
          <w:sz w:val="28"/>
          <w:szCs w:val="28"/>
        </w:rPr>
        <w:t xml:space="preserve"> 1030</w:t>
      </w:r>
      <w:r w:rsidR="00AE66F5" w:rsidRPr="006C4746">
        <w:rPr>
          <w:sz w:val="28"/>
          <w:szCs w:val="28"/>
          <w:lang w:val="en-US"/>
        </w:rPr>
        <w:t>R</w:t>
      </w:r>
      <w:r w:rsidR="00AE66F5" w:rsidRPr="006C4746">
        <w:rPr>
          <w:sz w:val="28"/>
          <w:szCs w:val="28"/>
        </w:rPr>
        <w:t>3 устанавливался в т. А, универсальная подставка с закрепленным «образцом» строительного материала в</w:t>
      </w: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т. В.</w:t>
      </w: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Плоскость</w:t>
      </w: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«образца» ориентировалась перпендикулярно линии АВ. Тахеометром трижды измерялось горизонтальное проложение АВ. «Образец» с помощью микрометренного винта поворачивался против часовой стрелки вокруг точки В</w:t>
      </w:r>
      <w:r>
        <w:rPr>
          <w:b/>
          <w:bCs/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 xml:space="preserve">на угол </w:t>
      </w:r>
      <w:r w:rsidR="00F242A8" w:rsidRPr="006C4746">
        <w:rPr>
          <w:position w:val="-22"/>
          <w:sz w:val="28"/>
          <w:szCs w:val="28"/>
        </w:rPr>
        <w:object w:dxaOrig="900" w:dyaOrig="520">
          <v:shape id="_x0000_i1040" type="#_x0000_t75" style="width:45pt;height:26.25pt" o:ole="">
            <v:imagedata r:id="rId31" o:title=""/>
          </v:shape>
          <o:OLEObject Type="Embed" ProgID="Equation.3" ShapeID="_x0000_i1040" DrawAspect="Content" ObjectID="_1458529326" r:id="rId32"/>
        </w:object>
      </w:r>
      <w:r w:rsidR="00AE66F5" w:rsidRPr="006C4746">
        <w:rPr>
          <w:sz w:val="28"/>
          <w:szCs w:val="28"/>
        </w:rPr>
        <w:t xml:space="preserve"> и измерения</w:t>
      </w: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 xml:space="preserve">расстояния повторялись. Значения угла </w:t>
      </w:r>
      <w:r w:rsidR="00F242A8" w:rsidRPr="006C4746">
        <w:rPr>
          <w:position w:val="-20"/>
          <w:sz w:val="28"/>
          <w:szCs w:val="28"/>
        </w:rPr>
        <w:object w:dxaOrig="360" w:dyaOrig="480">
          <v:shape id="_x0000_i1041" type="#_x0000_t75" style="width:18pt;height:24pt" o:ole="">
            <v:imagedata r:id="rId33" o:title=""/>
          </v:shape>
          <o:OLEObject Type="Embed" ProgID="Equation.3" ShapeID="_x0000_i1041" DrawAspect="Content" ObjectID="_1458529327" r:id="rId34"/>
        </w:object>
      </w: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последовательно увеличивались на 5º.</w:t>
      </w: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 xml:space="preserve">Для каждого значения </w:t>
      </w:r>
      <w:r w:rsidR="00F242A8" w:rsidRPr="006C4746">
        <w:rPr>
          <w:position w:val="-20"/>
          <w:sz w:val="28"/>
          <w:szCs w:val="28"/>
        </w:rPr>
        <w:object w:dxaOrig="360" w:dyaOrig="480">
          <v:shape id="_x0000_i1042" type="#_x0000_t75" style="width:18pt;height:24pt" o:ole="">
            <v:imagedata r:id="rId33" o:title=""/>
          </v:shape>
          <o:OLEObject Type="Embed" ProgID="Equation.3" ShapeID="_x0000_i1042" DrawAspect="Content" ObjectID="_1458529328" r:id="rId35"/>
        </w:object>
      </w:r>
      <w:r w:rsidR="00AE66F5" w:rsidRPr="006C4746">
        <w:rPr>
          <w:sz w:val="28"/>
          <w:szCs w:val="28"/>
        </w:rPr>
        <w:t xml:space="preserve"> выполнялись аналогичные линейные</w:t>
      </w: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измерения.</w:t>
      </w: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Прямой ход заканчивался при</w:t>
      </w:r>
      <w:r>
        <w:rPr>
          <w:sz w:val="28"/>
          <w:szCs w:val="28"/>
        </w:rPr>
        <w:t xml:space="preserve"> </w:t>
      </w:r>
      <w:r w:rsidR="00F242A8" w:rsidRPr="006C4746">
        <w:rPr>
          <w:position w:val="-20"/>
          <w:sz w:val="28"/>
          <w:szCs w:val="28"/>
        </w:rPr>
        <w:object w:dxaOrig="940" w:dyaOrig="480">
          <v:shape id="_x0000_i1043" type="#_x0000_t75" style="width:47.25pt;height:24pt" o:ole="">
            <v:imagedata r:id="rId36" o:title=""/>
          </v:shape>
          <o:OLEObject Type="Embed" ProgID="Equation.3" ShapeID="_x0000_i1043" DrawAspect="Content" ObjectID="_1458529329" r:id="rId37"/>
        </w:object>
      </w:r>
      <w:r w:rsidR="00AE66F5" w:rsidRPr="006C4746">
        <w:rPr>
          <w:sz w:val="28"/>
          <w:szCs w:val="28"/>
        </w:rPr>
        <w:t xml:space="preserve">. Далее выполнялся обратный ход с теми же установками лимба.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Данные измерения были выполнены с каждым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из двенадцати «образцов» на линиях длиной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9,8 и 16,9 м 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шестью образцами на линии 63,6 м.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 процессе измерений поддерживались постоянная температура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 освещение.</w:t>
      </w:r>
      <w:r w:rsidR="00403C8C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Используя разности двойных измерений, определялись средние квадратические погрешности измерений (</w:t>
      </w:r>
      <w:r w:rsidRPr="006C4746">
        <w:rPr>
          <w:i/>
          <w:iCs/>
          <w:sz w:val="28"/>
          <w:szCs w:val="28"/>
          <w:lang w:val="en-US"/>
        </w:rPr>
        <w:t>mD</w:t>
      </w:r>
      <w:r w:rsidRPr="006C4746">
        <w:rPr>
          <w:sz w:val="28"/>
          <w:szCs w:val="28"/>
        </w:rPr>
        <w:t>).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Сопоставляя эти данные с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допустимой средней квадратической погрешностью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измерения расстояния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данным тахеометром в безотражательном режиме (</w:t>
      </w:r>
      <w:r w:rsidR="000136ED" w:rsidRPr="006C4746">
        <w:rPr>
          <w:i/>
          <w:iCs/>
          <w:sz w:val="28"/>
          <w:szCs w:val="28"/>
          <w:lang w:val="en-US"/>
        </w:rPr>
        <w:t>m</w:t>
      </w:r>
      <w:r w:rsidRPr="006C4746">
        <w:rPr>
          <w:sz w:val="28"/>
          <w:szCs w:val="28"/>
        </w:rPr>
        <w:t xml:space="preserve"> </w:t>
      </w:r>
      <w:r w:rsidRPr="006C4746">
        <w:rPr>
          <w:i/>
          <w:iCs/>
          <w:sz w:val="28"/>
          <w:szCs w:val="28"/>
        </w:rPr>
        <w:t>доп</w:t>
      </w:r>
      <w:r w:rsidRPr="006C4746">
        <w:rPr>
          <w:sz w:val="28"/>
          <w:szCs w:val="28"/>
        </w:rPr>
        <w:t xml:space="preserve"> =3 мм), получен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вывод, что для большей части исследуемых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строительных и отделочных материалов (под данное условие не попадает только «оцинкованное железо») выполняется условие</w:t>
      </w:r>
      <w:r w:rsidR="006C4746">
        <w:rPr>
          <w:sz w:val="28"/>
          <w:szCs w:val="28"/>
        </w:rPr>
        <w:t xml:space="preserve"> </w:t>
      </w:r>
      <w:r w:rsidR="000136ED" w:rsidRPr="006C4746">
        <w:rPr>
          <w:i/>
          <w:iCs/>
          <w:sz w:val="28"/>
          <w:szCs w:val="28"/>
          <w:lang w:val="en-US"/>
        </w:rPr>
        <w:t>m</w:t>
      </w:r>
      <w:r w:rsidRPr="006C4746">
        <w:rPr>
          <w:i/>
          <w:iCs/>
          <w:sz w:val="28"/>
          <w:szCs w:val="28"/>
        </w:rPr>
        <w:t xml:space="preserve"> </w:t>
      </w:r>
      <w:r w:rsidRPr="006C4746">
        <w:rPr>
          <w:i/>
          <w:iCs/>
          <w:sz w:val="28"/>
          <w:szCs w:val="28"/>
          <w:lang w:val="en-US"/>
        </w:rPr>
        <w:t>D</w:t>
      </w:r>
      <w:r w:rsidRPr="006C4746">
        <w:rPr>
          <w:sz w:val="28"/>
          <w:szCs w:val="28"/>
        </w:rPr>
        <w:t xml:space="preserve"> ≤ </w:t>
      </w:r>
      <w:r w:rsidR="000136ED" w:rsidRPr="006C4746">
        <w:rPr>
          <w:i/>
          <w:iCs/>
          <w:sz w:val="28"/>
          <w:szCs w:val="28"/>
          <w:lang w:val="en-US"/>
        </w:rPr>
        <w:t>m</w:t>
      </w:r>
      <w:r w:rsidRPr="006C4746">
        <w:rPr>
          <w:sz w:val="28"/>
          <w:szCs w:val="28"/>
        </w:rPr>
        <w:t xml:space="preserve"> </w:t>
      </w:r>
      <w:r w:rsidRPr="006C4746">
        <w:rPr>
          <w:i/>
          <w:iCs/>
          <w:sz w:val="28"/>
          <w:szCs w:val="28"/>
        </w:rPr>
        <w:t>доп.</w:t>
      </w:r>
      <w:r w:rsidR="006C4746">
        <w:rPr>
          <w:sz w:val="28"/>
          <w:szCs w:val="28"/>
        </w:rPr>
        <w:t xml:space="preserve">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Полученные в ходе исследований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данные по каждому расстоянию и виду отражающей поверхности сведены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таблицы, по ним построены графики зависимости точности измерения безотражательного светодальномера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от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угла падения лазерного пучка. На графиках рис</w:t>
      </w:r>
      <w:r w:rsidR="00D314F4" w:rsidRPr="006C4746">
        <w:rPr>
          <w:sz w:val="28"/>
          <w:szCs w:val="28"/>
        </w:rPr>
        <w:t>унка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4.1 </w:t>
      </w:r>
      <w:r w:rsidR="00D314F4" w:rsidRPr="006C4746">
        <w:rPr>
          <w:sz w:val="28"/>
          <w:szCs w:val="28"/>
        </w:rPr>
        <w:t xml:space="preserve">в </w:t>
      </w:r>
      <w:r w:rsidRPr="006C4746">
        <w:rPr>
          <w:sz w:val="28"/>
          <w:szCs w:val="28"/>
        </w:rPr>
        <w:t xml:space="preserve">качестве отражающих поверхностей – дерево и белый пластик. </w:t>
      </w:r>
    </w:p>
    <w:p w:rsidR="00571950" w:rsidRPr="006C4746" w:rsidRDefault="00571950" w:rsidP="006C4746">
      <w:pPr>
        <w:spacing w:line="360" w:lineRule="auto"/>
        <w:ind w:firstLine="709"/>
        <w:jc w:val="both"/>
        <w:rPr>
          <w:sz w:val="28"/>
          <w:szCs w:val="28"/>
        </w:rPr>
      </w:pPr>
    </w:p>
    <w:p w:rsidR="004349C9" w:rsidRPr="006C4746" w:rsidRDefault="0015160A" w:rsidP="005719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91" style="width:459pt;height:232.6pt;mso-position-horizontal-relative:char;mso-position-vertical-relative:line" coordorigin="1399,1302" coordsize="9978,5411">
            <v:shape id="_x0000_s1192" type="#_x0000_t75" style="position:absolute;left:1399;top:1302;width:4974;height:4385" o:regroupid="54">
              <v:imagedata r:id="rId38" o:title="" cropbottom="44972f" cropright="34025f"/>
            </v:shape>
            <v:shape id="_x0000_s1193" type="#_x0000_t75" style="position:absolute;left:6388;top:1334;width:4989;height:4385" o:regroupid="54">
              <v:imagedata r:id="rId38" o:title="" croptop="20957f" cropbottom="24015f" cropright="33928f"/>
            </v:shape>
            <v:shape id="_x0000_s1194" type="#_x0000_t202" style="position:absolute;left:1692;top:5978;width:9135;height:735" o:regroupid="53" stroked="f">
              <v:textbox style="mso-next-textbox:#_x0000_s1194">
                <w:txbxContent>
                  <w:p w:rsidR="006C4746" w:rsidRDefault="006C4746">
                    <w:pPr>
                      <w:jc w:val="center"/>
                    </w:pPr>
                    <w:r>
                      <w:t>Рисунок 4.1- Графики зависимости точности измерения безотражательного светодальномера от угла падения лазерного пучка на дерево и белый пластик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80C59" w:rsidRPr="006C4746" w:rsidRDefault="00080C59" w:rsidP="006C4746">
      <w:pPr>
        <w:spacing w:line="360" w:lineRule="auto"/>
        <w:ind w:firstLine="709"/>
        <w:jc w:val="both"/>
        <w:rPr>
          <w:sz w:val="28"/>
          <w:szCs w:val="28"/>
        </w:rPr>
      </w:pPr>
    </w:p>
    <w:p w:rsidR="00080C59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Для проведения анализа исследуемой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зависимости составлена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таблица, показывающая для каждого исследуемого материала максимальную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величину угла падения (в градусах),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после которого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точность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измерения линии безотражательным светодальномером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не соответствует заявленной в техпаспорте точности,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то есть </w:t>
      </w:r>
      <w:r w:rsidR="00617488" w:rsidRPr="006C4746">
        <w:rPr>
          <w:i/>
          <w:iCs/>
          <w:sz w:val="28"/>
          <w:szCs w:val="28"/>
          <w:lang w:val="en-US"/>
        </w:rPr>
        <w:t>m</w:t>
      </w:r>
      <w:r w:rsidR="00617488" w:rsidRPr="006C4746">
        <w:rPr>
          <w:i/>
          <w:iCs/>
          <w:sz w:val="28"/>
          <w:szCs w:val="28"/>
        </w:rPr>
        <w:t xml:space="preserve"> </w:t>
      </w:r>
      <w:r w:rsidR="00617488" w:rsidRPr="006C4746">
        <w:rPr>
          <w:i/>
          <w:iCs/>
          <w:sz w:val="28"/>
          <w:szCs w:val="28"/>
          <w:lang w:val="en-US"/>
        </w:rPr>
        <w:t>D</w:t>
      </w:r>
      <w:r w:rsidRPr="006C4746">
        <w:rPr>
          <w:sz w:val="28"/>
          <w:szCs w:val="28"/>
        </w:rPr>
        <w:t xml:space="preserve"> ≥ </w:t>
      </w:r>
      <w:r w:rsidR="00617488" w:rsidRPr="006C4746">
        <w:rPr>
          <w:i/>
          <w:iCs/>
          <w:sz w:val="28"/>
          <w:szCs w:val="28"/>
          <w:lang w:val="en-US"/>
        </w:rPr>
        <w:t>m</w:t>
      </w:r>
      <w:r w:rsidR="00617488" w:rsidRPr="006C4746">
        <w:rPr>
          <w:sz w:val="28"/>
          <w:szCs w:val="28"/>
        </w:rPr>
        <w:t xml:space="preserve"> </w:t>
      </w:r>
      <w:r w:rsidR="00617488" w:rsidRPr="006C4746">
        <w:rPr>
          <w:i/>
          <w:iCs/>
          <w:sz w:val="28"/>
          <w:szCs w:val="28"/>
        </w:rPr>
        <w:t>доп</w:t>
      </w:r>
      <w:r w:rsidRPr="006C4746">
        <w:rPr>
          <w:i/>
          <w:iCs/>
          <w:sz w:val="28"/>
          <w:szCs w:val="28"/>
        </w:rPr>
        <w:t>.</w:t>
      </w:r>
      <w:r w:rsidRPr="006C4746">
        <w:rPr>
          <w:sz w:val="28"/>
          <w:szCs w:val="28"/>
        </w:rPr>
        <w:t xml:space="preserve"> Фрагмент расчёта приведен в таблице 1</w:t>
      </w:r>
      <w:r w:rsidR="00FB68D8" w:rsidRPr="006C4746">
        <w:rPr>
          <w:sz w:val="28"/>
          <w:szCs w:val="28"/>
        </w:rPr>
        <w:t>.</w:t>
      </w:r>
      <w:r w:rsidR="006C4746">
        <w:rPr>
          <w:sz w:val="28"/>
          <w:szCs w:val="28"/>
        </w:rPr>
        <w:t xml:space="preserve"> </w:t>
      </w:r>
    </w:p>
    <w:p w:rsidR="00080C59" w:rsidRPr="006C4746" w:rsidRDefault="00080C59" w:rsidP="006C4746">
      <w:pPr>
        <w:spacing w:line="360" w:lineRule="auto"/>
        <w:ind w:firstLine="709"/>
        <w:jc w:val="both"/>
        <w:rPr>
          <w:sz w:val="28"/>
          <w:szCs w:val="28"/>
        </w:rPr>
      </w:pPr>
    </w:p>
    <w:p w:rsidR="00AE66F5" w:rsidRPr="006C4746" w:rsidRDefault="006C4746" w:rsidP="00403C8C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14F4" w:rsidRPr="006C4746">
        <w:rPr>
          <w:sz w:val="28"/>
          <w:szCs w:val="28"/>
        </w:rPr>
        <w:t xml:space="preserve">Таблица 1- </w:t>
      </w:r>
      <w:r w:rsidR="00B715C7" w:rsidRPr="006C4746">
        <w:rPr>
          <w:sz w:val="28"/>
          <w:szCs w:val="28"/>
        </w:rPr>
        <w:t>Величина угла падения</w:t>
      </w: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после которого</w:t>
      </w:r>
      <w:r>
        <w:rPr>
          <w:sz w:val="28"/>
          <w:szCs w:val="28"/>
        </w:rPr>
        <w:t xml:space="preserve"> </w:t>
      </w:r>
      <w:r w:rsidR="00AE66F5" w:rsidRPr="006C4746">
        <w:rPr>
          <w:i/>
          <w:iCs/>
          <w:sz w:val="28"/>
          <w:szCs w:val="28"/>
          <w:lang w:val="en-US"/>
        </w:rPr>
        <w:t>m</w:t>
      </w:r>
      <w:r w:rsidR="00AE66F5" w:rsidRPr="006C4746">
        <w:rPr>
          <w:sz w:val="28"/>
          <w:szCs w:val="28"/>
        </w:rPr>
        <w:t xml:space="preserve"> </w:t>
      </w:r>
      <w:r w:rsidR="00AE66F5" w:rsidRPr="006C4746">
        <w:rPr>
          <w:i/>
          <w:iCs/>
          <w:sz w:val="28"/>
          <w:szCs w:val="28"/>
          <w:lang w:val="en-US"/>
        </w:rPr>
        <w:t>D</w:t>
      </w:r>
      <w:r w:rsidR="00AE66F5" w:rsidRPr="006C4746">
        <w:rPr>
          <w:sz w:val="28"/>
          <w:szCs w:val="28"/>
        </w:rPr>
        <w:t xml:space="preserve"> ≥ </w:t>
      </w:r>
      <w:r w:rsidR="00AE66F5" w:rsidRPr="006C4746">
        <w:rPr>
          <w:i/>
          <w:iCs/>
          <w:sz w:val="28"/>
          <w:szCs w:val="28"/>
          <w:lang w:val="en-US"/>
        </w:rPr>
        <w:t>m</w:t>
      </w:r>
      <w:r w:rsidR="00AE66F5" w:rsidRPr="006C4746">
        <w:rPr>
          <w:sz w:val="28"/>
          <w:szCs w:val="28"/>
        </w:rPr>
        <w:t xml:space="preserve"> </w:t>
      </w:r>
      <w:r w:rsidR="00AE66F5" w:rsidRPr="006C4746">
        <w:rPr>
          <w:i/>
          <w:iCs/>
          <w:sz w:val="28"/>
          <w:szCs w:val="28"/>
        </w:rPr>
        <w:t>доп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1565"/>
        <w:gridCol w:w="1719"/>
        <w:gridCol w:w="1719"/>
      </w:tblGrid>
      <w:tr w:rsidR="00AE66F5" w:rsidRPr="006C4746">
        <w:trPr>
          <w:cantSplit/>
          <w:trHeight w:val="70"/>
          <w:jc w:val="center"/>
        </w:trPr>
        <w:tc>
          <w:tcPr>
            <w:tcW w:w="0" w:type="auto"/>
            <w:vMerge w:val="restart"/>
          </w:tcPr>
          <w:p w:rsidR="00AE66F5" w:rsidRPr="00571950" w:rsidRDefault="00AE66F5" w:rsidP="00571950">
            <w:pPr>
              <w:jc w:val="both"/>
              <w:rPr>
                <w:b/>
                <w:bCs/>
                <w:sz w:val="20"/>
                <w:szCs w:val="20"/>
              </w:rPr>
            </w:pPr>
            <w:r w:rsidRPr="00571950">
              <w:rPr>
                <w:b/>
                <w:bCs/>
                <w:sz w:val="20"/>
                <w:szCs w:val="20"/>
              </w:rPr>
              <w:t>Материал  отражателя</w:t>
            </w:r>
          </w:p>
        </w:tc>
        <w:tc>
          <w:tcPr>
            <w:tcW w:w="0" w:type="auto"/>
            <w:gridSpan w:val="3"/>
          </w:tcPr>
          <w:p w:rsidR="00AE66F5" w:rsidRPr="00571950" w:rsidRDefault="00AE66F5" w:rsidP="00571950">
            <w:pPr>
              <w:jc w:val="both"/>
              <w:rPr>
                <w:b/>
                <w:bCs/>
                <w:sz w:val="20"/>
                <w:szCs w:val="20"/>
              </w:rPr>
            </w:pPr>
            <w:r w:rsidRPr="00571950">
              <w:rPr>
                <w:b/>
                <w:bCs/>
                <w:sz w:val="20"/>
                <w:szCs w:val="20"/>
              </w:rPr>
              <w:t>Величина угла падения после</w:t>
            </w:r>
            <w:r w:rsidR="006C4746" w:rsidRPr="00571950">
              <w:rPr>
                <w:b/>
                <w:bCs/>
                <w:sz w:val="20"/>
                <w:szCs w:val="20"/>
              </w:rPr>
              <w:t xml:space="preserve"> </w:t>
            </w:r>
            <w:r w:rsidRPr="00571950">
              <w:rPr>
                <w:b/>
                <w:bCs/>
                <w:sz w:val="20"/>
                <w:szCs w:val="20"/>
              </w:rPr>
              <w:t xml:space="preserve">которого </w:t>
            </w:r>
            <w:r w:rsidRPr="00571950">
              <w:rPr>
                <w:b/>
                <w:bCs/>
                <w:i/>
                <w:iCs/>
                <w:sz w:val="20"/>
                <w:szCs w:val="20"/>
                <w:lang w:val="en-US"/>
              </w:rPr>
              <w:t>m</w:t>
            </w:r>
            <w:r w:rsidRPr="00571950">
              <w:rPr>
                <w:b/>
                <w:bCs/>
                <w:sz w:val="20"/>
                <w:szCs w:val="20"/>
              </w:rPr>
              <w:t xml:space="preserve"> </w:t>
            </w:r>
            <w:r w:rsidRPr="00571950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571950">
              <w:rPr>
                <w:b/>
                <w:bCs/>
                <w:sz w:val="20"/>
                <w:szCs w:val="20"/>
              </w:rPr>
              <w:t xml:space="preserve"> ≥ </w:t>
            </w:r>
            <w:r w:rsidRPr="00571950">
              <w:rPr>
                <w:b/>
                <w:bCs/>
                <w:i/>
                <w:iCs/>
                <w:sz w:val="20"/>
                <w:szCs w:val="20"/>
                <w:lang w:val="en-US"/>
              </w:rPr>
              <w:t>m</w:t>
            </w:r>
            <w:r w:rsidRPr="00571950">
              <w:rPr>
                <w:b/>
                <w:bCs/>
                <w:sz w:val="20"/>
                <w:szCs w:val="20"/>
              </w:rPr>
              <w:t xml:space="preserve"> </w:t>
            </w:r>
            <w:r w:rsidRPr="00571950">
              <w:rPr>
                <w:b/>
                <w:bCs/>
                <w:i/>
                <w:iCs/>
                <w:sz w:val="20"/>
                <w:szCs w:val="20"/>
              </w:rPr>
              <w:t>доп.</w:t>
            </w:r>
            <w:r w:rsidRPr="00571950">
              <w:rPr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AE66F5" w:rsidRPr="006C4746">
        <w:trPr>
          <w:cantSplit/>
          <w:trHeight w:val="70"/>
          <w:jc w:val="center"/>
        </w:trPr>
        <w:tc>
          <w:tcPr>
            <w:tcW w:w="0" w:type="auto"/>
            <w:vMerge/>
          </w:tcPr>
          <w:p w:rsidR="00AE66F5" w:rsidRPr="00571950" w:rsidRDefault="00AE66F5" w:rsidP="005719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E66F5" w:rsidRPr="00571950" w:rsidRDefault="00AE66F5" w:rsidP="00571950">
            <w:pPr>
              <w:jc w:val="both"/>
              <w:rPr>
                <w:b/>
                <w:bCs/>
                <w:sz w:val="20"/>
                <w:szCs w:val="20"/>
              </w:rPr>
            </w:pPr>
            <w:r w:rsidRPr="00571950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571950">
              <w:rPr>
                <w:b/>
                <w:bCs/>
                <w:sz w:val="20"/>
                <w:szCs w:val="20"/>
              </w:rPr>
              <w:t xml:space="preserve"> = 9.</w:t>
            </w:r>
            <w:r w:rsidRPr="00571950">
              <w:rPr>
                <w:b/>
                <w:bCs/>
                <w:sz w:val="20"/>
                <w:szCs w:val="20"/>
                <w:lang w:val="en-US"/>
              </w:rPr>
              <w:t xml:space="preserve">8 </w:t>
            </w:r>
            <w:r w:rsidRPr="00571950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AE66F5" w:rsidRPr="00571950" w:rsidRDefault="00AE66F5" w:rsidP="00571950">
            <w:pPr>
              <w:jc w:val="both"/>
              <w:rPr>
                <w:b/>
                <w:bCs/>
                <w:sz w:val="20"/>
                <w:szCs w:val="20"/>
              </w:rPr>
            </w:pPr>
            <w:r w:rsidRPr="00571950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571950">
              <w:rPr>
                <w:b/>
                <w:bCs/>
                <w:sz w:val="20"/>
                <w:szCs w:val="20"/>
              </w:rPr>
              <w:t xml:space="preserve"> = 16,9</w:t>
            </w:r>
            <w:r w:rsidRPr="0057195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71950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AE66F5" w:rsidRPr="00571950" w:rsidRDefault="00AE66F5" w:rsidP="00571950">
            <w:pPr>
              <w:jc w:val="both"/>
              <w:rPr>
                <w:b/>
                <w:bCs/>
                <w:sz w:val="20"/>
                <w:szCs w:val="20"/>
              </w:rPr>
            </w:pPr>
            <w:r w:rsidRPr="00571950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571950">
              <w:rPr>
                <w:b/>
                <w:bCs/>
                <w:sz w:val="20"/>
                <w:szCs w:val="20"/>
              </w:rPr>
              <w:t xml:space="preserve"> = 63,6</w:t>
            </w:r>
            <w:r w:rsidR="00970992" w:rsidRPr="00571950">
              <w:rPr>
                <w:b/>
                <w:bCs/>
                <w:sz w:val="20"/>
                <w:szCs w:val="20"/>
              </w:rPr>
              <w:t xml:space="preserve"> </w:t>
            </w:r>
            <w:r w:rsidRPr="00571950">
              <w:rPr>
                <w:b/>
                <w:bCs/>
                <w:sz w:val="20"/>
                <w:szCs w:val="20"/>
              </w:rPr>
              <w:t>м</w:t>
            </w:r>
          </w:p>
        </w:tc>
      </w:tr>
      <w:tr w:rsidR="00AE66F5" w:rsidRPr="006C4746">
        <w:trPr>
          <w:trHeight w:val="70"/>
          <w:jc w:val="center"/>
        </w:trPr>
        <w:tc>
          <w:tcPr>
            <w:tcW w:w="0" w:type="auto"/>
          </w:tcPr>
          <w:p w:rsidR="00AE66F5" w:rsidRPr="00571950" w:rsidRDefault="00AE66F5" w:rsidP="00571950">
            <w:pPr>
              <w:jc w:val="both"/>
              <w:rPr>
                <w:sz w:val="20"/>
                <w:szCs w:val="20"/>
              </w:rPr>
            </w:pPr>
            <w:r w:rsidRPr="00571950">
              <w:rPr>
                <w:sz w:val="20"/>
                <w:szCs w:val="20"/>
              </w:rPr>
              <w:t>Ржавая сталь</w:t>
            </w:r>
          </w:p>
        </w:tc>
        <w:tc>
          <w:tcPr>
            <w:tcW w:w="0" w:type="auto"/>
          </w:tcPr>
          <w:p w:rsidR="00AE66F5" w:rsidRPr="00571950" w:rsidRDefault="00AE66F5" w:rsidP="00571950">
            <w:pPr>
              <w:jc w:val="both"/>
              <w:rPr>
                <w:sz w:val="20"/>
                <w:szCs w:val="20"/>
              </w:rPr>
            </w:pPr>
            <w:r w:rsidRPr="00571950">
              <w:rPr>
                <w:sz w:val="20"/>
                <w:szCs w:val="20"/>
              </w:rPr>
              <w:t>55</w:t>
            </w:r>
            <w:r w:rsidR="00314F47" w:rsidRPr="00571950">
              <w:rPr>
                <w:sz w:val="20"/>
                <w:szCs w:val="20"/>
              </w:rPr>
              <w:t>°</w:t>
            </w:r>
          </w:p>
        </w:tc>
        <w:tc>
          <w:tcPr>
            <w:tcW w:w="0" w:type="auto"/>
          </w:tcPr>
          <w:p w:rsidR="00AE66F5" w:rsidRPr="00571950" w:rsidRDefault="00AE66F5" w:rsidP="00571950">
            <w:pPr>
              <w:jc w:val="both"/>
              <w:rPr>
                <w:sz w:val="20"/>
                <w:szCs w:val="20"/>
              </w:rPr>
            </w:pPr>
            <w:r w:rsidRPr="00571950">
              <w:rPr>
                <w:sz w:val="20"/>
                <w:szCs w:val="20"/>
              </w:rPr>
              <w:t>50</w:t>
            </w:r>
            <w:r w:rsidR="00314F47" w:rsidRPr="00571950">
              <w:rPr>
                <w:sz w:val="20"/>
                <w:szCs w:val="20"/>
              </w:rPr>
              <w:t>°</w:t>
            </w:r>
          </w:p>
        </w:tc>
        <w:tc>
          <w:tcPr>
            <w:tcW w:w="0" w:type="auto"/>
          </w:tcPr>
          <w:p w:rsidR="00AE66F5" w:rsidRPr="00571950" w:rsidRDefault="00AE66F5" w:rsidP="00571950">
            <w:pPr>
              <w:jc w:val="both"/>
              <w:rPr>
                <w:sz w:val="20"/>
                <w:szCs w:val="20"/>
              </w:rPr>
            </w:pPr>
            <w:r w:rsidRPr="00571950">
              <w:rPr>
                <w:sz w:val="20"/>
                <w:szCs w:val="20"/>
              </w:rPr>
              <w:t>70</w:t>
            </w:r>
            <w:r w:rsidR="00314F47" w:rsidRPr="00571950">
              <w:rPr>
                <w:sz w:val="20"/>
                <w:szCs w:val="20"/>
              </w:rPr>
              <w:t>°</w:t>
            </w:r>
          </w:p>
        </w:tc>
      </w:tr>
      <w:tr w:rsidR="00AE66F5" w:rsidRPr="006C4746">
        <w:trPr>
          <w:trHeight w:val="70"/>
          <w:jc w:val="center"/>
        </w:trPr>
        <w:tc>
          <w:tcPr>
            <w:tcW w:w="0" w:type="auto"/>
          </w:tcPr>
          <w:p w:rsidR="00AE66F5" w:rsidRPr="00571950" w:rsidRDefault="00AE66F5" w:rsidP="00571950">
            <w:pPr>
              <w:jc w:val="both"/>
              <w:rPr>
                <w:sz w:val="20"/>
                <w:szCs w:val="20"/>
              </w:rPr>
            </w:pPr>
            <w:r w:rsidRPr="00571950">
              <w:rPr>
                <w:sz w:val="20"/>
                <w:szCs w:val="20"/>
              </w:rPr>
              <w:t>Дюраль</w:t>
            </w:r>
          </w:p>
        </w:tc>
        <w:tc>
          <w:tcPr>
            <w:tcW w:w="0" w:type="auto"/>
          </w:tcPr>
          <w:p w:rsidR="00AE66F5" w:rsidRPr="00571950" w:rsidRDefault="00AE66F5" w:rsidP="00571950">
            <w:pPr>
              <w:jc w:val="both"/>
              <w:rPr>
                <w:sz w:val="20"/>
                <w:szCs w:val="20"/>
              </w:rPr>
            </w:pPr>
            <w:r w:rsidRPr="00571950">
              <w:rPr>
                <w:sz w:val="20"/>
                <w:szCs w:val="20"/>
              </w:rPr>
              <w:t>20</w:t>
            </w:r>
            <w:r w:rsidR="00314F47" w:rsidRPr="00571950">
              <w:rPr>
                <w:sz w:val="20"/>
                <w:szCs w:val="20"/>
              </w:rPr>
              <w:t>°</w:t>
            </w:r>
          </w:p>
        </w:tc>
        <w:tc>
          <w:tcPr>
            <w:tcW w:w="0" w:type="auto"/>
          </w:tcPr>
          <w:p w:rsidR="00AE66F5" w:rsidRPr="00571950" w:rsidRDefault="00AE66F5" w:rsidP="00571950">
            <w:pPr>
              <w:jc w:val="both"/>
              <w:rPr>
                <w:sz w:val="20"/>
                <w:szCs w:val="20"/>
              </w:rPr>
            </w:pPr>
            <w:r w:rsidRPr="00571950">
              <w:rPr>
                <w:sz w:val="20"/>
                <w:szCs w:val="20"/>
              </w:rPr>
              <w:t>50</w:t>
            </w:r>
            <w:r w:rsidR="00314F47" w:rsidRPr="00571950">
              <w:rPr>
                <w:sz w:val="20"/>
                <w:szCs w:val="20"/>
              </w:rPr>
              <w:t>°</w:t>
            </w:r>
          </w:p>
        </w:tc>
        <w:tc>
          <w:tcPr>
            <w:tcW w:w="0" w:type="auto"/>
          </w:tcPr>
          <w:p w:rsidR="00AE66F5" w:rsidRPr="00571950" w:rsidRDefault="00AE66F5" w:rsidP="00571950">
            <w:pPr>
              <w:jc w:val="both"/>
              <w:rPr>
                <w:sz w:val="20"/>
                <w:szCs w:val="20"/>
              </w:rPr>
            </w:pPr>
            <w:r w:rsidRPr="00571950">
              <w:rPr>
                <w:sz w:val="20"/>
                <w:szCs w:val="20"/>
              </w:rPr>
              <w:t>45</w:t>
            </w:r>
            <w:r w:rsidR="00314F47" w:rsidRPr="00571950">
              <w:rPr>
                <w:sz w:val="20"/>
                <w:szCs w:val="20"/>
              </w:rPr>
              <w:t>°</w:t>
            </w:r>
          </w:p>
        </w:tc>
      </w:tr>
      <w:tr w:rsidR="00AE66F5" w:rsidRPr="006C4746">
        <w:trPr>
          <w:trHeight w:val="70"/>
          <w:jc w:val="center"/>
        </w:trPr>
        <w:tc>
          <w:tcPr>
            <w:tcW w:w="0" w:type="auto"/>
          </w:tcPr>
          <w:p w:rsidR="00AE66F5" w:rsidRPr="00571950" w:rsidRDefault="00AE66F5" w:rsidP="00571950">
            <w:pPr>
              <w:jc w:val="both"/>
              <w:rPr>
                <w:sz w:val="20"/>
                <w:szCs w:val="20"/>
              </w:rPr>
            </w:pPr>
            <w:r w:rsidRPr="00571950">
              <w:rPr>
                <w:sz w:val="20"/>
                <w:szCs w:val="20"/>
              </w:rPr>
              <w:t>Черный гранит</w:t>
            </w:r>
          </w:p>
        </w:tc>
        <w:tc>
          <w:tcPr>
            <w:tcW w:w="0" w:type="auto"/>
          </w:tcPr>
          <w:p w:rsidR="00AE66F5" w:rsidRPr="00571950" w:rsidRDefault="00AE66F5" w:rsidP="00571950">
            <w:pPr>
              <w:jc w:val="both"/>
              <w:rPr>
                <w:sz w:val="20"/>
                <w:szCs w:val="20"/>
              </w:rPr>
            </w:pPr>
            <w:r w:rsidRPr="00571950">
              <w:rPr>
                <w:sz w:val="20"/>
                <w:szCs w:val="20"/>
              </w:rPr>
              <w:t>35</w:t>
            </w:r>
            <w:r w:rsidR="00314F47" w:rsidRPr="00571950">
              <w:rPr>
                <w:sz w:val="20"/>
                <w:szCs w:val="20"/>
              </w:rPr>
              <w:t>°</w:t>
            </w:r>
          </w:p>
        </w:tc>
        <w:tc>
          <w:tcPr>
            <w:tcW w:w="0" w:type="auto"/>
          </w:tcPr>
          <w:p w:rsidR="00AE66F5" w:rsidRPr="00571950" w:rsidRDefault="00AE66F5" w:rsidP="00571950">
            <w:pPr>
              <w:jc w:val="both"/>
              <w:rPr>
                <w:sz w:val="20"/>
                <w:szCs w:val="20"/>
              </w:rPr>
            </w:pPr>
            <w:r w:rsidRPr="00571950">
              <w:rPr>
                <w:sz w:val="20"/>
                <w:szCs w:val="20"/>
              </w:rPr>
              <w:t>55</w:t>
            </w:r>
            <w:r w:rsidR="00314F47" w:rsidRPr="00571950">
              <w:rPr>
                <w:sz w:val="20"/>
                <w:szCs w:val="20"/>
              </w:rPr>
              <w:t>°</w:t>
            </w:r>
          </w:p>
        </w:tc>
        <w:tc>
          <w:tcPr>
            <w:tcW w:w="0" w:type="auto"/>
          </w:tcPr>
          <w:p w:rsidR="00AE66F5" w:rsidRPr="00571950" w:rsidRDefault="00AE66F5" w:rsidP="00571950">
            <w:pPr>
              <w:jc w:val="both"/>
              <w:rPr>
                <w:sz w:val="20"/>
                <w:szCs w:val="20"/>
              </w:rPr>
            </w:pPr>
            <w:r w:rsidRPr="00571950">
              <w:rPr>
                <w:sz w:val="20"/>
                <w:szCs w:val="20"/>
              </w:rPr>
              <w:t>45</w:t>
            </w:r>
            <w:r w:rsidR="00314F47" w:rsidRPr="00571950">
              <w:rPr>
                <w:sz w:val="20"/>
                <w:szCs w:val="20"/>
              </w:rPr>
              <w:t>°</w:t>
            </w:r>
          </w:p>
        </w:tc>
      </w:tr>
      <w:tr w:rsidR="00AE66F5" w:rsidRPr="006C4746">
        <w:trPr>
          <w:trHeight w:val="70"/>
          <w:jc w:val="center"/>
        </w:trPr>
        <w:tc>
          <w:tcPr>
            <w:tcW w:w="0" w:type="auto"/>
          </w:tcPr>
          <w:p w:rsidR="00AE66F5" w:rsidRPr="00571950" w:rsidRDefault="00AE66F5" w:rsidP="00571950">
            <w:pPr>
              <w:jc w:val="both"/>
              <w:rPr>
                <w:sz w:val="20"/>
                <w:szCs w:val="20"/>
              </w:rPr>
            </w:pPr>
            <w:r w:rsidRPr="00571950">
              <w:rPr>
                <w:sz w:val="20"/>
                <w:szCs w:val="20"/>
              </w:rPr>
              <w:t>Коричневый гранит</w:t>
            </w:r>
          </w:p>
        </w:tc>
        <w:tc>
          <w:tcPr>
            <w:tcW w:w="0" w:type="auto"/>
          </w:tcPr>
          <w:p w:rsidR="00AE66F5" w:rsidRPr="00571950" w:rsidRDefault="00AE66F5" w:rsidP="00571950">
            <w:pPr>
              <w:jc w:val="both"/>
              <w:rPr>
                <w:sz w:val="20"/>
                <w:szCs w:val="20"/>
              </w:rPr>
            </w:pPr>
            <w:r w:rsidRPr="00571950">
              <w:rPr>
                <w:sz w:val="20"/>
                <w:szCs w:val="20"/>
              </w:rPr>
              <w:t>45</w:t>
            </w:r>
            <w:r w:rsidR="00314F47" w:rsidRPr="00571950">
              <w:rPr>
                <w:sz w:val="20"/>
                <w:szCs w:val="20"/>
              </w:rPr>
              <w:t>°</w:t>
            </w:r>
          </w:p>
        </w:tc>
        <w:tc>
          <w:tcPr>
            <w:tcW w:w="0" w:type="auto"/>
          </w:tcPr>
          <w:p w:rsidR="00AE66F5" w:rsidRPr="00571950" w:rsidRDefault="00AE66F5" w:rsidP="00571950">
            <w:pPr>
              <w:jc w:val="both"/>
              <w:rPr>
                <w:sz w:val="20"/>
                <w:szCs w:val="20"/>
              </w:rPr>
            </w:pPr>
            <w:r w:rsidRPr="00571950">
              <w:rPr>
                <w:sz w:val="20"/>
                <w:szCs w:val="20"/>
              </w:rPr>
              <w:t>45</w:t>
            </w:r>
            <w:r w:rsidR="00314F47" w:rsidRPr="00571950">
              <w:rPr>
                <w:sz w:val="20"/>
                <w:szCs w:val="20"/>
              </w:rPr>
              <w:t>°</w:t>
            </w:r>
          </w:p>
        </w:tc>
        <w:tc>
          <w:tcPr>
            <w:tcW w:w="0" w:type="auto"/>
          </w:tcPr>
          <w:p w:rsidR="00AE66F5" w:rsidRPr="00571950" w:rsidRDefault="00AE66F5" w:rsidP="00571950">
            <w:pPr>
              <w:jc w:val="both"/>
              <w:rPr>
                <w:sz w:val="20"/>
                <w:szCs w:val="20"/>
              </w:rPr>
            </w:pPr>
            <w:r w:rsidRPr="00571950">
              <w:rPr>
                <w:sz w:val="20"/>
                <w:szCs w:val="20"/>
              </w:rPr>
              <w:t>55</w:t>
            </w:r>
            <w:r w:rsidR="00314F47" w:rsidRPr="00571950">
              <w:rPr>
                <w:sz w:val="20"/>
                <w:szCs w:val="20"/>
              </w:rPr>
              <w:t>°</w:t>
            </w:r>
          </w:p>
        </w:tc>
      </w:tr>
    </w:tbl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Анализ проведенных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исследований позволяет сделать следующие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выводы: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Погрешность измерения расстояний безотражательным тахеометром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возрастает при увеличении угла падения лазерного луча на отражающую поверхность.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Величина погрешности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зависит не только от величины угла падения луча на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отражающую поверхность,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но и от отражающих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свойств материала поверхности.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При малых углах падения (от 0 до 30 градусов) погрешность, вызванная различием отражающими свойства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большинства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современных строительных и отделочных материалов,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не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превышает заявленной точности измерения безотражательным тахеометра.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На основе полученных результатов исследований для повышения точности и качества безотражательных линейных измерений тахеометром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можно рекомендовать: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При выполнении исполнительной съемки объекта, где используется «новый» отделочный материал, рекомендуется предварительно провести исследования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на «полевом стенде» для выявления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зависимости точности измерения длины лини от угла падения и отражающих свойств данного отделочного материала. Данные исследования позволят построить график зависимости и определить «допустимые» углы, при которых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обеспечивается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нужная точность.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При наблюдениях плоских, прямолинейных объектов данный график позволяет вычислить поправку в измеренную линию, тем самым расширяется диапазон съемки и повышается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ее точность.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При определении погрешности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измерения линии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безотражательным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лазерным светодальномером в строительстве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при углах падения больше 30</w:t>
      </w:r>
      <w:r w:rsidR="00447B52" w:rsidRPr="006C4746">
        <w:rPr>
          <w:sz w:val="28"/>
          <w:szCs w:val="28"/>
        </w:rPr>
        <w:t xml:space="preserve"> градусов</w:t>
      </w:r>
      <w:r w:rsidRPr="006C4746">
        <w:rPr>
          <w:sz w:val="28"/>
          <w:szCs w:val="28"/>
        </w:rPr>
        <w:t xml:space="preserve"> использовать следующую формулу:</w:t>
      </w:r>
    </w:p>
    <w:p w:rsidR="00AE66F5" w:rsidRPr="006C4746" w:rsidRDefault="006C4746" w:rsidP="006C4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2A8" w:rsidRPr="006C4746">
        <w:rPr>
          <w:position w:val="-14"/>
          <w:sz w:val="28"/>
          <w:szCs w:val="28"/>
        </w:rPr>
        <w:object w:dxaOrig="2540" w:dyaOrig="400">
          <v:shape id="_x0000_i1045" type="#_x0000_t75" style="width:126.75pt;height:20.25pt" o:ole="">
            <v:imagedata r:id="rId39" o:title=""/>
          </v:shape>
          <o:OLEObject Type="Embed" ProgID="Equation.3" ShapeID="_x0000_i1045" DrawAspect="Content" ObjectID="_1458529330" r:id="rId40"/>
        </w:object>
      </w:r>
      <w:r w:rsidR="00C46733" w:rsidRPr="006C474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(4.2)</w:t>
      </w:r>
    </w:p>
    <w:p w:rsidR="00AE66F5" w:rsidRPr="006C4746" w:rsidRDefault="006C4746" w:rsidP="006C4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где</w:t>
      </w:r>
      <w:r w:rsidR="00AE66F5" w:rsidRPr="006C4746">
        <w:rPr>
          <w:sz w:val="28"/>
          <w:szCs w:val="28"/>
        </w:rPr>
        <w:tab/>
      </w:r>
      <w:r w:rsidR="00AE66F5" w:rsidRPr="006C4746">
        <w:rPr>
          <w:i/>
          <w:iCs/>
          <w:sz w:val="28"/>
          <w:szCs w:val="28"/>
        </w:rPr>
        <w:t>к</w:t>
      </w:r>
      <w:r w:rsidR="00AE66F5" w:rsidRPr="006C4746">
        <w:rPr>
          <w:sz w:val="28"/>
          <w:szCs w:val="28"/>
        </w:rPr>
        <w:t xml:space="preserve"> – переменная величина, зависящая от угла падения лазерного луча и от материала отражающей поверхности;</w:t>
      </w:r>
    </w:p>
    <w:p w:rsidR="00AE66F5" w:rsidRPr="006C4746" w:rsidRDefault="006C4746" w:rsidP="006C4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AE66F5" w:rsidRPr="006C4746">
        <w:rPr>
          <w:i/>
          <w:iCs/>
          <w:sz w:val="28"/>
          <w:szCs w:val="28"/>
        </w:rPr>
        <w:t>а</w:t>
      </w:r>
      <w:r w:rsidR="00AE66F5" w:rsidRPr="006C4746">
        <w:rPr>
          <w:sz w:val="28"/>
          <w:szCs w:val="28"/>
        </w:rPr>
        <w:t xml:space="preserve"> – постоянная составляющая, равная сумме погрешностей, не зависящих от величины измеряемого</w:t>
      </w:r>
      <w:r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расстояния;</w:t>
      </w:r>
      <w:r>
        <w:rPr>
          <w:sz w:val="28"/>
          <w:szCs w:val="28"/>
        </w:rPr>
        <w:t xml:space="preserve">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i/>
          <w:iCs/>
          <w:sz w:val="28"/>
          <w:szCs w:val="28"/>
          <w:lang w:val="en-US"/>
        </w:rPr>
        <w:t>b</w:t>
      </w:r>
      <w:r w:rsidRPr="006C4746">
        <w:rPr>
          <w:sz w:val="28"/>
          <w:szCs w:val="28"/>
        </w:rPr>
        <w:t xml:space="preserve"> – коэффициент, учитывающий влияние погрешностей, зависящих от величины измеряемого расстояния;</w:t>
      </w:r>
    </w:p>
    <w:p w:rsidR="00AE66F5" w:rsidRPr="006C4746" w:rsidRDefault="006C4746" w:rsidP="006C4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66F5" w:rsidRPr="006C4746">
        <w:rPr>
          <w:i/>
          <w:iCs/>
          <w:sz w:val="28"/>
          <w:szCs w:val="28"/>
          <w:lang w:val="en-US"/>
        </w:rPr>
        <w:t>D</w:t>
      </w:r>
      <w:r w:rsidR="00AE66F5" w:rsidRPr="006C4746">
        <w:rPr>
          <w:sz w:val="28"/>
          <w:szCs w:val="28"/>
        </w:rPr>
        <w:t xml:space="preserve"> – измеряемое расстояние , </w:t>
      </w:r>
      <w:r w:rsidR="00447B52" w:rsidRPr="006C4746">
        <w:rPr>
          <w:sz w:val="28"/>
          <w:szCs w:val="28"/>
        </w:rPr>
        <w:t>мм</w:t>
      </w:r>
      <w:r w:rsidR="00AE66F5" w:rsidRPr="006C4746">
        <w:rPr>
          <w:sz w:val="28"/>
          <w:szCs w:val="28"/>
        </w:rPr>
        <w:t>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</w:p>
    <w:p w:rsidR="00AE66F5" w:rsidRPr="006C4746" w:rsidRDefault="00AE66F5" w:rsidP="0057195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C4746">
        <w:rPr>
          <w:b/>
          <w:bCs/>
          <w:sz w:val="28"/>
          <w:szCs w:val="28"/>
        </w:rPr>
        <w:t>5. Результаты внедрения разработанных технологий при обмерных работах на Храме Христа Спасителя и на стройках</w:t>
      </w:r>
      <w:r w:rsidR="006C4746">
        <w:rPr>
          <w:b/>
          <w:bCs/>
          <w:sz w:val="28"/>
          <w:szCs w:val="28"/>
        </w:rPr>
        <w:t xml:space="preserve"> </w:t>
      </w:r>
      <w:r w:rsidRPr="006C4746">
        <w:rPr>
          <w:b/>
          <w:bCs/>
          <w:sz w:val="28"/>
          <w:szCs w:val="28"/>
        </w:rPr>
        <w:t>г. Москвы</w:t>
      </w:r>
    </w:p>
    <w:p w:rsidR="003661CD" w:rsidRPr="006C4746" w:rsidRDefault="003661CD" w:rsidP="006C47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В главе подробно описаны следующие технологии проведения обмерных работах в Храме Христа Спасителя: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- вертикальных промеров электронной рулеткой с точек, фиксированных в плановом положении;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- обмеров с использованием теодолита, электронной рулетки и лазерного указателя цели;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- обмеров с использованием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прямой угловой засечки и лазерного указателя цели.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Технология вертикальных промеров электронной рулеткой разработана для выполнения обмерных работ свода главного подкупольного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плафона.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Технология обмеров с использованием теодолита, электронной рулетки и лазерного указателя цели более универсальна 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разработана для выполнения обмерных работ любых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сферических поверхностей как с использованием лазерной рулетки, установленной на теодолите, так 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безотражательн</w:t>
      </w:r>
      <w:r w:rsidR="00ED4507" w:rsidRPr="006C4746">
        <w:rPr>
          <w:sz w:val="28"/>
          <w:szCs w:val="28"/>
        </w:rPr>
        <w:t>ого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электронн</w:t>
      </w:r>
      <w:r w:rsidR="00ED4507" w:rsidRPr="006C4746">
        <w:rPr>
          <w:sz w:val="28"/>
          <w:szCs w:val="28"/>
        </w:rPr>
        <w:t>ого</w:t>
      </w:r>
      <w:r w:rsidRPr="006C4746">
        <w:rPr>
          <w:sz w:val="28"/>
          <w:szCs w:val="28"/>
        </w:rPr>
        <w:t xml:space="preserve"> тахеометр</w:t>
      </w:r>
      <w:r w:rsidR="00ED4507" w:rsidRPr="006C4746">
        <w:rPr>
          <w:sz w:val="28"/>
          <w:szCs w:val="28"/>
        </w:rPr>
        <w:t>а</w:t>
      </w:r>
      <w:r w:rsidRPr="006C4746">
        <w:rPr>
          <w:sz w:val="28"/>
          <w:szCs w:val="28"/>
        </w:rPr>
        <w:t>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Технология обмеров с использованием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прямой угловой засечки и лазерного указателя цели разработана для выполнения обмерных работ подкупольного плафона церковного купола прямой угловой засечкой с использованием двух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теодолитов и лазерного указателя цели.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Разработанные технологии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проведения обмеров и формулы вычисления площадей церковных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сводов по результатам исполнительных геодезических съемок были применены при проведении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работ по определению площадей под роспись восстанавливаемого Храма Христа Спасителя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 г. Москве. По разработанным технологиям были проведены обмеры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интерьеров приделов, галереи хоров, нижних коридоров и центральной части Храма. За указанный период были определены координаты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более 4000 съемочных точек и выполнено около 1000 контрольных линейных промеров. По полученным данным с помощью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программы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  <w:lang w:val="en-US"/>
        </w:rPr>
        <w:t>AutoCAD</w:t>
      </w:r>
      <w:r w:rsidRPr="006C4746">
        <w:rPr>
          <w:sz w:val="28"/>
          <w:szCs w:val="28"/>
        </w:rPr>
        <w:t xml:space="preserve"> построено 370 компьютерных разверток и вычислены их площади. Полученные развертки передавались художникам для макетирования и живописных проработок, что позволило начать воссоздание живописи и орнамента до построения лесов внутри храма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выполнить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роспись Храма всего за восемь месяцев.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В результате выполнения большого объема инструментальных обмеров и компьютерных разверток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определены площади интерьеров Храма Христа Спасителя под роспись. Общая площадь внутренних помещений, подлежащих росписи (без ниш) составляет 18 540,6 м</w:t>
      </w:r>
      <w:r w:rsidRPr="006C4746">
        <w:rPr>
          <w:sz w:val="28"/>
          <w:szCs w:val="28"/>
          <w:vertAlign w:val="superscript"/>
        </w:rPr>
        <w:t>2</w:t>
      </w:r>
      <w:r w:rsidRPr="006C4746">
        <w:rPr>
          <w:sz w:val="28"/>
          <w:szCs w:val="28"/>
        </w:rPr>
        <w:t>. Предельная относительная расчетная ошибка определения площадей интерьеров Храма составила</w:t>
      </w:r>
      <w:r w:rsidR="006C4746">
        <w:rPr>
          <w:sz w:val="28"/>
          <w:szCs w:val="28"/>
        </w:rPr>
        <w:t xml:space="preserve"> </w:t>
      </w:r>
      <w:r w:rsidR="00447B52" w:rsidRPr="006C4746">
        <w:rPr>
          <w:sz w:val="28"/>
          <w:szCs w:val="28"/>
        </w:rPr>
        <w:t xml:space="preserve">от </w:t>
      </w:r>
      <w:r w:rsidRPr="006C4746">
        <w:rPr>
          <w:sz w:val="28"/>
          <w:szCs w:val="28"/>
        </w:rPr>
        <w:t>0</w:t>
      </w:r>
      <w:r w:rsidR="00447B52" w:rsidRPr="006C4746">
        <w:rPr>
          <w:sz w:val="28"/>
          <w:szCs w:val="28"/>
        </w:rPr>
        <w:t>,</w:t>
      </w:r>
      <w:r w:rsidRPr="006C4746">
        <w:rPr>
          <w:sz w:val="28"/>
          <w:szCs w:val="28"/>
        </w:rPr>
        <w:t>02</w:t>
      </w:r>
      <w:r w:rsidR="00447B52" w:rsidRPr="006C4746">
        <w:rPr>
          <w:sz w:val="28"/>
          <w:szCs w:val="28"/>
        </w:rPr>
        <w:t xml:space="preserve"> до </w:t>
      </w:r>
      <w:r w:rsidRPr="006C4746">
        <w:rPr>
          <w:sz w:val="28"/>
          <w:szCs w:val="28"/>
        </w:rPr>
        <w:t>0</w:t>
      </w:r>
      <w:r w:rsidR="00447B52" w:rsidRPr="006C4746">
        <w:rPr>
          <w:sz w:val="28"/>
          <w:szCs w:val="28"/>
        </w:rPr>
        <w:t>,</w:t>
      </w:r>
      <w:r w:rsidRPr="006C4746">
        <w:rPr>
          <w:sz w:val="28"/>
          <w:szCs w:val="28"/>
        </w:rPr>
        <w:t>2%.</w:t>
      </w:r>
      <w:r w:rsidR="006C4746">
        <w:rPr>
          <w:sz w:val="28"/>
          <w:szCs w:val="28"/>
        </w:rPr>
        <w:t xml:space="preserve">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C4746">
        <w:rPr>
          <w:sz w:val="28"/>
          <w:szCs w:val="28"/>
        </w:rPr>
        <w:t>Основные положения разработанных технологий проведения обмерочных работ с использованием безотражательных светодальномеров и программы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  <w:lang w:val="en-US"/>
        </w:rPr>
        <w:t>AutoCAD</w:t>
      </w:r>
      <w:r w:rsidRPr="006C4746">
        <w:rPr>
          <w:sz w:val="28"/>
          <w:szCs w:val="28"/>
        </w:rPr>
        <w:t xml:space="preserve"> были использованы при разработке технологий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оперативного деформационного мониторинга строящегося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Лефортовского тоннеля и восстанавливаемого после пожара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ЦВЗ «Манеж».</w:t>
      </w:r>
    </w:p>
    <w:p w:rsidR="00AE66F5" w:rsidRPr="006C4746" w:rsidRDefault="00571950" w:rsidP="0057195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E66F5" w:rsidRPr="006C4746">
        <w:rPr>
          <w:b/>
          <w:bCs/>
          <w:sz w:val="28"/>
          <w:szCs w:val="28"/>
        </w:rPr>
        <w:t>Заключение</w:t>
      </w:r>
    </w:p>
    <w:p w:rsidR="003661CD" w:rsidRPr="006C4746" w:rsidRDefault="003661CD" w:rsidP="006C4746">
      <w:pPr>
        <w:spacing w:line="360" w:lineRule="auto"/>
        <w:ind w:firstLine="709"/>
        <w:jc w:val="both"/>
        <w:rPr>
          <w:sz w:val="28"/>
          <w:szCs w:val="28"/>
        </w:rPr>
      </w:pP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 xml:space="preserve">В диссертации рассмотрен комплекс вопросов, связанных с разработкой и исследованием современных технологий геодезических обмерных работ при воссоздании живописного облика Храма Христа Спасителя.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В результате выполненных исследований и разработок получены следующие результаты: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Разработаны технологии, позволяющие на основе бесконтактных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методов измерения расстояния надежно выполнять геодезические работы без потери точности в стесненных, неблагоприятных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 xml:space="preserve">условиях строительства. 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Разработаны технологии проведения геодезических обмерочных работ основных сферических поверхностей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интерьеров храмовых зданий.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Экспериментально исследовано влияние на точность безотражательных методов угла падения на поверхность и отражающих свойств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поверхности. Разработана новая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формула расчета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погрешности безотражательных лазерных светодальномеров с учетом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факторов</w:t>
      </w:r>
      <w:r w:rsidR="00773EE7" w:rsidRPr="006C4746">
        <w:rPr>
          <w:sz w:val="28"/>
          <w:szCs w:val="28"/>
        </w:rPr>
        <w:t>,</w:t>
      </w:r>
      <w:r w:rsidRPr="006C4746">
        <w:rPr>
          <w:sz w:val="28"/>
          <w:szCs w:val="28"/>
        </w:rPr>
        <w:t xml:space="preserve"> влияющих на точность измерения в строительных условиях.</w:t>
      </w:r>
    </w:p>
    <w:p w:rsidR="00AE66F5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Получены формулы и разработаны алгоритмы вычисления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 оценки точности площадей основных видов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церковных сводов.</w:t>
      </w:r>
    </w:p>
    <w:p w:rsidR="00617488" w:rsidRPr="006C4746" w:rsidRDefault="00AE66F5" w:rsidP="006C4746">
      <w:pPr>
        <w:spacing w:line="360" w:lineRule="auto"/>
        <w:ind w:firstLine="709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Выведены формулы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вычисления горизонтального проложения и превышения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при выполнении измерений лазерной рулеткой укрепленной на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теодолите с помощью адаптера в четырех основных вариантах.</w:t>
      </w:r>
      <w:r w:rsidR="006C4746">
        <w:rPr>
          <w:sz w:val="28"/>
          <w:szCs w:val="28"/>
        </w:rPr>
        <w:t xml:space="preserve"> </w:t>
      </w:r>
    </w:p>
    <w:p w:rsidR="00AE66F5" w:rsidRDefault="00571950" w:rsidP="0057195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E66F5" w:rsidRPr="006C4746">
        <w:rPr>
          <w:b/>
          <w:bCs/>
          <w:sz w:val="28"/>
          <w:szCs w:val="28"/>
        </w:rPr>
        <w:t>Основное содержание диссертации опубликовано в следующих работах автора</w:t>
      </w:r>
    </w:p>
    <w:p w:rsidR="00571950" w:rsidRPr="006C4746" w:rsidRDefault="00571950" w:rsidP="006C4746">
      <w:pPr>
        <w:spacing w:line="360" w:lineRule="auto"/>
        <w:ind w:firstLine="709"/>
        <w:jc w:val="both"/>
        <w:rPr>
          <w:sz w:val="28"/>
          <w:szCs w:val="28"/>
        </w:rPr>
      </w:pPr>
    </w:p>
    <w:p w:rsidR="00AE66F5" w:rsidRPr="006C4746" w:rsidRDefault="00AE66F5" w:rsidP="00C55556">
      <w:pPr>
        <w:numPr>
          <w:ilvl w:val="0"/>
          <w:numId w:val="12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Назаров И.</w:t>
      </w:r>
      <w:r w:rsidR="00773EE7" w:rsidRPr="006C4746">
        <w:rPr>
          <w:sz w:val="28"/>
          <w:szCs w:val="28"/>
        </w:rPr>
        <w:t xml:space="preserve"> А., Жидков А.А., Горелов В. А.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«Инструментальные обмеры Храма Христа Спасителя: воссоздание духовного величия». Геодезист, №5 за 2001 г.</w:t>
      </w:r>
    </w:p>
    <w:p w:rsidR="00AE66F5" w:rsidRPr="006C4746" w:rsidRDefault="00AE66F5" w:rsidP="00C55556">
      <w:pPr>
        <w:numPr>
          <w:ilvl w:val="0"/>
          <w:numId w:val="12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Назаров</w:t>
      </w:r>
      <w:r w:rsidR="00773EE7" w:rsidRPr="006C4746">
        <w:rPr>
          <w:sz w:val="28"/>
          <w:szCs w:val="28"/>
        </w:rPr>
        <w:t xml:space="preserve"> И. А., Жидков А. А., Титов П.В.</w:t>
      </w:r>
      <w:r w:rsidRPr="006C4746">
        <w:rPr>
          <w:sz w:val="28"/>
          <w:szCs w:val="28"/>
        </w:rPr>
        <w:t xml:space="preserve"> «Оперативный деформационный мониторинг Лефортовского тоннеля». Сборник трудов МИИГАиК «Международная научно-техническая конференция посвященная 225-летию МИИГАиК». Москва, 2004 г.</w:t>
      </w:r>
    </w:p>
    <w:p w:rsidR="00AE66F5" w:rsidRPr="006C4746" w:rsidRDefault="00AE66F5" w:rsidP="00C55556">
      <w:pPr>
        <w:numPr>
          <w:ilvl w:val="0"/>
          <w:numId w:val="12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С</w:t>
      </w:r>
      <w:r w:rsidR="00773EE7" w:rsidRPr="006C4746">
        <w:rPr>
          <w:sz w:val="28"/>
          <w:szCs w:val="28"/>
        </w:rPr>
        <w:t>едельникова И.А., Назаров И. А.</w:t>
      </w:r>
      <w:r w:rsidRPr="006C4746">
        <w:rPr>
          <w:sz w:val="28"/>
          <w:szCs w:val="28"/>
        </w:rPr>
        <w:t xml:space="preserve"> «Комбинированный способ геодезической съемки фасадов зданий». Сборник трудов МГСУ 2005 г. Москва, 2005 г.</w:t>
      </w:r>
    </w:p>
    <w:p w:rsidR="00AE66F5" w:rsidRPr="006C4746" w:rsidRDefault="00AE66F5" w:rsidP="00C55556">
      <w:pPr>
        <w:numPr>
          <w:ilvl w:val="0"/>
          <w:numId w:val="12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Назаров И.</w:t>
      </w:r>
      <w:r w:rsidR="00773EE7" w:rsidRPr="006C4746">
        <w:rPr>
          <w:sz w:val="28"/>
          <w:szCs w:val="28"/>
        </w:rPr>
        <w:t xml:space="preserve"> А., Глухов</w:t>
      </w:r>
      <w:r w:rsidR="006C4746">
        <w:rPr>
          <w:sz w:val="28"/>
          <w:szCs w:val="28"/>
        </w:rPr>
        <w:t xml:space="preserve"> </w:t>
      </w:r>
      <w:r w:rsidR="00773EE7" w:rsidRPr="006C4746">
        <w:rPr>
          <w:sz w:val="28"/>
          <w:szCs w:val="28"/>
        </w:rPr>
        <w:t>Г. В., Титов П. В., Фрейдин А. Я.</w:t>
      </w:r>
      <w:r w:rsidRPr="006C4746">
        <w:rPr>
          <w:sz w:val="28"/>
          <w:szCs w:val="28"/>
        </w:rPr>
        <w:t xml:space="preserve"> «Геодезический мониторинг при воссоздании и реконструкции ЦВЗ «Манеж». Сборник трудов МГСУ 2006 г. Москва, 2006 г.</w:t>
      </w:r>
    </w:p>
    <w:p w:rsidR="00AE66F5" w:rsidRPr="006C4746" w:rsidRDefault="00773EE7" w:rsidP="00C55556">
      <w:pPr>
        <w:numPr>
          <w:ilvl w:val="0"/>
          <w:numId w:val="12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Назаров И. А.</w:t>
      </w:r>
      <w:r w:rsidR="006C4746"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«Исследование влияния на точность измерения безотражательным электронным тахеометром угла падения лазерного луча и отражающих свойств поверхности». Сборник трудов МГСУ 2006 г. Москва 2006 г</w:t>
      </w:r>
    </w:p>
    <w:p w:rsidR="00AE66F5" w:rsidRPr="006C4746" w:rsidRDefault="00773EE7" w:rsidP="00C55556">
      <w:pPr>
        <w:numPr>
          <w:ilvl w:val="0"/>
          <w:numId w:val="12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Рязанцев Г. Е.,</w:t>
      </w:r>
      <w:r w:rsidR="00AE66F5" w:rsidRPr="006C4746">
        <w:rPr>
          <w:sz w:val="28"/>
          <w:szCs w:val="28"/>
        </w:rPr>
        <w:t xml:space="preserve"> Седельникова И.</w:t>
      </w:r>
      <w:r w:rsidRPr="006C4746">
        <w:rPr>
          <w:sz w:val="28"/>
          <w:szCs w:val="28"/>
        </w:rPr>
        <w:t xml:space="preserve"> А., Жидков А.А., Назаров И. А.</w:t>
      </w:r>
      <w:r w:rsidR="00AE66F5" w:rsidRPr="006C4746">
        <w:rPr>
          <w:sz w:val="28"/>
          <w:szCs w:val="28"/>
        </w:rPr>
        <w:t xml:space="preserve"> Смирнов В. Н.</w:t>
      </w:r>
      <w:r w:rsidR="006C4746">
        <w:rPr>
          <w:sz w:val="28"/>
          <w:szCs w:val="28"/>
        </w:rPr>
        <w:t xml:space="preserve"> </w:t>
      </w:r>
      <w:r w:rsidR="00AE66F5" w:rsidRPr="006C4746">
        <w:rPr>
          <w:sz w:val="28"/>
          <w:szCs w:val="28"/>
        </w:rPr>
        <w:t>«Состояние и возможности современной геодезии при строительстве высотных зданий и комплексов». Сборник трудов МГСУ 2006 г. Москва 2006 г.</w:t>
      </w:r>
    </w:p>
    <w:p w:rsidR="00AE66F5" w:rsidRPr="006C4746" w:rsidRDefault="00AE66F5" w:rsidP="00C55556">
      <w:pPr>
        <w:numPr>
          <w:ilvl w:val="0"/>
          <w:numId w:val="12"/>
        </w:numPr>
        <w:tabs>
          <w:tab w:val="clear" w:pos="142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C4746">
        <w:rPr>
          <w:sz w:val="28"/>
          <w:szCs w:val="28"/>
        </w:rPr>
        <w:t>Назаров И.</w:t>
      </w:r>
      <w:r w:rsidR="00773EE7" w:rsidRPr="006C4746">
        <w:rPr>
          <w:sz w:val="28"/>
          <w:szCs w:val="28"/>
        </w:rPr>
        <w:t xml:space="preserve"> А., Жидков А.А., Горелов В. А.</w:t>
      </w:r>
      <w:r w:rsidRPr="006C4746">
        <w:rPr>
          <w:sz w:val="28"/>
          <w:szCs w:val="28"/>
        </w:rPr>
        <w:t xml:space="preserve"> «Расчетные формулы вычисления площадей основных видов сводов Храма Христа Спасителя». «Геодезия и аэрофотосъемка» №3.</w:t>
      </w:r>
      <w:r w:rsidR="006C4746">
        <w:rPr>
          <w:sz w:val="28"/>
          <w:szCs w:val="28"/>
        </w:rPr>
        <w:t xml:space="preserve"> </w:t>
      </w:r>
      <w:r w:rsidRPr="006C4746">
        <w:rPr>
          <w:sz w:val="28"/>
          <w:szCs w:val="28"/>
        </w:rPr>
        <w:t>Известие вузов 2006г.</w:t>
      </w:r>
      <w:bookmarkStart w:id="0" w:name="_GoBack"/>
      <w:bookmarkEnd w:id="0"/>
    </w:p>
    <w:sectPr w:rsidR="00AE66F5" w:rsidRPr="006C4746" w:rsidSect="00571950">
      <w:headerReference w:type="default" r:id="rId41"/>
      <w:footerReference w:type="default" r:id="rId4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112" w:rsidRDefault="00A83112">
      <w:r>
        <w:separator/>
      </w:r>
    </w:p>
  </w:endnote>
  <w:endnote w:type="continuationSeparator" w:id="0">
    <w:p w:rsidR="00A83112" w:rsidRDefault="00A8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46" w:rsidRDefault="006C4746" w:rsidP="00080C59">
    <w:pPr>
      <w:pStyle w:val="aa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160A">
      <w:rPr>
        <w:rStyle w:val="a9"/>
        <w:noProof/>
      </w:rPr>
      <w:t>11</w:t>
    </w:r>
    <w:r>
      <w:rPr>
        <w:rStyle w:val="a9"/>
      </w:rPr>
      <w:fldChar w:fldCharType="end"/>
    </w:r>
  </w:p>
  <w:p w:rsidR="006C4746" w:rsidRDefault="006C47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112" w:rsidRDefault="00A83112">
      <w:r>
        <w:separator/>
      </w:r>
    </w:p>
  </w:footnote>
  <w:footnote w:type="continuationSeparator" w:id="0">
    <w:p w:rsidR="00A83112" w:rsidRDefault="00A8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46" w:rsidRDefault="006C4746" w:rsidP="008E307D">
    <w:pPr>
      <w:pStyle w:val="a7"/>
      <w:framePr w:wrap="auto" w:vAnchor="text" w:hAnchor="margin" w:xAlign="right" w:y="1"/>
      <w:rPr>
        <w:rStyle w:val="a9"/>
      </w:rPr>
    </w:pPr>
  </w:p>
  <w:p w:rsidR="006C4746" w:rsidRDefault="006C4746" w:rsidP="008E307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1081"/>
    <w:multiLevelType w:val="multilevel"/>
    <w:tmpl w:val="8F9CB9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85039B"/>
    <w:multiLevelType w:val="hybridMultilevel"/>
    <w:tmpl w:val="05284CA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5B0A5D"/>
    <w:multiLevelType w:val="hybridMultilevel"/>
    <w:tmpl w:val="8F9CB99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6562EB"/>
    <w:multiLevelType w:val="hybridMultilevel"/>
    <w:tmpl w:val="37A406FC"/>
    <w:lvl w:ilvl="0" w:tplc="FFFFFFFF">
      <w:start w:val="1"/>
      <w:numFmt w:val="decimal"/>
      <w:lvlText w:val="%1."/>
      <w:lvlJc w:val="left"/>
      <w:pPr>
        <w:tabs>
          <w:tab w:val="num" w:pos="1721"/>
        </w:tabs>
        <w:ind w:left="1721" w:hanging="87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3EF171D0"/>
    <w:multiLevelType w:val="hybridMultilevel"/>
    <w:tmpl w:val="2536D05E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6A72BCE"/>
    <w:multiLevelType w:val="multilevel"/>
    <w:tmpl w:val="8F9CB9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A859C6"/>
    <w:multiLevelType w:val="multilevel"/>
    <w:tmpl w:val="2536D0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>
    <w:nsid w:val="60E62900"/>
    <w:multiLevelType w:val="hybridMultilevel"/>
    <w:tmpl w:val="3A180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78799F"/>
    <w:multiLevelType w:val="hybridMultilevel"/>
    <w:tmpl w:val="029ECE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6210B5"/>
    <w:multiLevelType w:val="hybridMultilevel"/>
    <w:tmpl w:val="C72099D2"/>
    <w:lvl w:ilvl="0" w:tplc="FFFFFFFF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6CF8270D"/>
    <w:multiLevelType w:val="hybridMultilevel"/>
    <w:tmpl w:val="C660FB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74455390"/>
    <w:multiLevelType w:val="hybridMultilevel"/>
    <w:tmpl w:val="E14A92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11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6F5"/>
    <w:rsid w:val="000136ED"/>
    <w:rsid w:val="00020D6E"/>
    <w:rsid w:val="00053F41"/>
    <w:rsid w:val="00072436"/>
    <w:rsid w:val="00075008"/>
    <w:rsid w:val="00080C59"/>
    <w:rsid w:val="000E6E61"/>
    <w:rsid w:val="0015160A"/>
    <w:rsid w:val="0016625F"/>
    <w:rsid w:val="001C5805"/>
    <w:rsid w:val="002C19C0"/>
    <w:rsid w:val="002E6036"/>
    <w:rsid w:val="00314F47"/>
    <w:rsid w:val="00320974"/>
    <w:rsid w:val="0032574D"/>
    <w:rsid w:val="0036533B"/>
    <w:rsid w:val="003661CD"/>
    <w:rsid w:val="003A7C4A"/>
    <w:rsid w:val="003B0F01"/>
    <w:rsid w:val="003E1D40"/>
    <w:rsid w:val="00403C8C"/>
    <w:rsid w:val="004349C9"/>
    <w:rsid w:val="00447B52"/>
    <w:rsid w:val="0048534E"/>
    <w:rsid w:val="00505F0D"/>
    <w:rsid w:val="00571950"/>
    <w:rsid w:val="00584296"/>
    <w:rsid w:val="00585CED"/>
    <w:rsid w:val="005B359F"/>
    <w:rsid w:val="005C6315"/>
    <w:rsid w:val="005D2C7C"/>
    <w:rsid w:val="005F5FA4"/>
    <w:rsid w:val="00602C1F"/>
    <w:rsid w:val="00615A1F"/>
    <w:rsid w:val="00617488"/>
    <w:rsid w:val="00625954"/>
    <w:rsid w:val="006338B9"/>
    <w:rsid w:val="006830D1"/>
    <w:rsid w:val="006906E5"/>
    <w:rsid w:val="006B721D"/>
    <w:rsid w:val="006C4746"/>
    <w:rsid w:val="00711739"/>
    <w:rsid w:val="00730B27"/>
    <w:rsid w:val="00770428"/>
    <w:rsid w:val="00773EE7"/>
    <w:rsid w:val="00774461"/>
    <w:rsid w:val="007C1325"/>
    <w:rsid w:val="00843CE3"/>
    <w:rsid w:val="00894770"/>
    <w:rsid w:val="008E307D"/>
    <w:rsid w:val="008E5C8C"/>
    <w:rsid w:val="009037C3"/>
    <w:rsid w:val="00940FFE"/>
    <w:rsid w:val="009477ED"/>
    <w:rsid w:val="009602DA"/>
    <w:rsid w:val="00970992"/>
    <w:rsid w:val="00A14C06"/>
    <w:rsid w:val="00A459E9"/>
    <w:rsid w:val="00A73E54"/>
    <w:rsid w:val="00A74BFB"/>
    <w:rsid w:val="00A83112"/>
    <w:rsid w:val="00A94E93"/>
    <w:rsid w:val="00AD303E"/>
    <w:rsid w:val="00AE4EF6"/>
    <w:rsid w:val="00AE66F5"/>
    <w:rsid w:val="00B715C7"/>
    <w:rsid w:val="00BD2466"/>
    <w:rsid w:val="00BF1684"/>
    <w:rsid w:val="00C15506"/>
    <w:rsid w:val="00C46733"/>
    <w:rsid w:val="00C55556"/>
    <w:rsid w:val="00C8468B"/>
    <w:rsid w:val="00D054A3"/>
    <w:rsid w:val="00D314F4"/>
    <w:rsid w:val="00DA1D11"/>
    <w:rsid w:val="00DC1644"/>
    <w:rsid w:val="00DF2E49"/>
    <w:rsid w:val="00E00368"/>
    <w:rsid w:val="00E93391"/>
    <w:rsid w:val="00ED4507"/>
    <w:rsid w:val="00F02416"/>
    <w:rsid w:val="00F242A8"/>
    <w:rsid w:val="00F308D7"/>
    <w:rsid w:val="00F334BB"/>
    <w:rsid w:val="00F449A6"/>
    <w:rsid w:val="00F86395"/>
    <w:rsid w:val="00FB68D8"/>
    <w:rsid w:val="00FC0ACA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2"/>
    <o:shapelayout v:ext="edit">
      <o:idmap v:ext="edit" data="1"/>
      <o:rules v:ext="edit">
        <o:r id="V:Rule1" type="arc" idref="#_x0000_s1035"/>
        <o:r id="V:Rule2" type="arc" idref="#_x0000_s1036"/>
        <o:r id="V:Rule3" type="arc" idref="#_x0000_s1037"/>
        <o:r id="V:Rule4" type="arc" idref="#_x0000_s1038"/>
        <o:r id="V:Rule5" type="arc" idref="#_x0000_s1067"/>
        <o:r id="V:Rule6" type="arc" idref="#_x0000_s1087"/>
        <o:r id="V:Rule7" type="arc" idref="#_x0000_s1088"/>
        <o:r id="V:Rule8" type="arc" idref="#_x0000_s1089"/>
        <o:r id="V:Rule9" type="arc" idref="#_x0000_s1090"/>
        <o:r id="V:Rule10" type="arc" idref="#_x0000_s1091"/>
        <o:r id="V:Rule11" type="arc" idref="#_x0000_s1100"/>
        <o:r id="V:Rule12" type="arc" idref="#_x0000_s1101"/>
        <o:r id="V:Rule13" type="arc" idref="#_x0000_s1107"/>
        <o:r id="V:Rule14" type="arc" idref="#_x0000_s1108"/>
        <o:r id="V:Rule15" type="arc" idref="#_x0000_s1113"/>
        <o:r id="V:Rule16" type="arc" idref="#_x0000_s1114"/>
        <o:r id="V:Rule17" type="arc" idref="#_x0000_s1118"/>
        <o:r id="V:Rule18" type="arc" idref="#_x0000_s1119"/>
        <o:r id="V:Rule19" type="arc" idref="#_x0000_s1120"/>
        <o:r id="V:Rule20" type="arc" idref="#_x0000_s1121"/>
        <o:r id="V:Rule21" type="arc" idref="#_x0000_s1128"/>
        <o:r id="V:Rule22" type="arc" idref="#_x0000_s1129"/>
        <o:r id="V:Rule23" type="arc" idref="#_x0000_s1130"/>
        <o:r id="V:Rule24" type="arc" idref="#_x0000_s1131"/>
        <o:r id="V:Rule25" type="arc" idref="#_x0000_s1132"/>
      </o:rules>
    </o:shapelayout>
  </w:shapeDefaults>
  <w:decimalSymbol w:val=","/>
  <w:listSeparator w:val=";"/>
  <w14:defaultImageDpi w14:val="0"/>
  <w15:docId w15:val="{03227C91-DE22-4DC4-B21F-6732F25B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F3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c">
    <w:name w:val="Body Text"/>
    <w:basedOn w:val="a"/>
    <w:link w:val="ad"/>
    <w:uiPriority w:val="9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Pr>
      <w:sz w:val="24"/>
      <w:szCs w:val="24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4407</Words>
  <Characters>25124</Characters>
  <Application>Microsoft Office Word</Application>
  <DocSecurity>0</DocSecurity>
  <Lines>209</Lines>
  <Paragraphs>58</Paragraphs>
  <ScaleCrop>false</ScaleCrop>
  <Company>4444</Company>
  <LinksUpToDate>false</LinksUpToDate>
  <CharactersWithSpaces>29473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Саша</dc:creator>
  <cp:keywords/>
  <dc:description/>
  <cp:lastModifiedBy>admin</cp:lastModifiedBy>
  <cp:revision>2</cp:revision>
  <cp:lastPrinted>2007-09-19T07:02:00Z</cp:lastPrinted>
  <dcterms:created xsi:type="dcterms:W3CDTF">2014-04-09T03:15:00Z</dcterms:created>
  <dcterms:modified xsi:type="dcterms:W3CDTF">2014-04-09T03:15:00Z</dcterms:modified>
</cp:coreProperties>
</file>