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CD" w:rsidRDefault="00094ACD" w:rsidP="006E66A8">
      <w:pPr>
        <w:spacing w:after="0" w:line="240" w:lineRule="auto"/>
        <w:rPr>
          <w:rFonts w:ascii="Times New Roman" w:hAnsi="Times New Roman"/>
          <w:sz w:val="28"/>
          <w:szCs w:val="28"/>
        </w:rPr>
      </w:pPr>
    </w:p>
    <w:p w:rsidR="006E66A8" w:rsidRDefault="006E66A8" w:rsidP="006E66A8">
      <w:pPr>
        <w:spacing w:after="0" w:line="240" w:lineRule="auto"/>
        <w:rPr>
          <w:rFonts w:ascii="Times New Roman" w:hAnsi="Times New Roman"/>
          <w:sz w:val="28"/>
          <w:szCs w:val="28"/>
        </w:rPr>
      </w:pPr>
    </w:p>
    <w:p w:rsidR="006E66A8" w:rsidRDefault="006E66A8" w:rsidP="006E66A8">
      <w:pPr>
        <w:spacing w:after="0" w:line="240" w:lineRule="auto"/>
        <w:jc w:val="center"/>
        <w:rPr>
          <w:rFonts w:ascii="Times New Roman" w:hAnsi="Times New Roman"/>
          <w:sz w:val="28"/>
          <w:szCs w:val="28"/>
        </w:rPr>
      </w:pPr>
    </w:p>
    <w:p w:rsidR="006E66A8" w:rsidRPr="006E66A8" w:rsidRDefault="006E66A8" w:rsidP="006E66A8">
      <w:pPr>
        <w:spacing w:after="0" w:line="240" w:lineRule="auto"/>
        <w:jc w:val="center"/>
        <w:rPr>
          <w:rFonts w:ascii="Times New Roman" w:hAnsi="Times New Roman"/>
          <w:sz w:val="28"/>
          <w:szCs w:val="28"/>
        </w:rPr>
      </w:pPr>
      <w:r w:rsidRPr="006E66A8">
        <w:rPr>
          <w:rFonts w:ascii="Times New Roman" w:hAnsi="Times New Roman"/>
          <w:sz w:val="28"/>
          <w:szCs w:val="28"/>
        </w:rPr>
        <w:t>ГОСУДАРСТВЕННОЕ ОБРАЗОВАТЕЛЬНОЕ УЧРЕЖДЕНИЕ</w:t>
      </w:r>
    </w:p>
    <w:p w:rsidR="006E66A8" w:rsidRPr="006E66A8" w:rsidRDefault="006E66A8" w:rsidP="006E66A8">
      <w:pPr>
        <w:spacing w:after="0" w:line="240" w:lineRule="auto"/>
        <w:jc w:val="center"/>
        <w:rPr>
          <w:rFonts w:ascii="Times New Roman" w:hAnsi="Times New Roman"/>
          <w:sz w:val="28"/>
          <w:szCs w:val="28"/>
        </w:rPr>
      </w:pPr>
      <w:r w:rsidRPr="006E66A8">
        <w:rPr>
          <w:rFonts w:ascii="Times New Roman" w:hAnsi="Times New Roman"/>
          <w:sz w:val="28"/>
          <w:szCs w:val="28"/>
        </w:rPr>
        <w:t>ВЫСШЕГО ПРОФЕССИОНАЛЬНОГО ОБРАЗОВАНИЯ</w:t>
      </w:r>
    </w:p>
    <w:p w:rsidR="006E66A8" w:rsidRPr="006E66A8" w:rsidRDefault="006E66A8" w:rsidP="006E66A8">
      <w:pPr>
        <w:spacing w:after="0" w:line="240" w:lineRule="auto"/>
        <w:jc w:val="center"/>
        <w:rPr>
          <w:rFonts w:ascii="Times New Roman" w:hAnsi="Times New Roman"/>
          <w:b/>
          <w:sz w:val="28"/>
          <w:szCs w:val="28"/>
        </w:rPr>
      </w:pPr>
    </w:p>
    <w:p w:rsidR="006E66A8" w:rsidRPr="006E66A8" w:rsidRDefault="006E66A8" w:rsidP="007E08F1">
      <w:pPr>
        <w:spacing w:line="360" w:lineRule="auto"/>
        <w:jc w:val="center"/>
        <w:rPr>
          <w:rFonts w:ascii="Times New Roman" w:hAnsi="Times New Roman"/>
          <w:b/>
          <w:sz w:val="28"/>
          <w:szCs w:val="28"/>
        </w:rPr>
      </w:pPr>
      <w:r w:rsidRPr="006E66A8">
        <w:rPr>
          <w:rFonts w:ascii="Times New Roman" w:hAnsi="Times New Roman"/>
          <w:b/>
          <w:sz w:val="28"/>
          <w:szCs w:val="28"/>
        </w:rPr>
        <w:t>АКАДЕМИЯ НАРОДНОГО ХОЗЯЙСТВА</w:t>
      </w:r>
    </w:p>
    <w:p w:rsidR="006E66A8" w:rsidRDefault="006E66A8" w:rsidP="00054292">
      <w:pPr>
        <w:spacing w:line="360" w:lineRule="auto"/>
        <w:jc w:val="center"/>
        <w:rPr>
          <w:rFonts w:ascii="Times New Roman" w:hAnsi="Times New Roman"/>
          <w:b/>
          <w:sz w:val="28"/>
          <w:szCs w:val="28"/>
        </w:rPr>
      </w:pPr>
      <w:r w:rsidRPr="006E66A8">
        <w:rPr>
          <w:rFonts w:ascii="Times New Roman" w:hAnsi="Times New Roman"/>
          <w:b/>
          <w:sz w:val="28"/>
          <w:szCs w:val="28"/>
        </w:rPr>
        <w:t>При Правительстве Российской Федерации</w:t>
      </w:r>
    </w:p>
    <w:p w:rsidR="00054292" w:rsidRPr="006E66A8" w:rsidRDefault="00054292" w:rsidP="00054292">
      <w:pPr>
        <w:spacing w:line="360" w:lineRule="auto"/>
        <w:jc w:val="center"/>
        <w:rPr>
          <w:rFonts w:ascii="Times New Roman" w:hAnsi="Times New Roman"/>
          <w:b/>
          <w:sz w:val="28"/>
          <w:szCs w:val="28"/>
        </w:rPr>
      </w:pPr>
    </w:p>
    <w:p w:rsidR="006E66A8" w:rsidRPr="006E66A8" w:rsidRDefault="006E66A8" w:rsidP="007E08F1">
      <w:pPr>
        <w:spacing w:line="360" w:lineRule="auto"/>
        <w:jc w:val="center"/>
        <w:rPr>
          <w:rFonts w:ascii="Times New Roman" w:hAnsi="Times New Roman"/>
          <w:b/>
          <w:sz w:val="28"/>
          <w:szCs w:val="28"/>
        </w:rPr>
      </w:pPr>
      <w:r w:rsidRPr="006E66A8">
        <w:rPr>
          <w:rFonts w:ascii="Times New Roman" w:hAnsi="Times New Roman"/>
          <w:b/>
          <w:sz w:val="28"/>
          <w:szCs w:val="28"/>
        </w:rPr>
        <w:t>ЭКОНОМИЧЕСКИЙ ФАКУЛЬТЕТ</w:t>
      </w:r>
    </w:p>
    <w:p w:rsidR="006E66A8" w:rsidRPr="006E66A8" w:rsidRDefault="006E66A8" w:rsidP="007E08F1">
      <w:pPr>
        <w:spacing w:line="360" w:lineRule="auto"/>
        <w:jc w:val="center"/>
        <w:rPr>
          <w:rFonts w:ascii="Times New Roman" w:hAnsi="Times New Roman"/>
          <w:b/>
          <w:sz w:val="28"/>
          <w:szCs w:val="28"/>
        </w:rPr>
      </w:pPr>
    </w:p>
    <w:p w:rsidR="006E66A8" w:rsidRPr="006E66A8" w:rsidRDefault="006E66A8" w:rsidP="007E08F1">
      <w:pPr>
        <w:spacing w:line="360" w:lineRule="auto"/>
        <w:jc w:val="center"/>
        <w:rPr>
          <w:rFonts w:ascii="Times New Roman" w:hAnsi="Times New Roman"/>
          <w:b/>
          <w:sz w:val="28"/>
          <w:szCs w:val="28"/>
        </w:rPr>
      </w:pPr>
      <w:r w:rsidRPr="006E66A8">
        <w:rPr>
          <w:rFonts w:ascii="Times New Roman" w:hAnsi="Times New Roman"/>
          <w:b/>
          <w:sz w:val="28"/>
          <w:szCs w:val="28"/>
        </w:rPr>
        <w:t>ОТДЕЛЕНИЕ НАЦИОНАЛЬНОЙ ЭКОНОМИКИ</w:t>
      </w:r>
    </w:p>
    <w:p w:rsidR="006E66A8" w:rsidRPr="006E66A8" w:rsidRDefault="006E66A8" w:rsidP="007E08F1">
      <w:pPr>
        <w:spacing w:line="360" w:lineRule="auto"/>
        <w:jc w:val="center"/>
        <w:rPr>
          <w:rFonts w:ascii="Times New Roman" w:hAnsi="Times New Roman"/>
          <w:b/>
          <w:sz w:val="28"/>
          <w:szCs w:val="28"/>
        </w:rPr>
      </w:pPr>
    </w:p>
    <w:p w:rsidR="006E66A8" w:rsidRPr="006E66A8" w:rsidRDefault="006E66A8" w:rsidP="007E08F1">
      <w:pPr>
        <w:spacing w:line="360" w:lineRule="auto"/>
        <w:jc w:val="center"/>
        <w:rPr>
          <w:rFonts w:ascii="Times New Roman" w:hAnsi="Times New Roman"/>
          <w:b/>
          <w:sz w:val="28"/>
          <w:szCs w:val="28"/>
        </w:rPr>
      </w:pPr>
      <w:r w:rsidRPr="006E66A8">
        <w:rPr>
          <w:rFonts w:ascii="Times New Roman" w:hAnsi="Times New Roman"/>
          <w:b/>
          <w:sz w:val="28"/>
          <w:szCs w:val="28"/>
        </w:rPr>
        <w:t>КУРСОВАЯ РАБОТА</w:t>
      </w:r>
    </w:p>
    <w:p w:rsidR="006E66A8" w:rsidRPr="006E66A8" w:rsidRDefault="006E66A8" w:rsidP="007E08F1">
      <w:pPr>
        <w:spacing w:line="360" w:lineRule="auto"/>
        <w:jc w:val="center"/>
        <w:rPr>
          <w:rFonts w:ascii="Times New Roman" w:hAnsi="Times New Roman"/>
          <w:b/>
          <w:sz w:val="28"/>
          <w:szCs w:val="28"/>
        </w:rPr>
      </w:pPr>
      <w:r w:rsidRPr="006E66A8">
        <w:rPr>
          <w:rFonts w:ascii="Times New Roman" w:hAnsi="Times New Roman"/>
          <w:b/>
          <w:sz w:val="28"/>
          <w:szCs w:val="28"/>
        </w:rPr>
        <w:t xml:space="preserve">по дисциплине  </w:t>
      </w:r>
      <w:r w:rsidR="00054292">
        <w:rPr>
          <w:rFonts w:ascii="Times New Roman" w:hAnsi="Times New Roman"/>
          <w:b/>
          <w:sz w:val="28"/>
          <w:szCs w:val="28"/>
        </w:rPr>
        <w:t>МАРКЕТИНГ</w:t>
      </w:r>
    </w:p>
    <w:p w:rsidR="006E66A8" w:rsidRPr="006E66A8" w:rsidRDefault="006E66A8" w:rsidP="007E08F1">
      <w:pPr>
        <w:spacing w:line="360" w:lineRule="auto"/>
        <w:jc w:val="center"/>
        <w:rPr>
          <w:rFonts w:ascii="Times New Roman" w:hAnsi="Times New Roman"/>
          <w:b/>
          <w:sz w:val="28"/>
          <w:szCs w:val="28"/>
        </w:rPr>
      </w:pPr>
    </w:p>
    <w:p w:rsidR="006E66A8" w:rsidRPr="006E66A8" w:rsidRDefault="006E66A8" w:rsidP="007E08F1">
      <w:pPr>
        <w:spacing w:line="360" w:lineRule="auto"/>
        <w:jc w:val="center"/>
        <w:rPr>
          <w:rFonts w:ascii="Times New Roman" w:hAnsi="Times New Roman"/>
          <w:b/>
          <w:sz w:val="28"/>
          <w:szCs w:val="28"/>
        </w:rPr>
      </w:pPr>
      <w:r w:rsidRPr="006E66A8">
        <w:rPr>
          <w:rFonts w:ascii="Times New Roman" w:hAnsi="Times New Roman"/>
          <w:b/>
          <w:sz w:val="28"/>
          <w:szCs w:val="28"/>
        </w:rPr>
        <w:t xml:space="preserve">на тему: РАЗРАБОТКА МАРКЕТИНГОВОЙ СТРАТЕГИИ </w:t>
      </w:r>
      <w:r w:rsidR="007665C7">
        <w:rPr>
          <w:rFonts w:ascii="Times New Roman" w:hAnsi="Times New Roman"/>
          <w:b/>
          <w:sz w:val="28"/>
          <w:szCs w:val="28"/>
        </w:rPr>
        <w:t xml:space="preserve">РАЗВИТИЯ </w:t>
      </w:r>
      <w:r w:rsidRPr="006E66A8">
        <w:rPr>
          <w:rFonts w:ascii="Times New Roman" w:hAnsi="Times New Roman"/>
          <w:b/>
          <w:sz w:val="28"/>
          <w:szCs w:val="28"/>
        </w:rPr>
        <w:t xml:space="preserve">ФИТНЕС ЦЕНТРА «АМСТЕРДАМ ФИТНЕС» </w:t>
      </w:r>
    </w:p>
    <w:p w:rsidR="006E66A8" w:rsidRPr="006E66A8" w:rsidRDefault="006E66A8" w:rsidP="007E08F1">
      <w:pPr>
        <w:spacing w:line="360" w:lineRule="auto"/>
        <w:jc w:val="center"/>
        <w:rPr>
          <w:rFonts w:ascii="Times New Roman" w:hAnsi="Times New Roman"/>
          <w:b/>
          <w:sz w:val="28"/>
          <w:szCs w:val="28"/>
        </w:rPr>
      </w:pPr>
    </w:p>
    <w:p w:rsidR="006E66A8" w:rsidRDefault="006E66A8" w:rsidP="006E66A8">
      <w:pPr>
        <w:spacing w:line="360" w:lineRule="auto"/>
        <w:jc w:val="right"/>
        <w:rPr>
          <w:rFonts w:ascii="Times New Roman" w:hAnsi="Times New Roman"/>
          <w:b/>
          <w:sz w:val="28"/>
          <w:szCs w:val="28"/>
        </w:rPr>
      </w:pPr>
      <w:r w:rsidRPr="006E66A8">
        <w:rPr>
          <w:rFonts w:ascii="Times New Roman" w:hAnsi="Times New Roman"/>
          <w:b/>
          <w:sz w:val="28"/>
          <w:szCs w:val="28"/>
        </w:rPr>
        <w:t>Выполнил:</w:t>
      </w:r>
      <w:r>
        <w:rPr>
          <w:rFonts w:ascii="Times New Roman" w:hAnsi="Times New Roman"/>
          <w:b/>
          <w:sz w:val="28"/>
          <w:szCs w:val="28"/>
        </w:rPr>
        <w:t xml:space="preserve"> студент  1 курса</w:t>
      </w:r>
    </w:p>
    <w:p w:rsidR="006E66A8" w:rsidRDefault="00054292" w:rsidP="006E66A8">
      <w:pPr>
        <w:spacing w:line="360" w:lineRule="auto"/>
        <w:jc w:val="right"/>
        <w:rPr>
          <w:rFonts w:ascii="Times New Roman" w:hAnsi="Times New Roman"/>
          <w:b/>
          <w:sz w:val="28"/>
          <w:szCs w:val="28"/>
        </w:rPr>
      </w:pPr>
      <w:r>
        <w:rPr>
          <w:rFonts w:ascii="Times New Roman" w:hAnsi="Times New Roman"/>
          <w:b/>
          <w:sz w:val="28"/>
          <w:szCs w:val="28"/>
        </w:rPr>
        <w:t xml:space="preserve">Вечерней формы обучения </w:t>
      </w:r>
    </w:p>
    <w:p w:rsidR="006E66A8" w:rsidRDefault="00054292" w:rsidP="006E66A8">
      <w:pPr>
        <w:spacing w:line="360" w:lineRule="auto"/>
        <w:jc w:val="right"/>
        <w:rPr>
          <w:rFonts w:ascii="Times New Roman" w:hAnsi="Times New Roman"/>
          <w:b/>
          <w:sz w:val="28"/>
          <w:szCs w:val="28"/>
        </w:rPr>
      </w:pPr>
      <w:r>
        <w:rPr>
          <w:rFonts w:ascii="Times New Roman" w:hAnsi="Times New Roman"/>
          <w:b/>
          <w:sz w:val="28"/>
          <w:szCs w:val="28"/>
        </w:rPr>
        <w:t>Шитова О.А.</w:t>
      </w:r>
    </w:p>
    <w:p w:rsidR="00054292" w:rsidRDefault="00054292" w:rsidP="006E66A8">
      <w:pPr>
        <w:spacing w:line="360" w:lineRule="auto"/>
        <w:jc w:val="right"/>
        <w:rPr>
          <w:rFonts w:ascii="Times New Roman" w:hAnsi="Times New Roman"/>
          <w:b/>
          <w:sz w:val="28"/>
          <w:szCs w:val="28"/>
        </w:rPr>
      </w:pPr>
      <w:r>
        <w:rPr>
          <w:rFonts w:ascii="Times New Roman" w:hAnsi="Times New Roman"/>
          <w:b/>
          <w:sz w:val="28"/>
          <w:szCs w:val="28"/>
        </w:rPr>
        <w:t xml:space="preserve">Преподаватель: </w:t>
      </w:r>
    </w:p>
    <w:p w:rsidR="00054292" w:rsidRPr="00054292" w:rsidRDefault="00054292" w:rsidP="006E66A8">
      <w:pPr>
        <w:spacing w:line="360" w:lineRule="auto"/>
        <w:jc w:val="right"/>
        <w:rPr>
          <w:rFonts w:ascii="Times New Roman" w:hAnsi="Times New Roman"/>
          <w:sz w:val="28"/>
          <w:szCs w:val="28"/>
        </w:rPr>
      </w:pPr>
    </w:p>
    <w:p w:rsidR="006E66A8" w:rsidRPr="00054292" w:rsidRDefault="00054292" w:rsidP="00054292">
      <w:pPr>
        <w:spacing w:line="360" w:lineRule="auto"/>
        <w:jc w:val="center"/>
        <w:rPr>
          <w:rFonts w:ascii="Times New Roman" w:hAnsi="Times New Roman"/>
          <w:sz w:val="28"/>
          <w:szCs w:val="28"/>
        </w:rPr>
      </w:pPr>
      <w:r w:rsidRPr="00054292">
        <w:rPr>
          <w:rFonts w:ascii="Times New Roman" w:hAnsi="Times New Roman"/>
          <w:sz w:val="28"/>
          <w:szCs w:val="28"/>
        </w:rPr>
        <w:t xml:space="preserve">Москва </w:t>
      </w:r>
      <w:smartTag w:uri="urn:schemas-microsoft-com:office:smarttags" w:element="metricconverter">
        <w:smartTagPr>
          <w:attr w:name="ProductID" w:val="2010 г"/>
        </w:smartTagPr>
        <w:r w:rsidRPr="00054292">
          <w:rPr>
            <w:rFonts w:ascii="Times New Roman" w:hAnsi="Times New Roman"/>
            <w:sz w:val="28"/>
            <w:szCs w:val="28"/>
          </w:rPr>
          <w:t>2010 г</w:t>
        </w:r>
      </w:smartTag>
      <w:r w:rsidRPr="00054292">
        <w:rPr>
          <w:rFonts w:ascii="Times New Roman" w:hAnsi="Times New Roman"/>
          <w:sz w:val="28"/>
          <w:szCs w:val="28"/>
        </w:rPr>
        <w:t>.</w:t>
      </w:r>
      <w:r w:rsidR="006E66A8">
        <w:rPr>
          <w:rFonts w:ascii="Times New Roman" w:hAnsi="Times New Roman"/>
          <w:b/>
          <w:sz w:val="28"/>
          <w:szCs w:val="28"/>
        </w:rPr>
        <w:t xml:space="preserve"> </w:t>
      </w:r>
    </w:p>
    <w:p w:rsidR="00B52177" w:rsidRDefault="00B52177" w:rsidP="00054292">
      <w:pPr>
        <w:spacing w:line="360" w:lineRule="auto"/>
        <w:jc w:val="center"/>
        <w:rPr>
          <w:rFonts w:ascii="Times New Roman" w:hAnsi="Times New Roman"/>
          <w:b/>
          <w:sz w:val="32"/>
          <w:szCs w:val="32"/>
        </w:rPr>
      </w:pPr>
      <w:r w:rsidRPr="00121218">
        <w:rPr>
          <w:rFonts w:ascii="Times New Roman" w:hAnsi="Times New Roman"/>
          <w:b/>
          <w:sz w:val="32"/>
          <w:szCs w:val="32"/>
        </w:rPr>
        <w:lastRenderedPageBreak/>
        <w:t>СОДЕРЖАНИЕ</w:t>
      </w:r>
    </w:p>
    <w:p w:rsidR="007665C7" w:rsidRPr="007665C7" w:rsidRDefault="007665C7" w:rsidP="007665C7">
      <w:pPr>
        <w:spacing w:line="360" w:lineRule="auto"/>
        <w:rPr>
          <w:rFonts w:ascii="Times New Roman" w:hAnsi="Times New Roman"/>
          <w:b/>
          <w:sz w:val="28"/>
          <w:szCs w:val="28"/>
        </w:rPr>
      </w:pPr>
      <w:r>
        <w:rPr>
          <w:rFonts w:ascii="Times New Roman" w:hAnsi="Times New Roman"/>
          <w:b/>
          <w:sz w:val="28"/>
          <w:szCs w:val="28"/>
        </w:rPr>
        <w:t>ВВЕДЕНИЕ……………………………………………………………………</w:t>
      </w:r>
    </w:p>
    <w:p w:rsidR="00B52177" w:rsidRPr="00121218" w:rsidRDefault="00B52177" w:rsidP="007E08F1">
      <w:pPr>
        <w:spacing w:line="360" w:lineRule="auto"/>
        <w:jc w:val="both"/>
        <w:rPr>
          <w:rFonts w:ascii="Times New Roman" w:hAnsi="Times New Roman"/>
          <w:b/>
          <w:sz w:val="28"/>
          <w:szCs w:val="28"/>
        </w:rPr>
      </w:pPr>
      <w:r w:rsidRPr="00121218">
        <w:rPr>
          <w:rFonts w:ascii="Times New Roman" w:hAnsi="Times New Roman"/>
          <w:b/>
          <w:sz w:val="28"/>
          <w:szCs w:val="28"/>
        </w:rPr>
        <w:t>ГЛАВА .1 Понятие и раз</w:t>
      </w:r>
      <w:r w:rsidR="00054292">
        <w:rPr>
          <w:rFonts w:ascii="Times New Roman" w:hAnsi="Times New Roman"/>
          <w:b/>
          <w:sz w:val="28"/>
          <w:szCs w:val="28"/>
        </w:rPr>
        <w:t>работка маркетинговой стратегии…………</w:t>
      </w:r>
    </w:p>
    <w:p w:rsidR="00B52177" w:rsidRPr="00054292" w:rsidRDefault="00B52177" w:rsidP="007E08F1">
      <w:pPr>
        <w:pStyle w:val="2"/>
        <w:numPr>
          <w:ilvl w:val="1"/>
          <w:numId w:val="14"/>
        </w:numPr>
        <w:jc w:val="left"/>
        <w:rPr>
          <w:rFonts w:cs="Times New Roman"/>
          <w:b w:val="0"/>
        </w:rPr>
      </w:pPr>
      <w:r w:rsidRPr="00054292">
        <w:rPr>
          <w:rFonts w:cs="Times New Roman"/>
          <w:b w:val="0"/>
        </w:rPr>
        <w:t>Маркетинговая стратегия</w:t>
      </w:r>
      <w:r w:rsidR="00054292">
        <w:rPr>
          <w:rFonts w:cs="Times New Roman"/>
          <w:b w:val="0"/>
        </w:rPr>
        <w:t>………………………………………………..</w:t>
      </w:r>
    </w:p>
    <w:p w:rsidR="007E08F1" w:rsidRPr="00054292" w:rsidRDefault="007E08F1" w:rsidP="007E08F1">
      <w:pPr>
        <w:spacing w:line="360" w:lineRule="auto"/>
        <w:rPr>
          <w:rFonts w:ascii="Times New Roman" w:hAnsi="Times New Roman"/>
          <w:sz w:val="28"/>
          <w:szCs w:val="28"/>
        </w:rPr>
      </w:pPr>
      <w:r w:rsidRPr="00054292">
        <w:rPr>
          <w:rFonts w:ascii="Times New Roman" w:hAnsi="Times New Roman"/>
          <w:sz w:val="28"/>
          <w:szCs w:val="28"/>
        </w:rPr>
        <w:t>1.2. Маркетинговая стратегия как часть общей стратегии предприятия</w:t>
      </w:r>
      <w:r w:rsidR="00054292">
        <w:rPr>
          <w:rFonts w:ascii="Times New Roman" w:hAnsi="Times New Roman"/>
          <w:sz w:val="28"/>
          <w:szCs w:val="28"/>
        </w:rPr>
        <w:t>…..</w:t>
      </w:r>
    </w:p>
    <w:p w:rsidR="007E08F1" w:rsidRDefault="007E08F1" w:rsidP="007E08F1">
      <w:pPr>
        <w:pStyle w:val="2"/>
        <w:jc w:val="left"/>
        <w:rPr>
          <w:rFonts w:cs="Times New Roman"/>
        </w:rPr>
      </w:pPr>
      <w:r w:rsidRPr="00054292">
        <w:rPr>
          <w:rFonts w:cs="Times New Roman"/>
          <w:b w:val="0"/>
        </w:rPr>
        <w:t>1.3. Роль комплекса маркетинга в маркетинговой стратегии</w:t>
      </w:r>
      <w:r w:rsidR="00054292">
        <w:rPr>
          <w:rFonts w:cs="Times New Roman"/>
          <w:b w:val="0"/>
        </w:rPr>
        <w:t>……………..</w:t>
      </w:r>
    </w:p>
    <w:p w:rsidR="007E08F1" w:rsidRPr="00054292" w:rsidRDefault="007E08F1" w:rsidP="007E08F1">
      <w:pPr>
        <w:pStyle w:val="2"/>
        <w:jc w:val="left"/>
        <w:rPr>
          <w:rFonts w:cs="Times New Roman"/>
          <w:b w:val="0"/>
        </w:rPr>
      </w:pPr>
      <w:r w:rsidRPr="00054292">
        <w:rPr>
          <w:rFonts w:cs="Times New Roman"/>
          <w:b w:val="0"/>
        </w:rPr>
        <w:t>1.4. Особенности планирования маркетинговой стратегии спортивной организации</w:t>
      </w:r>
      <w:r w:rsidR="00054292">
        <w:rPr>
          <w:rFonts w:cs="Times New Roman"/>
          <w:b w:val="0"/>
        </w:rPr>
        <w:t>……………………………………………………………………..</w:t>
      </w:r>
    </w:p>
    <w:p w:rsidR="007E08F1" w:rsidRPr="007E08F1" w:rsidRDefault="007E08F1" w:rsidP="007E08F1">
      <w:pPr>
        <w:pStyle w:val="1"/>
        <w:rPr>
          <w:rFonts w:ascii="Times New Roman" w:hAnsi="Times New Roman"/>
          <w:sz w:val="28"/>
          <w:szCs w:val="28"/>
        </w:rPr>
      </w:pPr>
      <w:r>
        <w:rPr>
          <w:rFonts w:ascii="Times New Roman" w:hAnsi="Times New Roman"/>
          <w:sz w:val="28"/>
          <w:szCs w:val="28"/>
        </w:rPr>
        <w:t>ГЛАВА</w:t>
      </w:r>
      <w:r w:rsidRPr="007E08F1">
        <w:rPr>
          <w:rFonts w:ascii="Times New Roman" w:hAnsi="Times New Roman"/>
          <w:sz w:val="28"/>
          <w:szCs w:val="28"/>
        </w:rPr>
        <w:t xml:space="preserve"> 2. Анализ отрасли</w:t>
      </w:r>
      <w:r w:rsidR="00054292">
        <w:rPr>
          <w:rFonts w:ascii="Times New Roman" w:hAnsi="Times New Roman"/>
          <w:sz w:val="28"/>
          <w:szCs w:val="28"/>
        </w:rPr>
        <w:t xml:space="preserve"> и рынка спортивной организации…………….</w:t>
      </w:r>
    </w:p>
    <w:p w:rsidR="007E08F1" w:rsidRPr="00054292" w:rsidRDefault="007E08F1" w:rsidP="007E08F1">
      <w:pPr>
        <w:pStyle w:val="2"/>
        <w:jc w:val="left"/>
        <w:rPr>
          <w:rFonts w:cs="Times New Roman"/>
          <w:b w:val="0"/>
        </w:rPr>
      </w:pPr>
      <w:r w:rsidRPr="00054292">
        <w:rPr>
          <w:rFonts w:cs="Times New Roman"/>
          <w:b w:val="0"/>
        </w:rPr>
        <w:t>2.1Анализ отрасли и рынка</w:t>
      </w:r>
      <w:r w:rsidR="00054292">
        <w:rPr>
          <w:rFonts w:cs="Times New Roman"/>
          <w:b w:val="0"/>
        </w:rPr>
        <w:t>……………………………………………………….</w:t>
      </w:r>
    </w:p>
    <w:p w:rsidR="00723D73" w:rsidRPr="00054292" w:rsidRDefault="00723D73" w:rsidP="00723D73">
      <w:pPr>
        <w:spacing w:line="360" w:lineRule="auto"/>
        <w:jc w:val="both"/>
        <w:rPr>
          <w:rFonts w:ascii="Times New Roman" w:hAnsi="Times New Roman"/>
          <w:sz w:val="28"/>
          <w:szCs w:val="28"/>
        </w:rPr>
      </w:pPr>
      <w:r w:rsidRPr="00054292">
        <w:rPr>
          <w:rFonts w:ascii="Times New Roman" w:hAnsi="Times New Roman"/>
          <w:sz w:val="28"/>
          <w:szCs w:val="28"/>
        </w:rPr>
        <w:t>2.2 Характеристика фитнес центра «Амстердам-фитнес»</w:t>
      </w:r>
      <w:r w:rsidR="00054292">
        <w:rPr>
          <w:rFonts w:ascii="Times New Roman" w:hAnsi="Times New Roman"/>
          <w:sz w:val="28"/>
          <w:szCs w:val="28"/>
        </w:rPr>
        <w:t>…………………….</w:t>
      </w:r>
    </w:p>
    <w:p w:rsidR="00723D73" w:rsidRDefault="00723D73" w:rsidP="00B56885">
      <w:pPr>
        <w:tabs>
          <w:tab w:val="left" w:pos="8265"/>
        </w:tabs>
        <w:spacing w:line="360" w:lineRule="auto"/>
        <w:jc w:val="both"/>
        <w:rPr>
          <w:rFonts w:ascii="Times New Roman" w:hAnsi="Times New Roman"/>
          <w:b/>
          <w:sz w:val="28"/>
          <w:szCs w:val="28"/>
        </w:rPr>
      </w:pPr>
      <w:r w:rsidRPr="00054292">
        <w:rPr>
          <w:rFonts w:ascii="Times New Roman" w:hAnsi="Times New Roman"/>
          <w:sz w:val="28"/>
          <w:szCs w:val="28"/>
        </w:rPr>
        <w:t>2.3 Описание продукта фитнес центра «Амстердам-фитнес»</w:t>
      </w:r>
      <w:r w:rsidR="00054292">
        <w:rPr>
          <w:rFonts w:ascii="Times New Roman" w:hAnsi="Times New Roman"/>
          <w:sz w:val="28"/>
          <w:szCs w:val="28"/>
        </w:rPr>
        <w:t>………………..</w:t>
      </w:r>
      <w:r w:rsidR="00B56885">
        <w:rPr>
          <w:rFonts w:ascii="Times New Roman" w:hAnsi="Times New Roman"/>
          <w:b/>
          <w:sz w:val="28"/>
          <w:szCs w:val="28"/>
        </w:rPr>
        <w:tab/>
      </w:r>
    </w:p>
    <w:p w:rsidR="00B56885" w:rsidRPr="00C66F59" w:rsidRDefault="00B56885" w:rsidP="00B56885">
      <w:pPr>
        <w:pStyle w:val="1"/>
        <w:rPr>
          <w:rFonts w:ascii="Times New Roman" w:hAnsi="Times New Roman"/>
          <w:sz w:val="28"/>
          <w:szCs w:val="28"/>
        </w:rPr>
      </w:pPr>
      <w:r>
        <w:rPr>
          <w:rFonts w:ascii="Times New Roman" w:hAnsi="Times New Roman"/>
          <w:sz w:val="28"/>
          <w:szCs w:val="28"/>
        </w:rPr>
        <w:t>ГЛАВА</w:t>
      </w:r>
      <w:r w:rsidRPr="00C66F59">
        <w:rPr>
          <w:rFonts w:ascii="Times New Roman" w:hAnsi="Times New Roman"/>
          <w:sz w:val="28"/>
          <w:szCs w:val="28"/>
        </w:rPr>
        <w:t xml:space="preserve"> 3. Разработка и оценка марк</w:t>
      </w:r>
      <w:r>
        <w:rPr>
          <w:rFonts w:ascii="Times New Roman" w:hAnsi="Times New Roman"/>
          <w:sz w:val="28"/>
          <w:szCs w:val="28"/>
        </w:rPr>
        <w:t>етинговой стратегии фитнес центра «Амстердам фитнес»</w:t>
      </w:r>
      <w:r w:rsidR="00054292">
        <w:rPr>
          <w:rFonts w:ascii="Times New Roman" w:hAnsi="Times New Roman"/>
          <w:sz w:val="28"/>
          <w:szCs w:val="28"/>
        </w:rPr>
        <w:t>……………………………………………………………</w:t>
      </w:r>
    </w:p>
    <w:p w:rsidR="00B56885" w:rsidRPr="00054292" w:rsidRDefault="00B56885" w:rsidP="00B56885">
      <w:pPr>
        <w:pStyle w:val="2"/>
        <w:jc w:val="left"/>
        <w:rPr>
          <w:b w:val="0"/>
        </w:rPr>
      </w:pPr>
      <w:r w:rsidRPr="00054292">
        <w:rPr>
          <w:b w:val="0"/>
        </w:rPr>
        <w:t>3.1 Анализ конкурентов</w:t>
      </w:r>
      <w:r w:rsidR="00054292">
        <w:rPr>
          <w:b w:val="0"/>
        </w:rPr>
        <w:t>…………………………………………………………..</w:t>
      </w:r>
    </w:p>
    <w:p w:rsidR="00B56885" w:rsidRPr="00054292" w:rsidRDefault="00B56885" w:rsidP="00B56885">
      <w:pPr>
        <w:pStyle w:val="2"/>
        <w:jc w:val="left"/>
        <w:rPr>
          <w:rFonts w:cs="Times New Roman"/>
          <w:b w:val="0"/>
        </w:rPr>
      </w:pPr>
      <w:r w:rsidRPr="00054292">
        <w:rPr>
          <w:rFonts w:cs="Times New Roman"/>
          <w:b w:val="0"/>
        </w:rPr>
        <w:t>3.2 Разработка стратегии фитнес центра «Амстердам фитнес»</w:t>
      </w:r>
      <w:r w:rsidR="00054292">
        <w:rPr>
          <w:rFonts w:cs="Times New Roman"/>
          <w:b w:val="0"/>
        </w:rPr>
        <w:t>……………….</w:t>
      </w:r>
    </w:p>
    <w:p w:rsidR="00B56885" w:rsidRDefault="00B56885" w:rsidP="00B56885">
      <w:pPr>
        <w:rPr>
          <w:rFonts w:ascii="Times New Roman" w:hAnsi="Times New Roman"/>
          <w:b/>
          <w:sz w:val="28"/>
          <w:szCs w:val="28"/>
        </w:rPr>
      </w:pPr>
      <w:r w:rsidRPr="00054292">
        <w:rPr>
          <w:rFonts w:ascii="Times New Roman" w:hAnsi="Times New Roman"/>
          <w:sz w:val="28"/>
          <w:szCs w:val="28"/>
        </w:rPr>
        <w:t>3.3 Оценка эффективности маркетинговой стратегии</w:t>
      </w:r>
      <w:r w:rsidR="00054292">
        <w:rPr>
          <w:rFonts w:ascii="Times New Roman" w:hAnsi="Times New Roman"/>
          <w:sz w:val="28"/>
          <w:szCs w:val="28"/>
        </w:rPr>
        <w:t>…………………………</w:t>
      </w:r>
    </w:p>
    <w:p w:rsidR="00F5425C" w:rsidRDefault="00F5425C" w:rsidP="00B56885">
      <w:pPr>
        <w:rPr>
          <w:rFonts w:ascii="Times New Roman" w:hAnsi="Times New Roman"/>
          <w:b/>
          <w:sz w:val="28"/>
          <w:szCs w:val="28"/>
        </w:rPr>
      </w:pPr>
      <w:r>
        <w:rPr>
          <w:rFonts w:ascii="Times New Roman" w:hAnsi="Times New Roman"/>
          <w:b/>
          <w:sz w:val="28"/>
          <w:szCs w:val="28"/>
        </w:rPr>
        <w:t>ЗАКЛЮЧЕНИЕ………………………………………………………</w:t>
      </w:r>
    </w:p>
    <w:p w:rsidR="006E66A8" w:rsidRDefault="006E66A8" w:rsidP="00B56885">
      <w:pPr>
        <w:rPr>
          <w:rFonts w:ascii="Times New Roman" w:hAnsi="Times New Roman"/>
          <w:b/>
          <w:sz w:val="28"/>
          <w:szCs w:val="28"/>
        </w:rPr>
      </w:pPr>
      <w:r>
        <w:rPr>
          <w:rFonts w:ascii="Times New Roman" w:hAnsi="Times New Roman"/>
          <w:b/>
          <w:sz w:val="28"/>
          <w:szCs w:val="28"/>
        </w:rPr>
        <w:t>СПИСОК ИСПОЛЬЗОВАННЫХ ИСТОЧНИКОВ………………..</w:t>
      </w:r>
    </w:p>
    <w:p w:rsidR="006E66A8" w:rsidRDefault="006E66A8" w:rsidP="00B56885">
      <w:pPr>
        <w:rPr>
          <w:rFonts w:ascii="Times New Roman" w:hAnsi="Times New Roman"/>
          <w:b/>
          <w:sz w:val="28"/>
          <w:szCs w:val="28"/>
        </w:rPr>
      </w:pPr>
      <w:r>
        <w:rPr>
          <w:rFonts w:ascii="Times New Roman" w:hAnsi="Times New Roman"/>
          <w:b/>
          <w:sz w:val="28"/>
          <w:szCs w:val="28"/>
        </w:rPr>
        <w:t>ПРИЛОЖЕНИЕ……………………………………………………..</w:t>
      </w:r>
    </w:p>
    <w:p w:rsidR="00F5425C" w:rsidRPr="00B56885" w:rsidRDefault="00F5425C" w:rsidP="00B56885">
      <w:pPr>
        <w:rPr>
          <w:b/>
        </w:rPr>
      </w:pPr>
    </w:p>
    <w:p w:rsidR="00B56885" w:rsidRDefault="00B56885" w:rsidP="00B56885"/>
    <w:p w:rsidR="007665C7" w:rsidRDefault="007665C7" w:rsidP="00B56885"/>
    <w:p w:rsidR="007665C7" w:rsidRDefault="007665C7" w:rsidP="00B56885"/>
    <w:p w:rsidR="00B52177" w:rsidRPr="007665C7" w:rsidRDefault="007665C7" w:rsidP="007665C7">
      <w:pPr>
        <w:jc w:val="center"/>
        <w:rPr>
          <w:rFonts w:ascii="Times New Roman" w:hAnsi="Times New Roman"/>
          <w:b/>
          <w:sz w:val="28"/>
          <w:szCs w:val="28"/>
        </w:rPr>
      </w:pPr>
      <w:r w:rsidRPr="007665C7">
        <w:rPr>
          <w:rFonts w:ascii="Times New Roman" w:hAnsi="Times New Roman"/>
          <w:b/>
          <w:sz w:val="28"/>
          <w:szCs w:val="28"/>
        </w:rPr>
        <w:t>ВВЕДЕНИЕ</w:t>
      </w:r>
    </w:p>
    <w:p w:rsidR="00121218" w:rsidRPr="009D222D" w:rsidRDefault="00121218" w:rsidP="00121218">
      <w:pPr>
        <w:widowControl w:val="0"/>
        <w:spacing w:line="360" w:lineRule="auto"/>
        <w:ind w:firstLine="540"/>
        <w:jc w:val="both"/>
        <w:rPr>
          <w:rFonts w:ascii="Times New Roman" w:hAnsi="Times New Roman"/>
          <w:bCs/>
          <w:sz w:val="28"/>
          <w:szCs w:val="28"/>
        </w:rPr>
      </w:pPr>
      <w:r w:rsidRPr="009D222D">
        <w:rPr>
          <w:rFonts w:ascii="Times New Roman" w:hAnsi="Times New Roman"/>
          <w:bCs/>
          <w:snapToGrid w:val="0"/>
          <w:sz w:val="28"/>
          <w:szCs w:val="28"/>
        </w:rPr>
        <w:t xml:space="preserve">Уже сейчас большинство руководителей понимает, что успех предприятия во многом зависит от эффективного руководства, принятия оптимальных решений, изучения рынка, подбора кадров. И все это полностью или частично входит в предметную область </w:t>
      </w:r>
      <w:r w:rsidRPr="009D222D">
        <w:rPr>
          <w:rFonts w:ascii="Times New Roman" w:hAnsi="Times New Roman"/>
          <w:color w:val="000000"/>
          <w:sz w:val="28"/>
          <w:szCs w:val="28"/>
        </w:rPr>
        <w:t>маркетинговой стратегии развития предприятия</w:t>
      </w:r>
      <w:r w:rsidRPr="009D222D">
        <w:rPr>
          <w:rFonts w:ascii="Times New Roman" w:hAnsi="Times New Roman"/>
          <w:bCs/>
          <w:snapToGrid w:val="0"/>
          <w:sz w:val="28"/>
          <w:szCs w:val="28"/>
        </w:rPr>
        <w:t>.</w:t>
      </w:r>
    </w:p>
    <w:p w:rsidR="00121218" w:rsidRPr="009D222D" w:rsidRDefault="00121218" w:rsidP="00121218">
      <w:pPr>
        <w:pStyle w:val="FR4"/>
        <w:spacing w:line="360" w:lineRule="auto"/>
        <w:ind w:firstLine="540"/>
        <w:rPr>
          <w:sz w:val="28"/>
          <w:szCs w:val="28"/>
        </w:rPr>
      </w:pPr>
      <w:r w:rsidRPr="009D222D">
        <w:rPr>
          <w:bCs/>
          <w:sz w:val="28"/>
          <w:szCs w:val="28"/>
        </w:rPr>
        <w:t xml:space="preserve">Современная концепция </w:t>
      </w:r>
      <w:r w:rsidRPr="009D222D">
        <w:rPr>
          <w:color w:val="000000"/>
          <w:sz w:val="28"/>
          <w:szCs w:val="28"/>
        </w:rPr>
        <w:t xml:space="preserve">маркетинговой стратегии </w:t>
      </w:r>
      <w:r w:rsidRPr="009D222D">
        <w:rPr>
          <w:bCs/>
          <w:sz w:val="28"/>
          <w:szCs w:val="28"/>
        </w:rPr>
        <w:t>состоит в том, чтобы все виды деятельности предприятия основывались на знании потребительского спроса и его изменений в перспективе. Более того, одна из целей маркетинга заключается в выявлении неудовлетворенных запросов покупателей, чтобы ориентировать производство на удовлетворение этих запросов. Система маркетинга ставит производство товаров в функциональную зависимость от запросов и требует производить товары в ассортименте и количестве, нужном потребителю.</w:t>
      </w:r>
      <w:r w:rsidRPr="009D222D">
        <w:rPr>
          <w:sz w:val="28"/>
          <w:szCs w:val="28"/>
        </w:rPr>
        <w:t xml:space="preserve"> Именно поэтому маркетинг, как совокупность сло</w:t>
      </w:r>
      <w:r w:rsidRPr="009D222D">
        <w:rPr>
          <w:sz w:val="28"/>
          <w:szCs w:val="28"/>
        </w:rPr>
        <w:softHyphen/>
        <w:t>жившихся методов изучения рынков, ко всему прочему  еще направляет свои усилия на создание эффективных каналов сбыта и проведение комплексных рек</w:t>
      </w:r>
      <w:r w:rsidRPr="009D222D">
        <w:rPr>
          <w:sz w:val="28"/>
          <w:szCs w:val="28"/>
        </w:rPr>
        <w:softHyphen/>
        <w:t>ламных кампаний.</w:t>
      </w:r>
    </w:p>
    <w:p w:rsidR="00121218" w:rsidRPr="009D222D" w:rsidRDefault="00121218" w:rsidP="00121218">
      <w:pPr>
        <w:pStyle w:val="FR4"/>
        <w:spacing w:line="360" w:lineRule="auto"/>
        <w:ind w:firstLine="540"/>
        <w:rPr>
          <w:color w:val="000000"/>
          <w:sz w:val="28"/>
          <w:szCs w:val="28"/>
        </w:rPr>
      </w:pPr>
      <w:r w:rsidRPr="009D222D">
        <w:rPr>
          <w:color w:val="000000"/>
          <w:sz w:val="28"/>
          <w:szCs w:val="28"/>
        </w:rPr>
        <w:t xml:space="preserve">Спортивные организации, реализующие на рынке специфический товар — спортивные услуги, также заинтересованы в их успешном продвижении. Эффективной реализации услуг способствует выработка и проведение грамотной маркетинговой стратегии. </w:t>
      </w:r>
    </w:p>
    <w:p w:rsidR="00121218" w:rsidRPr="009D222D" w:rsidRDefault="00121218" w:rsidP="00121218">
      <w:pPr>
        <w:widowControl w:val="0"/>
        <w:spacing w:line="360" w:lineRule="auto"/>
        <w:ind w:firstLine="709"/>
        <w:jc w:val="both"/>
        <w:rPr>
          <w:rFonts w:ascii="Times New Roman" w:hAnsi="Times New Roman"/>
          <w:sz w:val="28"/>
          <w:szCs w:val="28"/>
        </w:rPr>
      </w:pPr>
      <w:r w:rsidRPr="009D222D">
        <w:rPr>
          <w:rFonts w:ascii="Times New Roman" w:hAnsi="Times New Roman"/>
          <w:sz w:val="28"/>
          <w:szCs w:val="28"/>
        </w:rPr>
        <w:t>Маркетинг, будучи неотъемлемым компонентом эффективного менеджмента физкультурно-спортивных организаций, функционирующих в условиях рыночной экономики, сам является объектом управления. Российская и зарубежная практика свидетельствует о том, что эффективность управления рыночной деятельностью повышается при совмещении стратегического и конъюнктурного типов управления с преобладанием стратегического типа.</w:t>
      </w:r>
    </w:p>
    <w:p w:rsidR="00121218" w:rsidRPr="009D222D" w:rsidRDefault="00121218" w:rsidP="00121218">
      <w:pPr>
        <w:widowControl w:val="0"/>
        <w:spacing w:line="360" w:lineRule="auto"/>
        <w:ind w:firstLine="709"/>
        <w:jc w:val="both"/>
        <w:rPr>
          <w:rFonts w:ascii="Times New Roman" w:hAnsi="Times New Roman"/>
          <w:sz w:val="28"/>
          <w:szCs w:val="28"/>
        </w:rPr>
      </w:pPr>
      <w:r w:rsidRPr="009D222D">
        <w:rPr>
          <w:rFonts w:ascii="Times New Roman" w:hAnsi="Times New Roman"/>
          <w:sz w:val="28"/>
          <w:szCs w:val="28"/>
        </w:rPr>
        <w:t>Исходя из вышесказанного, тема курсовой работы представляется актуальной.</w:t>
      </w:r>
    </w:p>
    <w:p w:rsidR="00121218" w:rsidRPr="009D222D" w:rsidRDefault="00121218" w:rsidP="00121218">
      <w:pPr>
        <w:widowControl w:val="0"/>
        <w:spacing w:line="360" w:lineRule="auto"/>
        <w:ind w:firstLine="709"/>
        <w:jc w:val="both"/>
        <w:rPr>
          <w:rFonts w:ascii="Times New Roman" w:hAnsi="Times New Roman"/>
          <w:sz w:val="28"/>
          <w:szCs w:val="28"/>
        </w:rPr>
      </w:pPr>
      <w:r w:rsidRPr="009D222D">
        <w:rPr>
          <w:rFonts w:ascii="Times New Roman" w:hAnsi="Times New Roman"/>
          <w:sz w:val="28"/>
          <w:szCs w:val="28"/>
        </w:rPr>
        <w:t>Целью данной работы является изучение и разработка маркетинговой стратегии спортивной организации.</w:t>
      </w:r>
    </w:p>
    <w:p w:rsidR="00121218" w:rsidRPr="009D222D" w:rsidRDefault="00121218" w:rsidP="00121218">
      <w:pPr>
        <w:widowControl w:val="0"/>
        <w:spacing w:line="360" w:lineRule="auto"/>
        <w:ind w:firstLine="709"/>
        <w:jc w:val="both"/>
        <w:rPr>
          <w:rFonts w:ascii="Times New Roman" w:hAnsi="Times New Roman"/>
          <w:sz w:val="28"/>
          <w:szCs w:val="28"/>
        </w:rPr>
      </w:pPr>
      <w:r w:rsidRPr="009D222D">
        <w:rPr>
          <w:rFonts w:ascii="Times New Roman" w:hAnsi="Times New Roman"/>
          <w:sz w:val="28"/>
          <w:szCs w:val="28"/>
        </w:rPr>
        <w:t>В соответствии с целью поставлены следующие задачи:</w:t>
      </w:r>
    </w:p>
    <w:p w:rsidR="00121218" w:rsidRPr="009D222D" w:rsidRDefault="00121218" w:rsidP="00121218">
      <w:pPr>
        <w:widowControl w:val="0"/>
        <w:numPr>
          <w:ilvl w:val="0"/>
          <w:numId w:val="1"/>
        </w:numPr>
        <w:spacing w:after="0" w:line="360" w:lineRule="auto"/>
        <w:ind w:left="0" w:firstLine="709"/>
        <w:jc w:val="both"/>
        <w:rPr>
          <w:rFonts w:ascii="Times New Roman" w:hAnsi="Times New Roman"/>
          <w:sz w:val="28"/>
          <w:szCs w:val="28"/>
        </w:rPr>
      </w:pPr>
      <w:r w:rsidRPr="009D222D">
        <w:rPr>
          <w:rFonts w:ascii="Times New Roman" w:hAnsi="Times New Roman"/>
          <w:sz w:val="28"/>
          <w:szCs w:val="28"/>
        </w:rPr>
        <w:t>изучить сущность маркетинговой стратегии, принципы построения, цели и инструменты;</w:t>
      </w:r>
    </w:p>
    <w:p w:rsidR="00121218" w:rsidRPr="009D222D" w:rsidRDefault="008B5E83" w:rsidP="00121218">
      <w:pPr>
        <w:widowControl w:val="0"/>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описать спортивный рынок </w:t>
      </w:r>
      <w:r>
        <w:rPr>
          <w:rFonts w:ascii="Times New Roman" w:hAnsi="Times New Roman"/>
          <w:sz w:val="28"/>
          <w:szCs w:val="28"/>
        </w:rPr>
        <w:tab/>
        <w:t xml:space="preserve">фитнес центров </w:t>
      </w:r>
    </w:p>
    <w:p w:rsidR="00121218" w:rsidRPr="009D222D" w:rsidRDefault="00121218" w:rsidP="00121218">
      <w:pPr>
        <w:widowControl w:val="0"/>
        <w:numPr>
          <w:ilvl w:val="0"/>
          <w:numId w:val="1"/>
        </w:numPr>
        <w:spacing w:after="0" w:line="360" w:lineRule="auto"/>
        <w:ind w:left="0" w:firstLine="709"/>
        <w:jc w:val="both"/>
        <w:rPr>
          <w:rFonts w:ascii="Times New Roman" w:hAnsi="Times New Roman"/>
          <w:sz w:val="28"/>
          <w:szCs w:val="28"/>
        </w:rPr>
      </w:pPr>
      <w:r w:rsidRPr="009D222D">
        <w:rPr>
          <w:rFonts w:ascii="Times New Roman" w:hAnsi="Times New Roman"/>
          <w:sz w:val="28"/>
          <w:szCs w:val="28"/>
        </w:rPr>
        <w:t>разработать маркетин</w:t>
      </w:r>
      <w:r w:rsidR="008B5E83">
        <w:rPr>
          <w:rFonts w:ascii="Times New Roman" w:hAnsi="Times New Roman"/>
          <w:sz w:val="28"/>
          <w:szCs w:val="28"/>
        </w:rPr>
        <w:t>говую стратегию для фитнес центра «Амстердам фитнес»</w:t>
      </w:r>
      <w:r w:rsidRPr="009D222D">
        <w:rPr>
          <w:rFonts w:ascii="Times New Roman" w:hAnsi="Times New Roman"/>
          <w:sz w:val="28"/>
          <w:szCs w:val="28"/>
        </w:rPr>
        <w:t>;</w:t>
      </w:r>
    </w:p>
    <w:p w:rsidR="00121218" w:rsidRPr="009D222D" w:rsidRDefault="00121218" w:rsidP="00121218">
      <w:pPr>
        <w:widowControl w:val="0"/>
        <w:numPr>
          <w:ilvl w:val="0"/>
          <w:numId w:val="1"/>
        </w:numPr>
        <w:spacing w:after="0" w:line="360" w:lineRule="auto"/>
        <w:ind w:left="0" w:firstLine="709"/>
        <w:jc w:val="both"/>
        <w:rPr>
          <w:rFonts w:ascii="Times New Roman" w:hAnsi="Times New Roman"/>
          <w:sz w:val="28"/>
          <w:szCs w:val="28"/>
        </w:rPr>
      </w:pPr>
      <w:r w:rsidRPr="009D222D">
        <w:rPr>
          <w:rFonts w:ascii="Times New Roman" w:hAnsi="Times New Roman"/>
          <w:sz w:val="28"/>
          <w:szCs w:val="28"/>
        </w:rPr>
        <w:t>произвести расчет затрат, а также рассчитать эффективность разработанной марк</w:t>
      </w:r>
      <w:r w:rsidR="008B5E83">
        <w:rPr>
          <w:rFonts w:ascii="Times New Roman" w:hAnsi="Times New Roman"/>
          <w:sz w:val="28"/>
          <w:szCs w:val="28"/>
        </w:rPr>
        <w:t>етинговой стратегии фитнес центра «Амстердам фитнес</w:t>
      </w:r>
      <w:r w:rsidRPr="009D222D">
        <w:rPr>
          <w:rFonts w:ascii="Times New Roman" w:hAnsi="Times New Roman"/>
          <w:sz w:val="28"/>
          <w:szCs w:val="28"/>
        </w:rPr>
        <w:t>.</w:t>
      </w:r>
    </w:p>
    <w:p w:rsidR="00121218" w:rsidRPr="009D222D" w:rsidRDefault="00121218" w:rsidP="00121218">
      <w:pPr>
        <w:widowControl w:val="0"/>
        <w:spacing w:line="360" w:lineRule="auto"/>
        <w:ind w:firstLine="709"/>
        <w:jc w:val="both"/>
        <w:rPr>
          <w:rFonts w:ascii="Times New Roman" w:hAnsi="Times New Roman"/>
          <w:sz w:val="28"/>
          <w:szCs w:val="28"/>
        </w:rPr>
      </w:pPr>
      <w:r w:rsidRPr="009D222D">
        <w:rPr>
          <w:rFonts w:ascii="Times New Roman" w:hAnsi="Times New Roman"/>
          <w:sz w:val="28"/>
          <w:szCs w:val="28"/>
        </w:rPr>
        <w:t>Задачи определяют структуру курсовой работы, которая состоит из вв</w:t>
      </w:r>
      <w:r w:rsidR="008B5E83">
        <w:rPr>
          <w:rFonts w:ascii="Times New Roman" w:hAnsi="Times New Roman"/>
          <w:sz w:val="28"/>
          <w:szCs w:val="28"/>
        </w:rPr>
        <w:t xml:space="preserve">едения, трех глав, заключения, </w:t>
      </w:r>
      <w:r w:rsidRPr="009D222D">
        <w:rPr>
          <w:rFonts w:ascii="Times New Roman" w:hAnsi="Times New Roman"/>
          <w:sz w:val="28"/>
          <w:szCs w:val="28"/>
        </w:rPr>
        <w:t>списка источников</w:t>
      </w:r>
      <w:r w:rsidR="008B5E83">
        <w:rPr>
          <w:rFonts w:ascii="Times New Roman" w:hAnsi="Times New Roman"/>
          <w:sz w:val="28"/>
          <w:szCs w:val="28"/>
        </w:rPr>
        <w:t xml:space="preserve"> и приложения</w:t>
      </w:r>
      <w:r w:rsidRPr="009D222D">
        <w:rPr>
          <w:rFonts w:ascii="Times New Roman" w:hAnsi="Times New Roman"/>
          <w:sz w:val="28"/>
          <w:szCs w:val="28"/>
        </w:rPr>
        <w:t>.</w:t>
      </w:r>
    </w:p>
    <w:p w:rsidR="00121218" w:rsidRPr="009D222D" w:rsidRDefault="00121218" w:rsidP="00121218">
      <w:pPr>
        <w:widowControl w:val="0"/>
        <w:spacing w:line="360" w:lineRule="auto"/>
        <w:ind w:firstLine="709"/>
        <w:jc w:val="both"/>
        <w:rPr>
          <w:rFonts w:ascii="Times New Roman" w:hAnsi="Times New Roman"/>
          <w:sz w:val="28"/>
          <w:szCs w:val="28"/>
        </w:rPr>
      </w:pPr>
    </w:p>
    <w:p w:rsidR="00121218" w:rsidRPr="009D222D" w:rsidRDefault="00121218" w:rsidP="00121218">
      <w:pPr>
        <w:pStyle w:val="FR4"/>
        <w:spacing w:line="360" w:lineRule="auto"/>
        <w:ind w:firstLine="540"/>
        <w:rPr>
          <w:sz w:val="28"/>
          <w:szCs w:val="28"/>
        </w:rPr>
      </w:pPr>
    </w:p>
    <w:p w:rsidR="00B56F4B" w:rsidRPr="009D222D" w:rsidRDefault="00B56F4B">
      <w:pPr>
        <w:rPr>
          <w:rFonts w:ascii="Times New Roman" w:hAnsi="Times New Roman"/>
          <w:sz w:val="28"/>
          <w:szCs w:val="28"/>
        </w:rPr>
      </w:pPr>
    </w:p>
    <w:p w:rsidR="00121218" w:rsidRPr="009D222D" w:rsidRDefault="00121218">
      <w:pPr>
        <w:rPr>
          <w:rFonts w:ascii="Times New Roman" w:hAnsi="Times New Roman"/>
          <w:sz w:val="28"/>
          <w:szCs w:val="28"/>
        </w:rPr>
      </w:pPr>
    </w:p>
    <w:p w:rsidR="00121218" w:rsidRPr="009D222D" w:rsidRDefault="00121218">
      <w:pPr>
        <w:rPr>
          <w:rFonts w:ascii="Times New Roman" w:hAnsi="Times New Roman"/>
          <w:sz w:val="28"/>
          <w:szCs w:val="28"/>
        </w:rPr>
      </w:pPr>
    </w:p>
    <w:p w:rsidR="00121218" w:rsidRPr="009D222D" w:rsidRDefault="00121218">
      <w:pPr>
        <w:rPr>
          <w:rFonts w:ascii="Times New Roman" w:hAnsi="Times New Roman"/>
          <w:sz w:val="28"/>
          <w:szCs w:val="28"/>
        </w:rPr>
      </w:pPr>
    </w:p>
    <w:p w:rsidR="00121218" w:rsidRPr="009D222D" w:rsidRDefault="00121218">
      <w:pPr>
        <w:rPr>
          <w:rFonts w:ascii="Times New Roman" w:hAnsi="Times New Roman"/>
          <w:sz w:val="28"/>
          <w:szCs w:val="28"/>
        </w:rPr>
      </w:pPr>
    </w:p>
    <w:p w:rsidR="00121218" w:rsidRPr="009D222D" w:rsidRDefault="00121218">
      <w:pPr>
        <w:rPr>
          <w:rFonts w:ascii="Times New Roman" w:hAnsi="Times New Roman"/>
          <w:sz w:val="28"/>
          <w:szCs w:val="28"/>
        </w:rPr>
      </w:pPr>
    </w:p>
    <w:p w:rsidR="00121218" w:rsidRPr="009D222D" w:rsidRDefault="00121218">
      <w:pPr>
        <w:rPr>
          <w:rFonts w:ascii="Times New Roman" w:hAnsi="Times New Roman"/>
          <w:sz w:val="28"/>
          <w:szCs w:val="28"/>
        </w:rPr>
      </w:pPr>
    </w:p>
    <w:p w:rsidR="00121218" w:rsidRPr="009D222D" w:rsidRDefault="00121218" w:rsidP="00691136">
      <w:pPr>
        <w:rPr>
          <w:rFonts w:ascii="Times New Roman" w:hAnsi="Times New Roman"/>
          <w:sz w:val="28"/>
          <w:szCs w:val="28"/>
        </w:rPr>
      </w:pPr>
    </w:p>
    <w:p w:rsidR="00121218" w:rsidRPr="009D222D" w:rsidRDefault="00121218" w:rsidP="00121218">
      <w:pPr>
        <w:rPr>
          <w:rFonts w:ascii="Times New Roman" w:hAnsi="Times New Roman"/>
          <w:sz w:val="28"/>
          <w:szCs w:val="28"/>
        </w:rPr>
      </w:pPr>
    </w:p>
    <w:p w:rsidR="00121218" w:rsidRPr="009D222D" w:rsidRDefault="00121218" w:rsidP="00121218">
      <w:pPr>
        <w:rPr>
          <w:rFonts w:ascii="Times New Roman" w:hAnsi="Times New Roman"/>
          <w:sz w:val="28"/>
          <w:szCs w:val="28"/>
        </w:rPr>
      </w:pPr>
    </w:p>
    <w:p w:rsidR="008B5E83" w:rsidRDefault="008B5E83" w:rsidP="00121218">
      <w:pPr>
        <w:pStyle w:val="a3"/>
        <w:ind w:left="360"/>
        <w:jc w:val="both"/>
        <w:rPr>
          <w:rFonts w:ascii="Times New Roman" w:hAnsi="Times New Roman"/>
          <w:b/>
          <w:sz w:val="28"/>
          <w:szCs w:val="28"/>
        </w:rPr>
      </w:pPr>
    </w:p>
    <w:p w:rsidR="00121218" w:rsidRPr="009D222D" w:rsidRDefault="00121218" w:rsidP="00121218">
      <w:pPr>
        <w:pStyle w:val="a3"/>
        <w:ind w:left="360"/>
        <w:jc w:val="both"/>
        <w:rPr>
          <w:rFonts w:ascii="Times New Roman" w:hAnsi="Times New Roman"/>
          <w:b/>
          <w:sz w:val="28"/>
          <w:szCs w:val="28"/>
        </w:rPr>
      </w:pPr>
      <w:r w:rsidRPr="009D222D">
        <w:rPr>
          <w:rFonts w:ascii="Times New Roman" w:hAnsi="Times New Roman"/>
          <w:b/>
          <w:sz w:val="28"/>
          <w:szCs w:val="28"/>
        </w:rPr>
        <w:t>ГЛАВА .1 Понятие и разработка маркетинговой стратегии.</w:t>
      </w:r>
    </w:p>
    <w:p w:rsidR="00121218" w:rsidRPr="009D222D" w:rsidRDefault="00121218" w:rsidP="00121218">
      <w:pPr>
        <w:pStyle w:val="2"/>
        <w:rPr>
          <w:rFonts w:cs="Times New Roman"/>
        </w:rPr>
      </w:pPr>
      <w:r w:rsidRPr="009D222D">
        <w:rPr>
          <w:rFonts w:cs="Times New Roman"/>
        </w:rPr>
        <w:t>1.1. Маркетинговая стратегия</w:t>
      </w:r>
    </w:p>
    <w:p w:rsidR="00D054A7" w:rsidRPr="009D222D" w:rsidRDefault="00121218" w:rsidP="00D054A7">
      <w:pPr>
        <w:spacing w:line="360" w:lineRule="auto"/>
        <w:ind w:firstLine="709"/>
        <w:jc w:val="both"/>
        <w:rPr>
          <w:rFonts w:ascii="Times New Roman" w:hAnsi="Times New Roman"/>
          <w:sz w:val="28"/>
          <w:szCs w:val="28"/>
        </w:rPr>
      </w:pPr>
      <w:r w:rsidRPr="009D222D">
        <w:rPr>
          <w:rFonts w:ascii="Times New Roman" w:hAnsi="Times New Roman"/>
          <w:sz w:val="28"/>
          <w:szCs w:val="28"/>
        </w:rPr>
        <w:t>Стратегический маркетинг — активный маркетинговый процесс с долгосрочным горизонтом плана, направленный на превышение среднерыночных показателей путем систематического проведения политики создания товаров и услуг, обеспечивающих потребителей товарами более высокой потребительской ценности, чем у конкурентов.</w:t>
      </w:r>
      <w:r w:rsidR="00D054A7" w:rsidRPr="009D222D">
        <w:rPr>
          <w:rFonts w:ascii="Times New Roman" w:hAnsi="Times New Roman"/>
          <w:sz w:val="28"/>
          <w:szCs w:val="28"/>
        </w:rPr>
        <w:t xml:space="preserve"> </w:t>
      </w:r>
    </w:p>
    <w:p w:rsidR="00121218" w:rsidRPr="009D222D" w:rsidRDefault="00121218" w:rsidP="00D054A7">
      <w:pPr>
        <w:spacing w:line="360" w:lineRule="auto"/>
        <w:ind w:firstLine="709"/>
        <w:jc w:val="both"/>
        <w:rPr>
          <w:rFonts w:ascii="Times New Roman" w:hAnsi="Times New Roman"/>
          <w:sz w:val="28"/>
          <w:szCs w:val="28"/>
        </w:rPr>
      </w:pPr>
      <w:r w:rsidRPr="009D222D">
        <w:rPr>
          <w:rFonts w:ascii="Times New Roman" w:hAnsi="Times New Roman"/>
          <w:sz w:val="28"/>
          <w:szCs w:val="28"/>
        </w:rPr>
        <w:t>Роль стратегического маркетинга — прослеживать эволюцию заданного рынка, выявлять различные существующие или потенциальные рынки и их сегменты на основе анализа потребностей, нуждающихся в удовлетворении, разрабатывать стратегии развития компании.</w:t>
      </w:r>
    </w:p>
    <w:p w:rsidR="00121218" w:rsidRPr="009D222D" w:rsidRDefault="00121218" w:rsidP="00121218">
      <w:pPr>
        <w:spacing w:line="360" w:lineRule="auto"/>
        <w:ind w:firstLine="709"/>
        <w:jc w:val="both"/>
        <w:rPr>
          <w:rFonts w:ascii="Times New Roman" w:hAnsi="Times New Roman"/>
          <w:sz w:val="28"/>
          <w:szCs w:val="28"/>
        </w:rPr>
      </w:pPr>
      <w:r w:rsidRPr="009D222D">
        <w:rPr>
          <w:rFonts w:ascii="Times New Roman" w:hAnsi="Times New Roman"/>
          <w:sz w:val="28"/>
          <w:szCs w:val="28"/>
        </w:rPr>
        <w:t>Стратегический маркетинг нацеливает компанию на привлекательные экономические возможности и направления, адаптированные к ее ресурсам и преимуществам, обеспечивающие потенциал для ее рентабельности и роста.</w:t>
      </w:r>
    </w:p>
    <w:p w:rsidR="00121218" w:rsidRPr="009D222D" w:rsidRDefault="00D054A7" w:rsidP="00121218">
      <w:pPr>
        <w:spacing w:line="360" w:lineRule="auto"/>
        <w:ind w:firstLine="709"/>
        <w:jc w:val="both"/>
        <w:rPr>
          <w:rFonts w:ascii="Times New Roman" w:hAnsi="Times New Roman"/>
          <w:sz w:val="28"/>
          <w:szCs w:val="28"/>
        </w:rPr>
      </w:pPr>
      <w:r w:rsidRPr="009D222D">
        <w:rPr>
          <w:rFonts w:ascii="Times New Roman" w:hAnsi="Times New Roman"/>
          <w:sz w:val="28"/>
          <w:szCs w:val="28"/>
        </w:rPr>
        <w:t xml:space="preserve">Полный процесс </w:t>
      </w:r>
      <w:r w:rsidR="00121218" w:rsidRPr="009D222D">
        <w:rPr>
          <w:rFonts w:ascii="Times New Roman" w:hAnsi="Times New Roman"/>
          <w:sz w:val="28"/>
          <w:szCs w:val="28"/>
        </w:rPr>
        <w:t>стратегического маркетингового планирования включает в себя следующие основные этапы:</w:t>
      </w:r>
    </w:p>
    <w:p w:rsidR="00121218" w:rsidRPr="009D222D" w:rsidRDefault="00121218" w:rsidP="00121218">
      <w:pPr>
        <w:numPr>
          <w:ilvl w:val="0"/>
          <w:numId w:val="3"/>
        </w:numPr>
        <w:spacing w:after="0" w:line="360" w:lineRule="auto"/>
        <w:rPr>
          <w:rFonts w:ascii="Times New Roman" w:hAnsi="Times New Roman"/>
          <w:sz w:val="28"/>
          <w:szCs w:val="28"/>
        </w:rPr>
      </w:pPr>
      <w:r w:rsidRPr="009D222D">
        <w:rPr>
          <w:rFonts w:ascii="Times New Roman" w:hAnsi="Times New Roman"/>
          <w:sz w:val="28"/>
          <w:szCs w:val="28"/>
        </w:rPr>
        <w:t>проведение маркетингового анализа с выявлением целевого рынка;</w:t>
      </w:r>
    </w:p>
    <w:p w:rsidR="00121218" w:rsidRPr="009D222D" w:rsidRDefault="00121218" w:rsidP="00121218">
      <w:pPr>
        <w:numPr>
          <w:ilvl w:val="0"/>
          <w:numId w:val="3"/>
        </w:numPr>
        <w:spacing w:after="0" w:line="360" w:lineRule="auto"/>
        <w:rPr>
          <w:rFonts w:ascii="Times New Roman" w:hAnsi="Times New Roman"/>
          <w:sz w:val="28"/>
          <w:szCs w:val="28"/>
        </w:rPr>
      </w:pPr>
      <w:r w:rsidRPr="009D222D">
        <w:rPr>
          <w:rFonts w:ascii="Times New Roman" w:hAnsi="Times New Roman"/>
          <w:sz w:val="28"/>
          <w:szCs w:val="28"/>
        </w:rPr>
        <w:t>разработка миссии фирмы;</w:t>
      </w:r>
    </w:p>
    <w:p w:rsidR="00121218" w:rsidRPr="009D222D" w:rsidRDefault="00121218" w:rsidP="00121218">
      <w:pPr>
        <w:numPr>
          <w:ilvl w:val="0"/>
          <w:numId w:val="3"/>
        </w:numPr>
        <w:spacing w:after="0" w:line="360" w:lineRule="auto"/>
        <w:rPr>
          <w:rFonts w:ascii="Times New Roman" w:hAnsi="Times New Roman"/>
          <w:sz w:val="28"/>
          <w:szCs w:val="28"/>
        </w:rPr>
      </w:pPr>
      <w:r w:rsidRPr="009D222D">
        <w:rPr>
          <w:rFonts w:ascii="Times New Roman" w:hAnsi="Times New Roman"/>
          <w:sz w:val="28"/>
          <w:szCs w:val="28"/>
        </w:rPr>
        <w:t>определение целей фирмы;</w:t>
      </w:r>
    </w:p>
    <w:p w:rsidR="00121218" w:rsidRPr="009D222D" w:rsidRDefault="00121218" w:rsidP="00121218">
      <w:pPr>
        <w:numPr>
          <w:ilvl w:val="0"/>
          <w:numId w:val="3"/>
        </w:numPr>
        <w:spacing w:after="0" w:line="360" w:lineRule="auto"/>
        <w:rPr>
          <w:rFonts w:ascii="Times New Roman" w:hAnsi="Times New Roman"/>
          <w:sz w:val="28"/>
          <w:szCs w:val="28"/>
        </w:rPr>
      </w:pPr>
      <w:r w:rsidRPr="009D222D">
        <w:rPr>
          <w:rFonts w:ascii="Times New Roman" w:hAnsi="Times New Roman"/>
          <w:sz w:val="28"/>
          <w:szCs w:val="28"/>
        </w:rPr>
        <w:t>разработка общей стратегии;</w:t>
      </w:r>
    </w:p>
    <w:p w:rsidR="00D054A7" w:rsidRPr="009D222D" w:rsidRDefault="00D054A7" w:rsidP="00D054A7">
      <w:pPr>
        <w:spacing w:line="360" w:lineRule="auto"/>
        <w:jc w:val="both"/>
        <w:rPr>
          <w:rFonts w:ascii="Times New Roman" w:hAnsi="Times New Roman"/>
          <w:sz w:val="28"/>
          <w:szCs w:val="28"/>
        </w:rPr>
      </w:pPr>
      <w:r w:rsidRPr="009D222D">
        <w:rPr>
          <w:rFonts w:ascii="Times New Roman" w:hAnsi="Times New Roman"/>
          <w:sz w:val="28"/>
          <w:szCs w:val="28"/>
        </w:rPr>
        <w:t xml:space="preserve">     Стратегия маркетинга определяет, как нужно применять структуру маркетинга, чтобы привлечь и удовлетворить целевые рынки и достичь целей организации. В решениях о структуре маркетинга главное — планирование продукции, сбыт, продвижение и цена. [3, </w:t>
      </w:r>
      <w:r w:rsidRPr="009D222D">
        <w:rPr>
          <w:rFonts w:ascii="Times New Roman" w:hAnsi="Times New Roman"/>
          <w:sz w:val="28"/>
          <w:szCs w:val="28"/>
          <w:lang w:val="en-US"/>
        </w:rPr>
        <w:t>c</w:t>
      </w:r>
      <w:r w:rsidRPr="009D222D">
        <w:rPr>
          <w:rFonts w:ascii="Times New Roman" w:hAnsi="Times New Roman"/>
          <w:sz w:val="28"/>
          <w:szCs w:val="28"/>
        </w:rPr>
        <w:t>.66-67]</w:t>
      </w:r>
    </w:p>
    <w:p w:rsidR="00D054A7" w:rsidRPr="009D222D" w:rsidRDefault="00D054A7" w:rsidP="00D054A7">
      <w:pPr>
        <w:spacing w:line="360" w:lineRule="auto"/>
        <w:ind w:firstLine="709"/>
        <w:jc w:val="both"/>
        <w:rPr>
          <w:rFonts w:ascii="Times New Roman" w:hAnsi="Times New Roman"/>
          <w:sz w:val="28"/>
          <w:szCs w:val="28"/>
        </w:rPr>
      </w:pPr>
      <w:r w:rsidRPr="009D222D">
        <w:rPr>
          <w:rFonts w:ascii="Times New Roman" w:hAnsi="Times New Roman"/>
          <w:sz w:val="28"/>
          <w:szCs w:val="28"/>
        </w:rPr>
        <w:t xml:space="preserve">Стратегия </w:t>
      </w:r>
      <w:r w:rsidR="00691136" w:rsidRPr="009D222D">
        <w:rPr>
          <w:rFonts w:ascii="Times New Roman" w:hAnsi="Times New Roman"/>
          <w:sz w:val="28"/>
          <w:szCs w:val="28"/>
        </w:rPr>
        <w:t xml:space="preserve">должна быть максимально ясной. </w:t>
      </w:r>
      <w:r w:rsidRPr="009D222D">
        <w:rPr>
          <w:rFonts w:ascii="Times New Roman" w:hAnsi="Times New Roman"/>
          <w:sz w:val="28"/>
          <w:szCs w:val="28"/>
        </w:rPr>
        <w:t>Например, планирование новой продукции должно предусматривать установление приоритетов, распределение ответственности, временной и производственный графики, поддержку продвижения и пот</w:t>
      </w:r>
      <w:r w:rsidR="00691136" w:rsidRPr="009D222D">
        <w:rPr>
          <w:rFonts w:ascii="Times New Roman" w:hAnsi="Times New Roman"/>
          <w:sz w:val="28"/>
          <w:szCs w:val="28"/>
        </w:rPr>
        <w:t xml:space="preserve">ребности в обучении персонала. </w:t>
      </w:r>
      <w:r w:rsidRPr="009D222D">
        <w:rPr>
          <w:rFonts w:ascii="Times New Roman" w:hAnsi="Times New Roman"/>
          <w:sz w:val="28"/>
          <w:szCs w:val="28"/>
        </w:rPr>
        <w:t>Вот пример плохой, нечеткой стратегии: для того чтобы увеличить долю на рынке для товара 4, дополнительные средства будут выделены на дизайн и рекламу. Хорошая стратегия той же организации должна показать более четкие направления деятельности. Доля на рынке товара 4 должна быть увеличена с 6 до 8 % в течение 12 месяцев посредством разработки привлекательной и функциональной упаковки; усиленной рекламой для привлечения 200 основных потребителей, изменения реконструкции товара для улучшения его внешнего вида без увеличения издержек.</w:t>
      </w:r>
    </w:p>
    <w:p w:rsidR="00D054A7" w:rsidRPr="009D222D" w:rsidRDefault="00D054A7" w:rsidP="00D054A7">
      <w:pPr>
        <w:spacing w:line="360" w:lineRule="auto"/>
        <w:ind w:firstLine="709"/>
        <w:jc w:val="both"/>
        <w:rPr>
          <w:rFonts w:ascii="Times New Roman" w:hAnsi="Times New Roman"/>
          <w:sz w:val="28"/>
          <w:szCs w:val="28"/>
        </w:rPr>
      </w:pPr>
      <w:r w:rsidRPr="009D222D">
        <w:rPr>
          <w:rFonts w:ascii="Times New Roman" w:hAnsi="Times New Roman"/>
          <w:sz w:val="28"/>
          <w:szCs w:val="28"/>
        </w:rPr>
        <w:t>Часто фирма выбирает стратегию из двух и более возможных вариантов. Например, компания, которая хочет увеличить свою долю на рынке до 40%, может сделать это несколькими путями: создать более благоприятный образ товара через интенсивную рекламу; увеличить численность торгового персонала; представить новую модель; понизить цены и продавать через большое число розничных магазинов; Эффективно объединить и скоординировать все эти элементы маркетинга.</w:t>
      </w:r>
    </w:p>
    <w:p w:rsidR="00D054A7" w:rsidRPr="009D222D" w:rsidRDefault="00D054A7" w:rsidP="00D054A7">
      <w:pPr>
        <w:spacing w:line="360" w:lineRule="auto"/>
        <w:ind w:firstLine="709"/>
        <w:jc w:val="both"/>
        <w:rPr>
          <w:rFonts w:ascii="Times New Roman" w:hAnsi="Times New Roman"/>
          <w:sz w:val="28"/>
          <w:szCs w:val="28"/>
        </w:rPr>
      </w:pPr>
      <w:r w:rsidRPr="009D222D">
        <w:rPr>
          <w:rFonts w:ascii="Times New Roman" w:hAnsi="Times New Roman"/>
          <w:sz w:val="28"/>
          <w:szCs w:val="28"/>
        </w:rPr>
        <w:t>Каждая из альтернатив открывает различные возможности для маркетологов. Например, ценовая стратегия может быть очень гибкой, поскольку цены менять легче, чем создавать различные модификации товара. Однако стратегию, базирующуюся на низких ценах, легче всего скопировать. Кроме того, удачная ценовая стратегия может привести к ценовой войне, которая очень плохо подействует на чистую прибыль. В отличие от этого стратегию, основанную на преимуществах размещения, трудно копировать в силу длительных сроков аренды и недоступности подходящих мест для конкурентов. Но она может быть негибкой и плохо адаптироваться к изменениям окружающей среды.</w:t>
      </w:r>
    </w:p>
    <w:p w:rsidR="00691136" w:rsidRPr="009D222D" w:rsidRDefault="00691136" w:rsidP="00D054A7">
      <w:pPr>
        <w:spacing w:line="360" w:lineRule="auto"/>
        <w:ind w:firstLine="709"/>
        <w:jc w:val="both"/>
        <w:rPr>
          <w:rFonts w:ascii="Times New Roman" w:hAnsi="Times New Roman"/>
          <w:sz w:val="28"/>
          <w:szCs w:val="28"/>
        </w:rPr>
      </w:pPr>
    </w:p>
    <w:p w:rsidR="008004E2" w:rsidRDefault="008004E2" w:rsidP="009D222D">
      <w:pPr>
        <w:spacing w:line="360" w:lineRule="auto"/>
        <w:jc w:val="both"/>
        <w:rPr>
          <w:rFonts w:ascii="Times New Roman" w:hAnsi="Times New Roman"/>
          <w:sz w:val="28"/>
          <w:szCs w:val="28"/>
        </w:rPr>
      </w:pPr>
    </w:p>
    <w:p w:rsidR="009D222D" w:rsidRPr="009D222D" w:rsidRDefault="005D0674" w:rsidP="009D222D">
      <w:pPr>
        <w:spacing w:line="360" w:lineRule="auto"/>
        <w:jc w:val="both"/>
        <w:rPr>
          <w:rFonts w:ascii="Times New Roman" w:hAnsi="Times New Roman"/>
          <w:sz w:val="28"/>
          <w:szCs w:val="28"/>
        </w:rPr>
      </w:pPr>
      <w:r w:rsidRPr="009D222D">
        <w:rPr>
          <w:rFonts w:ascii="Times New Roman" w:hAnsi="Times New Roman"/>
          <w:sz w:val="28"/>
          <w:szCs w:val="28"/>
        </w:rPr>
        <w:t xml:space="preserve">Существует четыре подхода к планированию маркетинговой стратегии: </w:t>
      </w:r>
    </w:p>
    <w:p w:rsidR="005D0674" w:rsidRPr="009D222D" w:rsidRDefault="005D0674" w:rsidP="009D222D">
      <w:pPr>
        <w:numPr>
          <w:ilvl w:val="0"/>
          <w:numId w:val="4"/>
        </w:numPr>
        <w:spacing w:line="360" w:lineRule="auto"/>
        <w:jc w:val="both"/>
        <w:rPr>
          <w:rFonts w:ascii="Times New Roman" w:hAnsi="Times New Roman"/>
          <w:i/>
          <w:sz w:val="28"/>
          <w:szCs w:val="28"/>
        </w:rPr>
      </w:pPr>
      <w:r w:rsidRPr="009D222D">
        <w:rPr>
          <w:rFonts w:ascii="Times New Roman" w:hAnsi="Times New Roman"/>
          <w:i/>
          <w:sz w:val="28"/>
          <w:szCs w:val="28"/>
        </w:rPr>
        <w:t>матрица возможностей по товарам/рынкам (матрица Ансоффа);</w:t>
      </w:r>
    </w:p>
    <w:p w:rsidR="005D0674" w:rsidRPr="009D222D" w:rsidRDefault="005D0674" w:rsidP="009D222D">
      <w:pPr>
        <w:numPr>
          <w:ilvl w:val="0"/>
          <w:numId w:val="4"/>
        </w:numPr>
        <w:spacing w:line="360" w:lineRule="auto"/>
        <w:jc w:val="both"/>
        <w:rPr>
          <w:rFonts w:ascii="Times New Roman" w:hAnsi="Times New Roman"/>
          <w:i/>
          <w:sz w:val="28"/>
          <w:szCs w:val="28"/>
        </w:rPr>
      </w:pPr>
      <w:r w:rsidRPr="009D222D">
        <w:rPr>
          <w:rFonts w:ascii="Times New Roman" w:hAnsi="Times New Roman"/>
          <w:i/>
          <w:sz w:val="28"/>
          <w:szCs w:val="28"/>
        </w:rPr>
        <w:t>матрица БКГ («Бостон консалтинг групп»);</w:t>
      </w:r>
    </w:p>
    <w:p w:rsidR="005D0674" w:rsidRPr="009D222D" w:rsidRDefault="005D0674" w:rsidP="009D222D">
      <w:pPr>
        <w:numPr>
          <w:ilvl w:val="0"/>
          <w:numId w:val="4"/>
        </w:numPr>
        <w:spacing w:line="360" w:lineRule="auto"/>
        <w:jc w:val="both"/>
        <w:rPr>
          <w:rFonts w:ascii="Times New Roman" w:hAnsi="Times New Roman"/>
          <w:i/>
          <w:sz w:val="28"/>
          <w:szCs w:val="28"/>
        </w:rPr>
      </w:pPr>
      <w:r w:rsidRPr="009D222D">
        <w:rPr>
          <w:rFonts w:ascii="Times New Roman" w:hAnsi="Times New Roman"/>
          <w:i/>
          <w:sz w:val="28"/>
          <w:szCs w:val="28"/>
        </w:rPr>
        <w:t>воздействие рыночной стратегии на прибыль (PIMS);</w:t>
      </w:r>
    </w:p>
    <w:p w:rsidR="005D0674" w:rsidRPr="009D222D" w:rsidRDefault="005D0674" w:rsidP="009D222D">
      <w:pPr>
        <w:numPr>
          <w:ilvl w:val="0"/>
          <w:numId w:val="4"/>
        </w:numPr>
        <w:spacing w:line="360" w:lineRule="auto"/>
        <w:jc w:val="both"/>
        <w:rPr>
          <w:rFonts w:ascii="Times New Roman" w:hAnsi="Times New Roman"/>
          <w:i/>
          <w:sz w:val="28"/>
          <w:szCs w:val="28"/>
        </w:rPr>
      </w:pPr>
      <w:r w:rsidRPr="009D222D">
        <w:rPr>
          <w:rFonts w:ascii="Times New Roman" w:hAnsi="Times New Roman"/>
          <w:i/>
          <w:sz w:val="28"/>
          <w:szCs w:val="28"/>
        </w:rPr>
        <w:t xml:space="preserve">общая стратегическая модель Портера. </w:t>
      </w:r>
    </w:p>
    <w:p w:rsidR="005D0674" w:rsidRPr="009D222D" w:rsidRDefault="005D0674" w:rsidP="005D0674">
      <w:pPr>
        <w:spacing w:line="360" w:lineRule="auto"/>
        <w:jc w:val="both"/>
        <w:rPr>
          <w:rFonts w:ascii="Times New Roman" w:hAnsi="Times New Roman"/>
          <w:sz w:val="28"/>
          <w:szCs w:val="28"/>
        </w:rPr>
      </w:pPr>
      <w:r w:rsidRPr="009D222D">
        <w:rPr>
          <w:rFonts w:ascii="Times New Roman" w:hAnsi="Times New Roman"/>
          <w:sz w:val="28"/>
          <w:szCs w:val="28"/>
        </w:rPr>
        <w:t>В рамках всех этих подходов организация отдельно оценивает и использует все свои возможности, товары и направления деятельности. На основе этих оценок распределяются усилия и ресурсы компании, а также разрабатываются соответствующие стратегии маркетинга.</w:t>
      </w:r>
    </w:p>
    <w:p w:rsidR="005D0674" w:rsidRPr="009D222D" w:rsidRDefault="005D0674" w:rsidP="005D0674">
      <w:pPr>
        <w:spacing w:line="360" w:lineRule="auto"/>
        <w:ind w:firstLine="720"/>
        <w:jc w:val="both"/>
        <w:rPr>
          <w:rFonts w:ascii="Times New Roman" w:hAnsi="Times New Roman"/>
          <w:sz w:val="28"/>
          <w:szCs w:val="28"/>
        </w:rPr>
      </w:pPr>
      <w:r w:rsidRPr="008004E2">
        <w:rPr>
          <w:rFonts w:ascii="Times New Roman" w:hAnsi="Times New Roman"/>
          <w:sz w:val="28"/>
          <w:szCs w:val="28"/>
        </w:rPr>
        <w:t xml:space="preserve">1. </w:t>
      </w:r>
      <w:r w:rsidRPr="008004E2">
        <w:rPr>
          <w:rFonts w:ascii="Times New Roman" w:hAnsi="Times New Roman"/>
          <w:i/>
          <w:sz w:val="28"/>
          <w:szCs w:val="28"/>
        </w:rPr>
        <w:t>Матрица возможностей по товарам/рынкам (матрица Ансоффа)</w:t>
      </w:r>
      <w:r w:rsidRPr="009D222D">
        <w:rPr>
          <w:rFonts w:ascii="Times New Roman" w:hAnsi="Times New Roman"/>
          <w:sz w:val="28"/>
          <w:szCs w:val="28"/>
        </w:rPr>
        <w:t xml:space="preserve"> предусматривает использование четырех альтернативных стратегий маркетинга для сохранения и/или увеличения сбыта: проникновение на рынок, развитие рынка, разработка товара и диверсификация:</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Выбор стратегии зависит от степени насыщенности рынка и возможности компании постоянно обновлять производство. Две или более стратегии могут сочетаться.</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Стратегия проникновения на рынок эффективна, когда рынок растет или еще не насыщен. Фирма расширить сбыт имеющихся товаров на существующих рынках при помощи интенсификации товародвижения, наступательного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потребителей.</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Стратегия развития рынка эффективна, если: местная фирма стремится расширить свой рынок; в результате изменения стиля жизни и демографических факторов возникают новые сегменты на рынке; для хорошо известной продукции выявляются новые области применения. Фирма стремится увеличить сбыт существующих товаров на рынках или побудить потребителей по-новому использовать существующую продукцию. Она может проникать на новые географические рынки; выходить на новые сегменты рынка, спрос на которых еще не удовлетворен; по-новому предлагать существующие товары; использовать новые методы распределения и сбыта; сделать более насыщенными усилия по продвижению.[9.</w:t>
      </w:r>
      <w:r w:rsidRPr="009D222D">
        <w:rPr>
          <w:rFonts w:ascii="Times New Roman" w:hAnsi="Times New Roman"/>
          <w:sz w:val="28"/>
          <w:szCs w:val="28"/>
          <w:lang w:val="en-US"/>
        </w:rPr>
        <w:t>c</w:t>
      </w:r>
      <w:r w:rsidRPr="009D222D">
        <w:rPr>
          <w:rFonts w:ascii="Times New Roman" w:hAnsi="Times New Roman"/>
          <w:sz w:val="28"/>
          <w:szCs w:val="28"/>
        </w:rPr>
        <w:t>, 101-102]</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Стратегия разработки товара эффективна, когда фирма имеет ряд успешных торговых марок и пользуется приверженностью потребителей. Фирма разрабатывает новые или модифицированные товары для существующих рынков. Она делает упор на 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сбыта; продвижение делает упор на то, что новые товары выпускаются хорошо известной фирмой.</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Стратегия диверсификации используется для того, чтобы фирма не стала чересчур зависимой от одной ассортиментной группы. Фирма начинает выпуск новых товаров, ориентированных на новые рынки. Цели распределения, сбыта и продвижения отличаются от традиционных для фирмы.</w:t>
      </w:r>
    </w:p>
    <w:p w:rsidR="005D0674" w:rsidRPr="009D222D" w:rsidRDefault="005D0674" w:rsidP="005D0674">
      <w:pPr>
        <w:spacing w:line="360" w:lineRule="auto"/>
        <w:ind w:firstLine="720"/>
        <w:jc w:val="both"/>
        <w:rPr>
          <w:rFonts w:ascii="Times New Roman" w:hAnsi="Times New Roman"/>
          <w:sz w:val="28"/>
          <w:szCs w:val="28"/>
        </w:rPr>
      </w:pPr>
      <w:r w:rsidRPr="008004E2">
        <w:rPr>
          <w:rFonts w:ascii="Times New Roman" w:hAnsi="Times New Roman"/>
          <w:sz w:val="28"/>
          <w:szCs w:val="28"/>
        </w:rPr>
        <w:t xml:space="preserve">2. </w:t>
      </w:r>
      <w:r w:rsidRPr="008004E2">
        <w:rPr>
          <w:rFonts w:ascii="Times New Roman" w:hAnsi="Times New Roman"/>
          <w:i/>
          <w:sz w:val="28"/>
          <w:szCs w:val="28"/>
        </w:rPr>
        <w:t>Матрица БКГ («Бостон консалтинг групп»)</w:t>
      </w:r>
      <w:r w:rsidRPr="008004E2">
        <w:rPr>
          <w:rFonts w:ascii="Times New Roman" w:hAnsi="Times New Roman"/>
          <w:sz w:val="28"/>
          <w:szCs w:val="28"/>
        </w:rPr>
        <w:t xml:space="preserve"> позволяет компании</w:t>
      </w:r>
      <w:r w:rsidRPr="009D222D">
        <w:rPr>
          <w:rFonts w:ascii="Times New Roman" w:hAnsi="Times New Roman"/>
          <w:b/>
          <w:sz w:val="28"/>
          <w:szCs w:val="28"/>
        </w:rPr>
        <w:t xml:space="preserve"> </w:t>
      </w:r>
      <w:r w:rsidRPr="009D222D">
        <w:rPr>
          <w:rFonts w:ascii="Times New Roman" w:hAnsi="Times New Roman"/>
          <w:sz w:val="28"/>
          <w:szCs w:val="28"/>
        </w:rPr>
        <w:t>классифицировать каждую ассортиментную группу по ее доле на рынке относительно основных конкурентов и темпам годового роста отрасли. Используя матрицу, фирма может определить, во-первых, какое из ее подразделений играет ведущую роль по сравнению с конкурентами и, во-вторых, какова динамика ее рынков: развиваются они, стабилизируются или сокращаются.</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В основе матрицы лежит предположение, что чем больше доля подразделения на рынке, тем ниже относительные издержки и выше прибыль в результате экономии от масштабов производства, накопления опыта и улучшении позиции при заключении сделок.</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Матрица выделяет четыре типа подразделений: «звезды«, «дойные коровы», «трудные дети« и «собаки« и предполагает стратегии для каждого из них. «Звезда» занимает лидирующее положение в развивающейся отрасли. Основная цель —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за счет снижения цены, большой объем рекламы, изменение продукции и/или более обширное распределение. По мере того как развитие отрасли замедляется, «звезда» превращается в «дойную корову».</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«Дойная корова» занимает лидирующее положение в относительно зрелой или сокращающейся отрасли. Это подразделение обычно имеет преданных приверженцев из числа потребителей, и конкурентам их сложно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деньги поддерживают рост других подразделений компании. Маркетинговая стратегия ориентируется на «напоминающую рекламу», периодические ценовые скидки, поддержание каналов сбыта и предложение новых вариантов для стимулирования повторных покупок.</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«Трудный ребенок» незначительно воздействует на рынок в развивающейся отрасли. Поддержка со стороны потребителей незначительна, отличительные преимущества неясны,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Компания должна решить, следует ли расширить расходы на продвижение, активнее искать новые каналы сбыта, улучшить характеристики и снизить цены или уйти с рынка. Выбор стратегии зависит от того, верит ли фирма, что данное подразделение может успешно конкурировать при соответствующей поддержке, и во что обойдется такая поддержка.</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 xml:space="preserve">«Собака» — это подразделение с ограниченным объемом сбыта в зрелой или сокращающейся отрасли. Несмотря на достаточно длительное присутствие на рынке, ему не удалось привлечь к себе достаточное количество потребителей и он существенно отстает от конкурентов по сбыту, образу, структуре издержек и т. д. Компания, имеющая такое подразделение, может попытаться выйти на специализированный рынок; извлечь прибыль посредством ликвидации до минимума обеспечивающего обслуживания или уйти с рынка. [8, </w:t>
      </w:r>
      <w:r w:rsidRPr="009D222D">
        <w:rPr>
          <w:rFonts w:ascii="Times New Roman" w:hAnsi="Times New Roman"/>
          <w:sz w:val="28"/>
          <w:szCs w:val="28"/>
          <w:lang w:val="en-US"/>
        </w:rPr>
        <w:t>c</w:t>
      </w:r>
      <w:r w:rsidRPr="009D222D">
        <w:rPr>
          <w:rFonts w:ascii="Times New Roman" w:hAnsi="Times New Roman"/>
          <w:sz w:val="28"/>
          <w:szCs w:val="28"/>
        </w:rPr>
        <w:t>.122-123]</w:t>
      </w:r>
    </w:p>
    <w:p w:rsidR="005D0674" w:rsidRPr="009D222D" w:rsidRDefault="009D222D" w:rsidP="009D222D">
      <w:pPr>
        <w:spacing w:line="360" w:lineRule="auto"/>
        <w:jc w:val="both"/>
        <w:rPr>
          <w:rFonts w:ascii="Times New Roman" w:hAnsi="Times New Roman"/>
          <w:sz w:val="28"/>
          <w:szCs w:val="28"/>
        </w:rPr>
      </w:pPr>
      <w:r w:rsidRPr="009D222D">
        <w:rPr>
          <w:rFonts w:ascii="Times New Roman" w:hAnsi="Times New Roman"/>
          <w:b/>
          <w:sz w:val="28"/>
          <w:szCs w:val="28"/>
        </w:rPr>
        <w:t xml:space="preserve">     </w:t>
      </w:r>
      <w:r w:rsidR="005D0674" w:rsidRPr="008004E2">
        <w:rPr>
          <w:rFonts w:ascii="Times New Roman" w:hAnsi="Times New Roman"/>
          <w:sz w:val="28"/>
          <w:szCs w:val="28"/>
        </w:rPr>
        <w:t xml:space="preserve">3. </w:t>
      </w:r>
      <w:r w:rsidR="005D0674" w:rsidRPr="008004E2">
        <w:rPr>
          <w:rFonts w:ascii="Times New Roman" w:hAnsi="Times New Roman"/>
          <w:i/>
          <w:sz w:val="28"/>
          <w:szCs w:val="28"/>
        </w:rPr>
        <w:t>Программа воздействия рыночной стратегии на прибыль (PIMS),</w:t>
      </w:r>
      <w:r w:rsidR="005D0674" w:rsidRPr="009D222D">
        <w:rPr>
          <w:rFonts w:ascii="Times New Roman" w:hAnsi="Times New Roman"/>
          <w:sz w:val="28"/>
          <w:szCs w:val="28"/>
        </w:rPr>
        <w:t xml:space="preserve"> предполагает сбор данных от ряда корпораций для того, чтобы установить взаимосвязь между различными экономическими параметрами и двумя характеристиками функционирования организации: доходом от инвестиций и движением наличных средств. Информация собирается подразделениями и агрегируется по отраслям. Анализируя общие данные по отрасли, организация может определить воздействие различных маркетинговых стратегий на функционирование.</w:t>
      </w:r>
    </w:p>
    <w:p w:rsidR="005D0674" w:rsidRPr="009D222D" w:rsidRDefault="005D0674" w:rsidP="005D0674">
      <w:pPr>
        <w:spacing w:line="360" w:lineRule="auto"/>
        <w:ind w:firstLine="720"/>
        <w:jc w:val="both"/>
        <w:rPr>
          <w:rFonts w:ascii="Times New Roman" w:hAnsi="Times New Roman"/>
          <w:sz w:val="28"/>
          <w:szCs w:val="28"/>
        </w:rPr>
      </w:pPr>
      <w:r w:rsidRPr="008004E2">
        <w:rPr>
          <w:rFonts w:ascii="Times New Roman" w:hAnsi="Times New Roman"/>
          <w:sz w:val="28"/>
          <w:szCs w:val="28"/>
        </w:rPr>
        <w:t>4</w:t>
      </w:r>
      <w:r w:rsidRPr="008004E2">
        <w:rPr>
          <w:rFonts w:ascii="Times New Roman" w:hAnsi="Times New Roman"/>
          <w:i/>
          <w:sz w:val="28"/>
          <w:szCs w:val="28"/>
        </w:rPr>
        <w:t>. Общая стратегическая модель Портера</w:t>
      </w:r>
      <w:r w:rsidRPr="009D222D">
        <w:rPr>
          <w:rFonts w:ascii="Times New Roman" w:hAnsi="Times New Roman"/>
          <w:sz w:val="28"/>
          <w:szCs w:val="28"/>
        </w:rPr>
        <w:t xml:space="preserve"> рассматривает две основные концепции планирования маркетинга и альтернативы, присущие каждой из них: выбор целевого рынка (в рамках всей отрасли или отдельных сегментов) и стратегическое преимущество (уникальность или цена).</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Объединяя эти две концепции, модель Портера идентифицирует следующие базовые стратегии: преимущество по издержкам, дифференциация и концентрация.</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Используя стратегию преимущества по издержкам, фирма ориентируется на широкий рынок и производит товары в большом количестве. При помощи массового производства она может минимизировать удельные издержки и предлагать низкие цены. Это позволяет иметь более высокую долю прибыли по сравнению с конкурентами, лучше реагировать на рост себестоимости и привлекать потребителей, ориентирующихся на уровень цен.</w:t>
      </w:r>
    </w:p>
    <w:p w:rsidR="005D0674" w:rsidRPr="009D222D" w:rsidRDefault="005D0674" w:rsidP="005D0674">
      <w:pPr>
        <w:spacing w:line="360" w:lineRule="auto"/>
        <w:ind w:firstLine="709"/>
        <w:jc w:val="both"/>
        <w:rPr>
          <w:rFonts w:ascii="Times New Roman" w:hAnsi="Times New Roman"/>
          <w:sz w:val="28"/>
          <w:szCs w:val="28"/>
        </w:rPr>
      </w:pPr>
      <w:r w:rsidRPr="009D222D">
        <w:rPr>
          <w:rFonts w:ascii="Times New Roman" w:hAnsi="Times New Roman"/>
          <w:sz w:val="28"/>
          <w:szCs w:val="28"/>
        </w:rPr>
        <w:t>Используя стратегию дифференциации, фирма нацеливается на большой рынок, предлагая товар, который рассматривается как выделяющийся. Компания выпускает привлекательный для многих товар, который тем не менее рассматривается потребителями как уникальный в силу его дизайна, характеристик, доступности, надежности и т. д. В результате цена не играет столь важной роли, и потребители приобретают достаточную лояльность к товарной марке.</w:t>
      </w:r>
    </w:p>
    <w:p w:rsidR="005D0674" w:rsidRPr="009D222D" w:rsidRDefault="005D0674" w:rsidP="005D0674">
      <w:pPr>
        <w:spacing w:after="0" w:line="360" w:lineRule="auto"/>
        <w:ind w:firstLine="709"/>
        <w:jc w:val="both"/>
        <w:rPr>
          <w:rFonts w:ascii="Times New Roman" w:hAnsi="Times New Roman"/>
          <w:sz w:val="28"/>
          <w:szCs w:val="28"/>
        </w:rPr>
      </w:pPr>
      <w:r w:rsidRPr="009D222D">
        <w:rPr>
          <w:rFonts w:ascii="Times New Roman" w:hAnsi="Times New Roman"/>
          <w:sz w:val="28"/>
          <w:szCs w:val="28"/>
        </w:rPr>
        <w:t>В рамках стратегии концентрации компания выделяет специфический сегмент рынка через низкие цены или уникальное предложение. Она может контролировать издержки посредством концентрации усилий на нескольких ключевых товарах, предназначенных для специфических потребителей, создании особой репутации при обслуживании рынка, который может быть неудовлетворен конкурентами.</w:t>
      </w:r>
    </w:p>
    <w:p w:rsidR="009D222D" w:rsidRDefault="005D0674" w:rsidP="005D0674">
      <w:pPr>
        <w:spacing w:after="0" w:line="360" w:lineRule="auto"/>
        <w:jc w:val="both"/>
        <w:rPr>
          <w:rFonts w:ascii="Times New Roman" w:hAnsi="Times New Roman"/>
          <w:sz w:val="28"/>
          <w:szCs w:val="28"/>
        </w:rPr>
      </w:pPr>
      <w:r w:rsidRPr="009D222D">
        <w:rPr>
          <w:rFonts w:ascii="Times New Roman" w:hAnsi="Times New Roman"/>
          <w:sz w:val="28"/>
          <w:szCs w:val="28"/>
        </w:rPr>
        <w:t>Согласно модели Портера зависимость между долей на рынке и прибыльностью носит U — образный характер, как показано на рисунке 4. Фирма с небольшой долей рынка может преуспеть посредством разработки четко сконцентрированной стратегии. Компания, имеющая большую долю рынка, может преуспеть в результате преимущества по общим издержкам или дифференцированной стратегии. Однако компания может «завязнуть в середине», если она не располагает эффективной и уникальной продукцией или преимуществам по общим издержкам. В отличие от матрицы «Бостон консалтинг групп» и программы PIMS согласно модели Портера небольшая фирма может иметь прибыль, концентрируясь на какой-либо одной конкурентной «нише», даже если ее общая доля на рынке будет незначительной. Фирме не обязательно быть большой, чтобы иметь хорошие показатели.</w:t>
      </w:r>
    </w:p>
    <w:p w:rsidR="009D222D" w:rsidRDefault="009D222D" w:rsidP="005D0674">
      <w:pPr>
        <w:spacing w:after="0" w:line="360" w:lineRule="auto"/>
        <w:jc w:val="both"/>
        <w:rPr>
          <w:rFonts w:ascii="Times New Roman" w:hAnsi="Times New Roman"/>
          <w:sz w:val="28"/>
          <w:szCs w:val="28"/>
        </w:rPr>
      </w:pPr>
    </w:p>
    <w:p w:rsidR="009D222D" w:rsidRPr="009D222D" w:rsidRDefault="009D222D" w:rsidP="007E08F1">
      <w:pPr>
        <w:pStyle w:val="2"/>
        <w:jc w:val="left"/>
        <w:rPr>
          <w:rFonts w:cs="Times New Roman"/>
        </w:rPr>
      </w:pPr>
      <w:r w:rsidRPr="009D222D">
        <w:rPr>
          <w:rFonts w:cs="Times New Roman"/>
        </w:rPr>
        <w:t>1.2 Маркетинговая стратегия как часть общей стратегии предприятия</w:t>
      </w:r>
      <w:r w:rsidR="008004E2">
        <w:rPr>
          <w:rFonts w:cs="Times New Roman"/>
        </w:rPr>
        <w:t>.</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Организация маркетинговой деятельности предприятия представляет собой процесс осуществления конкретных мероприятий в соответствии с разработанным планом. В свою очередь, объективной предпосылкой развития маркетинга является комплексное изучение рынка (внутренних, региональных, мировых) мнений и потребностей покупателей продукции, объема продаж. </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Исходя из данной посылки, каждая служба маркетинга разрабатывает свою программу действий на рынке, способствующую его комплексному изучению. </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К числу задач комплексного изучения рынка можно отнести:</w:t>
      </w:r>
    </w:p>
    <w:p w:rsidR="009D222D" w:rsidRPr="009D222D" w:rsidRDefault="009D222D" w:rsidP="009D222D">
      <w:pPr>
        <w:numPr>
          <w:ilvl w:val="0"/>
          <w:numId w:val="6"/>
        </w:numPr>
        <w:spacing w:after="0" w:line="360" w:lineRule="auto"/>
        <w:jc w:val="both"/>
        <w:rPr>
          <w:rFonts w:ascii="Times New Roman" w:hAnsi="Times New Roman"/>
          <w:sz w:val="28"/>
          <w:szCs w:val="28"/>
        </w:rPr>
      </w:pPr>
      <w:r w:rsidRPr="009D222D">
        <w:rPr>
          <w:rFonts w:ascii="Times New Roman" w:hAnsi="Times New Roman"/>
          <w:sz w:val="28"/>
          <w:szCs w:val="28"/>
        </w:rPr>
        <w:t>определение возможностей реализации товара;</w:t>
      </w:r>
    </w:p>
    <w:p w:rsidR="009D222D" w:rsidRPr="009D222D" w:rsidRDefault="009D222D" w:rsidP="009D222D">
      <w:pPr>
        <w:numPr>
          <w:ilvl w:val="0"/>
          <w:numId w:val="6"/>
        </w:numPr>
        <w:spacing w:after="0" w:line="360" w:lineRule="auto"/>
        <w:jc w:val="both"/>
        <w:rPr>
          <w:rFonts w:ascii="Times New Roman" w:hAnsi="Times New Roman"/>
          <w:sz w:val="28"/>
          <w:szCs w:val="28"/>
        </w:rPr>
      </w:pPr>
      <w:r w:rsidRPr="009D222D">
        <w:rPr>
          <w:rFonts w:ascii="Times New Roman" w:hAnsi="Times New Roman"/>
          <w:sz w:val="28"/>
          <w:szCs w:val="28"/>
        </w:rPr>
        <w:t>планирование ассортимента продукции;</w:t>
      </w:r>
    </w:p>
    <w:p w:rsidR="009D222D" w:rsidRPr="009D222D" w:rsidRDefault="009D222D" w:rsidP="009D222D">
      <w:pPr>
        <w:numPr>
          <w:ilvl w:val="0"/>
          <w:numId w:val="6"/>
        </w:numPr>
        <w:spacing w:after="0" w:line="360" w:lineRule="auto"/>
        <w:jc w:val="both"/>
        <w:rPr>
          <w:rFonts w:ascii="Times New Roman" w:hAnsi="Times New Roman"/>
          <w:sz w:val="28"/>
          <w:szCs w:val="28"/>
        </w:rPr>
      </w:pPr>
      <w:r w:rsidRPr="009D222D">
        <w:rPr>
          <w:rFonts w:ascii="Times New Roman" w:hAnsi="Times New Roman"/>
          <w:sz w:val="28"/>
          <w:szCs w:val="28"/>
        </w:rPr>
        <w:t xml:space="preserve">планирование рекламы и стимулирование сбыта. </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Планирование маркетинга является важнейшим этапом и обязательным условием для всех видов деятельности. Именно в плане деятельности службы маркетинга наиболее конкретно определяются задачи, время производства видов продукции  и  ее сбыта. </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Планы разрабатываются на короткий промежуток деятельности (обычно на один год) и на длительную перспективу (от пяти до десяти лет), существуют так же среднесрочные планы (от двух до пяти лет). Перед их установкой разрабатываются цели, задачи службы маркетинга и методы их достижения. На отдельных предприятиях вместо текущих планов разрабатывается Бизнес-план, который будет рассмотрен в разделе «Маркетинг и бизнес-планирование». [11, </w:t>
      </w:r>
      <w:r w:rsidRPr="009D222D">
        <w:rPr>
          <w:rFonts w:ascii="Times New Roman" w:hAnsi="Times New Roman"/>
          <w:sz w:val="28"/>
          <w:szCs w:val="28"/>
          <w:lang w:val="en-US"/>
        </w:rPr>
        <w:t>c</w:t>
      </w:r>
      <w:r w:rsidRPr="009D222D">
        <w:rPr>
          <w:rFonts w:ascii="Times New Roman" w:hAnsi="Times New Roman"/>
          <w:sz w:val="28"/>
          <w:szCs w:val="28"/>
        </w:rPr>
        <w:t>.134-135]</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Краткосрочный и среднесрочный задают точные цели маркетинга и стратегии для каждого продукта, предлагаемого предприятием.</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В долгосрочном плане обычно дается прогноз внешней среды на этот период, и определяются долгосрочные потребности соответствующего сегмента рынка. </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 Из опыта планирования маркетинговой деятельности на разных предприятиях можно сделать вывод, что наибольшее распространение получили планы, разрабатываемые на короткий промежуток времени, допустим, сроком на 1 год. К тому же эти планы не унифицированы, и их разработка по содержанию определяется экономическими обстоятельствами и ситуациями, задачами в области маркетинга.</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 Маркетинговые планы различаются по охвату: может быть маркетинговый план для каждого из основных продуктов, может быть интегрированный, включающий всю продукцию, и, наконец, планы маркетинга могут составляться, как и вообще планы, либо снизу вверх, либо сверху вниз.</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 Планы, разрабатываемые снизу, реалистичны, поскольку основываются на оперативной информации. Но могут возникать трудности при их координации и сведении в единый интегрированный план. Ничего подобного не происходит, если план разрабатывается сверху вниз, когда плановая деятельность централизованно управляется и контролируется. Но в этом случае появляется риск неприятия и непонимания цели предприятия со стороны руководителей подразделений, поэтому лучше когда сочетаются оба подхода.</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 План и политика маркетинга разрабатывается в определенной последовательности:</w:t>
      </w:r>
    </w:p>
    <w:p w:rsidR="009D222D" w:rsidRPr="009D222D" w:rsidRDefault="009D222D" w:rsidP="009D222D">
      <w:pPr>
        <w:numPr>
          <w:ilvl w:val="0"/>
          <w:numId w:val="7"/>
        </w:numPr>
        <w:spacing w:after="0" w:line="360" w:lineRule="auto"/>
        <w:jc w:val="both"/>
        <w:rPr>
          <w:rFonts w:ascii="Times New Roman" w:hAnsi="Times New Roman"/>
          <w:sz w:val="28"/>
          <w:szCs w:val="28"/>
        </w:rPr>
      </w:pPr>
      <w:r w:rsidRPr="009D222D">
        <w:rPr>
          <w:rFonts w:ascii="Times New Roman" w:hAnsi="Times New Roman"/>
          <w:sz w:val="28"/>
          <w:szCs w:val="28"/>
        </w:rPr>
        <w:t>сбор информации;</w:t>
      </w:r>
    </w:p>
    <w:p w:rsidR="009D222D" w:rsidRPr="009D222D" w:rsidRDefault="009D222D" w:rsidP="009D222D">
      <w:pPr>
        <w:numPr>
          <w:ilvl w:val="0"/>
          <w:numId w:val="7"/>
        </w:numPr>
        <w:spacing w:after="0" w:line="360" w:lineRule="auto"/>
        <w:jc w:val="both"/>
        <w:rPr>
          <w:rFonts w:ascii="Times New Roman" w:hAnsi="Times New Roman"/>
          <w:sz w:val="28"/>
          <w:szCs w:val="28"/>
        </w:rPr>
      </w:pPr>
      <w:r w:rsidRPr="009D222D">
        <w:rPr>
          <w:rFonts w:ascii="Times New Roman" w:hAnsi="Times New Roman"/>
          <w:sz w:val="28"/>
          <w:szCs w:val="28"/>
        </w:rPr>
        <w:t>анализ положения конкурентов;</w:t>
      </w:r>
    </w:p>
    <w:p w:rsidR="009D222D" w:rsidRPr="009D222D" w:rsidRDefault="009D222D" w:rsidP="009D222D">
      <w:pPr>
        <w:numPr>
          <w:ilvl w:val="0"/>
          <w:numId w:val="7"/>
        </w:numPr>
        <w:spacing w:after="0" w:line="360" w:lineRule="auto"/>
        <w:jc w:val="both"/>
        <w:rPr>
          <w:rFonts w:ascii="Times New Roman" w:hAnsi="Times New Roman"/>
          <w:sz w:val="28"/>
          <w:szCs w:val="28"/>
        </w:rPr>
      </w:pPr>
      <w:r w:rsidRPr="009D222D">
        <w:rPr>
          <w:rFonts w:ascii="Times New Roman" w:hAnsi="Times New Roman"/>
          <w:sz w:val="28"/>
          <w:szCs w:val="28"/>
        </w:rPr>
        <w:t>сегментацию производимой продукции;</w:t>
      </w:r>
    </w:p>
    <w:p w:rsidR="009D222D" w:rsidRPr="009D222D" w:rsidRDefault="009D222D" w:rsidP="009D222D">
      <w:pPr>
        <w:numPr>
          <w:ilvl w:val="0"/>
          <w:numId w:val="7"/>
        </w:numPr>
        <w:spacing w:after="0" w:line="360" w:lineRule="auto"/>
        <w:jc w:val="both"/>
        <w:rPr>
          <w:rFonts w:ascii="Times New Roman" w:hAnsi="Times New Roman"/>
          <w:sz w:val="28"/>
          <w:szCs w:val="28"/>
        </w:rPr>
      </w:pPr>
      <w:r w:rsidRPr="009D222D">
        <w:rPr>
          <w:rFonts w:ascii="Times New Roman" w:hAnsi="Times New Roman"/>
          <w:sz w:val="28"/>
          <w:szCs w:val="28"/>
        </w:rPr>
        <w:t>разработку рыночной стратегии;</w:t>
      </w:r>
    </w:p>
    <w:p w:rsidR="009D222D" w:rsidRPr="009D222D" w:rsidRDefault="009D222D" w:rsidP="009D222D">
      <w:pPr>
        <w:numPr>
          <w:ilvl w:val="0"/>
          <w:numId w:val="7"/>
        </w:numPr>
        <w:spacing w:after="0" w:line="360" w:lineRule="auto"/>
        <w:jc w:val="both"/>
        <w:rPr>
          <w:rFonts w:ascii="Times New Roman" w:hAnsi="Times New Roman"/>
          <w:sz w:val="28"/>
          <w:szCs w:val="28"/>
        </w:rPr>
      </w:pPr>
      <w:r w:rsidRPr="009D222D">
        <w:rPr>
          <w:rFonts w:ascii="Times New Roman" w:hAnsi="Times New Roman"/>
          <w:sz w:val="28"/>
          <w:szCs w:val="28"/>
        </w:rPr>
        <w:t>разработку рыночной тактики;</w:t>
      </w:r>
    </w:p>
    <w:p w:rsidR="009D222D" w:rsidRPr="009D222D" w:rsidRDefault="009D222D" w:rsidP="009D222D">
      <w:pPr>
        <w:numPr>
          <w:ilvl w:val="0"/>
          <w:numId w:val="7"/>
        </w:numPr>
        <w:spacing w:after="0" w:line="360" w:lineRule="auto"/>
        <w:jc w:val="both"/>
        <w:rPr>
          <w:rFonts w:ascii="Times New Roman" w:hAnsi="Times New Roman"/>
          <w:sz w:val="28"/>
          <w:szCs w:val="28"/>
        </w:rPr>
      </w:pPr>
      <w:r w:rsidRPr="009D222D">
        <w:rPr>
          <w:rFonts w:ascii="Times New Roman" w:hAnsi="Times New Roman"/>
          <w:sz w:val="28"/>
          <w:szCs w:val="28"/>
        </w:rPr>
        <w:t>определение и анализ издержек;</w:t>
      </w:r>
    </w:p>
    <w:p w:rsidR="009D222D" w:rsidRPr="009D222D" w:rsidRDefault="009D222D" w:rsidP="009D222D">
      <w:pPr>
        <w:numPr>
          <w:ilvl w:val="0"/>
          <w:numId w:val="7"/>
        </w:numPr>
        <w:spacing w:after="0" w:line="360" w:lineRule="auto"/>
        <w:jc w:val="both"/>
        <w:rPr>
          <w:rFonts w:ascii="Times New Roman" w:hAnsi="Times New Roman"/>
          <w:sz w:val="28"/>
          <w:szCs w:val="28"/>
        </w:rPr>
      </w:pPr>
      <w:r w:rsidRPr="009D222D">
        <w:rPr>
          <w:rFonts w:ascii="Times New Roman" w:hAnsi="Times New Roman"/>
          <w:sz w:val="28"/>
          <w:szCs w:val="28"/>
        </w:rPr>
        <w:t>контроль над выполнением маркетинговой программы.</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При этом составляется программа маркетинга, которая является внутренним документом. Наиболее важные элементы программы — комплекс производственных заданий, ассортимент продукции, система мероприятий в области спроса на эту продукцию, реклама, каналы реализации, продажные операции и т. д.</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Контроль за реализацией программы главным образом включает контроль за динамикой объема продаж, своевременным вводом объектов и оборудования и т. д. Если наблюдается существенный отход от намеченного хода программы, то она корректируется. В случае успешного достижения поставленных целей на повестку дня выдвигаются новые задачи, которые определяют будущую стратегию фирмы.</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 Содержание (структура) краткосрочного плана определяется его разработчиками, т. е. службой маркетинга:</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В самом начале плана дается сводка контрольных показателей. Она дает возможность не только понять основную направленность плана, но и проконтролировать выполнение.</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В следующем разделе излагается текущая маркетинговая ситуация, - это фактически основной раздел плана, где дается описание характера целевого рынка и положение предприятия на этом рынке, обзор основных товаров, перечисляются конкуренты и указываются каналы распределения продукции. </w:t>
      </w:r>
    </w:p>
    <w:p w:rsidR="009D222D" w:rsidRPr="009D222D" w:rsidRDefault="009D222D" w:rsidP="009D222D">
      <w:pPr>
        <w:spacing w:line="360" w:lineRule="auto"/>
        <w:ind w:firstLine="567"/>
        <w:jc w:val="both"/>
        <w:rPr>
          <w:rFonts w:ascii="Times New Roman" w:hAnsi="Times New Roman"/>
          <w:sz w:val="28"/>
          <w:szCs w:val="28"/>
        </w:rPr>
      </w:pPr>
      <w:r w:rsidRPr="009D222D">
        <w:rPr>
          <w:rFonts w:ascii="Times New Roman" w:hAnsi="Times New Roman"/>
          <w:sz w:val="28"/>
          <w:szCs w:val="28"/>
        </w:rPr>
        <w:t xml:space="preserve">В последнем разделе плана маркетинга излагается порядок контроля за ходом его выполнения.[8, </w:t>
      </w:r>
      <w:r w:rsidRPr="009D222D">
        <w:rPr>
          <w:rFonts w:ascii="Times New Roman" w:hAnsi="Times New Roman"/>
          <w:sz w:val="28"/>
          <w:szCs w:val="28"/>
          <w:lang w:val="en-US"/>
        </w:rPr>
        <w:t>c</w:t>
      </w:r>
      <w:r w:rsidRPr="009D222D">
        <w:rPr>
          <w:rFonts w:ascii="Times New Roman" w:hAnsi="Times New Roman"/>
          <w:sz w:val="28"/>
          <w:szCs w:val="28"/>
        </w:rPr>
        <w:t>.58-59]</w:t>
      </w:r>
    </w:p>
    <w:p w:rsidR="00D1090B" w:rsidRPr="00D1090B" w:rsidRDefault="00D1090B" w:rsidP="00D1090B">
      <w:pPr>
        <w:pStyle w:val="2"/>
        <w:rPr>
          <w:rFonts w:cs="Times New Roman"/>
        </w:rPr>
      </w:pPr>
      <w:r w:rsidRPr="00D1090B">
        <w:rPr>
          <w:rFonts w:cs="Times New Roman"/>
        </w:rPr>
        <w:t>1.3. Роль комплекса маркетинга в маркетинговой стратегии</w:t>
      </w:r>
    </w:p>
    <w:p w:rsidR="00D1090B" w:rsidRPr="00D1090B" w:rsidRDefault="00D1090B" w:rsidP="00D1090B">
      <w:pPr>
        <w:shd w:val="clear" w:color="auto" w:fill="FFFFFF"/>
        <w:spacing w:after="120" w:line="360" w:lineRule="auto"/>
        <w:ind w:firstLine="709"/>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Любой бизнес – крупный, средний или малый, – требует ежедневного выполнения огромного количества различных операций или действий. Управление этими операциями ведется в большинстве случаев по трем основным направлениям: финансы, производство и маркетинг. Все три подразделения в этой типичной структуре организации менеджмента компании работают на одну общую цель – рост и процветание компании, увеличение ее капитализации. Объединяет их общая корпоративная стратегия, которая призвана направлять деятельность сотрудников компании на всех уровнях управления к решению конкретных задач в соответствии с общей линией развития предприятия.</w:t>
      </w:r>
    </w:p>
    <w:p w:rsidR="00D1090B" w:rsidRPr="00D1090B" w:rsidRDefault="00D1090B" w:rsidP="00D1090B">
      <w:pPr>
        <w:shd w:val="clear" w:color="auto" w:fill="FFFFFF"/>
        <w:spacing w:after="120" w:line="360" w:lineRule="auto"/>
        <w:ind w:firstLine="709"/>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 xml:space="preserve">Каждое подразделение выполняет свои определенные функции. Так, например, календарное планирование и организация производства или закупки относятся к производственной сфере, бухгалтерия – к финансовой сфере. </w:t>
      </w:r>
    </w:p>
    <w:p w:rsidR="00D1090B" w:rsidRPr="00D1090B" w:rsidRDefault="00D1090B" w:rsidP="00D1090B">
      <w:pPr>
        <w:shd w:val="clear" w:color="auto" w:fill="FFFFFF"/>
        <w:spacing w:after="120" w:line="360" w:lineRule="auto"/>
        <w:ind w:firstLine="709"/>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 xml:space="preserve">Отдел маркетинга выполняет в основном три главные функции: </w:t>
      </w:r>
    </w:p>
    <w:p w:rsidR="00D1090B" w:rsidRPr="00D1090B" w:rsidRDefault="00D1090B" w:rsidP="00D1090B">
      <w:pPr>
        <w:numPr>
          <w:ilvl w:val="0"/>
          <w:numId w:val="11"/>
        </w:numPr>
        <w:shd w:val="clear" w:color="auto" w:fill="FFFFFF"/>
        <w:spacing w:after="120" w:line="360" w:lineRule="auto"/>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Исследования рынка и изучение потребностей населения в целях поиска благоприятных маркетинговых возможностей для развития фирмы;</w:t>
      </w:r>
    </w:p>
    <w:p w:rsidR="00D1090B" w:rsidRPr="00D1090B" w:rsidRDefault="00D1090B" w:rsidP="00D1090B">
      <w:pPr>
        <w:numPr>
          <w:ilvl w:val="0"/>
          <w:numId w:val="11"/>
        </w:numPr>
        <w:shd w:val="clear" w:color="auto" w:fill="FFFFFF"/>
        <w:spacing w:after="120" w:line="360" w:lineRule="auto"/>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Разработка маркетинговой стратегии фирмы – определение целевых сегментов рынка, позиционирование фирмы и ее товаров и услуг;</w:t>
      </w:r>
    </w:p>
    <w:p w:rsidR="00D1090B" w:rsidRPr="00D1090B" w:rsidRDefault="00D1090B" w:rsidP="00D1090B">
      <w:pPr>
        <w:numPr>
          <w:ilvl w:val="0"/>
          <w:numId w:val="11"/>
        </w:numPr>
        <w:shd w:val="clear" w:color="auto" w:fill="FFFFFF"/>
        <w:spacing w:after="120" w:line="360" w:lineRule="auto"/>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 xml:space="preserve">Разработка и реализация маркетинговых программ, или комплекса маркетинга, который состоит из пяти элементов – </w:t>
      </w:r>
      <w:r w:rsidRPr="00D1090B">
        <w:rPr>
          <w:rFonts w:ascii="Times New Roman" w:hAnsi="Times New Roman"/>
          <w:snapToGrid w:val="0"/>
          <w:color w:val="000000"/>
          <w:sz w:val="28"/>
          <w:szCs w:val="28"/>
          <w:lang w:val="en-US"/>
        </w:rPr>
        <w:t>product</w:t>
      </w:r>
      <w:r w:rsidRPr="00D1090B">
        <w:rPr>
          <w:rFonts w:ascii="Times New Roman" w:hAnsi="Times New Roman"/>
          <w:snapToGrid w:val="0"/>
          <w:color w:val="000000"/>
          <w:sz w:val="28"/>
          <w:szCs w:val="28"/>
        </w:rPr>
        <w:t xml:space="preserve">, </w:t>
      </w:r>
      <w:r w:rsidRPr="00D1090B">
        <w:rPr>
          <w:rFonts w:ascii="Times New Roman" w:hAnsi="Times New Roman"/>
          <w:snapToGrid w:val="0"/>
          <w:color w:val="000000"/>
          <w:sz w:val="28"/>
          <w:szCs w:val="28"/>
          <w:lang w:val="en-US"/>
        </w:rPr>
        <w:t>price</w:t>
      </w:r>
      <w:r w:rsidRPr="00D1090B">
        <w:rPr>
          <w:rFonts w:ascii="Times New Roman" w:hAnsi="Times New Roman"/>
          <w:snapToGrid w:val="0"/>
          <w:color w:val="000000"/>
          <w:sz w:val="28"/>
          <w:szCs w:val="28"/>
        </w:rPr>
        <w:t xml:space="preserve">, </w:t>
      </w:r>
      <w:r w:rsidRPr="00D1090B">
        <w:rPr>
          <w:rFonts w:ascii="Times New Roman" w:hAnsi="Times New Roman"/>
          <w:snapToGrid w:val="0"/>
          <w:color w:val="000000"/>
          <w:sz w:val="28"/>
          <w:szCs w:val="28"/>
          <w:lang w:val="en-US"/>
        </w:rPr>
        <w:t>place</w:t>
      </w:r>
      <w:r w:rsidRPr="00D1090B">
        <w:rPr>
          <w:rFonts w:ascii="Times New Roman" w:hAnsi="Times New Roman"/>
          <w:snapToGrid w:val="0"/>
          <w:color w:val="000000"/>
          <w:sz w:val="28"/>
          <w:szCs w:val="28"/>
        </w:rPr>
        <w:t xml:space="preserve">, </w:t>
      </w:r>
      <w:r w:rsidRPr="00D1090B">
        <w:rPr>
          <w:rFonts w:ascii="Times New Roman" w:hAnsi="Times New Roman"/>
          <w:snapToGrid w:val="0"/>
          <w:color w:val="000000"/>
          <w:sz w:val="28"/>
          <w:szCs w:val="28"/>
          <w:lang w:val="en-US"/>
        </w:rPr>
        <w:t>promotion</w:t>
      </w:r>
      <w:r w:rsidRPr="00D1090B">
        <w:rPr>
          <w:rFonts w:ascii="Times New Roman" w:hAnsi="Times New Roman"/>
          <w:snapToGrid w:val="0"/>
          <w:color w:val="000000"/>
          <w:sz w:val="28"/>
          <w:szCs w:val="28"/>
        </w:rPr>
        <w:t xml:space="preserve">, </w:t>
      </w:r>
      <w:r w:rsidRPr="00D1090B">
        <w:rPr>
          <w:rFonts w:ascii="Times New Roman" w:hAnsi="Times New Roman"/>
          <w:snapToGrid w:val="0"/>
          <w:color w:val="000000"/>
          <w:sz w:val="28"/>
          <w:szCs w:val="28"/>
          <w:lang w:val="en-US"/>
        </w:rPr>
        <w:t>people</w:t>
      </w:r>
      <w:r w:rsidRPr="00D1090B">
        <w:rPr>
          <w:rFonts w:ascii="Times New Roman" w:hAnsi="Times New Roman"/>
          <w:snapToGrid w:val="0"/>
          <w:color w:val="000000"/>
          <w:sz w:val="28"/>
          <w:szCs w:val="28"/>
        </w:rPr>
        <w:t xml:space="preserve">  (концепция «5 Пи»):</w:t>
      </w:r>
    </w:p>
    <w:p w:rsidR="00D1090B" w:rsidRPr="00D1090B" w:rsidRDefault="00D1090B" w:rsidP="00D1090B">
      <w:pPr>
        <w:shd w:val="clear" w:color="auto" w:fill="FFFFFF"/>
        <w:spacing w:after="120" w:line="360" w:lineRule="auto"/>
        <w:ind w:left="397"/>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 Product, товарная политика фирмы (товарный маркетинг) — ориентированная на рынок разработка ассортиментного ряда товаров, их свойств (качества), упаковки, имиджа марки и т.д..</w:t>
      </w:r>
    </w:p>
    <w:p w:rsidR="00D1090B" w:rsidRPr="00D1090B" w:rsidRDefault="00D1090B" w:rsidP="00D1090B">
      <w:pPr>
        <w:shd w:val="clear" w:color="auto" w:fill="FFFFFF"/>
        <w:spacing w:after="120" w:line="360" w:lineRule="auto"/>
        <w:ind w:left="397"/>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 Price, ценовая политика компании (ценовой маркетинг) — ориентированная на рынок разработка уровня и поведения цен, ценовых методов стимулирования сбыта.</w:t>
      </w:r>
    </w:p>
    <w:p w:rsidR="00D1090B" w:rsidRPr="00D1090B" w:rsidRDefault="00D1090B" w:rsidP="00D1090B">
      <w:pPr>
        <w:shd w:val="clear" w:color="auto" w:fill="FFFFFF"/>
        <w:spacing w:after="120" w:line="360" w:lineRule="auto"/>
        <w:ind w:left="397"/>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 Promotion, продвижение товара (маркетинг коммуникаций) — система информирования потенциальных клиентов, создания положительного мнения о товаре и фирме посредством разнообразных методов стимулирования сбыта (реклама, сервис и т.д.).</w:t>
      </w:r>
    </w:p>
    <w:p w:rsidR="00D1090B" w:rsidRPr="00D1090B" w:rsidRDefault="00D1090B" w:rsidP="00D1090B">
      <w:pPr>
        <w:shd w:val="clear" w:color="auto" w:fill="FFFFFF"/>
        <w:spacing w:after="120" w:line="360" w:lineRule="auto"/>
        <w:ind w:left="397"/>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 Place, место и время продажи, товародвижение (сбытовой маркетинг, дистрибуция) — система разработки оптимальных каналов сбыта и торговых посредников, организации хранения и транспортировки товара, места продажи.</w:t>
      </w:r>
    </w:p>
    <w:p w:rsidR="00D1090B" w:rsidRPr="00D1090B" w:rsidRDefault="00D1090B" w:rsidP="00D1090B">
      <w:pPr>
        <w:shd w:val="clear" w:color="auto" w:fill="FFFFFF"/>
        <w:spacing w:after="120" w:line="360" w:lineRule="auto"/>
        <w:ind w:left="397"/>
        <w:jc w:val="both"/>
        <w:outlineLvl w:val="5"/>
        <w:rPr>
          <w:rFonts w:ascii="Times New Roman" w:hAnsi="Times New Roman"/>
          <w:snapToGrid w:val="0"/>
          <w:color w:val="000000"/>
          <w:sz w:val="28"/>
          <w:szCs w:val="28"/>
        </w:rPr>
      </w:pPr>
      <w:r w:rsidRPr="00D1090B">
        <w:rPr>
          <w:rFonts w:ascii="Times New Roman" w:hAnsi="Times New Roman"/>
          <w:snapToGrid w:val="0"/>
          <w:color w:val="000000"/>
          <w:sz w:val="28"/>
          <w:szCs w:val="28"/>
        </w:rPr>
        <w:t xml:space="preserve">— People, продавцы и покупатели товара (маркетинг отношений) — разработка кадровой политики компании (подбор и обучение персонала, ориентированного на клиента и цели фирмы), создание и актуализация системы формирования спроса и поддержания отношений с постоянными клиентами. Как направление маркетинговой деятельности появилось относительно недавно.[8, </w:t>
      </w:r>
      <w:r w:rsidRPr="00D1090B">
        <w:rPr>
          <w:rFonts w:ascii="Times New Roman" w:hAnsi="Times New Roman"/>
          <w:snapToGrid w:val="0"/>
          <w:color w:val="000000"/>
          <w:sz w:val="28"/>
          <w:szCs w:val="28"/>
          <w:lang w:val="en-US"/>
        </w:rPr>
        <w:t>c</w:t>
      </w:r>
      <w:r w:rsidRPr="00D1090B">
        <w:rPr>
          <w:rFonts w:ascii="Times New Roman" w:hAnsi="Times New Roman"/>
          <w:snapToGrid w:val="0"/>
          <w:color w:val="000000"/>
          <w:sz w:val="28"/>
          <w:szCs w:val="28"/>
        </w:rPr>
        <w:t>.77-79]</w:t>
      </w:r>
    </w:p>
    <w:p w:rsidR="00D1090B" w:rsidRPr="00D1090B" w:rsidRDefault="00D1090B" w:rsidP="00D1090B">
      <w:pPr>
        <w:pStyle w:val="2"/>
        <w:jc w:val="both"/>
        <w:rPr>
          <w:rFonts w:cs="Times New Roman"/>
          <w:b w:val="0"/>
          <w:bCs w:val="0"/>
          <w:iCs w:val="0"/>
          <w:snapToGrid w:val="0"/>
          <w:color w:val="000000"/>
        </w:rPr>
      </w:pPr>
    </w:p>
    <w:p w:rsidR="00D1090B" w:rsidRPr="00D1090B" w:rsidRDefault="00D1090B" w:rsidP="00D1090B">
      <w:pPr>
        <w:pStyle w:val="2"/>
        <w:rPr>
          <w:rFonts w:cs="Times New Roman"/>
        </w:rPr>
      </w:pPr>
      <w:r w:rsidRPr="00D1090B">
        <w:rPr>
          <w:rFonts w:cs="Times New Roman"/>
        </w:rPr>
        <w:t>1.4. Особенности планирования маркетинговой стратегии спортивной организации</w:t>
      </w:r>
    </w:p>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rPr>
      </w:pPr>
      <w:r w:rsidRPr="00D1090B">
        <w:rPr>
          <w:rFonts w:ascii="Times New Roman" w:hAnsi="Times New Roman"/>
          <w:sz w:val="28"/>
          <w:szCs w:val="28"/>
        </w:rPr>
        <w:t xml:space="preserve">Основная особенность </w:t>
      </w:r>
      <w:r w:rsidRPr="00D1090B">
        <w:rPr>
          <w:rFonts w:ascii="Times New Roman" w:hAnsi="Times New Roman"/>
          <w:sz w:val="28"/>
          <w:szCs w:val="28"/>
          <w:lang w:val="x-none"/>
        </w:rPr>
        <w:t>планирования маркетинговой стратегии спортивной организации</w:t>
      </w:r>
      <w:r w:rsidRPr="00D1090B">
        <w:rPr>
          <w:rFonts w:ascii="Times New Roman" w:hAnsi="Times New Roman"/>
          <w:sz w:val="28"/>
          <w:szCs w:val="28"/>
        </w:rPr>
        <w:t xml:space="preserve"> заключается в объекте  планирования. Спортивные организации реализуют спортивные услуги, т.е. объектом планирования выступает </w:t>
      </w:r>
      <w:r w:rsidRPr="001063FD">
        <w:rPr>
          <w:rFonts w:ascii="Times New Roman" w:hAnsi="Times New Roman"/>
          <w:i/>
          <w:sz w:val="28"/>
          <w:szCs w:val="28"/>
        </w:rPr>
        <w:t>стратегия продвижения спортивных услуг</w:t>
      </w:r>
      <w:r w:rsidRPr="001063FD">
        <w:rPr>
          <w:rFonts w:ascii="Times New Roman" w:hAnsi="Times New Roman"/>
          <w:sz w:val="28"/>
          <w:szCs w:val="28"/>
        </w:rPr>
        <w:t>.</w:t>
      </w:r>
    </w:p>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lang w:val="x-none"/>
        </w:rPr>
      </w:pPr>
      <w:r w:rsidRPr="00D1090B">
        <w:rPr>
          <w:rFonts w:ascii="Times New Roman" w:hAnsi="Times New Roman"/>
          <w:sz w:val="28"/>
          <w:szCs w:val="28"/>
          <w:lang w:val="x-none"/>
        </w:rPr>
        <w:t xml:space="preserve">Услуги </w:t>
      </w:r>
      <w:r w:rsidRPr="00D1090B">
        <w:rPr>
          <w:rFonts w:ascii="Times New Roman" w:hAnsi="Times New Roman"/>
          <w:sz w:val="28"/>
          <w:szCs w:val="28"/>
        </w:rPr>
        <w:t>—</w:t>
      </w:r>
      <w:r w:rsidRPr="00D1090B">
        <w:rPr>
          <w:rFonts w:ascii="Times New Roman" w:hAnsi="Times New Roman"/>
          <w:sz w:val="28"/>
          <w:szCs w:val="28"/>
          <w:lang w:val="x-none"/>
        </w:rPr>
        <w:t xml:space="preserve"> широкое </w:t>
      </w:r>
      <w:r w:rsidRPr="00D1090B">
        <w:rPr>
          <w:rFonts w:ascii="Times New Roman" w:hAnsi="Times New Roman"/>
          <w:sz w:val="28"/>
          <w:szCs w:val="28"/>
        </w:rPr>
        <w:t>понятие</w:t>
      </w:r>
      <w:r w:rsidRPr="00D1090B">
        <w:rPr>
          <w:rFonts w:ascii="Times New Roman" w:hAnsi="Times New Roman"/>
          <w:sz w:val="28"/>
          <w:szCs w:val="28"/>
          <w:lang w:val="x-none"/>
        </w:rPr>
        <w:t>, которое включает:</w:t>
      </w:r>
    </w:p>
    <w:p w:rsidR="00D1090B" w:rsidRPr="00D1090B" w:rsidRDefault="00D1090B" w:rsidP="00D1090B">
      <w:pPr>
        <w:numPr>
          <w:ilvl w:val="0"/>
          <w:numId w:val="8"/>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 xml:space="preserve">услуги, относящиеся к физическим продуктам (т.е. по существу это подкрепление, особенно сложного товара, </w:t>
      </w:r>
      <w:r w:rsidRPr="00D1090B">
        <w:rPr>
          <w:rFonts w:ascii="Times New Roman" w:hAnsi="Times New Roman"/>
          <w:sz w:val="28"/>
          <w:szCs w:val="28"/>
        </w:rPr>
        <w:t>—</w:t>
      </w:r>
      <w:r w:rsidRPr="00D1090B">
        <w:rPr>
          <w:rFonts w:ascii="Times New Roman" w:hAnsi="Times New Roman"/>
          <w:sz w:val="28"/>
          <w:szCs w:val="28"/>
          <w:lang w:val="x-none"/>
        </w:rPr>
        <w:t xml:space="preserve"> компьютеров, автомобилей и т.д.);</w:t>
      </w:r>
    </w:p>
    <w:p w:rsidR="00A95648" w:rsidRPr="00A95648" w:rsidRDefault="00A95648" w:rsidP="00A95648">
      <w:pPr>
        <w:numPr>
          <w:ilvl w:val="0"/>
          <w:numId w:val="8"/>
        </w:numPr>
        <w:autoSpaceDE w:val="0"/>
        <w:autoSpaceDN w:val="0"/>
        <w:adjustRightInd w:val="0"/>
        <w:spacing w:after="0" w:line="360" w:lineRule="auto"/>
        <w:jc w:val="both"/>
        <w:rPr>
          <w:rFonts w:ascii="Times New Roman" w:hAnsi="Times New Roman"/>
          <w:sz w:val="28"/>
          <w:szCs w:val="28"/>
          <w:lang w:val="x-none"/>
        </w:rPr>
      </w:pPr>
      <w:r w:rsidRPr="00A95648">
        <w:rPr>
          <w:rFonts w:ascii="Times New Roman" w:hAnsi="Times New Roman"/>
          <w:sz w:val="28"/>
          <w:szCs w:val="28"/>
          <w:lang w:val="x-none"/>
        </w:rPr>
        <w:t>услуги, связанные с применением продукта (установка и подключение дополнительных устройств защиты в домах и т.д.);</w:t>
      </w:r>
    </w:p>
    <w:p w:rsidR="00D1090B" w:rsidRPr="00D1090B" w:rsidRDefault="00D1090B" w:rsidP="00D1090B">
      <w:pPr>
        <w:numPr>
          <w:ilvl w:val="0"/>
          <w:numId w:val="8"/>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чистые услуги (услуги различных консультантов, учителей и т.д.).</w:t>
      </w:r>
    </w:p>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lang w:val="x-none"/>
        </w:rPr>
      </w:pPr>
      <w:r w:rsidRPr="00D1090B">
        <w:rPr>
          <w:rFonts w:ascii="Times New Roman" w:hAnsi="Times New Roman"/>
          <w:sz w:val="28"/>
          <w:szCs w:val="28"/>
          <w:lang w:val="x-none"/>
        </w:rPr>
        <w:t>Услуга, в отличие от товара, может иметь следующие отличительные черты:</w:t>
      </w:r>
    </w:p>
    <w:p w:rsidR="00D1090B" w:rsidRPr="00D1090B" w:rsidRDefault="00D1090B" w:rsidP="00D1090B">
      <w:pPr>
        <w:numPr>
          <w:ilvl w:val="0"/>
          <w:numId w:val="9"/>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неосязаемость;</w:t>
      </w:r>
    </w:p>
    <w:p w:rsidR="00D1090B" w:rsidRPr="00D1090B" w:rsidRDefault="00D1090B" w:rsidP="00D1090B">
      <w:pPr>
        <w:numPr>
          <w:ilvl w:val="0"/>
          <w:numId w:val="9"/>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неразделенность;</w:t>
      </w:r>
    </w:p>
    <w:p w:rsidR="00D1090B" w:rsidRPr="00D1090B" w:rsidRDefault="00D1090B" w:rsidP="00D1090B">
      <w:pPr>
        <w:numPr>
          <w:ilvl w:val="0"/>
          <w:numId w:val="9"/>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переменность (вариабельность);</w:t>
      </w:r>
    </w:p>
    <w:p w:rsidR="00D1090B" w:rsidRPr="00D1090B" w:rsidRDefault="00D1090B" w:rsidP="00D1090B">
      <w:pPr>
        <w:numPr>
          <w:ilvl w:val="0"/>
          <w:numId w:val="9"/>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зависимость нужды в ней от времени.</w:t>
      </w:r>
    </w:p>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lang w:val="x-none"/>
        </w:rPr>
      </w:pPr>
      <w:r w:rsidRPr="00D1090B">
        <w:rPr>
          <w:rFonts w:ascii="Times New Roman" w:hAnsi="Times New Roman"/>
          <w:sz w:val="28"/>
          <w:szCs w:val="28"/>
          <w:lang w:val="x-none"/>
        </w:rPr>
        <w:t xml:space="preserve">Наиболее осязаемая часть услуги </w:t>
      </w:r>
      <w:r w:rsidRPr="00D1090B">
        <w:rPr>
          <w:rFonts w:ascii="Times New Roman" w:hAnsi="Times New Roman"/>
          <w:sz w:val="28"/>
          <w:szCs w:val="28"/>
        </w:rPr>
        <w:t>—</w:t>
      </w:r>
      <w:r w:rsidRPr="00D1090B">
        <w:rPr>
          <w:rFonts w:ascii="Times New Roman" w:hAnsi="Times New Roman"/>
          <w:sz w:val="28"/>
          <w:szCs w:val="28"/>
          <w:lang w:val="x-none"/>
        </w:rPr>
        <w:t xml:space="preserve"> люди. Практически здесь осуществляется продажа</w:t>
      </w:r>
      <w:r w:rsidRPr="00D1090B">
        <w:rPr>
          <w:rFonts w:ascii="Times New Roman" w:hAnsi="Times New Roman"/>
          <w:sz w:val="28"/>
          <w:szCs w:val="28"/>
        </w:rPr>
        <w:t xml:space="preserve"> «</w:t>
      </w:r>
      <w:r w:rsidRPr="00D1090B">
        <w:rPr>
          <w:rFonts w:ascii="Times New Roman" w:hAnsi="Times New Roman"/>
          <w:sz w:val="28"/>
          <w:szCs w:val="28"/>
          <w:lang w:val="x-none"/>
        </w:rPr>
        <w:t>лицом к лицу</w:t>
      </w:r>
      <w:r w:rsidRPr="00D1090B">
        <w:rPr>
          <w:rFonts w:ascii="Times New Roman" w:hAnsi="Times New Roman"/>
          <w:sz w:val="28"/>
          <w:szCs w:val="28"/>
        </w:rPr>
        <w:t>»</w:t>
      </w:r>
      <w:r w:rsidRPr="00D1090B">
        <w:rPr>
          <w:rFonts w:ascii="Times New Roman" w:hAnsi="Times New Roman"/>
          <w:sz w:val="28"/>
          <w:szCs w:val="28"/>
          <w:lang w:val="x-none"/>
        </w:rPr>
        <w:t xml:space="preserve"> (услуга продается и оказывается обычно конкретным лицам).</w:t>
      </w:r>
    </w:p>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lang w:val="x-none"/>
        </w:rPr>
      </w:pPr>
      <w:r w:rsidRPr="00D1090B">
        <w:rPr>
          <w:rFonts w:ascii="Times New Roman" w:hAnsi="Times New Roman"/>
          <w:sz w:val="28"/>
          <w:szCs w:val="28"/>
          <w:lang w:val="x-none"/>
        </w:rPr>
        <w:t xml:space="preserve">Место оказания услуг, способы продвижения и использование торговой марки </w:t>
      </w:r>
      <w:r w:rsidRPr="00D1090B">
        <w:rPr>
          <w:rFonts w:ascii="Times New Roman" w:hAnsi="Times New Roman"/>
          <w:sz w:val="28"/>
          <w:szCs w:val="28"/>
        </w:rPr>
        <w:t>—</w:t>
      </w:r>
      <w:r w:rsidRPr="00D1090B">
        <w:rPr>
          <w:rFonts w:ascii="Times New Roman" w:hAnsi="Times New Roman"/>
          <w:sz w:val="28"/>
          <w:szCs w:val="28"/>
          <w:lang w:val="x-none"/>
        </w:rPr>
        <w:t xml:space="preserve"> наиболее значительные инструменты маркетинговых услуг.</w:t>
      </w:r>
    </w:p>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lang w:val="x-none"/>
        </w:rPr>
      </w:pPr>
      <w:r w:rsidRPr="00D1090B">
        <w:rPr>
          <w:rFonts w:ascii="Times New Roman" w:hAnsi="Times New Roman"/>
          <w:sz w:val="28"/>
          <w:szCs w:val="28"/>
          <w:lang w:val="x-none"/>
        </w:rPr>
        <w:t>Неразделимость состоит в том, что услуга (сервис) обычно связывает производство и потребление, ее невозможно передать по каналам распределения.</w:t>
      </w:r>
    </w:p>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lang w:val="x-none"/>
        </w:rPr>
      </w:pPr>
      <w:r w:rsidRPr="00D1090B">
        <w:rPr>
          <w:rFonts w:ascii="Times New Roman" w:hAnsi="Times New Roman"/>
          <w:sz w:val="28"/>
          <w:szCs w:val="28"/>
          <w:lang w:val="x-none"/>
        </w:rPr>
        <w:t>Вариабельность услуги вытекает из немодифицированности людских нужд, трудности специфицировать документально такие услуги (в сравнении с товарами).</w:t>
      </w:r>
    </w:p>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lang w:val="x-none"/>
        </w:rPr>
      </w:pPr>
      <w:r w:rsidRPr="00D1090B">
        <w:rPr>
          <w:rFonts w:ascii="Times New Roman" w:hAnsi="Times New Roman"/>
          <w:sz w:val="28"/>
          <w:szCs w:val="28"/>
          <w:lang w:val="x-none"/>
        </w:rPr>
        <w:t>Как отмечено выше, большинство услуг производится и потребляется в одной точке в конкретный отрезок времени, после чего услуга</w:t>
      </w:r>
      <w:r w:rsidRPr="00D1090B">
        <w:rPr>
          <w:rFonts w:ascii="Times New Roman" w:hAnsi="Times New Roman"/>
          <w:sz w:val="28"/>
          <w:szCs w:val="28"/>
        </w:rPr>
        <w:t xml:space="preserve"> «</w:t>
      </w:r>
      <w:r w:rsidRPr="00D1090B">
        <w:rPr>
          <w:rFonts w:ascii="Times New Roman" w:hAnsi="Times New Roman"/>
          <w:sz w:val="28"/>
          <w:szCs w:val="28"/>
          <w:lang w:val="x-none"/>
        </w:rPr>
        <w:t>умирает</w:t>
      </w:r>
      <w:r w:rsidRPr="00D1090B">
        <w:rPr>
          <w:rFonts w:ascii="Times New Roman" w:hAnsi="Times New Roman"/>
          <w:sz w:val="28"/>
          <w:szCs w:val="28"/>
        </w:rPr>
        <w:t xml:space="preserve">» </w:t>
      </w:r>
      <w:r w:rsidRPr="00D1090B">
        <w:rPr>
          <w:rFonts w:ascii="Times New Roman" w:hAnsi="Times New Roman"/>
          <w:sz w:val="28"/>
          <w:szCs w:val="28"/>
          <w:lang w:val="x-none"/>
        </w:rPr>
        <w:t>(товар, в отличие от этого, может храниться и ждать востребования другим потребителем).</w:t>
      </w:r>
    </w:p>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lang w:val="x-none"/>
        </w:rPr>
      </w:pPr>
      <w:r w:rsidRPr="00D1090B">
        <w:rPr>
          <w:rFonts w:ascii="Times New Roman" w:hAnsi="Times New Roman"/>
          <w:sz w:val="28"/>
          <w:szCs w:val="28"/>
          <w:lang w:val="x-none"/>
        </w:rPr>
        <w:t xml:space="preserve">Эти существенные отличия услуг от товаров требуют специальных приемов маркетинга услуг. Некоторые ограничения в маркетинге услуг и пути их преодоления приводятся в табл. </w:t>
      </w:r>
      <w:r w:rsidRPr="00D1090B">
        <w:rPr>
          <w:rFonts w:ascii="Times New Roman" w:hAnsi="Times New Roman"/>
          <w:sz w:val="28"/>
          <w:szCs w:val="28"/>
        </w:rPr>
        <w:t>1</w:t>
      </w:r>
      <w:r w:rsidRPr="00D1090B">
        <w:rPr>
          <w:rFonts w:ascii="Times New Roman" w:hAnsi="Times New Roman"/>
          <w:sz w:val="28"/>
          <w:szCs w:val="28"/>
          <w:lang w:val="x-none"/>
        </w:rPr>
        <w:t>.</w:t>
      </w:r>
      <w:r w:rsidRPr="00D1090B">
        <w:rPr>
          <w:rStyle w:val="ac"/>
          <w:rFonts w:ascii="Times New Roman" w:hAnsi="Times New Roman"/>
          <w:sz w:val="28"/>
          <w:szCs w:val="28"/>
          <w:lang w:val="x-none"/>
        </w:rPr>
        <w:footnoteReference w:id="1"/>
      </w:r>
    </w:p>
    <w:p w:rsidR="00D1090B" w:rsidRPr="001063FD" w:rsidRDefault="00D1090B" w:rsidP="00D1090B">
      <w:pPr>
        <w:autoSpaceDE w:val="0"/>
        <w:autoSpaceDN w:val="0"/>
        <w:adjustRightInd w:val="0"/>
        <w:spacing w:line="360" w:lineRule="auto"/>
        <w:ind w:firstLine="540"/>
        <w:jc w:val="both"/>
        <w:rPr>
          <w:rFonts w:ascii="Times New Roman" w:hAnsi="Times New Roman"/>
          <w:b/>
          <w:sz w:val="24"/>
          <w:szCs w:val="24"/>
        </w:rPr>
      </w:pPr>
      <w:r w:rsidRPr="001063FD">
        <w:rPr>
          <w:rFonts w:ascii="Times New Roman" w:hAnsi="Times New Roman"/>
          <w:b/>
          <w:sz w:val="24"/>
          <w:szCs w:val="24"/>
        </w:rPr>
        <w:t xml:space="preserve">Таблица 1. </w:t>
      </w:r>
      <w:r w:rsidRPr="001063FD">
        <w:rPr>
          <w:rFonts w:ascii="Times New Roman" w:hAnsi="Times New Roman"/>
          <w:b/>
          <w:sz w:val="24"/>
          <w:szCs w:val="24"/>
          <w:lang w:val="x-none"/>
        </w:rPr>
        <w:t>Характерные черты маркетинга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3828"/>
        <w:gridCol w:w="3424"/>
      </w:tblGrid>
      <w:tr w:rsidR="00D1090B" w:rsidRPr="00617744">
        <w:trPr>
          <w:trHeight w:val="774"/>
          <w:jc w:val="center"/>
        </w:trPr>
        <w:tc>
          <w:tcPr>
            <w:tcW w:w="2434" w:type="dxa"/>
          </w:tcPr>
          <w:p w:rsidR="00D1090B" w:rsidRPr="00617744" w:rsidRDefault="00D1090B" w:rsidP="00617744">
            <w:pPr>
              <w:autoSpaceDE w:val="0"/>
              <w:autoSpaceDN w:val="0"/>
              <w:adjustRightInd w:val="0"/>
              <w:spacing w:line="360" w:lineRule="auto"/>
              <w:jc w:val="center"/>
              <w:rPr>
                <w:rFonts w:ascii="Times New Roman" w:hAnsi="Times New Roman"/>
                <w:b/>
                <w:sz w:val="24"/>
                <w:szCs w:val="24"/>
              </w:rPr>
            </w:pPr>
            <w:r w:rsidRPr="00617744">
              <w:rPr>
                <w:rFonts w:ascii="Times New Roman" w:hAnsi="Times New Roman"/>
                <w:b/>
                <w:sz w:val="24"/>
                <w:szCs w:val="24"/>
                <w:lang w:val="x-none"/>
              </w:rPr>
              <w:t>Характеристика услу</w:t>
            </w:r>
            <w:r w:rsidRPr="00617744">
              <w:rPr>
                <w:rFonts w:ascii="Times New Roman" w:hAnsi="Times New Roman"/>
                <w:b/>
                <w:sz w:val="24"/>
                <w:szCs w:val="24"/>
              </w:rPr>
              <w:t>г</w:t>
            </w:r>
          </w:p>
        </w:tc>
        <w:tc>
          <w:tcPr>
            <w:tcW w:w="3828" w:type="dxa"/>
          </w:tcPr>
          <w:p w:rsidR="00D1090B" w:rsidRPr="00617744" w:rsidRDefault="00D1090B" w:rsidP="00617744">
            <w:pPr>
              <w:autoSpaceDE w:val="0"/>
              <w:autoSpaceDN w:val="0"/>
              <w:adjustRightInd w:val="0"/>
              <w:spacing w:line="360" w:lineRule="auto"/>
              <w:jc w:val="center"/>
              <w:rPr>
                <w:rFonts w:ascii="Times New Roman" w:hAnsi="Times New Roman"/>
                <w:b/>
                <w:sz w:val="24"/>
                <w:szCs w:val="24"/>
                <w:lang w:val="x-none"/>
              </w:rPr>
            </w:pPr>
            <w:r w:rsidRPr="00617744">
              <w:rPr>
                <w:rFonts w:ascii="Times New Roman" w:hAnsi="Times New Roman"/>
                <w:b/>
                <w:sz w:val="24"/>
                <w:szCs w:val="24"/>
                <w:lang w:val="x-none"/>
              </w:rPr>
              <w:t>Проблемы</w:t>
            </w:r>
          </w:p>
        </w:tc>
        <w:tc>
          <w:tcPr>
            <w:tcW w:w="3424" w:type="dxa"/>
          </w:tcPr>
          <w:p w:rsidR="00D1090B" w:rsidRPr="00617744" w:rsidRDefault="00617744" w:rsidP="00617744">
            <w:pPr>
              <w:autoSpaceDE w:val="0"/>
              <w:autoSpaceDN w:val="0"/>
              <w:adjustRightInd w:val="0"/>
              <w:spacing w:line="360" w:lineRule="auto"/>
              <w:jc w:val="center"/>
              <w:rPr>
                <w:rFonts w:ascii="Times New Roman" w:hAnsi="Times New Roman"/>
                <w:b/>
                <w:sz w:val="24"/>
                <w:szCs w:val="24"/>
              </w:rPr>
            </w:pPr>
            <w:r w:rsidRPr="00617744">
              <w:rPr>
                <w:rFonts w:ascii="Times New Roman" w:hAnsi="Times New Roman"/>
                <w:b/>
                <w:sz w:val="24"/>
                <w:szCs w:val="24"/>
                <w:lang w:val="x-none"/>
              </w:rPr>
              <w:t xml:space="preserve">Некоторые </w:t>
            </w:r>
            <w:r w:rsidRPr="00617744">
              <w:rPr>
                <w:rFonts w:ascii="Times New Roman" w:hAnsi="Times New Roman"/>
                <w:b/>
                <w:sz w:val="24"/>
                <w:szCs w:val="24"/>
              </w:rPr>
              <w:t>пути их преодоления</w:t>
            </w:r>
          </w:p>
        </w:tc>
      </w:tr>
      <w:tr w:rsidR="00D1090B" w:rsidRPr="00617744">
        <w:trPr>
          <w:jc w:val="center"/>
        </w:trPr>
        <w:tc>
          <w:tcPr>
            <w:tcW w:w="2434"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Неосязаемость</w:t>
            </w:r>
          </w:p>
        </w:tc>
        <w:tc>
          <w:tcPr>
            <w:tcW w:w="3828"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Трудности выбора.</w:t>
            </w:r>
          </w:p>
        </w:tc>
        <w:tc>
          <w:tcPr>
            <w:tcW w:w="3424"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Фокусирование на выгоде.</w:t>
            </w:r>
          </w:p>
        </w:tc>
      </w:tr>
      <w:tr w:rsidR="00D1090B" w:rsidRPr="00617744">
        <w:trPr>
          <w:trHeight w:val="1663"/>
          <w:jc w:val="center"/>
        </w:trPr>
        <w:tc>
          <w:tcPr>
            <w:tcW w:w="2434" w:type="dxa"/>
          </w:tcPr>
          <w:p w:rsidR="00D1090B" w:rsidRPr="00617744" w:rsidRDefault="00D1090B" w:rsidP="00617744">
            <w:pPr>
              <w:autoSpaceDE w:val="0"/>
              <w:autoSpaceDN w:val="0"/>
              <w:adjustRightInd w:val="0"/>
              <w:spacing w:line="360" w:lineRule="auto"/>
              <w:rPr>
                <w:rFonts w:ascii="Times New Roman" w:hAnsi="Times New Roman"/>
                <w:sz w:val="24"/>
                <w:szCs w:val="24"/>
              </w:rPr>
            </w:pPr>
          </w:p>
        </w:tc>
        <w:tc>
          <w:tcPr>
            <w:tcW w:w="3828"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Сложности с методом расположения элементов продвижения маркетингового комплекса.</w:t>
            </w:r>
          </w:p>
        </w:tc>
        <w:tc>
          <w:tcPr>
            <w:tcW w:w="3424"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Увеличение осязаемости услуг (например, их физической представимости).</w:t>
            </w:r>
          </w:p>
        </w:tc>
      </w:tr>
      <w:tr w:rsidR="00D1090B" w:rsidRPr="00617744">
        <w:trPr>
          <w:jc w:val="center"/>
        </w:trPr>
        <w:tc>
          <w:tcPr>
            <w:tcW w:w="2434"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p>
        </w:tc>
        <w:tc>
          <w:tcPr>
            <w:tcW w:w="3828"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Патентование невозможно.</w:t>
            </w:r>
          </w:p>
        </w:tc>
        <w:tc>
          <w:tcPr>
            <w:tcW w:w="3424"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Использование марочных названий.</w:t>
            </w:r>
          </w:p>
        </w:tc>
      </w:tr>
      <w:tr w:rsidR="00D1090B" w:rsidRPr="00617744">
        <w:trPr>
          <w:jc w:val="center"/>
        </w:trPr>
        <w:tc>
          <w:tcPr>
            <w:tcW w:w="2434"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p>
        </w:tc>
        <w:tc>
          <w:tcPr>
            <w:tcW w:w="3828"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Трудность обоснования цели и качества в продвижении</w:t>
            </w:r>
          </w:p>
        </w:tc>
        <w:tc>
          <w:tcPr>
            <w:tcW w:w="3424" w:type="dxa"/>
          </w:tcPr>
          <w:p w:rsidR="00D1090B" w:rsidRPr="00617744" w:rsidRDefault="00D1090B" w:rsidP="00617744">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Использование конкретных лиц в персональном сервисе.</w:t>
            </w:r>
            <w:r w:rsidR="00061392">
              <w:rPr>
                <w:rFonts w:ascii="Times New Roman" w:hAnsi="Times New Roman"/>
                <w:sz w:val="24"/>
                <w:szCs w:val="24"/>
              </w:rPr>
              <w:t xml:space="preserve"> </w:t>
            </w:r>
            <w:r w:rsidRPr="00617744">
              <w:rPr>
                <w:rFonts w:ascii="Times New Roman" w:hAnsi="Times New Roman"/>
                <w:sz w:val="24"/>
                <w:szCs w:val="24"/>
                <w:lang w:val="x-none"/>
              </w:rPr>
              <w:t>Использование репутации</w:t>
            </w:r>
          </w:p>
        </w:tc>
      </w:tr>
      <w:tr w:rsidR="00D1090B" w:rsidRPr="00617744">
        <w:trPr>
          <w:jc w:val="center"/>
        </w:trPr>
        <w:tc>
          <w:tcPr>
            <w:tcW w:w="243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Неразделимость</w:t>
            </w:r>
          </w:p>
        </w:tc>
        <w:tc>
          <w:tcPr>
            <w:tcW w:w="3828"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Требуется присутствие производителя.</w:t>
            </w:r>
          </w:p>
        </w:tc>
        <w:tc>
          <w:tcPr>
            <w:tcW w:w="342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Обучение работе больших групп лиц.</w:t>
            </w:r>
          </w:p>
        </w:tc>
      </w:tr>
      <w:tr w:rsidR="00D1090B" w:rsidRPr="00617744">
        <w:trPr>
          <w:jc w:val="center"/>
        </w:trPr>
        <w:tc>
          <w:tcPr>
            <w:tcW w:w="243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p>
        </w:tc>
        <w:tc>
          <w:tcPr>
            <w:tcW w:w="3828"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Прямые продажи.</w:t>
            </w:r>
          </w:p>
        </w:tc>
        <w:tc>
          <w:tcPr>
            <w:tcW w:w="342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Ускорение работ.</w:t>
            </w:r>
          </w:p>
        </w:tc>
      </w:tr>
      <w:tr w:rsidR="00D1090B" w:rsidRPr="00617744">
        <w:trPr>
          <w:jc w:val="center"/>
        </w:trPr>
        <w:tc>
          <w:tcPr>
            <w:tcW w:w="243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p>
        </w:tc>
        <w:tc>
          <w:tcPr>
            <w:tcW w:w="3828"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Ограниченные пределы действий</w:t>
            </w:r>
          </w:p>
        </w:tc>
        <w:tc>
          <w:tcPr>
            <w:tcW w:w="342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Подготовка более компетентных поставщиков услуг</w:t>
            </w:r>
          </w:p>
        </w:tc>
      </w:tr>
      <w:tr w:rsidR="00D1090B" w:rsidRPr="00617744">
        <w:trPr>
          <w:trHeight w:val="1322"/>
          <w:jc w:val="center"/>
        </w:trPr>
        <w:tc>
          <w:tcPr>
            <w:tcW w:w="243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Неоднозначность</w:t>
            </w:r>
          </w:p>
        </w:tc>
        <w:tc>
          <w:tcPr>
            <w:tcW w:w="3828"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Стандарт зависит от того, кто и когда обеспечивает услуги.</w:t>
            </w:r>
          </w:p>
        </w:tc>
        <w:tc>
          <w:tcPr>
            <w:tcW w:w="342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Тщательный выбор и обучение персонала.</w:t>
            </w:r>
          </w:p>
        </w:tc>
      </w:tr>
      <w:tr w:rsidR="00D1090B" w:rsidRPr="00617744">
        <w:trPr>
          <w:jc w:val="center"/>
        </w:trPr>
        <w:tc>
          <w:tcPr>
            <w:tcW w:w="243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p>
        </w:tc>
        <w:tc>
          <w:tcPr>
            <w:tcW w:w="3828"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Трудности гарантии качества</w:t>
            </w:r>
          </w:p>
        </w:tc>
        <w:tc>
          <w:tcPr>
            <w:tcW w:w="3424" w:type="dxa"/>
          </w:tcPr>
          <w:p w:rsidR="00D1090B" w:rsidRPr="00617744" w:rsidRDefault="00D1090B" w:rsidP="00061392">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Наблюдение за обеспечением стандартов услуг, предварительно подготовленная механизация контроля качества.</w:t>
            </w:r>
          </w:p>
          <w:p w:rsidR="00D1090B" w:rsidRPr="00617744" w:rsidRDefault="00D1090B" w:rsidP="00061392">
            <w:pPr>
              <w:autoSpaceDE w:val="0"/>
              <w:autoSpaceDN w:val="0"/>
              <w:adjustRightInd w:val="0"/>
              <w:spacing w:line="360" w:lineRule="auto"/>
              <w:rPr>
                <w:rFonts w:ascii="Times New Roman" w:hAnsi="Times New Roman"/>
                <w:sz w:val="24"/>
                <w:szCs w:val="24"/>
                <w:lang w:val="x-none"/>
              </w:rPr>
            </w:pPr>
            <w:r w:rsidRPr="00617744">
              <w:rPr>
                <w:rFonts w:ascii="Times New Roman" w:hAnsi="Times New Roman"/>
                <w:sz w:val="24"/>
                <w:szCs w:val="24"/>
                <w:lang w:val="x-none"/>
              </w:rPr>
              <w:t>Выделение заранее оговоренных характеристик</w:t>
            </w:r>
          </w:p>
        </w:tc>
      </w:tr>
      <w:tr w:rsidR="00D1090B" w:rsidRPr="00617744">
        <w:trPr>
          <w:jc w:val="center"/>
        </w:trPr>
        <w:tc>
          <w:tcPr>
            <w:tcW w:w="243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“Быстрое умирание”</w:t>
            </w:r>
          </w:p>
        </w:tc>
        <w:tc>
          <w:tcPr>
            <w:tcW w:w="3828"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Не могут создаваться запасы.</w:t>
            </w:r>
          </w:p>
        </w:tc>
        <w:tc>
          <w:tcPr>
            <w:tcW w:w="342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Улучшение соотношения между поставкой и заказом.</w:t>
            </w:r>
          </w:p>
        </w:tc>
      </w:tr>
      <w:tr w:rsidR="00D1090B" w:rsidRPr="00617744">
        <w:trPr>
          <w:jc w:val="center"/>
        </w:trPr>
        <w:tc>
          <w:tcPr>
            <w:tcW w:w="243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p>
        </w:tc>
        <w:tc>
          <w:tcPr>
            <w:tcW w:w="3828"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Проблемы флюктуации потока заказов</w:t>
            </w:r>
          </w:p>
        </w:tc>
        <w:tc>
          <w:tcPr>
            <w:tcW w:w="342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Улучшение соотношения между поставкой и заказом (например, снижение цен в непиковое время)</w:t>
            </w:r>
          </w:p>
        </w:tc>
      </w:tr>
      <w:tr w:rsidR="00D1090B" w:rsidRPr="00617744">
        <w:trPr>
          <w:jc w:val="center"/>
        </w:trPr>
        <w:tc>
          <w:tcPr>
            <w:tcW w:w="243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Собственность</w:t>
            </w:r>
          </w:p>
        </w:tc>
        <w:tc>
          <w:tcPr>
            <w:tcW w:w="3828"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Потребитель обслуживается, но не является собственником действий или средств обслуживания</w:t>
            </w:r>
          </w:p>
        </w:tc>
        <w:tc>
          <w:tcPr>
            <w:tcW w:w="3424" w:type="dxa"/>
          </w:tcPr>
          <w:p w:rsidR="00D1090B" w:rsidRPr="00617744" w:rsidRDefault="00D1090B" w:rsidP="00D1090B">
            <w:pPr>
              <w:autoSpaceDE w:val="0"/>
              <w:autoSpaceDN w:val="0"/>
              <w:adjustRightInd w:val="0"/>
              <w:spacing w:line="360" w:lineRule="auto"/>
              <w:jc w:val="both"/>
              <w:rPr>
                <w:rFonts w:ascii="Times New Roman" w:hAnsi="Times New Roman"/>
                <w:sz w:val="24"/>
                <w:szCs w:val="24"/>
                <w:lang w:val="x-none"/>
              </w:rPr>
            </w:pPr>
            <w:r w:rsidRPr="00617744">
              <w:rPr>
                <w:rFonts w:ascii="Times New Roman" w:hAnsi="Times New Roman"/>
                <w:sz w:val="24"/>
                <w:szCs w:val="24"/>
                <w:lang w:val="x-none"/>
              </w:rPr>
              <w:t>Выделение преимуществ невладения (например, более легкая система оплаты)</w:t>
            </w:r>
          </w:p>
        </w:tc>
      </w:tr>
    </w:tbl>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lang w:val="x-none"/>
        </w:rPr>
      </w:pPr>
    </w:p>
    <w:p w:rsidR="00D1090B" w:rsidRPr="00D1090B" w:rsidRDefault="00D1090B" w:rsidP="00D1090B">
      <w:pPr>
        <w:autoSpaceDE w:val="0"/>
        <w:autoSpaceDN w:val="0"/>
        <w:adjustRightInd w:val="0"/>
        <w:spacing w:line="360" w:lineRule="auto"/>
        <w:ind w:firstLine="540"/>
        <w:jc w:val="both"/>
        <w:rPr>
          <w:rFonts w:ascii="Times New Roman" w:hAnsi="Times New Roman"/>
          <w:sz w:val="28"/>
          <w:szCs w:val="28"/>
          <w:lang w:val="x-none"/>
        </w:rPr>
      </w:pPr>
      <w:r w:rsidRPr="00D1090B">
        <w:rPr>
          <w:rFonts w:ascii="Times New Roman" w:hAnsi="Times New Roman"/>
          <w:sz w:val="28"/>
          <w:szCs w:val="28"/>
          <w:lang w:val="x-none"/>
        </w:rPr>
        <w:t xml:space="preserve">С маркетинговой точки зрения услуга </w:t>
      </w:r>
      <w:r w:rsidRPr="00D1090B">
        <w:rPr>
          <w:rFonts w:ascii="Times New Roman" w:hAnsi="Times New Roman"/>
          <w:sz w:val="28"/>
          <w:szCs w:val="28"/>
        </w:rPr>
        <w:t xml:space="preserve">спортивной организации </w:t>
      </w:r>
      <w:r w:rsidRPr="00D1090B">
        <w:rPr>
          <w:rFonts w:ascii="Times New Roman" w:hAnsi="Times New Roman"/>
          <w:sz w:val="28"/>
          <w:szCs w:val="28"/>
          <w:lang w:val="x-none"/>
        </w:rPr>
        <w:t>характеризуется и определенными положительными чертами:</w:t>
      </w:r>
    </w:p>
    <w:p w:rsidR="00D1090B" w:rsidRPr="00D1090B" w:rsidRDefault="00D1090B" w:rsidP="00D1090B">
      <w:pPr>
        <w:numPr>
          <w:ilvl w:val="0"/>
          <w:numId w:val="10"/>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четко определенная стратегия позиционирования;</w:t>
      </w:r>
    </w:p>
    <w:p w:rsidR="00D1090B" w:rsidRPr="00D1090B" w:rsidRDefault="00D1090B" w:rsidP="00D1090B">
      <w:pPr>
        <w:numPr>
          <w:ilvl w:val="0"/>
          <w:numId w:val="10"/>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выраженность качества;</w:t>
      </w:r>
    </w:p>
    <w:p w:rsidR="00D1090B" w:rsidRPr="00D1090B" w:rsidRDefault="00D1090B" w:rsidP="00D1090B">
      <w:pPr>
        <w:numPr>
          <w:ilvl w:val="0"/>
          <w:numId w:val="10"/>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удержание потребителя;</w:t>
      </w:r>
    </w:p>
    <w:p w:rsidR="00D1090B" w:rsidRPr="00D1090B" w:rsidRDefault="00D1090B" w:rsidP="00D1090B">
      <w:pPr>
        <w:numPr>
          <w:ilvl w:val="0"/>
          <w:numId w:val="10"/>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приобретение и использование данного потребителя;</w:t>
      </w:r>
    </w:p>
    <w:p w:rsidR="00D1090B" w:rsidRPr="00D1090B" w:rsidRDefault="00D1090B" w:rsidP="00D1090B">
      <w:pPr>
        <w:numPr>
          <w:ilvl w:val="0"/>
          <w:numId w:val="10"/>
        </w:numPr>
        <w:autoSpaceDE w:val="0"/>
        <w:autoSpaceDN w:val="0"/>
        <w:adjustRightInd w:val="0"/>
        <w:spacing w:after="0" w:line="360" w:lineRule="auto"/>
        <w:jc w:val="both"/>
        <w:rPr>
          <w:rFonts w:ascii="Times New Roman" w:hAnsi="Times New Roman"/>
          <w:sz w:val="28"/>
          <w:szCs w:val="28"/>
          <w:lang w:val="x-none"/>
        </w:rPr>
      </w:pPr>
      <w:r w:rsidRPr="00D1090B">
        <w:rPr>
          <w:rFonts w:ascii="Times New Roman" w:hAnsi="Times New Roman"/>
          <w:sz w:val="28"/>
          <w:szCs w:val="28"/>
          <w:lang w:val="x-none"/>
        </w:rPr>
        <w:t>тесная связь маркетинга, человеческих и производственных ресурсов.</w:t>
      </w:r>
    </w:p>
    <w:p w:rsidR="00D1090B" w:rsidRPr="00D1090B" w:rsidRDefault="00D1090B" w:rsidP="00D1090B">
      <w:pPr>
        <w:widowControl w:val="0"/>
        <w:spacing w:line="360" w:lineRule="auto"/>
        <w:ind w:firstLine="709"/>
        <w:jc w:val="both"/>
        <w:rPr>
          <w:rFonts w:ascii="Times New Roman" w:hAnsi="Times New Roman"/>
          <w:sz w:val="28"/>
          <w:szCs w:val="28"/>
        </w:rPr>
      </w:pPr>
      <w:r w:rsidRPr="00D1090B">
        <w:rPr>
          <w:rFonts w:ascii="Times New Roman" w:hAnsi="Times New Roman"/>
          <w:sz w:val="28"/>
          <w:szCs w:val="28"/>
        </w:rPr>
        <w:t xml:space="preserve">Расширение элементов комплекса маркетинга в сфере услуг объясняется спецификой услуги как товара и необходимостью использования дополнительных стратегий для продвижения данного товара на рынок. Поскольку дополнительные элементы комплекса маркетинга в сфере услуг также начинаются с английской буквы «Р» (Пи), то этот комплекс условно называют «5 Пи». </w:t>
      </w:r>
    </w:p>
    <w:p w:rsidR="00D1090B" w:rsidRPr="00D1090B" w:rsidRDefault="00D1090B" w:rsidP="00D1090B">
      <w:pPr>
        <w:widowControl w:val="0"/>
        <w:spacing w:line="360" w:lineRule="auto"/>
        <w:ind w:firstLine="709"/>
        <w:jc w:val="both"/>
        <w:rPr>
          <w:rFonts w:ascii="Times New Roman" w:hAnsi="Times New Roman"/>
          <w:sz w:val="28"/>
          <w:szCs w:val="28"/>
        </w:rPr>
      </w:pPr>
      <w:r w:rsidRPr="00D1090B">
        <w:rPr>
          <w:rFonts w:ascii="Times New Roman" w:hAnsi="Times New Roman"/>
          <w:sz w:val="28"/>
          <w:szCs w:val="28"/>
        </w:rPr>
        <w:t xml:space="preserve"> Маркетолог в сфере услуг спортивной организации, кроме традиционных решений (назначение цены на услугу, продумывание каналов сбыта и информирование потребителей о наличии такой услуги на рынке), вынужден разрабатывать процесс обслуживания потребителей; мотивировать персонал на качественную услугу; создавать материальную среду, где будет происходить процесс обслуживания.</w:t>
      </w:r>
    </w:p>
    <w:p w:rsidR="00D1090B" w:rsidRPr="00D1090B" w:rsidRDefault="00D1090B" w:rsidP="00D1090B">
      <w:pPr>
        <w:widowControl w:val="0"/>
        <w:spacing w:line="360" w:lineRule="auto"/>
        <w:ind w:firstLine="709"/>
        <w:jc w:val="both"/>
        <w:rPr>
          <w:rFonts w:ascii="Times New Roman" w:hAnsi="Times New Roman"/>
          <w:sz w:val="28"/>
          <w:szCs w:val="28"/>
        </w:rPr>
      </w:pPr>
      <w:r w:rsidRPr="00D1090B">
        <w:rPr>
          <w:rFonts w:ascii="Times New Roman" w:hAnsi="Times New Roman"/>
          <w:sz w:val="28"/>
          <w:szCs w:val="28"/>
        </w:rPr>
        <w:t xml:space="preserve"> Соответственно, при разработке коммуникационной стратегии маркетологу спортивной организации необходимо проинформировать потребителей о том, чем товар фирмы (процесс обслуживания; персонал, задействованный в обслуживании; среда обслуживания) отличается от аналогичных товаров конкурентов. В этом заключается специфика разработки коммуникационной стратегии в маркетинге услуг. Однако, несмотря на отличия, в распоряжении маркетологов двух секторов находится всего лишь четыре одинаковых средства воздействия на потребителя, составляющих так называемый комплекс маркетинговых коммуникаций. [4, </w:t>
      </w:r>
      <w:r w:rsidRPr="00D1090B">
        <w:rPr>
          <w:rFonts w:ascii="Times New Roman" w:hAnsi="Times New Roman"/>
          <w:sz w:val="28"/>
          <w:szCs w:val="28"/>
          <w:lang w:val="en-US"/>
        </w:rPr>
        <w:t>c</w:t>
      </w:r>
      <w:r w:rsidRPr="00D1090B">
        <w:rPr>
          <w:rFonts w:ascii="Times New Roman" w:hAnsi="Times New Roman"/>
          <w:sz w:val="28"/>
          <w:szCs w:val="28"/>
        </w:rPr>
        <w:t>.78-79]</w:t>
      </w:r>
    </w:p>
    <w:p w:rsidR="00D1090B" w:rsidRPr="00D1090B" w:rsidRDefault="00D1090B" w:rsidP="00061392">
      <w:pPr>
        <w:widowControl w:val="0"/>
        <w:spacing w:line="360" w:lineRule="auto"/>
        <w:ind w:firstLine="709"/>
        <w:jc w:val="both"/>
        <w:rPr>
          <w:rFonts w:ascii="Times New Roman" w:hAnsi="Times New Roman"/>
          <w:sz w:val="28"/>
          <w:szCs w:val="28"/>
        </w:rPr>
      </w:pPr>
      <w:r w:rsidRPr="00D1090B">
        <w:rPr>
          <w:rFonts w:ascii="Times New Roman" w:hAnsi="Times New Roman"/>
          <w:sz w:val="28"/>
          <w:szCs w:val="28"/>
        </w:rPr>
        <w:t>Особенности планирования стратегии продвижения услуг спортивной организации в  маркетинге. Последовательность этапов планирования стратегии продвижения одинаковы как для сферы услуг спортивной организации, так и для производственного сектора. Они включают формулирование целей продвижения, выбор целевых аудиторий и определение бюджета для каждого из четырех средств воздействия на потребителя. Однако, ввиду отличительных характеристик услуги как товара, содержание этих этапов существенно отличается при планировании стратегии продвижения в маркетинге услуг.</w:t>
      </w:r>
    </w:p>
    <w:p w:rsidR="00D1090B" w:rsidRPr="00D1090B" w:rsidRDefault="00D1090B" w:rsidP="00D1090B">
      <w:pPr>
        <w:widowControl w:val="0"/>
        <w:spacing w:line="360" w:lineRule="auto"/>
        <w:ind w:firstLine="709"/>
        <w:jc w:val="both"/>
        <w:rPr>
          <w:rFonts w:ascii="Times New Roman" w:hAnsi="Times New Roman"/>
          <w:sz w:val="28"/>
          <w:szCs w:val="28"/>
        </w:rPr>
      </w:pPr>
      <w:r w:rsidRPr="00D1090B">
        <w:rPr>
          <w:rFonts w:ascii="Times New Roman" w:hAnsi="Times New Roman"/>
          <w:sz w:val="28"/>
          <w:szCs w:val="28"/>
        </w:rPr>
        <w:t xml:space="preserve">Считается, что не существует полного разделения товаров на товары вещной формы и товары в форме услуг. Каждый товар материальной формы несет в себе элементы неосязаемой услуги, и каждая услуга предполагает наличие каких-либо материальных аспектов. </w:t>
      </w:r>
    </w:p>
    <w:p w:rsidR="00D1090B" w:rsidRPr="00D1090B" w:rsidRDefault="00D1090B" w:rsidP="00D1090B">
      <w:pPr>
        <w:widowControl w:val="0"/>
        <w:spacing w:line="360" w:lineRule="auto"/>
        <w:ind w:firstLine="709"/>
        <w:jc w:val="both"/>
        <w:rPr>
          <w:rFonts w:ascii="Times New Roman" w:hAnsi="Times New Roman"/>
          <w:sz w:val="28"/>
          <w:szCs w:val="28"/>
        </w:rPr>
      </w:pPr>
      <w:r w:rsidRPr="00D1090B">
        <w:rPr>
          <w:rFonts w:ascii="Times New Roman" w:hAnsi="Times New Roman"/>
          <w:sz w:val="28"/>
          <w:szCs w:val="28"/>
        </w:rPr>
        <w:t>Восемь принципов продвижения услуг:</w:t>
      </w:r>
    </w:p>
    <w:p w:rsidR="00D1090B" w:rsidRPr="00D1090B" w:rsidRDefault="00D1090B" w:rsidP="00D1090B">
      <w:pPr>
        <w:widowControl w:val="0"/>
        <w:spacing w:line="360" w:lineRule="auto"/>
        <w:ind w:firstLine="709"/>
        <w:jc w:val="both"/>
        <w:rPr>
          <w:rFonts w:ascii="Times New Roman" w:hAnsi="Times New Roman"/>
          <w:sz w:val="28"/>
          <w:szCs w:val="28"/>
        </w:rPr>
      </w:pPr>
      <w:r w:rsidRPr="00D1090B">
        <w:rPr>
          <w:rFonts w:ascii="Times New Roman" w:hAnsi="Times New Roman"/>
          <w:sz w:val="28"/>
          <w:szCs w:val="28"/>
        </w:rPr>
        <w:t>При разработке и планировании стратегии продвижения применительно к услугам опытные маркетологи рекомендуют использовать восемь главных принципов.</w:t>
      </w:r>
    </w:p>
    <w:p w:rsidR="00D1090B" w:rsidRPr="00D1090B" w:rsidRDefault="00D1090B" w:rsidP="00D1090B">
      <w:pPr>
        <w:widowControl w:val="0"/>
        <w:spacing w:line="360" w:lineRule="auto"/>
        <w:ind w:firstLine="708"/>
        <w:jc w:val="both"/>
        <w:rPr>
          <w:rFonts w:ascii="Times New Roman" w:hAnsi="Times New Roman"/>
          <w:sz w:val="28"/>
          <w:szCs w:val="28"/>
        </w:rPr>
      </w:pPr>
      <w:r w:rsidRPr="00D1090B">
        <w:rPr>
          <w:rFonts w:ascii="Times New Roman" w:hAnsi="Times New Roman"/>
          <w:sz w:val="28"/>
          <w:szCs w:val="28"/>
        </w:rPr>
        <w:t>Во-первых, стратегия продвижения должна базироваться на особенностях поведения потребителей услуг. По мнению В. Зейтхамл, по сравнению с потребителями товаров вещной формы потребители услуг в стадии поиска информации в большей степени полагаются на информацию, почерпнутую из личных источников. Цена и материальная среда являются для потребителя главными источниками дл</w:t>
      </w:r>
      <w:r w:rsidR="00061392">
        <w:rPr>
          <w:rFonts w:ascii="Times New Roman" w:hAnsi="Times New Roman"/>
          <w:sz w:val="28"/>
          <w:szCs w:val="28"/>
        </w:rPr>
        <w:t>я суждения о качестве услуги. Т</w:t>
      </w:r>
      <w:r w:rsidRPr="00D1090B">
        <w:rPr>
          <w:rFonts w:ascii="Times New Roman" w:hAnsi="Times New Roman"/>
          <w:sz w:val="28"/>
          <w:szCs w:val="28"/>
        </w:rPr>
        <w:t>ребуемый набор потенциальных фирм при выборе услуг для покупки, как правило, гораздо меньше, чем для производственных товаров. При покупке услуг потребитель ощущает больший риск остаться неудовлетворенным; потребители услуг труднее привыкают и принимают новые услуги, но гораздо лояльнее и вернее любимому бренду по сравнению с производственными товарами. Потребители услуг часто винят самих себя, если не удовлетворены качеством обслуживания, и по этой причине гораздо реже выражают своё неудовольствие качеством обслуживания, что, в свою очередь, создает проблему контроля качества.</w:t>
      </w:r>
    </w:p>
    <w:p w:rsidR="00D1090B" w:rsidRPr="00D1090B" w:rsidRDefault="00D1090B" w:rsidP="00D1090B">
      <w:pPr>
        <w:widowControl w:val="0"/>
        <w:spacing w:line="360" w:lineRule="auto"/>
        <w:ind w:firstLine="708"/>
        <w:jc w:val="both"/>
        <w:rPr>
          <w:rFonts w:ascii="Times New Roman" w:hAnsi="Times New Roman"/>
          <w:sz w:val="28"/>
          <w:szCs w:val="28"/>
        </w:rPr>
      </w:pPr>
      <w:r w:rsidRPr="00D1090B">
        <w:rPr>
          <w:rFonts w:ascii="Times New Roman" w:hAnsi="Times New Roman"/>
          <w:sz w:val="28"/>
          <w:szCs w:val="28"/>
        </w:rPr>
        <w:t>Во-вторых, необходимо более точно определять целевую аудиторию для рекламных сообщений. Студенты и пенсионеры могут покупать зубную пасту и стиральный порошок, «не мешая» при этом друг другу. Однако, находясь вместе в гостинице, на концерте, в ресторане или банке, эти два сегмента могут существенно влиять на восприятие услуги. В первом случае нет необходимости разделять сегменты, во втором - она существует. Соответственно, в первом случае рекламное сообщение может иметь форму общего характера, во втором — должно быть селективным.</w:t>
      </w:r>
    </w:p>
    <w:p w:rsidR="00D1090B" w:rsidRPr="00D1090B" w:rsidRDefault="00D1090B" w:rsidP="00D1090B">
      <w:pPr>
        <w:widowControl w:val="0"/>
        <w:spacing w:line="360" w:lineRule="auto"/>
        <w:ind w:firstLine="708"/>
        <w:jc w:val="both"/>
        <w:rPr>
          <w:rFonts w:ascii="Times New Roman" w:hAnsi="Times New Roman"/>
          <w:sz w:val="28"/>
          <w:szCs w:val="28"/>
        </w:rPr>
      </w:pPr>
      <w:r w:rsidRPr="00D1090B">
        <w:rPr>
          <w:rFonts w:ascii="Times New Roman" w:hAnsi="Times New Roman"/>
          <w:sz w:val="28"/>
          <w:szCs w:val="28"/>
        </w:rPr>
        <w:t>В-третьих, при планировании стратегии продвижения нужно включать персонал своей фирмы во вторичную целевую аудиторию. Услуги, как правило, оказываются контактным персоналом. Когда персонал видит себя при рекламе тех услуг, которые он оказывает, то он испытывает чувство гордости за свою работу и компанию. Чувство гордости является существенным мотивационным фактором, что, в свою очередь, существенно влияет на работу персонала и, следовательно, на качество оказываемых услуг для конечного потребителя. Частично эта задача решается путем развития стратегии внутреннего маркетинга, направленного на мотивацию персонала.</w:t>
      </w:r>
    </w:p>
    <w:p w:rsidR="00D1090B" w:rsidRPr="00D1090B" w:rsidRDefault="00D1090B" w:rsidP="00D1090B">
      <w:pPr>
        <w:widowControl w:val="0"/>
        <w:spacing w:line="360" w:lineRule="auto"/>
        <w:ind w:firstLine="708"/>
        <w:jc w:val="both"/>
        <w:rPr>
          <w:rFonts w:ascii="Times New Roman" w:hAnsi="Times New Roman"/>
          <w:sz w:val="28"/>
          <w:szCs w:val="28"/>
        </w:rPr>
      </w:pPr>
      <w:r w:rsidRPr="00D1090B">
        <w:rPr>
          <w:rFonts w:ascii="Times New Roman" w:hAnsi="Times New Roman"/>
          <w:sz w:val="28"/>
          <w:szCs w:val="28"/>
        </w:rPr>
        <w:t>В-четвертых, следует подчеркивать интерактивное взаимодействие персонала и потребителя. Услуга как товар, по существу, есть взаимодействие персонала и клиента, ведущее к определенному результату. Показ того, как обе стороны добиваются его, служит убедительным мотивационным фактором для персонала и покупательским мотивом для потребителя.</w:t>
      </w:r>
    </w:p>
    <w:p w:rsidR="00D1090B" w:rsidRPr="00D1090B" w:rsidRDefault="00D1090B" w:rsidP="00D1090B">
      <w:pPr>
        <w:widowControl w:val="0"/>
        <w:spacing w:line="360" w:lineRule="auto"/>
        <w:ind w:firstLine="708"/>
        <w:jc w:val="both"/>
        <w:rPr>
          <w:rFonts w:ascii="Times New Roman" w:hAnsi="Times New Roman"/>
          <w:sz w:val="28"/>
          <w:szCs w:val="28"/>
        </w:rPr>
      </w:pPr>
      <w:r w:rsidRPr="00D1090B">
        <w:rPr>
          <w:rFonts w:ascii="Times New Roman" w:hAnsi="Times New Roman"/>
          <w:sz w:val="28"/>
          <w:szCs w:val="28"/>
        </w:rPr>
        <w:t>В-пятых, необходимо влиять на мнение потребителей относительно того, что оказание услуг в фирме имеет стабильный характер, независимо от времени и места.</w:t>
      </w:r>
    </w:p>
    <w:p w:rsidR="00D1090B" w:rsidRPr="00D1090B" w:rsidRDefault="00D1090B" w:rsidP="00D1090B">
      <w:pPr>
        <w:widowControl w:val="0"/>
        <w:spacing w:line="360" w:lineRule="auto"/>
        <w:ind w:firstLine="708"/>
        <w:jc w:val="both"/>
        <w:rPr>
          <w:rFonts w:ascii="Times New Roman" w:hAnsi="Times New Roman"/>
          <w:sz w:val="28"/>
          <w:szCs w:val="28"/>
        </w:rPr>
      </w:pPr>
      <w:r w:rsidRPr="00D1090B">
        <w:rPr>
          <w:rFonts w:ascii="Times New Roman" w:hAnsi="Times New Roman"/>
          <w:sz w:val="28"/>
          <w:szCs w:val="28"/>
        </w:rPr>
        <w:t>В-шестых, рекомендуется подчеркивать преимущества своих трех «Пи» (процесса обслуживания, материальной среды и персонала) по сравнению с конкурентами. Они образуют уникальность и отличительность предлагаемой рынку услуги. Данную задачу можно решить с помощью продуманного позиционирования услуги или фирмы в глазах потребителя.</w:t>
      </w:r>
    </w:p>
    <w:p w:rsidR="00D1090B" w:rsidRPr="00D1090B" w:rsidRDefault="00D1090B" w:rsidP="00D1090B">
      <w:pPr>
        <w:widowControl w:val="0"/>
        <w:spacing w:line="360" w:lineRule="auto"/>
        <w:ind w:firstLine="708"/>
        <w:jc w:val="both"/>
        <w:rPr>
          <w:rFonts w:ascii="Times New Roman" w:hAnsi="Times New Roman"/>
          <w:sz w:val="28"/>
          <w:szCs w:val="28"/>
        </w:rPr>
      </w:pPr>
      <w:r w:rsidRPr="00D1090B">
        <w:rPr>
          <w:rFonts w:ascii="Times New Roman" w:hAnsi="Times New Roman"/>
          <w:sz w:val="28"/>
          <w:szCs w:val="28"/>
        </w:rPr>
        <w:t>В-седьмых, если акцент сделан на качестве, то необходимо подчеркивать критерии качества своей услуги: материальные элементы, надежность, убежденность, сочувствие и отзывчивость.</w:t>
      </w:r>
      <w:r w:rsidRPr="00D1090B">
        <w:rPr>
          <w:rStyle w:val="ac"/>
          <w:rFonts w:ascii="Times New Roman" w:hAnsi="Times New Roman"/>
          <w:sz w:val="28"/>
          <w:szCs w:val="28"/>
        </w:rPr>
        <w:footnoteReference w:id="2"/>
      </w:r>
      <w:r w:rsidRPr="00D1090B">
        <w:rPr>
          <w:rFonts w:ascii="Times New Roman" w:hAnsi="Times New Roman"/>
          <w:sz w:val="28"/>
          <w:szCs w:val="28"/>
        </w:rPr>
        <w:t xml:space="preserve">  </w:t>
      </w:r>
    </w:p>
    <w:p w:rsidR="00D1090B" w:rsidRPr="00D1090B" w:rsidRDefault="00D1090B" w:rsidP="00D1090B">
      <w:pPr>
        <w:widowControl w:val="0"/>
        <w:spacing w:line="360" w:lineRule="auto"/>
        <w:ind w:firstLine="708"/>
        <w:jc w:val="both"/>
        <w:rPr>
          <w:rFonts w:ascii="Times New Roman" w:hAnsi="Times New Roman"/>
          <w:sz w:val="28"/>
          <w:szCs w:val="28"/>
        </w:rPr>
      </w:pPr>
      <w:r w:rsidRPr="00D1090B">
        <w:rPr>
          <w:rFonts w:ascii="Times New Roman" w:hAnsi="Times New Roman"/>
          <w:sz w:val="28"/>
          <w:szCs w:val="28"/>
        </w:rPr>
        <w:t xml:space="preserve">В-восьмых, не стоит завышать свои рекламные обещания, в значительной мере формирующие потребительские ожидания. Их не подтверждение приводит к неудовлетворенности и недоверию потребителя. В свою очередь, неудовлетворенность потребителя является причиной его ухода к конкурентам, а недоверие приводит к необходимости увеличивать количество средств на привлечение потребителя. Интересно, что с помощью рекламы возможно и занижение потребительских ожиданий. Такой маневр позволяет без особого труда подтверждать и даже превосходить потребительские ожидания. </w:t>
      </w:r>
    </w:p>
    <w:p w:rsidR="00D031CC" w:rsidRDefault="00D1090B" w:rsidP="00D1090B">
      <w:pPr>
        <w:spacing w:after="0" w:line="360" w:lineRule="auto"/>
        <w:jc w:val="both"/>
        <w:rPr>
          <w:rFonts w:ascii="Times New Roman" w:hAnsi="Times New Roman"/>
          <w:sz w:val="28"/>
          <w:szCs w:val="28"/>
        </w:rPr>
      </w:pPr>
      <w:r w:rsidRPr="00D1090B">
        <w:rPr>
          <w:rFonts w:ascii="Times New Roman" w:hAnsi="Times New Roman"/>
          <w:sz w:val="28"/>
          <w:szCs w:val="28"/>
        </w:rPr>
        <w:t>Продвижение услуг на рынок значительно отличается от продвижения товаров материальной формы. В значительной степени это объясняется нематериальным характером услуги как товара. Соответственно, разработка коммуникационной стратегии для услуг значительно сложнее по сравнению, с вещными товарами. По существу, перед маркетологом стоит задача рекламы «воздуха», так как оценить услугу можно лишь после её потреблен</w:t>
      </w:r>
    </w:p>
    <w:p w:rsidR="00D031CC" w:rsidRDefault="00D031CC" w:rsidP="00D1090B">
      <w:pPr>
        <w:spacing w:after="0" w:line="360" w:lineRule="auto"/>
        <w:jc w:val="both"/>
        <w:rPr>
          <w:rFonts w:ascii="Times New Roman" w:hAnsi="Times New Roman"/>
          <w:sz w:val="28"/>
          <w:szCs w:val="28"/>
        </w:rPr>
      </w:pPr>
    </w:p>
    <w:p w:rsidR="00D031CC" w:rsidRPr="007E08F1" w:rsidRDefault="007E08F1" w:rsidP="00D031CC">
      <w:pPr>
        <w:pStyle w:val="1"/>
        <w:rPr>
          <w:rFonts w:ascii="Times New Roman" w:hAnsi="Times New Roman"/>
          <w:sz w:val="28"/>
          <w:szCs w:val="28"/>
        </w:rPr>
      </w:pPr>
      <w:r>
        <w:rPr>
          <w:rFonts w:ascii="Times New Roman" w:hAnsi="Times New Roman"/>
          <w:sz w:val="28"/>
          <w:szCs w:val="28"/>
        </w:rPr>
        <w:t>ГЛАВА</w:t>
      </w:r>
      <w:r w:rsidR="00D031CC" w:rsidRPr="007E08F1">
        <w:rPr>
          <w:rFonts w:ascii="Times New Roman" w:hAnsi="Times New Roman"/>
          <w:sz w:val="28"/>
          <w:szCs w:val="28"/>
        </w:rPr>
        <w:t xml:space="preserve"> 2. Анализ отрасли и рынка спортивной организации </w:t>
      </w:r>
    </w:p>
    <w:p w:rsidR="00D031CC" w:rsidRPr="007E08F1" w:rsidRDefault="00D031CC" w:rsidP="00D031CC">
      <w:pPr>
        <w:pStyle w:val="2"/>
        <w:rPr>
          <w:rFonts w:cs="Times New Roman"/>
        </w:rPr>
      </w:pPr>
      <w:bookmarkStart w:id="0" w:name="_Toc194239366"/>
      <w:r w:rsidRPr="007E08F1">
        <w:rPr>
          <w:rFonts w:cs="Times New Roman"/>
        </w:rPr>
        <w:t>2.1Анализ отрасли и рынка</w:t>
      </w:r>
    </w:p>
    <w:p w:rsidR="007E08F1" w:rsidRDefault="00D031CC" w:rsidP="007E08F1">
      <w:pPr>
        <w:spacing w:line="360" w:lineRule="auto"/>
        <w:ind w:firstLine="709"/>
        <w:jc w:val="both"/>
        <w:rPr>
          <w:rFonts w:ascii="Times New Roman" w:hAnsi="Times New Roman"/>
          <w:sz w:val="28"/>
          <w:szCs w:val="28"/>
        </w:rPr>
      </w:pPr>
      <w:r w:rsidRPr="007E08F1">
        <w:rPr>
          <w:rFonts w:ascii="Times New Roman" w:hAnsi="Times New Roman"/>
          <w:sz w:val="28"/>
          <w:szCs w:val="28"/>
        </w:rPr>
        <w:t xml:space="preserve">По данным исследовательского агентства </w:t>
      </w:r>
      <w:r w:rsidRPr="007E08F1">
        <w:rPr>
          <w:rFonts w:ascii="Times New Roman" w:hAnsi="Times New Roman"/>
          <w:iCs/>
          <w:sz w:val="28"/>
          <w:szCs w:val="28"/>
        </w:rPr>
        <w:t>MAGRAM Market Research,</w:t>
      </w:r>
      <w:r w:rsidRPr="007E08F1">
        <w:rPr>
          <w:rFonts w:ascii="Times New Roman" w:hAnsi="Times New Roman"/>
          <w:sz w:val="28"/>
          <w:szCs w:val="28"/>
        </w:rPr>
        <w:t xml:space="preserve"> емкость российского рынка спортивных услуг - около 250 млн. долларов в год, из них 150 млн. приходится на московский рынок.</w:t>
      </w:r>
    </w:p>
    <w:p w:rsidR="00D031CC" w:rsidRPr="007E08F1" w:rsidRDefault="00D031CC" w:rsidP="007E08F1">
      <w:pPr>
        <w:spacing w:line="360" w:lineRule="auto"/>
        <w:ind w:firstLine="709"/>
        <w:jc w:val="both"/>
        <w:rPr>
          <w:rFonts w:ascii="Times New Roman" w:hAnsi="Times New Roman"/>
          <w:sz w:val="28"/>
          <w:szCs w:val="28"/>
        </w:rPr>
      </w:pPr>
      <w:r w:rsidRPr="007E08F1">
        <w:rPr>
          <w:rFonts w:ascii="Times New Roman" w:hAnsi="Times New Roman"/>
          <w:sz w:val="28"/>
          <w:szCs w:val="28"/>
        </w:rPr>
        <w:t xml:space="preserve">На сегодняшний день годовой оборот отечественного фитнес-бизнеса составляет всего $50-60 млн. В то время как в США, где 17 807 коммерческих фитнес-клубов объединяют 32,8 млн. граждан, это цифра год назад равнялась $11,6 млрд. В России 3-4% населения занимаются тем или иным видом спорта или фитнеса, </w:t>
      </w:r>
      <w:r w:rsidR="007E08F1">
        <w:rPr>
          <w:rFonts w:ascii="Times New Roman" w:hAnsi="Times New Roman"/>
          <w:sz w:val="28"/>
          <w:szCs w:val="28"/>
        </w:rPr>
        <w:t>на</w:t>
      </w:r>
      <w:r w:rsidRPr="007E08F1">
        <w:rPr>
          <w:rFonts w:ascii="Times New Roman" w:hAnsi="Times New Roman"/>
          <w:sz w:val="28"/>
          <w:szCs w:val="28"/>
        </w:rPr>
        <w:t>против западных 30-40%</w:t>
      </w:r>
      <w:r w:rsidRPr="007E08F1">
        <w:rPr>
          <w:rStyle w:val="ac"/>
          <w:rFonts w:ascii="Times New Roman" w:hAnsi="Times New Roman"/>
          <w:sz w:val="28"/>
          <w:szCs w:val="28"/>
        </w:rPr>
        <w:footnoteReference w:id="3"/>
      </w:r>
      <w:r w:rsidRPr="007E08F1">
        <w:rPr>
          <w:rFonts w:ascii="Times New Roman" w:hAnsi="Times New Roman"/>
          <w:sz w:val="28"/>
          <w:szCs w:val="28"/>
        </w:rPr>
        <w:t xml:space="preserve">. </w:t>
      </w:r>
    </w:p>
    <w:p w:rsidR="00D031CC" w:rsidRPr="00567D9E" w:rsidRDefault="00D031CC" w:rsidP="00D031CC">
      <w:pPr>
        <w:pStyle w:val="21"/>
      </w:pPr>
      <w:r w:rsidRPr="00B47D85">
        <w:t>В развитых странах стремление к здоровому образу жизни подкреплено достаточно высокой покупательной способностью самых широких слоев населения. В России спрос на здоровый образ жизни и фитнес-услуги ограничен малым бюджетом и низкой готовностью заниматься спортом</w:t>
      </w:r>
      <w:r w:rsidRPr="00567D9E">
        <w:t xml:space="preserve">. </w:t>
      </w:r>
    </w:p>
    <w:p w:rsidR="00D031CC" w:rsidRPr="00567D9E" w:rsidRDefault="00D031CC" w:rsidP="00D031CC">
      <w:pPr>
        <w:pStyle w:val="21"/>
      </w:pPr>
      <w:r w:rsidRPr="00567D9E">
        <w:t xml:space="preserve">В индустрии фитнеса, спорта и танцев проводятся ежегодные фитнес-конвенции, мастер-классы и соревнования. Первая конвенция прошла в 1994 году под руководством опытных американцев и собрала 200 человек. Сегодня под эгидой World Class встречаются около 4 тысяч профессионалов и любителей, проводятся международные мастер-классы, где профессионалы обмениваются опытом. У конвенций и еще одна задача: они несут идеи фитнеса в массы, знакомят с новинками, дают возможность пообщаться инструкторам и преподавателям из разных городов. </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Здоровье, красота, семейное благополучие, то есть полная внутренняя и внешняя гармония - это простые базовые ценности, на которых растет и развивается фитнес. Часть денег в индустрии фитнеса клиент платит за атмосферу. Ее естественным регулятором выступает цена. Многие приходят в клуб не получать серьезные физические нагрузки, а пообщаться с друзьями, посидеть в баре или заглянуть в сауну. Именно поэтому иногда фитнес относят к сфере развлекательного бизнеса.</w:t>
      </w:r>
    </w:p>
    <w:p w:rsidR="00D031CC" w:rsidRPr="007E08F1" w:rsidRDefault="00D031CC" w:rsidP="00D031CC">
      <w:pPr>
        <w:spacing w:line="360" w:lineRule="auto"/>
        <w:ind w:firstLine="708"/>
        <w:jc w:val="both"/>
        <w:rPr>
          <w:rFonts w:ascii="Times New Roman" w:hAnsi="Times New Roman"/>
          <w:sz w:val="28"/>
          <w:szCs w:val="28"/>
        </w:rPr>
      </w:pPr>
      <w:r w:rsidRPr="007E08F1">
        <w:rPr>
          <w:rFonts w:ascii="Times New Roman" w:hAnsi="Times New Roman"/>
          <w:sz w:val="28"/>
          <w:szCs w:val="28"/>
        </w:rPr>
        <w:t xml:space="preserve">Можно выделить  элитные клубы, демократичные, ориентированные на средний класс, сетевые («Планета Фитнес», World Class, Reebok, World </w:t>
      </w:r>
      <w:r w:rsidRPr="007E08F1">
        <w:rPr>
          <w:rFonts w:ascii="Times New Roman" w:hAnsi="Times New Roman"/>
          <w:sz w:val="28"/>
          <w:szCs w:val="28"/>
          <w:lang w:val="en-US"/>
        </w:rPr>
        <w:t>Gym</w:t>
      </w:r>
      <w:r w:rsidRPr="007E08F1">
        <w:rPr>
          <w:rFonts w:ascii="Times New Roman" w:hAnsi="Times New Roman"/>
          <w:sz w:val="28"/>
          <w:szCs w:val="28"/>
        </w:rPr>
        <w:t xml:space="preserve">) и «одиночные». В еще одну категорию можно выделить небольшие бюджетные спортклубы и оздоровительные центры, расположенные в жилых домах, их плюс – удобство расположения, основной недостаток - малая площадь, отсутствие бассейна и сауны. </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xml:space="preserve">Основной тенденцией отрасли является то, что раньше клиентам хватало классической аэробики, бассейна и тренажерного зала, сейчас фитнес-центрам приходится  расширять свой перечень услуг, появляются более 10 танцевальных направлений, боевые искусства и детские программы. Все большую популярность обретают такие групповые занятия, как сайкл (на велотренажерах) и треккинг (на беговой дорожке). Чередуя интенсивность за счет скорости и угла наклона, вы добьетесь наилучших результатов. Каждый год появляются как минимум 2-3 новые фитнес-программы. </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В настоящее время отмечается наибольший спрос на программы, которые позволяют клиенту обрести баланс (сбалансированность), подвижность (быстроту), улучшить осанку. Клиенты все больше склоняются к более щадящим, нежным форматам фитнеса, таким как йога или стретчинг, которые одинаково хороши для всех категорий занимающихся, в том числе для пожилых людей и женщин</w:t>
      </w:r>
      <w:r w:rsidRPr="007E08F1">
        <w:rPr>
          <w:rStyle w:val="ac"/>
          <w:rFonts w:ascii="Times New Roman" w:hAnsi="Times New Roman"/>
          <w:sz w:val="28"/>
          <w:szCs w:val="28"/>
        </w:rPr>
        <w:footnoteReference w:id="4"/>
      </w:r>
      <w:r w:rsidRPr="007E08F1">
        <w:rPr>
          <w:rFonts w:ascii="Times New Roman" w:hAnsi="Times New Roman"/>
          <w:sz w:val="28"/>
          <w:szCs w:val="28"/>
        </w:rPr>
        <w:t xml:space="preserve">. </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Специфика основных направлений в фитнесе на 200</w:t>
      </w:r>
      <w:r w:rsidR="005F4D9C">
        <w:rPr>
          <w:rFonts w:ascii="Times New Roman" w:hAnsi="Times New Roman"/>
          <w:sz w:val="28"/>
          <w:szCs w:val="28"/>
        </w:rPr>
        <w:t>9-2010</w:t>
      </w:r>
      <w:r w:rsidRPr="007E08F1">
        <w:rPr>
          <w:rFonts w:ascii="Times New Roman" w:hAnsi="Times New Roman"/>
          <w:sz w:val="28"/>
          <w:szCs w:val="28"/>
        </w:rPr>
        <w:t xml:space="preserve"> год:</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Тренировки на баланс (сбалансированность), подвижность, улучшение осанки. Они популярны у новичков, спортсменов, бейбибумеров и пожилых людей.</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Более щадящие, нежные форматы фитнеса, такие как йога и стретчинг. Они популярны у женщин среднего возраста и женщин, непосредственно перед родами, пожилых людей, новичков, бейбибумеров.</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xml:space="preserve">• Индивидуальные тренировки с персональным тренером. Популярны у всех возрастных групп, особенно у людей старшего возраста, бейбибумеров и женщин. </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Тренировки с партнером. (На самом деле, это - тренировки двух человек с одним персональным тренером). Популярны у людей, ограниченных в средствах, женщин, супружеских пар, детей и родителей, друзей, коллег по работе.</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Восстановительные тренировки. Популярны у людей, которым необходимо восстановиться после операций,  людей преклонного возраста.</w:t>
      </w:r>
    </w:p>
    <w:p w:rsidR="00D031CC" w:rsidRPr="007E08F1" w:rsidRDefault="00D031CC" w:rsidP="00D031CC">
      <w:pPr>
        <w:pStyle w:val="21"/>
      </w:pPr>
      <w:r w:rsidRPr="007E08F1">
        <w:t xml:space="preserve">• Тренировки в немногочисленных группах. (Обычно от трех до пяти человек на одного персонального тренера). Популярны у любых возрастных групп и категорий подготовленности клиентов. Особенно привлекательны из-за возможности разделить плату за занятие на всех. </w:t>
      </w:r>
    </w:p>
    <w:p w:rsidR="00D031CC" w:rsidRPr="007E08F1" w:rsidRDefault="00D031CC" w:rsidP="00D031CC">
      <w:pPr>
        <w:pStyle w:val="ad"/>
        <w:spacing w:line="360" w:lineRule="auto"/>
        <w:rPr>
          <w:sz w:val="28"/>
          <w:szCs w:val="28"/>
        </w:rPr>
      </w:pPr>
      <w:r w:rsidRPr="007E08F1">
        <w:rPr>
          <w:sz w:val="28"/>
          <w:szCs w:val="28"/>
        </w:rPr>
        <w:t>Программы, более популярные, чем год назад:</w:t>
      </w:r>
    </w:p>
    <w:p w:rsidR="00D031CC" w:rsidRPr="007E08F1" w:rsidRDefault="00D031CC" w:rsidP="00D031CC">
      <w:pPr>
        <w:spacing w:line="360" w:lineRule="auto"/>
        <w:ind w:firstLine="720"/>
        <w:jc w:val="both"/>
        <w:rPr>
          <w:rFonts w:ascii="Times New Roman" w:hAnsi="Times New Roman"/>
          <w:sz w:val="28"/>
          <w:szCs w:val="28"/>
          <w:lang w:val="en-US"/>
        </w:rPr>
      </w:pPr>
      <w:r w:rsidRPr="007E08F1">
        <w:rPr>
          <w:rFonts w:ascii="Times New Roman" w:hAnsi="Times New Roman"/>
          <w:sz w:val="28"/>
          <w:szCs w:val="28"/>
          <w:lang w:val="en-US"/>
        </w:rPr>
        <w:t xml:space="preserve">• </w:t>
      </w:r>
      <w:r w:rsidRPr="007E08F1">
        <w:rPr>
          <w:rFonts w:ascii="Times New Roman" w:hAnsi="Times New Roman"/>
          <w:sz w:val="28"/>
          <w:szCs w:val="28"/>
        </w:rPr>
        <w:t>Йога</w:t>
      </w:r>
    </w:p>
    <w:p w:rsidR="00D031CC" w:rsidRPr="007E08F1" w:rsidRDefault="00D031CC" w:rsidP="00D031CC">
      <w:pPr>
        <w:spacing w:line="360" w:lineRule="auto"/>
        <w:ind w:firstLine="720"/>
        <w:jc w:val="both"/>
        <w:rPr>
          <w:rFonts w:ascii="Times New Roman" w:hAnsi="Times New Roman"/>
          <w:sz w:val="28"/>
          <w:szCs w:val="28"/>
          <w:lang w:val="en-US"/>
        </w:rPr>
      </w:pPr>
      <w:r w:rsidRPr="007E08F1">
        <w:rPr>
          <w:rFonts w:ascii="Times New Roman" w:hAnsi="Times New Roman"/>
          <w:sz w:val="28"/>
          <w:szCs w:val="28"/>
          <w:lang w:val="en-US"/>
        </w:rPr>
        <w:t xml:space="preserve">• </w:t>
      </w:r>
      <w:r w:rsidRPr="007E08F1">
        <w:rPr>
          <w:rFonts w:ascii="Times New Roman" w:hAnsi="Times New Roman"/>
          <w:sz w:val="28"/>
          <w:szCs w:val="28"/>
        </w:rPr>
        <w:t>Персональный</w:t>
      </w:r>
      <w:r w:rsidRPr="007E08F1">
        <w:rPr>
          <w:rFonts w:ascii="Times New Roman" w:hAnsi="Times New Roman"/>
          <w:sz w:val="28"/>
          <w:szCs w:val="28"/>
          <w:lang w:val="en-US"/>
        </w:rPr>
        <w:t xml:space="preserve"> </w:t>
      </w:r>
      <w:r w:rsidRPr="007E08F1">
        <w:rPr>
          <w:rFonts w:ascii="Times New Roman" w:hAnsi="Times New Roman"/>
          <w:sz w:val="28"/>
          <w:szCs w:val="28"/>
        </w:rPr>
        <w:t>тренинг</w:t>
      </w:r>
    </w:p>
    <w:p w:rsidR="00D031CC" w:rsidRPr="007E08F1" w:rsidRDefault="00D031CC" w:rsidP="00D031CC">
      <w:pPr>
        <w:spacing w:line="360" w:lineRule="auto"/>
        <w:ind w:firstLine="720"/>
        <w:jc w:val="both"/>
        <w:rPr>
          <w:rFonts w:ascii="Times New Roman" w:hAnsi="Times New Roman"/>
          <w:sz w:val="28"/>
          <w:szCs w:val="28"/>
          <w:lang w:val="en-US"/>
        </w:rPr>
      </w:pPr>
      <w:r w:rsidRPr="007E08F1">
        <w:rPr>
          <w:rFonts w:ascii="Times New Roman" w:hAnsi="Times New Roman"/>
          <w:sz w:val="28"/>
          <w:szCs w:val="28"/>
          <w:lang w:val="en-US"/>
        </w:rPr>
        <w:t>• Core Conditioning/Abs Classes</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Пилатес</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Стретчинг/тренировка гибкости</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Групповые силовые тренировки</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Фитнес тестирование</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 Танцы</w:t>
      </w:r>
    </w:p>
    <w:p w:rsidR="00D031CC" w:rsidRPr="005F4D9C" w:rsidRDefault="00D031CC" w:rsidP="00D031CC">
      <w:pPr>
        <w:spacing w:line="360" w:lineRule="auto"/>
        <w:ind w:firstLine="720"/>
        <w:jc w:val="both"/>
        <w:rPr>
          <w:rFonts w:ascii="Times New Roman" w:hAnsi="Times New Roman"/>
          <w:b/>
          <w:sz w:val="28"/>
          <w:szCs w:val="28"/>
        </w:rPr>
      </w:pPr>
      <w:r w:rsidRPr="005F4D9C">
        <w:rPr>
          <w:rFonts w:ascii="Times New Roman" w:hAnsi="Times New Roman"/>
          <w:b/>
          <w:sz w:val="28"/>
          <w:szCs w:val="28"/>
        </w:rPr>
        <w:t xml:space="preserve">Анализ рынка </w:t>
      </w:r>
      <w:r w:rsidRPr="005F4D9C">
        <w:rPr>
          <w:rFonts w:ascii="Times New Roman" w:hAnsi="Times New Roman"/>
          <w:b/>
          <w:sz w:val="28"/>
          <w:szCs w:val="28"/>
        </w:rPr>
        <w:tab/>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 xml:space="preserve">Согласно Программе строительства объектов физкультуры и спорта в Москве до 2010г. крытых спортсооружений в городе (дворцов, залов, манежей, бассейнов) лишь 12% от нормативной потребности. </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 xml:space="preserve">Сегодня около 4% москвичей посещает фитнес-клубы. В основном, это </w:t>
      </w:r>
      <w:r w:rsidR="005F4D9C">
        <w:rPr>
          <w:rFonts w:ascii="Times New Roman" w:hAnsi="Times New Roman"/>
          <w:sz w:val="28"/>
          <w:szCs w:val="28"/>
        </w:rPr>
        <w:t>те, чей заработок превышает $1000</w:t>
      </w:r>
      <w:r w:rsidRPr="007E08F1">
        <w:rPr>
          <w:rFonts w:ascii="Times New Roman" w:hAnsi="Times New Roman"/>
          <w:sz w:val="28"/>
          <w:szCs w:val="28"/>
        </w:rPr>
        <w:t xml:space="preserve"> в месяц. В последнее время рынок фитнес-услуг развивается довольно быстро, если несколько лет назад презентовалось по два-три крупных центра в год, то сейчас открывается минимум пять-шесть. Ниша премиум-класса, куд</w:t>
      </w:r>
      <w:r w:rsidR="005F4D9C">
        <w:rPr>
          <w:rFonts w:ascii="Times New Roman" w:hAnsi="Times New Roman"/>
          <w:sz w:val="28"/>
          <w:szCs w:val="28"/>
        </w:rPr>
        <w:t>а попадают люди с доходами от 20</w:t>
      </w:r>
      <w:r w:rsidRPr="007E08F1">
        <w:rPr>
          <w:rFonts w:ascii="Times New Roman" w:hAnsi="Times New Roman"/>
          <w:sz w:val="28"/>
          <w:szCs w:val="28"/>
        </w:rPr>
        <w:t xml:space="preserve">00$ на каждого члена семьи, и бюджетных клубов и студий фитнеса и танца фактически заполнена и составляет около 80%, а в средней ценовой категории явный дефицит, он заполнен на 50-60%.  Сейчас идет борьба за средний класс. </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Стоимость у</w:t>
      </w:r>
      <w:r w:rsidR="005F4D9C">
        <w:rPr>
          <w:rFonts w:ascii="Times New Roman" w:hAnsi="Times New Roman"/>
          <w:sz w:val="28"/>
          <w:szCs w:val="28"/>
        </w:rPr>
        <w:t>слуг для VIP-персон превышает $8</w:t>
      </w:r>
      <w:r w:rsidRPr="007E08F1">
        <w:rPr>
          <w:rFonts w:ascii="Times New Roman" w:hAnsi="Times New Roman"/>
          <w:sz w:val="28"/>
          <w:szCs w:val="28"/>
        </w:rPr>
        <w:t>00 в месяц. Этот сегмент уже заполнен более чем на 80%, однако состоятельные клиенты очень капризны.</w:t>
      </w:r>
    </w:p>
    <w:p w:rsidR="00D031CC" w:rsidRPr="007E08F1" w:rsidRDefault="00D031CC" w:rsidP="00D031CC">
      <w:pPr>
        <w:pStyle w:val="21"/>
      </w:pPr>
      <w:r w:rsidRPr="007E08F1">
        <w:t>Следующая категория потребителей фитнес-услуг г</w:t>
      </w:r>
      <w:r w:rsidR="005F4D9C">
        <w:t>отова платить за здоровье от $150 до $300</w:t>
      </w:r>
      <w:r w:rsidRPr="007E08F1">
        <w:t xml:space="preserve"> в месяц. Именно здесь и ведется сейчас работа, поскольку считается, что рынок еще только наполовину востребован этой категорией граждан.</w:t>
      </w:r>
      <w:r w:rsidR="005F4D9C">
        <w:t xml:space="preserve"> </w:t>
      </w:r>
      <w:r w:rsidRPr="007E08F1">
        <w:t xml:space="preserve">Третий, нижний слой посетителей оздоровительных центров </w:t>
      </w:r>
      <w:r w:rsidR="005F4D9C">
        <w:t>составляют те, кто платит от $100 до $150</w:t>
      </w:r>
      <w:r w:rsidRPr="007E08F1">
        <w:t xml:space="preserve"> в месяц. Этот сегмент заполнен на 80% и здесь наблюдается наиболее жесткая конкуренция, чем в более высоких ценовых нишах. </w:t>
      </w:r>
    </w:p>
    <w:p w:rsidR="00D031CC" w:rsidRPr="007E08F1" w:rsidRDefault="00D031CC" w:rsidP="00D031CC">
      <w:pPr>
        <w:spacing w:line="360" w:lineRule="auto"/>
        <w:ind w:firstLine="720"/>
        <w:jc w:val="both"/>
        <w:rPr>
          <w:rFonts w:ascii="Times New Roman" w:hAnsi="Times New Roman"/>
          <w:sz w:val="28"/>
          <w:szCs w:val="28"/>
        </w:rPr>
      </w:pPr>
      <w:r w:rsidRPr="007E08F1">
        <w:rPr>
          <w:rFonts w:ascii="Times New Roman" w:hAnsi="Times New Roman"/>
          <w:sz w:val="28"/>
          <w:szCs w:val="28"/>
        </w:rPr>
        <w:t>Аналитики считают, что потенциальная аудитория фитнеc-клубов в столице огромна. Чтобы привлечь дополнительных клиентов, клубы начинают устраивать занятия для всей семьи или для работников одной фирмы. Хорошее положение у тех клубов, которые расположены недалеко от мест скопления разных учреждений и организаций</w:t>
      </w:r>
      <w:r w:rsidRPr="007E08F1">
        <w:rPr>
          <w:rStyle w:val="ac"/>
          <w:rFonts w:ascii="Times New Roman" w:hAnsi="Times New Roman"/>
          <w:sz w:val="28"/>
          <w:szCs w:val="28"/>
        </w:rPr>
        <w:footnoteReference w:id="5"/>
      </w:r>
      <w:r w:rsidRPr="007E08F1">
        <w:rPr>
          <w:rFonts w:ascii="Times New Roman" w:hAnsi="Times New Roman"/>
          <w:sz w:val="28"/>
          <w:szCs w:val="28"/>
        </w:rPr>
        <w:t>.</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Фитнес-центры предлагают разные наборы услуг:</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 xml:space="preserve">В клубе недорогом (300—900 долл./год), скорее всего, не будет бассейна и, соответственно, водного поло с аква-аэробикой. Сауны в раздевалке нет, но на время занятий выдается шкафчик с замком. Фен или полотенце придется брать в аренду (40—50 руб.), или приносить с собой. В стандартный набор абонемента входит посещение любых групповых занятий и неограниченное время пользоваться всеми тренажерами. </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 xml:space="preserve">Набор фитнес-зон в клубе средней ценовой категории (1000–1700 долл./год) на порядок шире. Скорее всего, есть бассейн с гидромассажем, помещение для сайкла (имитация велогонки), кардиотеатр (возможность бегать, глядя на экран телевизора и слушая звук через наушники), отдельные залы для единоборств и йоги, ринг для бокса. В больших клубах этой категории могут быть крытые теннисные корты, универсальный зал (мини-футбол, баскетбол, бадминтон и т.п.). Есть врач, функциональная диагностика. К услугам клиентов безалкогольный бар. За дополнительную плату возможны персональные тренировки, массаж, солярий, салон красоты или SPA. Дети (от 3-х лет) имеют свой полноценный «мини-клуб» с разнообразными спортивными и развивающими уроками. </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Клубы категории «премиум»</w:t>
      </w:r>
      <w:r w:rsidR="005F4D9C">
        <w:rPr>
          <w:rFonts w:ascii="Times New Roman" w:hAnsi="Times New Roman"/>
          <w:sz w:val="28"/>
          <w:szCs w:val="28"/>
        </w:rPr>
        <w:t xml:space="preserve"> (от 2500</w:t>
      </w:r>
      <w:r w:rsidRPr="007E08F1">
        <w:rPr>
          <w:rFonts w:ascii="Times New Roman" w:hAnsi="Times New Roman"/>
          <w:sz w:val="28"/>
          <w:szCs w:val="28"/>
        </w:rPr>
        <w:t xml:space="preserve"> долл.) не сильно отличаются от предыдущей группы, однако делают серьезную ставку на уровень сервиса. В программе появляются экзотические фитнес-направления,  требующие специального, дорогостоящего оборудования. Такие клубы обычно работают круглосуточно. В программу для детей, кроме фитнеса может входить и обучение, например, английскому языку. </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Описание целевых потребителей</w:t>
      </w:r>
    </w:p>
    <w:p w:rsidR="00D031CC" w:rsidRPr="007E08F1" w:rsidRDefault="005F4D9C" w:rsidP="00D031CC">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люди с доходом более 1000</w:t>
      </w:r>
      <w:r w:rsidR="00D031CC" w:rsidRPr="007E08F1">
        <w:rPr>
          <w:rFonts w:ascii="Times New Roman" w:hAnsi="Times New Roman"/>
          <w:sz w:val="28"/>
          <w:szCs w:val="28"/>
        </w:rPr>
        <w:t xml:space="preserve">$ на каждого члена семьи. </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люди, заинтересованные в профессиональной подготовке в танцах и восточных единоборствах.</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люди желающие поддержать свою физическую форму и познакомиться с новыми методиками и классами в фитнесе, танцах и спорте.</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Дети от 6 лет и их родители, подростки, студенты, мужчины и женщины до 50 лет.</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 xml:space="preserve"> Описание целевого сегмента рынка</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 xml:space="preserve"> Северо-западный Административный Округ и прилежащие к нему районы Центрального и Северного Округов  г. Москвы, где по данным статистических исследований Правительства г. Москвы,  проживает около 900 тыс. человек.  Из них, по предварительным исследованиям, потенциальными клиентами фитнес-центров, ориентирующихся на средний</w:t>
      </w:r>
      <w:r w:rsidR="005F4D9C">
        <w:rPr>
          <w:rFonts w:ascii="Times New Roman" w:hAnsi="Times New Roman"/>
          <w:sz w:val="28"/>
          <w:szCs w:val="28"/>
        </w:rPr>
        <w:t xml:space="preserve"> класс (люди с доходом более 1000</w:t>
      </w:r>
      <w:r w:rsidRPr="007E08F1">
        <w:rPr>
          <w:rFonts w:ascii="Times New Roman" w:hAnsi="Times New Roman"/>
          <w:sz w:val="28"/>
          <w:szCs w:val="28"/>
        </w:rPr>
        <w:t xml:space="preserve">$ на каждого члена семьи), могут быть около 8% т.е. примерно 72 тыс. человек. В этом районе находится около 20 фитнес-центров и клубов, ориентирующихся на средний класс, которые могут в лучшем случае охватить лишь 30 тыс. потенциальных клиентов. Меньше 50% от потенциального спроса на фитнес услуги и спорт.  </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 xml:space="preserve">Результаты исследований подтверждают общую тенденцию по столице, что сегмент среднего класса (от 800$ - 1000$ годовой абонемент) заполнен на 50-60%. Основная ориентация бизнеса в сфере спортивных и танцевальных услуг идет  сейчас на средний класс. </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Отсюда следует:</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наличие потребности и потенциального спроса на фитнес-услуги и танцы</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отсутствие сильной конкуренции на данном сегменте рынка</w:t>
      </w:r>
    </w:p>
    <w:p w:rsidR="00D031CC" w:rsidRPr="005F4D9C" w:rsidRDefault="00D031CC" w:rsidP="00D031CC">
      <w:pPr>
        <w:spacing w:line="360" w:lineRule="auto"/>
        <w:ind w:firstLine="540"/>
        <w:jc w:val="both"/>
        <w:rPr>
          <w:rFonts w:ascii="Times New Roman" w:hAnsi="Times New Roman"/>
          <w:b/>
          <w:sz w:val="28"/>
          <w:szCs w:val="28"/>
        </w:rPr>
      </w:pPr>
      <w:r w:rsidRPr="005F4D9C">
        <w:rPr>
          <w:rFonts w:ascii="Times New Roman" w:hAnsi="Times New Roman"/>
          <w:b/>
          <w:sz w:val="28"/>
          <w:szCs w:val="28"/>
        </w:rPr>
        <w:t>Конкурентная среда</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Конкурентов с аналогичным предложением, набором дополнительных услуг и уровнем преподавания,  как в проектном  Центре нет, но есть цен</w:t>
      </w:r>
      <w:r w:rsidR="000E1DC1">
        <w:rPr>
          <w:rFonts w:ascii="Times New Roman" w:hAnsi="Times New Roman"/>
          <w:sz w:val="28"/>
          <w:szCs w:val="28"/>
        </w:rPr>
        <w:t>тры, студии танца и фитнес центры</w:t>
      </w:r>
      <w:r w:rsidRPr="007E08F1">
        <w:rPr>
          <w:rFonts w:ascii="Times New Roman" w:hAnsi="Times New Roman"/>
          <w:sz w:val="28"/>
          <w:szCs w:val="28"/>
        </w:rPr>
        <w:t xml:space="preserve"> со схожим набором услуг и направленные на приобщение людей к фитнесу и спорту.</w:t>
      </w:r>
    </w:p>
    <w:p w:rsidR="00D031CC" w:rsidRPr="007E08F1" w:rsidRDefault="00D031CC" w:rsidP="00D031CC">
      <w:pPr>
        <w:pStyle w:val="2"/>
        <w:rPr>
          <w:rFonts w:cs="Times New Roman"/>
        </w:rPr>
      </w:pPr>
    </w:p>
    <w:p w:rsidR="00D031CC" w:rsidRPr="000E1DC1" w:rsidRDefault="00D031CC" w:rsidP="000E1DC1">
      <w:pPr>
        <w:spacing w:line="360" w:lineRule="auto"/>
        <w:ind w:firstLine="540"/>
        <w:jc w:val="both"/>
        <w:rPr>
          <w:rFonts w:ascii="Times New Roman" w:hAnsi="Times New Roman"/>
          <w:b/>
          <w:sz w:val="28"/>
          <w:szCs w:val="28"/>
        </w:rPr>
      </w:pPr>
      <w:r w:rsidRPr="00723D73">
        <w:rPr>
          <w:rFonts w:ascii="Times New Roman" w:hAnsi="Times New Roman"/>
          <w:b/>
          <w:sz w:val="28"/>
          <w:szCs w:val="28"/>
        </w:rPr>
        <w:t>2.2 Характеристика фитнес</w:t>
      </w:r>
      <w:bookmarkEnd w:id="0"/>
      <w:r w:rsidR="00723D73">
        <w:rPr>
          <w:rFonts w:ascii="Times New Roman" w:hAnsi="Times New Roman"/>
          <w:b/>
          <w:sz w:val="28"/>
          <w:szCs w:val="28"/>
        </w:rPr>
        <w:t xml:space="preserve"> центра </w:t>
      </w:r>
      <w:r w:rsidR="000E1DC1">
        <w:rPr>
          <w:rFonts w:ascii="Times New Roman" w:hAnsi="Times New Roman"/>
          <w:b/>
          <w:sz w:val="28"/>
          <w:szCs w:val="28"/>
        </w:rPr>
        <w:t xml:space="preserve">«Амстердам </w:t>
      </w:r>
      <w:r w:rsidR="00723D73" w:rsidRPr="00723D73">
        <w:rPr>
          <w:rFonts w:ascii="Times New Roman" w:hAnsi="Times New Roman"/>
          <w:b/>
          <w:sz w:val="28"/>
          <w:szCs w:val="28"/>
        </w:rPr>
        <w:t>фитнес»</w:t>
      </w:r>
    </w:p>
    <w:p w:rsidR="00723D73" w:rsidRDefault="00D031CC" w:rsidP="00723D73">
      <w:pPr>
        <w:numPr>
          <w:ilvl w:val="0"/>
          <w:numId w:val="15"/>
        </w:numPr>
        <w:spacing w:line="360" w:lineRule="auto"/>
        <w:jc w:val="both"/>
        <w:rPr>
          <w:rFonts w:ascii="Times New Roman" w:hAnsi="Times New Roman"/>
          <w:sz w:val="28"/>
          <w:szCs w:val="28"/>
        </w:rPr>
      </w:pPr>
      <w:bookmarkStart w:id="1" w:name="_Toc64310932"/>
      <w:r w:rsidRPr="007E08F1">
        <w:rPr>
          <w:rFonts w:ascii="Times New Roman" w:hAnsi="Times New Roman"/>
          <w:sz w:val="28"/>
          <w:szCs w:val="28"/>
        </w:rPr>
        <w:t>Описание проекта</w:t>
      </w:r>
      <w:bookmarkEnd w:id="1"/>
      <w:r w:rsidRPr="007E08F1">
        <w:rPr>
          <w:rFonts w:ascii="Times New Roman" w:hAnsi="Times New Roman"/>
          <w:sz w:val="28"/>
          <w:szCs w:val="28"/>
        </w:rPr>
        <w:t xml:space="preserve">: </w:t>
      </w:r>
    </w:p>
    <w:p w:rsidR="00D031CC" w:rsidRPr="007E08F1" w:rsidRDefault="00D031CC" w:rsidP="00723D73">
      <w:pPr>
        <w:spacing w:line="360" w:lineRule="auto"/>
        <w:jc w:val="both"/>
        <w:rPr>
          <w:rFonts w:ascii="Times New Roman" w:hAnsi="Times New Roman"/>
          <w:sz w:val="28"/>
          <w:szCs w:val="28"/>
        </w:rPr>
      </w:pPr>
      <w:r w:rsidRPr="007E08F1">
        <w:rPr>
          <w:rFonts w:ascii="Times New Roman" w:hAnsi="Times New Roman"/>
          <w:sz w:val="28"/>
          <w:szCs w:val="28"/>
        </w:rPr>
        <w:t>Центр современного танца и фитнеса «</w:t>
      </w:r>
      <w:r w:rsidR="00D97DF9">
        <w:rPr>
          <w:rFonts w:ascii="Times New Roman" w:hAnsi="Times New Roman"/>
          <w:sz w:val="28"/>
          <w:szCs w:val="28"/>
        </w:rPr>
        <w:t>Амстердам-фитнес</w:t>
      </w:r>
      <w:r w:rsidRPr="007E08F1">
        <w:rPr>
          <w:rFonts w:ascii="Times New Roman" w:hAnsi="Times New Roman"/>
          <w:sz w:val="28"/>
          <w:szCs w:val="28"/>
        </w:rPr>
        <w:t>»</w:t>
      </w:r>
    </w:p>
    <w:p w:rsidR="00D031CC" w:rsidRPr="007E08F1" w:rsidRDefault="00D031CC" w:rsidP="00723D73">
      <w:pPr>
        <w:spacing w:line="360" w:lineRule="auto"/>
        <w:jc w:val="both"/>
        <w:rPr>
          <w:rFonts w:ascii="Times New Roman" w:hAnsi="Times New Roman"/>
          <w:sz w:val="28"/>
          <w:szCs w:val="28"/>
        </w:rPr>
      </w:pPr>
      <w:bookmarkStart w:id="2" w:name="_Toc60466934"/>
      <w:bookmarkStart w:id="3" w:name="_Toc60467037"/>
      <w:r w:rsidRPr="007E08F1">
        <w:rPr>
          <w:rFonts w:ascii="Times New Roman" w:hAnsi="Times New Roman"/>
          <w:sz w:val="28"/>
          <w:szCs w:val="28"/>
        </w:rPr>
        <w:t>Место расположения:</w:t>
      </w:r>
      <w:bookmarkEnd w:id="2"/>
      <w:bookmarkEnd w:id="3"/>
      <w:r w:rsidRPr="007E08F1">
        <w:rPr>
          <w:rFonts w:ascii="Times New Roman" w:hAnsi="Times New Roman"/>
          <w:sz w:val="28"/>
          <w:szCs w:val="28"/>
        </w:rPr>
        <w:t xml:space="preserve"> м. Улица 1905г. 5 минут пешком от метро. Общая площадь 255м</w:t>
      </w:r>
      <w:r w:rsidRPr="007E08F1">
        <w:rPr>
          <w:rFonts w:ascii="Times New Roman" w:hAnsi="Times New Roman"/>
          <w:sz w:val="28"/>
          <w:szCs w:val="28"/>
          <w:vertAlign w:val="superscript"/>
        </w:rPr>
        <w:t>2</w:t>
      </w:r>
      <w:r w:rsidRPr="007E08F1">
        <w:rPr>
          <w:rFonts w:ascii="Times New Roman" w:hAnsi="Times New Roman"/>
          <w:sz w:val="28"/>
          <w:szCs w:val="28"/>
        </w:rPr>
        <w:t xml:space="preserve">. </w:t>
      </w:r>
    </w:p>
    <w:p w:rsidR="00D031CC" w:rsidRPr="007E08F1" w:rsidRDefault="00D031CC" w:rsidP="00723D73">
      <w:pPr>
        <w:spacing w:line="360" w:lineRule="auto"/>
        <w:jc w:val="both"/>
        <w:rPr>
          <w:rFonts w:ascii="Times New Roman" w:hAnsi="Times New Roman"/>
          <w:sz w:val="28"/>
          <w:szCs w:val="28"/>
        </w:rPr>
      </w:pPr>
      <w:bookmarkStart w:id="4" w:name="_Toc60466935"/>
      <w:bookmarkStart w:id="5" w:name="_Toc60467038"/>
      <w:r w:rsidRPr="007E08F1">
        <w:rPr>
          <w:rFonts w:ascii="Times New Roman" w:hAnsi="Times New Roman"/>
          <w:sz w:val="28"/>
          <w:szCs w:val="28"/>
        </w:rPr>
        <w:t>Оснащение:</w:t>
      </w:r>
      <w:bookmarkEnd w:id="4"/>
      <w:bookmarkEnd w:id="5"/>
      <w:r w:rsidRPr="007E08F1">
        <w:rPr>
          <w:rFonts w:ascii="Times New Roman" w:hAnsi="Times New Roman"/>
          <w:sz w:val="28"/>
          <w:szCs w:val="28"/>
        </w:rPr>
        <w:t xml:space="preserve"> Два зала «Восточный» и «Западный», каждый из которых в среднем вмещает до 23 чел, массажный кабинет, солярий, чайная комната, две раздевалки с душевыми, комната для инвентаря, тренерская и администрация.</w:t>
      </w:r>
    </w:p>
    <w:p w:rsidR="00D031CC" w:rsidRPr="007E08F1" w:rsidRDefault="00D031CC" w:rsidP="00723D73">
      <w:pPr>
        <w:numPr>
          <w:ilvl w:val="0"/>
          <w:numId w:val="15"/>
        </w:numPr>
        <w:spacing w:line="360" w:lineRule="auto"/>
        <w:jc w:val="both"/>
        <w:rPr>
          <w:rFonts w:ascii="Times New Roman" w:hAnsi="Times New Roman"/>
          <w:sz w:val="28"/>
          <w:szCs w:val="28"/>
        </w:rPr>
      </w:pPr>
      <w:bookmarkStart w:id="6" w:name="_Toc60466936"/>
      <w:bookmarkStart w:id="7" w:name="_Toc60467039"/>
      <w:r w:rsidRPr="007E08F1">
        <w:rPr>
          <w:rFonts w:ascii="Times New Roman" w:hAnsi="Times New Roman"/>
          <w:sz w:val="28"/>
          <w:szCs w:val="28"/>
        </w:rPr>
        <w:t xml:space="preserve">Основные цели деятельности: </w:t>
      </w:r>
    </w:p>
    <w:p w:rsidR="00D031CC" w:rsidRPr="007E08F1" w:rsidRDefault="00D031CC" w:rsidP="00D031CC">
      <w:pPr>
        <w:numPr>
          <w:ilvl w:val="0"/>
          <w:numId w:val="13"/>
        </w:numPr>
        <w:spacing w:after="0" w:line="360" w:lineRule="auto"/>
        <w:jc w:val="both"/>
        <w:rPr>
          <w:rFonts w:ascii="Times New Roman" w:hAnsi="Times New Roman"/>
          <w:sz w:val="28"/>
          <w:szCs w:val="28"/>
        </w:rPr>
      </w:pPr>
      <w:r w:rsidRPr="007E08F1">
        <w:rPr>
          <w:rFonts w:ascii="Times New Roman" w:hAnsi="Times New Roman"/>
          <w:sz w:val="28"/>
          <w:szCs w:val="28"/>
        </w:rPr>
        <w:t>Повысить прибыльность предприятия на 5% ежеквартально в первый год.</w:t>
      </w:r>
    </w:p>
    <w:p w:rsidR="00D031CC" w:rsidRPr="007E08F1" w:rsidRDefault="00D031CC" w:rsidP="00D031CC">
      <w:pPr>
        <w:numPr>
          <w:ilvl w:val="0"/>
          <w:numId w:val="13"/>
        </w:numPr>
        <w:spacing w:after="0" w:line="360" w:lineRule="auto"/>
        <w:jc w:val="both"/>
        <w:rPr>
          <w:rFonts w:ascii="Times New Roman" w:hAnsi="Times New Roman"/>
          <w:sz w:val="28"/>
          <w:szCs w:val="28"/>
        </w:rPr>
      </w:pPr>
      <w:r w:rsidRPr="007E08F1">
        <w:rPr>
          <w:rFonts w:ascii="Times New Roman" w:hAnsi="Times New Roman"/>
          <w:sz w:val="28"/>
          <w:szCs w:val="28"/>
        </w:rPr>
        <w:t>Закрепиться в течение одного года на рынке спортивных услуг, и стать узнаваемой фирмой среди заинтересованных лиц.</w:t>
      </w:r>
    </w:p>
    <w:p w:rsidR="00D031CC" w:rsidRPr="007E08F1" w:rsidRDefault="00D031CC" w:rsidP="00D031CC">
      <w:pPr>
        <w:numPr>
          <w:ilvl w:val="0"/>
          <w:numId w:val="13"/>
        </w:numPr>
        <w:spacing w:after="0" w:line="360" w:lineRule="auto"/>
        <w:jc w:val="both"/>
        <w:rPr>
          <w:rFonts w:ascii="Times New Roman" w:hAnsi="Times New Roman"/>
          <w:sz w:val="28"/>
          <w:szCs w:val="28"/>
        </w:rPr>
      </w:pPr>
      <w:r w:rsidRPr="007E08F1">
        <w:rPr>
          <w:rFonts w:ascii="Times New Roman" w:hAnsi="Times New Roman"/>
          <w:sz w:val="28"/>
          <w:szCs w:val="28"/>
        </w:rPr>
        <w:t>За первый год существования увеличить число постоянных клиентов до 280чел.</w:t>
      </w:r>
    </w:p>
    <w:p w:rsidR="00D031CC" w:rsidRPr="007E08F1" w:rsidRDefault="00D031CC" w:rsidP="00D031CC">
      <w:pPr>
        <w:numPr>
          <w:ilvl w:val="0"/>
          <w:numId w:val="13"/>
        </w:numPr>
        <w:spacing w:after="0" w:line="360" w:lineRule="auto"/>
        <w:jc w:val="both"/>
        <w:rPr>
          <w:rFonts w:ascii="Times New Roman" w:hAnsi="Times New Roman"/>
          <w:sz w:val="28"/>
          <w:szCs w:val="28"/>
        </w:rPr>
      </w:pPr>
      <w:r w:rsidRPr="007E08F1">
        <w:rPr>
          <w:rFonts w:ascii="Times New Roman" w:hAnsi="Times New Roman"/>
          <w:sz w:val="28"/>
          <w:szCs w:val="28"/>
        </w:rPr>
        <w:t>Создать хорошее имя и имидж предприятия  на рынке.</w:t>
      </w:r>
    </w:p>
    <w:p w:rsidR="00D031CC" w:rsidRPr="007E08F1" w:rsidRDefault="00D031CC" w:rsidP="00D031CC">
      <w:pPr>
        <w:numPr>
          <w:ilvl w:val="0"/>
          <w:numId w:val="13"/>
        </w:numPr>
        <w:spacing w:after="0" w:line="360" w:lineRule="auto"/>
        <w:jc w:val="both"/>
        <w:rPr>
          <w:rFonts w:ascii="Times New Roman" w:hAnsi="Times New Roman"/>
          <w:sz w:val="28"/>
          <w:szCs w:val="28"/>
        </w:rPr>
      </w:pPr>
      <w:r w:rsidRPr="007E08F1">
        <w:rPr>
          <w:rFonts w:ascii="Times New Roman" w:hAnsi="Times New Roman"/>
          <w:sz w:val="28"/>
          <w:szCs w:val="28"/>
        </w:rPr>
        <w:t xml:space="preserve">За год увеличить объем продаж в месяц до 500 абонементов. </w:t>
      </w:r>
    </w:p>
    <w:p w:rsidR="00D031CC" w:rsidRPr="007E08F1" w:rsidRDefault="00D031CC" w:rsidP="00D031CC">
      <w:pPr>
        <w:numPr>
          <w:ilvl w:val="0"/>
          <w:numId w:val="13"/>
        </w:numPr>
        <w:spacing w:after="0" w:line="360" w:lineRule="auto"/>
        <w:jc w:val="both"/>
        <w:rPr>
          <w:rFonts w:ascii="Times New Roman" w:hAnsi="Times New Roman"/>
          <w:sz w:val="28"/>
          <w:szCs w:val="28"/>
        </w:rPr>
      </w:pPr>
      <w:r w:rsidRPr="007E08F1">
        <w:rPr>
          <w:rFonts w:ascii="Times New Roman" w:hAnsi="Times New Roman"/>
          <w:sz w:val="28"/>
          <w:szCs w:val="28"/>
        </w:rPr>
        <w:t>Добиться высокого уровень производства и предоставления услуг, в соответствии с последними течениями и методиками в данной сфере бизнеса.</w:t>
      </w:r>
    </w:p>
    <w:p w:rsidR="00D031CC" w:rsidRPr="007E08F1" w:rsidRDefault="00D031CC" w:rsidP="00D031CC">
      <w:pPr>
        <w:numPr>
          <w:ilvl w:val="0"/>
          <w:numId w:val="13"/>
        </w:numPr>
        <w:spacing w:after="0" w:line="360" w:lineRule="auto"/>
        <w:jc w:val="both"/>
        <w:rPr>
          <w:rFonts w:ascii="Times New Roman" w:hAnsi="Times New Roman"/>
          <w:sz w:val="28"/>
          <w:szCs w:val="28"/>
        </w:rPr>
      </w:pPr>
      <w:r w:rsidRPr="007E08F1">
        <w:rPr>
          <w:rFonts w:ascii="Times New Roman" w:hAnsi="Times New Roman"/>
          <w:sz w:val="28"/>
          <w:szCs w:val="28"/>
        </w:rPr>
        <w:t xml:space="preserve">Добиться высокого уровня работы с клиентами. </w:t>
      </w:r>
    </w:p>
    <w:p w:rsidR="00D031CC" w:rsidRPr="007E08F1" w:rsidRDefault="00D031CC" w:rsidP="00D031CC">
      <w:pPr>
        <w:numPr>
          <w:ilvl w:val="0"/>
          <w:numId w:val="13"/>
        </w:numPr>
        <w:spacing w:after="0" w:line="360" w:lineRule="auto"/>
        <w:jc w:val="both"/>
        <w:rPr>
          <w:rFonts w:ascii="Times New Roman" w:hAnsi="Times New Roman"/>
          <w:sz w:val="28"/>
          <w:szCs w:val="28"/>
        </w:rPr>
      </w:pPr>
      <w:r w:rsidRPr="007E08F1">
        <w:rPr>
          <w:rFonts w:ascii="Times New Roman" w:hAnsi="Times New Roman"/>
          <w:sz w:val="28"/>
          <w:szCs w:val="28"/>
        </w:rPr>
        <w:t xml:space="preserve">Создать эффективную систему работы с сотрудниками, путем создания системы мотивации и повышения их квалификации. </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В приложении 1 указа</w:t>
      </w:r>
      <w:r w:rsidR="00723D73">
        <w:rPr>
          <w:rFonts w:ascii="Times New Roman" w:hAnsi="Times New Roman"/>
          <w:sz w:val="28"/>
          <w:szCs w:val="28"/>
        </w:rPr>
        <w:t xml:space="preserve">н распорядок работы фитнес центра </w:t>
      </w:r>
      <w:r w:rsidRPr="007E08F1">
        <w:rPr>
          <w:rFonts w:ascii="Times New Roman" w:hAnsi="Times New Roman"/>
          <w:sz w:val="28"/>
          <w:szCs w:val="28"/>
        </w:rPr>
        <w:t>.</w:t>
      </w:r>
    </w:p>
    <w:p w:rsidR="00D031CC" w:rsidRPr="00723D73" w:rsidRDefault="00D031CC" w:rsidP="00723D73">
      <w:pPr>
        <w:numPr>
          <w:ilvl w:val="0"/>
          <w:numId w:val="15"/>
        </w:numPr>
        <w:spacing w:line="360" w:lineRule="auto"/>
        <w:jc w:val="both"/>
        <w:rPr>
          <w:rFonts w:ascii="Times New Roman" w:hAnsi="Times New Roman"/>
          <w:sz w:val="28"/>
          <w:szCs w:val="28"/>
        </w:rPr>
      </w:pPr>
      <w:r w:rsidRPr="00723D73">
        <w:rPr>
          <w:rFonts w:ascii="Times New Roman" w:hAnsi="Times New Roman"/>
          <w:sz w:val="28"/>
          <w:szCs w:val="28"/>
        </w:rPr>
        <w:t>Отличительные характеристики</w:t>
      </w:r>
      <w:bookmarkEnd w:id="6"/>
      <w:bookmarkEnd w:id="7"/>
      <w:r w:rsidRPr="00723D73">
        <w:rPr>
          <w:rFonts w:ascii="Times New Roman" w:hAnsi="Times New Roman"/>
          <w:sz w:val="28"/>
          <w:szCs w:val="28"/>
        </w:rPr>
        <w:t>:</w:t>
      </w:r>
    </w:p>
    <w:p w:rsidR="00D031CC" w:rsidRPr="007E08F1" w:rsidRDefault="00D031CC" w:rsidP="00723D73">
      <w:pPr>
        <w:spacing w:line="360" w:lineRule="auto"/>
        <w:jc w:val="both"/>
        <w:rPr>
          <w:rFonts w:ascii="Times New Roman" w:hAnsi="Times New Roman"/>
          <w:sz w:val="28"/>
          <w:szCs w:val="28"/>
        </w:rPr>
      </w:pPr>
      <w:r w:rsidRPr="007E08F1">
        <w:rPr>
          <w:rFonts w:ascii="Times New Roman" w:hAnsi="Times New Roman"/>
          <w:sz w:val="28"/>
          <w:szCs w:val="28"/>
        </w:rPr>
        <w:t>Исследования показали, что на московском рынке нет организации предлагающей подобный набор услуг и организованных по такому же принципу. Фитнес-клубы, ориентированные на средний класс, предлагают приблизительно такой же перечень услуг, но в качестве общей спортивной подготовки, и ориентируются на тех, кто хочет поправить свою фигуру или здоровье. Люди желающие получить профессиональную подготовку, по предварительным исследованиям, в фитнес-клубы учиться и тренироваться не пойдут. Танцевальные студии  в большинстве предлагают ограниченный набор танцевальных направлений и не предоставляют других услуг, и зачастую в студиях нет душевых, что для клиентов среднего класса является серьезным отталкивающим показателем. То же самое касается клубов восточных единоборств. В Центре «</w:t>
      </w:r>
      <w:r w:rsidR="00D97DF9">
        <w:rPr>
          <w:rFonts w:ascii="Times New Roman" w:hAnsi="Times New Roman"/>
          <w:sz w:val="28"/>
          <w:szCs w:val="28"/>
        </w:rPr>
        <w:t>Амстердам-фитнес</w:t>
      </w:r>
      <w:r w:rsidRPr="007E08F1">
        <w:rPr>
          <w:rFonts w:ascii="Times New Roman" w:hAnsi="Times New Roman"/>
          <w:sz w:val="28"/>
          <w:szCs w:val="28"/>
        </w:rPr>
        <w:t xml:space="preserve">» все вышеуказанные недостатки учтены. Наши клиенты смогут получать профессиональную подготовку, а также тренироваться для собственного удовольствия в хорошо оборудованных и специально приспособленных помещениях. Кроме того, проект рассчитан на создание клубной атмосферы: это будет таким местом, куда люди будут приходить не только для тренировок, но и для общения с друзьями и знакомыми.  Центр главным образом ориентирован на людей заинтересованных в получении профессиональной танцевальной подготовки, а так же на всех тех, кто увлекается восточными единоборствами и философией.  По результатам заранее проведенных исследований можно заключить, что группа клиентов серьезно нацеленных на получение такого рода подготовки не пойдут в фитнес клубы, а будут искать специализированное учреждение, каким является наш центр. </w:t>
      </w:r>
    </w:p>
    <w:p w:rsidR="00D031CC" w:rsidRPr="007E08F1" w:rsidRDefault="00D031CC" w:rsidP="00723D73">
      <w:pPr>
        <w:numPr>
          <w:ilvl w:val="0"/>
          <w:numId w:val="15"/>
        </w:numPr>
        <w:spacing w:line="360" w:lineRule="auto"/>
        <w:jc w:val="both"/>
        <w:rPr>
          <w:rFonts w:ascii="Times New Roman" w:hAnsi="Times New Roman"/>
          <w:sz w:val="28"/>
          <w:szCs w:val="28"/>
        </w:rPr>
      </w:pPr>
      <w:bookmarkStart w:id="8" w:name="_Toc64310951"/>
      <w:r w:rsidRPr="007E08F1">
        <w:rPr>
          <w:rFonts w:ascii="Times New Roman" w:hAnsi="Times New Roman"/>
          <w:sz w:val="28"/>
          <w:szCs w:val="28"/>
        </w:rPr>
        <w:t>Организационно правовая форма</w:t>
      </w:r>
      <w:bookmarkEnd w:id="8"/>
      <w:r w:rsidRPr="007E08F1">
        <w:rPr>
          <w:rFonts w:ascii="Times New Roman" w:hAnsi="Times New Roman"/>
          <w:sz w:val="28"/>
          <w:szCs w:val="28"/>
        </w:rPr>
        <w:t>:</w:t>
      </w:r>
    </w:p>
    <w:p w:rsidR="00D031CC" w:rsidRPr="007E08F1" w:rsidRDefault="00D031CC" w:rsidP="00723D73">
      <w:pPr>
        <w:spacing w:line="360" w:lineRule="auto"/>
        <w:jc w:val="both"/>
        <w:rPr>
          <w:rFonts w:ascii="Times New Roman" w:hAnsi="Times New Roman"/>
          <w:sz w:val="28"/>
          <w:szCs w:val="28"/>
        </w:rPr>
      </w:pPr>
      <w:r w:rsidRPr="007E08F1">
        <w:rPr>
          <w:rFonts w:ascii="Times New Roman" w:hAnsi="Times New Roman"/>
          <w:sz w:val="28"/>
          <w:szCs w:val="28"/>
        </w:rPr>
        <w:t>Для предприятия была выбрана организационная форма ООО (Общество с ограниченной ответственностью). Эта форма несложна в организации и является наиболее подходящей для предприятия, ведущего деятельность в сфере услуг, используя сравнительно небольшое количество рабочей силы (28 человек)</w:t>
      </w:r>
      <w:r w:rsidRPr="007E08F1">
        <w:rPr>
          <w:rFonts w:ascii="Times New Roman" w:hAnsi="Times New Roman"/>
          <w:sz w:val="28"/>
          <w:szCs w:val="28"/>
        </w:rPr>
        <w:footnoteReference w:id="6"/>
      </w:r>
      <w:r w:rsidRPr="007E08F1">
        <w:rPr>
          <w:rFonts w:ascii="Times New Roman" w:hAnsi="Times New Roman"/>
          <w:sz w:val="28"/>
          <w:szCs w:val="28"/>
        </w:rPr>
        <w:t>.</w:t>
      </w:r>
    </w:p>
    <w:p w:rsidR="00D031CC" w:rsidRPr="007E08F1" w:rsidRDefault="00D031CC" w:rsidP="00D031CC">
      <w:pPr>
        <w:spacing w:line="360" w:lineRule="auto"/>
        <w:ind w:firstLine="540"/>
        <w:jc w:val="both"/>
        <w:rPr>
          <w:rFonts w:ascii="Times New Roman" w:hAnsi="Times New Roman"/>
          <w:sz w:val="28"/>
          <w:szCs w:val="28"/>
        </w:rPr>
      </w:pPr>
      <w:bookmarkStart w:id="9" w:name="_Toc64310952"/>
      <w:r w:rsidRPr="007E08F1">
        <w:rPr>
          <w:rFonts w:ascii="Times New Roman" w:hAnsi="Times New Roman"/>
          <w:sz w:val="28"/>
          <w:szCs w:val="28"/>
        </w:rPr>
        <w:t>Участники проекта</w:t>
      </w:r>
      <w:bookmarkEnd w:id="9"/>
      <w:r w:rsidRPr="007E08F1">
        <w:rPr>
          <w:rFonts w:ascii="Times New Roman" w:hAnsi="Times New Roman"/>
          <w:sz w:val="28"/>
          <w:szCs w:val="28"/>
        </w:rPr>
        <w:t>:</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Учредителями центра являются физические лица:</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Курочкина Д.В.</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Киреева И.А</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Павлюк А.Ю</w:t>
      </w:r>
    </w:p>
    <w:p w:rsidR="00D031CC" w:rsidRPr="007E08F1" w:rsidRDefault="00D031CC" w:rsidP="00723D73">
      <w:pPr>
        <w:spacing w:line="360" w:lineRule="auto"/>
        <w:jc w:val="both"/>
        <w:rPr>
          <w:rFonts w:ascii="Times New Roman" w:hAnsi="Times New Roman"/>
          <w:sz w:val="28"/>
          <w:szCs w:val="28"/>
        </w:rPr>
      </w:pPr>
      <w:r w:rsidRPr="007E08F1">
        <w:rPr>
          <w:rFonts w:ascii="Times New Roman" w:hAnsi="Times New Roman"/>
          <w:sz w:val="28"/>
          <w:szCs w:val="28"/>
        </w:rPr>
        <w:t>Учредители имеют опыт работы в области фитнеса и развлекательного бизнеса. Один из учредителей будет назначен на должность директора центра</w:t>
      </w:r>
    </w:p>
    <w:p w:rsidR="00D031CC" w:rsidRPr="007E08F1" w:rsidRDefault="00D031CC" w:rsidP="00723D73">
      <w:pPr>
        <w:numPr>
          <w:ilvl w:val="0"/>
          <w:numId w:val="15"/>
        </w:numPr>
        <w:spacing w:line="360" w:lineRule="auto"/>
        <w:jc w:val="both"/>
        <w:rPr>
          <w:rFonts w:ascii="Times New Roman" w:hAnsi="Times New Roman"/>
          <w:sz w:val="28"/>
          <w:szCs w:val="28"/>
        </w:rPr>
      </w:pPr>
      <w:bookmarkStart w:id="10" w:name="_Toc64310953"/>
      <w:r w:rsidRPr="007E08F1">
        <w:rPr>
          <w:rFonts w:ascii="Times New Roman" w:hAnsi="Times New Roman"/>
          <w:sz w:val="28"/>
          <w:szCs w:val="28"/>
        </w:rPr>
        <w:t>Уставный капитал</w:t>
      </w:r>
      <w:bookmarkEnd w:id="10"/>
      <w:r w:rsidRPr="007E08F1">
        <w:rPr>
          <w:rFonts w:ascii="Times New Roman" w:hAnsi="Times New Roman"/>
          <w:sz w:val="28"/>
          <w:szCs w:val="28"/>
        </w:rPr>
        <w:t>:</w:t>
      </w:r>
    </w:p>
    <w:p w:rsidR="00723D73" w:rsidRDefault="00D031CC" w:rsidP="00723D73">
      <w:pPr>
        <w:spacing w:line="360" w:lineRule="auto"/>
        <w:jc w:val="both"/>
        <w:rPr>
          <w:rFonts w:ascii="Times New Roman" w:hAnsi="Times New Roman"/>
          <w:sz w:val="28"/>
          <w:szCs w:val="28"/>
        </w:rPr>
      </w:pPr>
      <w:r w:rsidRPr="007E08F1">
        <w:rPr>
          <w:rFonts w:ascii="Times New Roman" w:hAnsi="Times New Roman"/>
          <w:sz w:val="28"/>
          <w:szCs w:val="28"/>
        </w:rPr>
        <w:t>Уставный капитал предприятия составляет 1160000 руб.</w:t>
      </w:r>
    </w:p>
    <w:p w:rsidR="00D031CC" w:rsidRPr="007E08F1" w:rsidRDefault="00D031CC" w:rsidP="00723D73">
      <w:pPr>
        <w:spacing w:line="360" w:lineRule="auto"/>
        <w:jc w:val="both"/>
        <w:rPr>
          <w:rFonts w:ascii="Times New Roman" w:hAnsi="Times New Roman"/>
          <w:sz w:val="28"/>
          <w:szCs w:val="28"/>
        </w:rPr>
      </w:pPr>
      <w:r w:rsidRPr="007E08F1">
        <w:rPr>
          <w:rFonts w:ascii="Times New Roman" w:hAnsi="Times New Roman"/>
          <w:sz w:val="28"/>
          <w:szCs w:val="28"/>
        </w:rPr>
        <w:t>Доли участников в уставный капитал составляют 500000 руб., 330000 руб., 330000 руб. соответственно. В процессе реализации проекта участники получают дивиденды в виде установленного процента от прибыли. Один из учредителей будет назначен на должность директора центра.</w:t>
      </w:r>
    </w:p>
    <w:p w:rsidR="00D031CC" w:rsidRPr="007E08F1" w:rsidRDefault="00D031CC" w:rsidP="00723D73">
      <w:pPr>
        <w:numPr>
          <w:ilvl w:val="0"/>
          <w:numId w:val="15"/>
        </w:numPr>
        <w:spacing w:line="360" w:lineRule="auto"/>
        <w:jc w:val="both"/>
        <w:rPr>
          <w:rFonts w:ascii="Times New Roman" w:hAnsi="Times New Roman"/>
          <w:sz w:val="28"/>
          <w:szCs w:val="28"/>
        </w:rPr>
      </w:pPr>
      <w:bookmarkStart w:id="11" w:name="_Toc64310954"/>
      <w:r w:rsidRPr="007E08F1">
        <w:rPr>
          <w:rFonts w:ascii="Times New Roman" w:hAnsi="Times New Roman"/>
          <w:sz w:val="28"/>
          <w:szCs w:val="28"/>
        </w:rPr>
        <w:t>Правовая основа</w:t>
      </w:r>
      <w:bookmarkEnd w:id="11"/>
      <w:r w:rsidRPr="007E08F1">
        <w:rPr>
          <w:rFonts w:ascii="Times New Roman" w:hAnsi="Times New Roman"/>
          <w:sz w:val="28"/>
          <w:szCs w:val="28"/>
        </w:rPr>
        <w:t>:</w:t>
      </w:r>
    </w:p>
    <w:p w:rsidR="00D031CC" w:rsidRPr="007E08F1" w:rsidRDefault="00D031CC" w:rsidP="00723D73">
      <w:pPr>
        <w:spacing w:line="360" w:lineRule="auto"/>
        <w:jc w:val="both"/>
        <w:rPr>
          <w:rFonts w:ascii="Times New Roman" w:hAnsi="Times New Roman"/>
          <w:sz w:val="28"/>
          <w:szCs w:val="28"/>
        </w:rPr>
      </w:pPr>
      <w:r w:rsidRPr="007E08F1">
        <w:rPr>
          <w:rFonts w:ascii="Times New Roman" w:hAnsi="Times New Roman"/>
          <w:sz w:val="28"/>
          <w:szCs w:val="28"/>
        </w:rPr>
        <w:t>При осуществлении деятельности Центр будет руководствоваться как обязательными для всех организаций законодательными актами, так и  характерными только для данной сферы  деятельности такими как:</w:t>
      </w:r>
    </w:p>
    <w:p w:rsidR="00D031CC" w:rsidRPr="007E08F1" w:rsidRDefault="00D031CC" w:rsidP="00D031CC">
      <w:pPr>
        <w:numPr>
          <w:ilvl w:val="0"/>
          <w:numId w:val="12"/>
        </w:numPr>
        <w:autoSpaceDE w:val="0"/>
        <w:autoSpaceDN w:val="0"/>
        <w:adjustRightInd w:val="0"/>
        <w:spacing w:after="0" w:line="360" w:lineRule="auto"/>
        <w:ind w:left="0" w:firstLine="540"/>
        <w:jc w:val="both"/>
        <w:rPr>
          <w:rFonts w:ascii="Times New Roman" w:hAnsi="Times New Roman"/>
          <w:sz w:val="28"/>
          <w:szCs w:val="28"/>
        </w:rPr>
      </w:pPr>
      <w:r w:rsidRPr="007E08F1">
        <w:rPr>
          <w:rFonts w:ascii="Times New Roman" w:hAnsi="Times New Roman"/>
          <w:color w:val="000000"/>
          <w:sz w:val="28"/>
          <w:szCs w:val="28"/>
        </w:rPr>
        <w:t xml:space="preserve">Федеральный закон от 30 марта </w:t>
      </w:r>
      <w:smartTag w:uri="urn:schemas-microsoft-com:office:smarttags" w:element="metricconverter">
        <w:smartTagPr>
          <w:attr w:name="ProductID" w:val="1999 г"/>
        </w:smartTagPr>
        <w:r w:rsidRPr="007E08F1">
          <w:rPr>
            <w:rFonts w:ascii="Times New Roman" w:hAnsi="Times New Roman"/>
            <w:color w:val="000000"/>
            <w:sz w:val="28"/>
            <w:szCs w:val="28"/>
          </w:rPr>
          <w:t>1999 г</w:t>
        </w:r>
      </w:smartTag>
      <w:r w:rsidRPr="007E08F1">
        <w:rPr>
          <w:rFonts w:ascii="Times New Roman" w:hAnsi="Times New Roman"/>
          <w:color w:val="000000"/>
          <w:sz w:val="28"/>
          <w:szCs w:val="28"/>
        </w:rPr>
        <w:t xml:space="preserve">. N 52-ФЗ «О санитарно-эпидемиологическом благополучии населения» (с изм. и доп. от 30 декабря </w:t>
      </w:r>
      <w:smartTag w:uri="urn:schemas-microsoft-com:office:smarttags" w:element="metricconverter">
        <w:smartTagPr>
          <w:attr w:name="ProductID" w:val="2001 г"/>
        </w:smartTagPr>
        <w:r w:rsidRPr="007E08F1">
          <w:rPr>
            <w:rFonts w:ascii="Times New Roman" w:hAnsi="Times New Roman"/>
            <w:color w:val="000000"/>
            <w:sz w:val="28"/>
            <w:szCs w:val="28"/>
          </w:rPr>
          <w:t>2001 г</w:t>
        </w:r>
      </w:smartTag>
      <w:r w:rsidRPr="007E08F1">
        <w:rPr>
          <w:rFonts w:ascii="Times New Roman" w:hAnsi="Times New Roman"/>
          <w:color w:val="000000"/>
          <w:sz w:val="28"/>
          <w:szCs w:val="28"/>
        </w:rPr>
        <w:t xml:space="preserve">., 10 января, 30 июня </w:t>
      </w:r>
      <w:smartTag w:uri="urn:schemas-microsoft-com:office:smarttags" w:element="metricconverter">
        <w:smartTagPr>
          <w:attr w:name="ProductID" w:val="2003 г"/>
        </w:smartTagPr>
        <w:r w:rsidRPr="007E08F1">
          <w:rPr>
            <w:rFonts w:ascii="Times New Roman" w:hAnsi="Times New Roman"/>
            <w:color w:val="000000"/>
            <w:sz w:val="28"/>
            <w:szCs w:val="28"/>
          </w:rPr>
          <w:t>2003 г</w:t>
        </w:r>
      </w:smartTag>
      <w:r w:rsidRPr="007E08F1">
        <w:rPr>
          <w:rFonts w:ascii="Times New Roman" w:hAnsi="Times New Roman"/>
          <w:color w:val="000000"/>
          <w:sz w:val="28"/>
          <w:szCs w:val="28"/>
        </w:rPr>
        <w:t>.)</w:t>
      </w:r>
    </w:p>
    <w:p w:rsidR="00D031CC" w:rsidRPr="007E08F1" w:rsidRDefault="00D031CC" w:rsidP="00D031CC">
      <w:pPr>
        <w:numPr>
          <w:ilvl w:val="0"/>
          <w:numId w:val="12"/>
        </w:numPr>
        <w:autoSpaceDE w:val="0"/>
        <w:autoSpaceDN w:val="0"/>
        <w:adjustRightInd w:val="0"/>
        <w:spacing w:after="0" w:line="360" w:lineRule="auto"/>
        <w:ind w:left="0" w:firstLine="540"/>
        <w:jc w:val="both"/>
        <w:rPr>
          <w:rFonts w:ascii="Times New Roman" w:hAnsi="Times New Roman"/>
          <w:sz w:val="28"/>
          <w:szCs w:val="28"/>
        </w:rPr>
      </w:pPr>
      <w:r w:rsidRPr="007E08F1">
        <w:rPr>
          <w:rFonts w:ascii="Times New Roman" w:hAnsi="Times New Roman"/>
          <w:sz w:val="28"/>
          <w:szCs w:val="28"/>
        </w:rPr>
        <w:t xml:space="preserve">Санитарно-эпидемиологические правила и нормативы СанПиН 2.4.4.1251-03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 утвержденные Главным государственным санитарным врачом РФ 1 апреля </w:t>
      </w:r>
      <w:smartTag w:uri="urn:schemas-microsoft-com:office:smarttags" w:element="metricconverter">
        <w:smartTagPr>
          <w:attr w:name="ProductID" w:val="2003 г"/>
        </w:smartTagPr>
        <w:r w:rsidRPr="007E08F1">
          <w:rPr>
            <w:rFonts w:ascii="Times New Roman" w:hAnsi="Times New Roman"/>
            <w:sz w:val="28"/>
            <w:szCs w:val="28"/>
          </w:rPr>
          <w:t>2003 г</w:t>
        </w:r>
      </w:smartTag>
      <w:r w:rsidRPr="007E08F1">
        <w:rPr>
          <w:rFonts w:ascii="Times New Roman" w:hAnsi="Times New Roman"/>
          <w:sz w:val="28"/>
          <w:szCs w:val="28"/>
        </w:rPr>
        <w:t>.</w:t>
      </w:r>
    </w:p>
    <w:p w:rsidR="00D031CC" w:rsidRPr="007E08F1" w:rsidRDefault="00D031CC" w:rsidP="00D031CC">
      <w:pPr>
        <w:numPr>
          <w:ilvl w:val="0"/>
          <w:numId w:val="12"/>
        </w:numPr>
        <w:autoSpaceDE w:val="0"/>
        <w:autoSpaceDN w:val="0"/>
        <w:adjustRightInd w:val="0"/>
        <w:spacing w:after="0" w:line="360" w:lineRule="auto"/>
        <w:ind w:left="0" w:firstLine="540"/>
        <w:jc w:val="both"/>
        <w:rPr>
          <w:rFonts w:ascii="Times New Roman" w:hAnsi="Times New Roman"/>
          <w:sz w:val="28"/>
          <w:szCs w:val="28"/>
        </w:rPr>
      </w:pPr>
      <w:r w:rsidRPr="007E08F1">
        <w:rPr>
          <w:rFonts w:ascii="Times New Roman" w:hAnsi="Times New Roman"/>
          <w:sz w:val="28"/>
          <w:szCs w:val="28"/>
        </w:rPr>
        <w:t xml:space="preserve">Постановление Главного государственного санитарного врача по г. Москве от 23 мая </w:t>
      </w:r>
      <w:smartTag w:uri="urn:schemas-microsoft-com:office:smarttags" w:element="metricconverter">
        <w:smartTagPr>
          <w:attr w:name="ProductID" w:val="2000 г"/>
        </w:smartTagPr>
        <w:r w:rsidRPr="007E08F1">
          <w:rPr>
            <w:rFonts w:ascii="Times New Roman" w:hAnsi="Times New Roman"/>
            <w:sz w:val="28"/>
            <w:szCs w:val="28"/>
          </w:rPr>
          <w:t>2000 г</w:t>
        </w:r>
      </w:smartTag>
      <w:r w:rsidRPr="007E08F1">
        <w:rPr>
          <w:rFonts w:ascii="Times New Roman" w:hAnsi="Times New Roman"/>
          <w:sz w:val="28"/>
          <w:szCs w:val="28"/>
        </w:rPr>
        <w:t>. N 7 «О санитарно-эпидемиологическом заключении о соответствии санитарным правилам хозяйственной и иной деятельности, работ, услуг», включающее перечень хозяйственной и иной деятельности, работ и услуг, представляющих потенциальную опасность для человека, соответствие которых санитарным правилам должно подтверждаться санитарно-эпидемиологическим заключением</w:t>
      </w:r>
    </w:p>
    <w:p w:rsidR="00D031CC" w:rsidRPr="007E08F1" w:rsidRDefault="00D031CC" w:rsidP="00723D73">
      <w:pPr>
        <w:pStyle w:val="2"/>
        <w:numPr>
          <w:ilvl w:val="0"/>
          <w:numId w:val="15"/>
        </w:numPr>
        <w:tabs>
          <w:tab w:val="left" w:pos="1260"/>
        </w:tabs>
        <w:jc w:val="left"/>
        <w:rPr>
          <w:rFonts w:cs="Times New Roman"/>
          <w:b w:val="0"/>
        </w:rPr>
      </w:pPr>
      <w:bookmarkStart w:id="12" w:name="_Toc64310955"/>
      <w:bookmarkStart w:id="13" w:name="_Toc194239367"/>
      <w:r w:rsidRPr="007E08F1">
        <w:rPr>
          <w:rFonts w:cs="Times New Roman"/>
          <w:b w:val="0"/>
        </w:rPr>
        <w:t>Обязанности персонала</w:t>
      </w:r>
      <w:bookmarkEnd w:id="12"/>
      <w:bookmarkEnd w:id="13"/>
    </w:p>
    <w:p w:rsidR="00D031CC" w:rsidRPr="007E08F1" w:rsidRDefault="00D031CC" w:rsidP="00D031CC">
      <w:pPr>
        <w:jc w:val="center"/>
        <w:rPr>
          <w:rFonts w:ascii="Times New Roman" w:hAnsi="Times New Roman"/>
          <w:b/>
          <w:bCs/>
          <w:i/>
          <w:iCs/>
          <w:sz w:val="28"/>
          <w:szCs w:val="28"/>
        </w:rPr>
      </w:pPr>
    </w:p>
    <w:p w:rsidR="000E1DC1" w:rsidRDefault="000E1DC1" w:rsidP="00D031CC">
      <w:pPr>
        <w:rPr>
          <w:rFonts w:ascii="Times New Roman" w:hAnsi="Times New Roman"/>
          <w:b/>
          <w:sz w:val="24"/>
          <w:szCs w:val="24"/>
        </w:rPr>
      </w:pPr>
    </w:p>
    <w:p w:rsidR="000E1DC1" w:rsidRDefault="000E1DC1" w:rsidP="00D031CC">
      <w:pPr>
        <w:rPr>
          <w:rFonts w:ascii="Times New Roman" w:hAnsi="Times New Roman"/>
          <w:b/>
          <w:sz w:val="24"/>
          <w:szCs w:val="24"/>
        </w:rPr>
      </w:pPr>
    </w:p>
    <w:p w:rsidR="000E1DC1" w:rsidRDefault="000E1DC1" w:rsidP="00D031CC">
      <w:pPr>
        <w:rPr>
          <w:rFonts w:ascii="Times New Roman" w:hAnsi="Times New Roman"/>
          <w:b/>
          <w:sz w:val="24"/>
          <w:szCs w:val="24"/>
        </w:rPr>
      </w:pPr>
    </w:p>
    <w:p w:rsidR="00D031CC" w:rsidRPr="00723D73" w:rsidRDefault="00D031CC" w:rsidP="00D031CC">
      <w:pPr>
        <w:rPr>
          <w:rFonts w:ascii="Times New Roman" w:hAnsi="Times New Roman"/>
          <w:b/>
          <w:bCs/>
          <w:iCs/>
          <w:sz w:val="24"/>
          <w:szCs w:val="24"/>
        </w:rPr>
      </w:pPr>
      <w:r w:rsidRPr="00723D73">
        <w:rPr>
          <w:rFonts w:ascii="Times New Roman" w:hAnsi="Times New Roman"/>
          <w:b/>
          <w:sz w:val="24"/>
          <w:szCs w:val="24"/>
        </w:rPr>
        <w:t xml:space="preserve">Таблица </w:t>
      </w:r>
      <w:r w:rsidRPr="00723D73">
        <w:rPr>
          <w:rFonts w:ascii="Times New Roman" w:hAnsi="Times New Roman"/>
          <w:b/>
          <w:sz w:val="24"/>
          <w:szCs w:val="24"/>
          <w:lang w:val="en-US"/>
        </w:rPr>
        <w:t>2</w:t>
      </w:r>
      <w:r w:rsidRPr="00723D73">
        <w:rPr>
          <w:rFonts w:ascii="Times New Roman" w:hAnsi="Times New Roman"/>
          <w:b/>
          <w:sz w:val="24"/>
          <w:szCs w:val="24"/>
        </w:rPr>
        <w:t>.</w:t>
      </w:r>
      <w:r w:rsidRPr="00723D73">
        <w:rPr>
          <w:rFonts w:ascii="Times New Roman" w:hAnsi="Times New Roman"/>
          <w:b/>
          <w:bCs/>
          <w:iCs/>
          <w:sz w:val="24"/>
          <w:szCs w:val="24"/>
        </w:rPr>
        <w:t xml:space="preserve"> Должностные инструкции</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253"/>
        <w:gridCol w:w="4011"/>
      </w:tblGrid>
      <w:tr w:rsidR="00D031CC" w:rsidRPr="007E08F1">
        <w:trPr>
          <w:trHeight w:val="738"/>
        </w:trPr>
        <w:tc>
          <w:tcPr>
            <w:tcW w:w="2127" w:type="dxa"/>
          </w:tcPr>
          <w:p w:rsidR="00D031CC" w:rsidRPr="00F72D57" w:rsidRDefault="00D031CC" w:rsidP="00C26BD7">
            <w:pPr>
              <w:spacing w:line="360" w:lineRule="auto"/>
              <w:jc w:val="center"/>
              <w:rPr>
                <w:rFonts w:ascii="Times New Roman" w:hAnsi="Times New Roman"/>
                <w:b/>
                <w:iCs/>
                <w:sz w:val="24"/>
                <w:szCs w:val="24"/>
              </w:rPr>
            </w:pPr>
            <w:r w:rsidRPr="00F72D57">
              <w:rPr>
                <w:rFonts w:ascii="Times New Roman" w:hAnsi="Times New Roman"/>
                <w:b/>
                <w:iCs/>
                <w:sz w:val="24"/>
                <w:szCs w:val="24"/>
              </w:rPr>
              <w:t>Наименование должности</w:t>
            </w:r>
          </w:p>
        </w:tc>
        <w:tc>
          <w:tcPr>
            <w:tcW w:w="4253" w:type="dxa"/>
          </w:tcPr>
          <w:p w:rsidR="00D031CC" w:rsidRPr="00F72D57" w:rsidRDefault="00D031CC" w:rsidP="00C26BD7">
            <w:pPr>
              <w:spacing w:line="360" w:lineRule="auto"/>
              <w:jc w:val="center"/>
              <w:rPr>
                <w:rFonts w:ascii="Times New Roman" w:hAnsi="Times New Roman"/>
                <w:b/>
                <w:iCs/>
                <w:sz w:val="24"/>
                <w:szCs w:val="24"/>
              </w:rPr>
            </w:pPr>
            <w:r w:rsidRPr="00F72D57">
              <w:rPr>
                <w:rFonts w:ascii="Times New Roman" w:hAnsi="Times New Roman"/>
                <w:b/>
                <w:iCs/>
                <w:sz w:val="24"/>
                <w:szCs w:val="24"/>
              </w:rPr>
              <w:t>Должностные обязанности</w:t>
            </w:r>
          </w:p>
        </w:tc>
        <w:tc>
          <w:tcPr>
            <w:tcW w:w="4011" w:type="dxa"/>
          </w:tcPr>
          <w:p w:rsidR="00D031CC" w:rsidRPr="00F72D57" w:rsidRDefault="00D031CC" w:rsidP="00C26BD7">
            <w:pPr>
              <w:spacing w:line="360" w:lineRule="auto"/>
              <w:jc w:val="center"/>
              <w:rPr>
                <w:rFonts w:ascii="Times New Roman" w:hAnsi="Times New Roman"/>
                <w:b/>
                <w:iCs/>
                <w:sz w:val="24"/>
                <w:szCs w:val="24"/>
              </w:rPr>
            </w:pPr>
            <w:r w:rsidRPr="00F72D57">
              <w:rPr>
                <w:rFonts w:ascii="Times New Roman" w:hAnsi="Times New Roman"/>
                <w:b/>
                <w:iCs/>
                <w:sz w:val="24"/>
                <w:szCs w:val="24"/>
              </w:rPr>
              <w:t>Требования</w:t>
            </w:r>
          </w:p>
        </w:tc>
      </w:tr>
      <w:tr w:rsidR="00D031CC" w:rsidRPr="007E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2127" w:type="dxa"/>
            <w:tcBorders>
              <w:top w:val="single" w:sz="4" w:space="0" w:color="auto"/>
              <w:left w:val="single" w:sz="4" w:space="0" w:color="auto"/>
              <w:bottom w:val="single" w:sz="4" w:space="0" w:color="auto"/>
              <w:right w:val="single" w:sz="4" w:space="0" w:color="auto"/>
            </w:tcBorders>
          </w:tcPr>
          <w:p w:rsidR="00D031CC" w:rsidRPr="00F72D57" w:rsidRDefault="00D031CC" w:rsidP="00C26BD7">
            <w:pPr>
              <w:spacing w:line="360" w:lineRule="auto"/>
              <w:ind w:firstLine="175"/>
              <w:rPr>
                <w:rFonts w:ascii="Times New Roman" w:hAnsi="Times New Roman"/>
                <w:sz w:val="24"/>
                <w:szCs w:val="24"/>
              </w:rPr>
            </w:pPr>
            <w:r w:rsidRPr="00F72D57">
              <w:rPr>
                <w:rFonts w:ascii="Times New Roman" w:hAnsi="Times New Roman"/>
                <w:sz w:val="24"/>
                <w:szCs w:val="24"/>
              </w:rPr>
              <w:t>Директор</w:t>
            </w:r>
          </w:p>
        </w:tc>
        <w:tc>
          <w:tcPr>
            <w:tcW w:w="4253" w:type="dxa"/>
            <w:tcBorders>
              <w:top w:val="single" w:sz="4" w:space="0" w:color="auto"/>
              <w:left w:val="single" w:sz="4" w:space="0" w:color="auto"/>
              <w:bottom w:val="single" w:sz="4" w:space="0" w:color="auto"/>
              <w:right w:val="single" w:sz="4" w:space="0" w:color="auto"/>
            </w:tcBorders>
          </w:tcPr>
          <w:p w:rsidR="00D031CC" w:rsidRPr="00F72D57" w:rsidRDefault="00D031CC" w:rsidP="00C26BD7">
            <w:pPr>
              <w:spacing w:line="360" w:lineRule="auto"/>
              <w:ind w:left="175"/>
              <w:rPr>
                <w:rFonts w:ascii="Times New Roman" w:hAnsi="Times New Roman"/>
                <w:sz w:val="24"/>
                <w:szCs w:val="24"/>
              </w:rPr>
            </w:pPr>
            <w:r w:rsidRPr="00F72D57">
              <w:rPr>
                <w:rFonts w:ascii="Times New Roman" w:hAnsi="Times New Roman"/>
                <w:sz w:val="24"/>
                <w:szCs w:val="24"/>
              </w:rPr>
              <w:t>Общая координация работы центра, разработка и контроль маркетинговых мероприятий, решение кадровых вопросов.</w:t>
            </w:r>
          </w:p>
        </w:tc>
        <w:tc>
          <w:tcPr>
            <w:tcW w:w="4011"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tcPr>
          <w:p w:rsidR="00D031CC" w:rsidRPr="00F72D57" w:rsidRDefault="00D031CC" w:rsidP="00C26BD7">
            <w:pPr>
              <w:spacing w:line="360" w:lineRule="auto"/>
              <w:ind w:left="231"/>
              <w:rPr>
                <w:rFonts w:ascii="Times New Roman" w:hAnsi="Times New Roman"/>
                <w:sz w:val="24"/>
                <w:szCs w:val="24"/>
              </w:rPr>
            </w:pPr>
            <w:r w:rsidRPr="00F72D57">
              <w:rPr>
                <w:rFonts w:ascii="Times New Roman" w:hAnsi="Times New Roman"/>
                <w:sz w:val="24"/>
                <w:szCs w:val="24"/>
              </w:rPr>
              <w:t xml:space="preserve">В/о, опыт работы в данной сфере бизнеса не менее 3 лет, знание законодательства, правил и норм охраны труда,  специфики организации. Знание основ психологии и деловой этики </w:t>
            </w:r>
          </w:p>
        </w:tc>
      </w:tr>
      <w:tr w:rsidR="00D031CC" w:rsidRPr="007E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2127" w:type="dxa"/>
            <w:tcBorders>
              <w:top w:val="nil"/>
              <w:left w:val="single" w:sz="4" w:space="0" w:color="auto"/>
              <w:bottom w:val="single" w:sz="4" w:space="0" w:color="auto"/>
              <w:right w:val="single" w:sz="4" w:space="0" w:color="auto"/>
            </w:tcBorders>
          </w:tcPr>
          <w:p w:rsidR="00D031CC" w:rsidRPr="00F72D57" w:rsidRDefault="00D031CC" w:rsidP="00E22085">
            <w:pPr>
              <w:spacing w:line="360" w:lineRule="auto"/>
              <w:rPr>
                <w:rFonts w:ascii="Times New Roman" w:hAnsi="Times New Roman"/>
                <w:sz w:val="24"/>
                <w:szCs w:val="24"/>
              </w:rPr>
            </w:pPr>
            <w:r w:rsidRPr="00F72D57">
              <w:rPr>
                <w:rFonts w:ascii="Times New Roman" w:hAnsi="Times New Roman"/>
                <w:sz w:val="24"/>
                <w:szCs w:val="24"/>
              </w:rPr>
              <w:t>Бухгалтер/ кассир</w:t>
            </w:r>
          </w:p>
        </w:tc>
        <w:tc>
          <w:tcPr>
            <w:tcW w:w="4253" w:type="dxa"/>
            <w:tcBorders>
              <w:top w:val="nil"/>
              <w:left w:val="single" w:sz="4" w:space="0" w:color="auto"/>
              <w:bottom w:val="single" w:sz="4" w:space="0" w:color="auto"/>
              <w:right w:val="single" w:sz="4" w:space="0" w:color="auto"/>
            </w:tcBorders>
          </w:tcPr>
          <w:p w:rsidR="00D031CC" w:rsidRPr="00F72D57" w:rsidRDefault="00D031CC" w:rsidP="00C26BD7">
            <w:pPr>
              <w:spacing w:line="360" w:lineRule="auto"/>
              <w:ind w:left="175"/>
              <w:rPr>
                <w:rFonts w:ascii="Times New Roman" w:hAnsi="Times New Roman"/>
                <w:sz w:val="24"/>
                <w:szCs w:val="24"/>
              </w:rPr>
            </w:pPr>
            <w:r w:rsidRPr="00F72D57">
              <w:rPr>
                <w:rFonts w:ascii="Times New Roman" w:hAnsi="Times New Roman"/>
                <w:sz w:val="24"/>
                <w:szCs w:val="24"/>
              </w:rPr>
              <w:t>Ведение бухгалтерского и налогового учета, оформление расчетных и кассовых операций, составление отчетности и соблюдение документооборота.</w:t>
            </w:r>
          </w:p>
        </w:tc>
        <w:tc>
          <w:tcPr>
            <w:tcW w:w="4011" w:type="dxa"/>
            <w:tcBorders>
              <w:top w:val="nil"/>
              <w:left w:val="single" w:sz="4" w:space="0" w:color="auto"/>
              <w:bottom w:val="single" w:sz="4" w:space="0" w:color="auto"/>
              <w:right w:val="single" w:sz="4" w:space="0" w:color="auto"/>
            </w:tcBorders>
            <w:noWrap/>
            <w:tcMar>
              <w:top w:w="11" w:type="dxa"/>
              <w:left w:w="11" w:type="dxa"/>
              <w:bottom w:w="0" w:type="dxa"/>
              <w:right w:w="11" w:type="dxa"/>
            </w:tcMar>
          </w:tcPr>
          <w:p w:rsidR="00D031CC" w:rsidRPr="00F72D57" w:rsidRDefault="00D031CC" w:rsidP="00C26BD7">
            <w:pPr>
              <w:spacing w:line="360" w:lineRule="auto"/>
              <w:ind w:left="231"/>
              <w:rPr>
                <w:rFonts w:ascii="Times New Roman" w:hAnsi="Times New Roman"/>
                <w:sz w:val="24"/>
                <w:szCs w:val="24"/>
              </w:rPr>
            </w:pPr>
            <w:r w:rsidRPr="00F72D57">
              <w:rPr>
                <w:rFonts w:ascii="Times New Roman" w:hAnsi="Times New Roman"/>
                <w:sz w:val="24"/>
                <w:szCs w:val="24"/>
              </w:rPr>
              <w:t xml:space="preserve">Высшее финансово-экономическое образование, опыт работы бухгалтером, знание законодательства РФ, владение ПК. </w:t>
            </w:r>
          </w:p>
        </w:tc>
      </w:tr>
      <w:tr w:rsidR="00D031CC" w:rsidRPr="007E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2127" w:type="dxa"/>
            <w:tcBorders>
              <w:top w:val="nil"/>
              <w:left w:val="single" w:sz="4" w:space="0" w:color="auto"/>
              <w:bottom w:val="single" w:sz="4" w:space="0" w:color="auto"/>
              <w:right w:val="single" w:sz="4" w:space="0" w:color="auto"/>
            </w:tcBorders>
          </w:tcPr>
          <w:p w:rsidR="00D031CC" w:rsidRPr="00F72D57" w:rsidRDefault="00D031CC" w:rsidP="00E22085">
            <w:pPr>
              <w:spacing w:line="360" w:lineRule="auto"/>
              <w:rPr>
                <w:rFonts w:ascii="Times New Roman" w:hAnsi="Times New Roman"/>
                <w:sz w:val="24"/>
                <w:szCs w:val="24"/>
              </w:rPr>
            </w:pPr>
            <w:r w:rsidRPr="00F72D57">
              <w:rPr>
                <w:rFonts w:ascii="Times New Roman" w:hAnsi="Times New Roman"/>
                <w:sz w:val="24"/>
                <w:szCs w:val="24"/>
              </w:rPr>
              <w:t>Администратор центра</w:t>
            </w:r>
          </w:p>
        </w:tc>
        <w:tc>
          <w:tcPr>
            <w:tcW w:w="4253" w:type="dxa"/>
            <w:tcBorders>
              <w:top w:val="nil"/>
              <w:left w:val="single" w:sz="4" w:space="0" w:color="auto"/>
              <w:bottom w:val="single" w:sz="4" w:space="0" w:color="auto"/>
              <w:right w:val="single" w:sz="4" w:space="0" w:color="auto"/>
            </w:tcBorders>
          </w:tcPr>
          <w:p w:rsidR="00D031CC" w:rsidRPr="00F72D57" w:rsidRDefault="00D031CC" w:rsidP="00C26BD7">
            <w:pPr>
              <w:spacing w:line="360" w:lineRule="auto"/>
              <w:ind w:left="175"/>
              <w:rPr>
                <w:rFonts w:ascii="Times New Roman" w:hAnsi="Times New Roman"/>
                <w:sz w:val="24"/>
                <w:szCs w:val="24"/>
              </w:rPr>
            </w:pPr>
            <w:r w:rsidRPr="00F72D57">
              <w:rPr>
                <w:rFonts w:ascii="Times New Roman" w:hAnsi="Times New Roman"/>
                <w:sz w:val="24"/>
                <w:szCs w:val="24"/>
              </w:rPr>
              <w:t>Регистрация клиентов, продажа абонементов, составление персональных графиков. Информирование клиентов. Работа на рецепции, выдача ключей и номерков, ответы на телефонные звонки.</w:t>
            </w:r>
          </w:p>
        </w:tc>
        <w:tc>
          <w:tcPr>
            <w:tcW w:w="4011" w:type="dxa"/>
            <w:tcBorders>
              <w:top w:val="nil"/>
              <w:left w:val="single" w:sz="4" w:space="0" w:color="auto"/>
              <w:bottom w:val="single" w:sz="4" w:space="0" w:color="auto"/>
              <w:right w:val="single" w:sz="4" w:space="0" w:color="auto"/>
            </w:tcBorders>
            <w:noWrap/>
            <w:tcMar>
              <w:top w:w="11" w:type="dxa"/>
              <w:left w:w="11" w:type="dxa"/>
              <w:bottom w:w="0" w:type="dxa"/>
              <w:right w:w="11" w:type="dxa"/>
            </w:tcMar>
          </w:tcPr>
          <w:p w:rsidR="00D031CC" w:rsidRPr="00F72D57" w:rsidRDefault="00D031CC" w:rsidP="00C26BD7">
            <w:pPr>
              <w:spacing w:line="360" w:lineRule="auto"/>
              <w:ind w:left="231"/>
              <w:rPr>
                <w:rFonts w:ascii="Times New Roman" w:hAnsi="Times New Roman"/>
                <w:sz w:val="24"/>
                <w:szCs w:val="24"/>
              </w:rPr>
            </w:pPr>
            <w:r w:rsidRPr="00F72D57">
              <w:rPr>
                <w:rFonts w:ascii="Times New Roman" w:hAnsi="Times New Roman"/>
                <w:sz w:val="24"/>
                <w:szCs w:val="24"/>
              </w:rPr>
              <w:t xml:space="preserve"> Коммуникабельность, опыт работы в индустрии фитнеса, владение ПК. </w:t>
            </w:r>
          </w:p>
        </w:tc>
      </w:tr>
      <w:tr w:rsidR="00D031CC" w:rsidRPr="007E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2127" w:type="dxa"/>
            <w:tcBorders>
              <w:top w:val="single" w:sz="4" w:space="0" w:color="auto"/>
              <w:left w:val="single" w:sz="4" w:space="0" w:color="auto"/>
              <w:bottom w:val="single" w:sz="4" w:space="0" w:color="auto"/>
              <w:right w:val="single" w:sz="4" w:space="0" w:color="auto"/>
            </w:tcBorders>
          </w:tcPr>
          <w:p w:rsidR="00D031CC" w:rsidRPr="00F72D57" w:rsidRDefault="00D031CC" w:rsidP="00E22085">
            <w:pPr>
              <w:spacing w:line="360" w:lineRule="auto"/>
              <w:rPr>
                <w:rFonts w:ascii="Times New Roman" w:hAnsi="Times New Roman"/>
                <w:sz w:val="24"/>
                <w:szCs w:val="24"/>
              </w:rPr>
            </w:pPr>
            <w:r w:rsidRPr="00F72D57">
              <w:rPr>
                <w:rFonts w:ascii="Times New Roman" w:hAnsi="Times New Roman"/>
                <w:sz w:val="24"/>
                <w:szCs w:val="24"/>
              </w:rPr>
              <w:t>Администратор по залам и чайной комнате</w:t>
            </w:r>
          </w:p>
        </w:tc>
        <w:tc>
          <w:tcPr>
            <w:tcW w:w="4253" w:type="dxa"/>
            <w:tcBorders>
              <w:top w:val="single" w:sz="4" w:space="0" w:color="auto"/>
              <w:left w:val="single" w:sz="4" w:space="0" w:color="auto"/>
              <w:bottom w:val="single" w:sz="4" w:space="0" w:color="auto"/>
              <w:right w:val="single" w:sz="4" w:space="0" w:color="auto"/>
            </w:tcBorders>
          </w:tcPr>
          <w:p w:rsidR="00D031CC" w:rsidRPr="00F72D57" w:rsidRDefault="00D031CC" w:rsidP="00C26BD7">
            <w:pPr>
              <w:spacing w:line="360" w:lineRule="auto"/>
              <w:ind w:left="175"/>
              <w:rPr>
                <w:rFonts w:ascii="Times New Roman" w:hAnsi="Times New Roman"/>
                <w:sz w:val="24"/>
                <w:szCs w:val="24"/>
              </w:rPr>
            </w:pPr>
            <w:r w:rsidRPr="00F72D57">
              <w:rPr>
                <w:rFonts w:ascii="Times New Roman" w:hAnsi="Times New Roman"/>
                <w:sz w:val="24"/>
                <w:szCs w:val="24"/>
              </w:rPr>
              <w:t xml:space="preserve"> Консультации клиентов относительно каждого класса, контроль состояния оборудования и наличия расходного материала. Координация работы тренерского персонала. Контроль соблюдения правил посещения Центра клиентами.</w:t>
            </w:r>
          </w:p>
        </w:tc>
        <w:tc>
          <w:tcPr>
            <w:tcW w:w="4011"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tcPr>
          <w:p w:rsidR="00D031CC" w:rsidRPr="00F72D57" w:rsidRDefault="00D031CC" w:rsidP="00C26BD7">
            <w:pPr>
              <w:spacing w:line="360" w:lineRule="auto"/>
              <w:ind w:left="231"/>
              <w:rPr>
                <w:rFonts w:ascii="Times New Roman" w:hAnsi="Times New Roman"/>
                <w:sz w:val="24"/>
                <w:szCs w:val="24"/>
              </w:rPr>
            </w:pPr>
            <w:r w:rsidRPr="00F72D57">
              <w:rPr>
                <w:rFonts w:ascii="Times New Roman" w:hAnsi="Times New Roman"/>
                <w:sz w:val="24"/>
                <w:szCs w:val="24"/>
              </w:rPr>
              <w:t xml:space="preserve">В/о, коммуникабельность, опыт работы в индустрии фитнеса, управленческие и организаторские способности. </w:t>
            </w:r>
          </w:p>
        </w:tc>
      </w:tr>
      <w:tr w:rsidR="00D031CC" w:rsidRPr="007E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2127" w:type="dxa"/>
            <w:tcBorders>
              <w:top w:val="single" w:sz="4" w:space="0" w:color="auto"/>
              <w:left w:val="single" w:sz="4" w:space="0" w:color="auto"/>
              <w:bottom w:val="single" w:sz="4" w:space="0" w:color="auto"/>
              <w:right w:val="single" w:sz="4" w:space="0" w:color="auto"/>
            </w:tcBorders>
          </w:tcPr>
          <w:p w:rsidR="00D031CC" w:rsidRPr="00F72D57" w:rsidRDefault="00D031CC" w:rsidP="00C26BD7">
            <w:pPr>
              <w:spacing w:line="360" w:lineRule="auto"/>
              <w:ind w:firstLine="175"/>
              <w:rPr>
                <w:rFonts w:ascii="Times New Roman" w:hAnsi="Times New Roman"/>
                <w:sz w:val="24"/>
                <w:szCs w:val="24"/>
              </w:rPr>
            </w:pPr>
            <w:r w:rsidRPr="00F72D57">
              <w:rPr>
                <w:rFonts w:ascii="Times New Roman" w:hAnsi="Times New Roman"/>
                <w:sz w:val="24"/>
                <w:szCs w:val="24"/>
              </w:rPr>
              <w:t>Инструктор</w:t>
            </w:r>
          </w:p>
        </w:tc>
        <w:tc>
          <w:tcPr>
            <w:tcW w:w="4253" w:type="dxa"/>
            <w:tcBorders>
              <w:top w:val="single" w:sz="4" w:space="0" w:color="auto"/>
              <w:left w:val="single" w:sz="4" w:space="0" w:color="auto"/>
              <w:bottom w:val="single" w:sz="4" w:space="0" w:color="auto"/>
              <w:right w:val="single" w:sz="4" w:space="0" w:color="auto"/>
            </w:tcBorders>
          </w:tcPr>
          <w:p w:rsidR="00D031CC" w:rsidRPr="00F72D57" w:rsidRDefault="00D031CC" w:rsidP="00C26BD7">
            <w:pPr>
              <w:spacing w:line="360" w:lineRule="auto"/>
              <w:ind w:left="175"/>
              <w:rPr>
                <w:rFonts w:ascii="Times New Roman" w:hAnsi="Times New Roman"/>
                <w:sz w:val="24"/>
                <w:szCs w:val="24"/>
              </w:rPr>
            </w:pPr>
            <w:r w:rsidRPr="00F72D57">
              <w:rPr>
                <w:rFonts w:ascii="Times New Roman" w:hAnsi="Times New Roman"/>
                <w:sz w:val="24"/>
                <w:szCs w:val="24"/>
              </w:rPr>
              <w:t>Проведение классов, консультация клиентов, соблюдение техники безопасности в работе с клиентами, подбор музыкального сопровождения, подготовка конкурсных программ и номеров, соблюдение правил работы с аппаратурой.</w:t>
            </w:r>
          </w:p>
        </w:tc>
        <w:tc>
          <w:tcPr>
            <w:tcW w:w="4011"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tcPr>
          <w:p w:rsidR="00D031CC" w:rsidRPr="00F72D57" w:rsidRDefault="00D031CC" w:rsidP="00C26BD7">
            <w:pPr>
              <w:spacing w:line="360" w:lineRule="auto"/>
              <w:ind w:left="231"/>
              <w:rPr>
                <w:rFonts w:ascii="Times New Roman" w:hAnsi="Times New Roman"/>
                <w:sz w:val="24"/>
                <w:szCs w:val="24"/>
              </w:rPr>
            </w:pPr>
            <w:r w:rsidRPr="00F72D57">
              <w:rPr>
                <w:rFonts w:ascii="Times New Roman" w:hAnsi="Times New Roman"/>
                <w:sz w:val="24"/>
                <w:szCs w:val="24"/>
              </w:rPr>
              <w:t xml:space="preserve">Специальное образование в области фитнеса, спорта и танцев, спортивные звания и титулы, опыт работы, знание основ психологии, анатомии, коммуникабельность, соответствующие внешние данные.  </w:t>
            </w:r>
          </w:p>
        </w:tc>
      </w:tr>
      <w:tr w:rsidR="00D031CC" w:rsidRPr="007E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2127" w:type="dxa"/>
            <w:tcBorders>
              <w:top w:val="single" w:sz="4" w:space="0" w:color="auto"/>
              <w:left w:val="single" w:sz="4" w:space="0" w:color="auto"/>
              <w:bottom w:val="single" w:sz="4" w:space="0" w:color="auto"/>
              <w:right w:val="single" w:sz="4" w:space="0" w:color="auto"/>
            </w:tcBorders>
          </w:tcPr>
          <w:p w:rsidR="00D031CC" w:rsidRPr="00F72D57" w:rsidRDefault="00D031CC" w:rsidP="00C26BD7">
            <w:pPr>
              <w:spacing w:line="360" w:lineRule="auto"/>
              <w:ind w:firstLine="175"/>
              <w:rPr>
                <w:rFonts w:ascii="Times New Roman" w:hAnsi="Times New Roman"/>
                <w:sz w:val="24"/>
                <w:szCs w:val="24"/>
              </w:rPr>
            </w:pPr>
            <w:r w:rsidRPr="00F72D57">
              <w:rPr>
                <w:rFonts w:ascii="Times New Roman" w:hAnsi="Times New Roman"/>
                <w:sz w:val="24"/>
                <w:szCs w:val="24"/>
              </w:rPr>
              <w:t>Массажист</w:t>
            </w:r>
          </w:p>
        </w:tc>
        <w:tc>
          <w:tcPr>
            <w:tcW w:w="4253" w:type="dxa"/>
            <w:tcBorders>
              <w:top w:val="single" w:sz="4" w:space="0" w:color="auto"/>
              <w:left w:val="single" w:sz="4" w:space="0" w:color="auto"/>
              <w:bottom w:val="single" w:sz="4" w:space="0" w:color="auto"/>
              <w:right w:val="single" w:sz="4" w:space="0" w:color="auto"/>
            </w:tcBorders>
          </w:tcPr>
          <w:p w:rsidR="00D031CC" w:rsidRPr="00F72D57" w:rsidRDefault="00D031CC" w:rsidP="00C26BD7">
            <w:pPr>
              <w:spacing w:line="360" w:lineRule="auto"/>
              <w:ind w:left="175"/>
              <w:rPr>
                <w:rFonts w:ascii="Times New Roman" w:hAnsi="Times New Roman"/>
                <w:sz w:val="24"/>
                <w:szCs w:val="24"/>
              </w:rPr>
            </w:pPr>
            <w:r w:rsidRPr="00F72D57">
              <w:rPr>
                <w:rFonts w:ascii="Times New Roman" w:hAnsi="Times New Roman"/>
                <w:sz w:val="24"/>
                <w:szCs w:val="24"/>
              </w:rPr>
              <w:t xml:space="preserve">Проведение сеансов массажа, консультация клиентов, составление индивидуальных графиков, соблюдение техники безопасности в работе с клиентами.  </w:t>
            </w:r>
          </w:p>
        </w:tc>
        <w:tc>
          <w:tcPr>
            <w:tcW w:w="4011"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tcPr>
          <w:p w:rsidR="00D031CC" w:rsidRPr="00F72D57" w:rsidRDefault="00D031CC" w:rsidP="00C26BD7">
            <w:pPr>
              <w:spacing w:line="360" w:lineRule="auto"/>
              <w:ind w:left="231"/>
              <w:rPr>
                <w:rFonts w:ascii="Times New Roman" w:hAnsi="Times New Roman"/>
                <w:sz w:val="24"/>
                <w:szCs w:val="24"/>
              </w:rPr>
            </w:pPr>
            <w:r w:rsidRPr="00F72D57">
              <w:rPr>
                <w:rFonts w:ascii="Times New Roman" w:hAnsi="Times New Roman"/>
                <w:sz w:val="24"/>
                <w:szCs w:val="24"/>
              </w:rPr>
              <w:t>Специальное образование, опыт работы, медицинская книжка.</w:t>
            </w:r>
          </w:p>
        </w:tc>
      </w:tr>
      <w:tr w:rsidR="00D031CC" w:rsidRPr="007E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2127" w:type="dxa"/>
            <w:tcBorders>
              <w:top w:val="nil"/>
              <w:left w:val="single" w:sz="4" w:space="0" w:color="auto"/>
              <w:bottom w:val="single" w:sz="4" w:space="0" w:color="auto"/>
              <w:right w:val="single" w:sz="4" w:space="0" w:color="auto"/>
            </w:tcBorders>
          </w:tcPr>
          <w:p w:rsidR="00D031CC" w:rsidRPr="00F72D57" w:rsidRDefault="00D031CC" w:rsidP="00E22085">
            <w:pPr>
              <w:spacing w:line="360" w:lineRule="auto"/>
              <w:rPr>
                <w:rFonts w:ascii="Times New Roman" w:hAnsi="Times New Roman"/>
                <w:sz w:val="24"/>
                <w:szCs w:val="24"/>
              </w:rPr>
            </w:pPr>
            <w:r w:rsidRPr="00F72D57">
              <w:rPr>
                <w:rFonts w:ascii="Times New Roman" w:hAnsi="Times New Roman"/>
                <w:sz w:val="24"/>
                <w:szCs w:val="24"/>
              </w:rPr>
              <w:t>Официант чайного зала</w:t>
            </w:r>
          </w:p>
        </w:tc>
        <w:tc>
          <w:tcPr>
            <w:tcW w:w="4253" w:type="dxa"/>
            <w:tcBorders>
              <w:top w:val="nil"/>
              <w:left w:val="single" w:sz="4" w:space="0" w:color="auto"/>
              <w:bottom w:val="single" w:sz="4" w:space="0" w:color="auto"/>
              <w:right w:val="single" w:sz="4" w:space="0" w:color="auto"/>
            </w:tcBorders>
          </w:tcPr>
          <w:p w:rsidR="00D031CC" w:rsidRPr="00F72D57" w:rsidRDefault="00D031CC" w:rsidP="00C26BD7">
            <w:pPr>
              <w:spacing w:line="360" w:lineRule="auto"/>
              <w:ind w:left="175"/>
              <w:rPr>
                <w:rFonts w:ascii="Times New Roman" w:hAnsi="Times New Roman"/>
                <w:sz w:val="24"/>
                <w:szCs w:val="24"/>
              </w:rPr>
            </w:pPr>
            <w:r w:rsidRPr="00F72D57">
              <w:rPr>
                <w:rFonts w:ascii="Times New Roman" w:hAnsi="Times New Roman"/>
                <w:sz w:val="24"/>
                <w:szCs w:val="24"/>
              </w:rPr>
              <w:t xml:space="preserve">Приготовление чая, обслуживание клиентов, соблюдение чистоты на столах и в зале. Учет расхода чая и ведение соответствующей документации. Кооперация с администратором по вопросам снабжения расходным материалом.  </w:t>
            </w:r>
          </w:p>
        </w:tc>
        <w:tc>
          <w:tcPr>
            <w:tcW w:w="4011" w:type="dxa"/>
            <w:tcBorders>
              <w:top w:val="nil"/>
              <w:left w:val="single" w:sz="4" w:space="0" w:color="auto"/>
              <w:bottom w:val="single" w:sz="4" w:space="0" w:color="auto"/>
              <w:right w:val="single" w:sz="4" w:space="0" w:color="auto"/>
            </w:tcBorders>
            <w:noWrap/>
            <w:tcMar>
              <w:top w:w="11" w:type="dxa"/>
              <w:left w:w="11" w:type="dxa"/>
              <w:bottom w:w="0" w:type="dxa"/>
              <w:right w:w="11" w:type="dxa"/>
            </w:tcMar>
          </w:tcPr>
          <w:p w:rsidR="00D031CC" w:rsidRPr="00F72D57" w:rsidRDefault="00D031CC" w:rsidP="00E22085">
            <w:pPr>
              <w:spacing w:line="360" w:lineRule="auto"/>
              <w:rPr>
                <w:rFonts w:ascii="Times New Roman" w:hAnsi="Times New Roman"/>
                <w:sz w:val="24"/>
                <w:szCs w:val="24"/>
              </w:rPr>
            </w:pPr>
            <w:r w:rsidRPr="00F72D57">
              <w:rPr>
                <w:rFonts w:ascii="Times New Roman" w:hAnsi="Times New Roman"/>
                <w:sz w:val="24"/>
                <w:szCs w:val="24"/>
              </w:rPr>
              <w:t>Опыт работы, медицинская книжка.</w:t>
            </w:r>
          </w:p>
        </w:tc>
      </w:tr>
      <w:tr w:rsidR="00D031CC" w:rsidRPr="007E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2127" w:type="dxa"/>
            <w:tcBorders>
              <w:top w:val="nil"/>
              <w:left w:val="single" w:sz="4" w:space="0" w:color="auto"/>
              <w:bottom w:val="single" w:sz="4" w:space="0" w:color="auto"/>
              <w:right w:val="single" w:sz="4" w:space="0" w:color="auto"/>
            </w:tcBorders>
          </w:tcPr>
          <w:p w:rsidR="00D031CC" w:rsidRPr="00F72D57" w:rsidRDefault="00D031CC" w:rsidP="00C26BD7">
            <w:pPr>
              <w:spacing w:line="360" w:lineRule="auto"/>
              <w:ind w:firstLine="175"/>
              <w:rPr>
                <w:rFonts w:ascii="Times New Roman" w:hAnsi="Times New Roman"/>
                <w:sz w:val="24"/>
                <w:szCs w:val="24"/>
              </w:rPr>
            </w:pPr>
            <w:r w:rsidRPr="00F72D57">
              <w:rPr>
                <w:rFonts w:ascii="Times New Roman" w:hAnsi="Times New Roman"/>
                <w:sz w:val="24"/>
                <w:szCs w:val="24"/>
              </w:rPr>
              <w:t>Уборщица</w:t>
            </w:r>
          </w:p>
        </w:tc>
        <w:tc>
          <w:tcPr>
            <w:tcW w:w="4253" w:type="dxa"/>
            <w:tcBorders>
              <w:top w:val="nil"/>
              <w:left w:val="single" w:sz="4" w:space="0" w:color="auto"/>
              <w:bottom w:val="single" w:sz="4" w:space="0" w:color="auto"/>
              <w:right w:val="single" w:sz="4" w:space="0" w:color="auto"/>
            </w:tcBorders>
          </w:tcPr>
          <w:p w:rsidR="00D031CC" w:rsidRPr="00F72D57" w:rsidRDefault="00D031CC" w:rsidP="00C26BD7">
            <w:pPr>
              <w:spacing w:line="360" w:lineRule="auto"/>
              <w:ind w:left="175"/>
              <w:rPr>
                <w:rFonts w:ascii="Times New Roman" w:hAnsi="Times New Roman"/>
                <w:sz w:val="24"/>
                <w:szCs w:val="24"/>
              </w:rPr>
            </w:pPr>
            <w:r w:rsidRPr="00F72D57">
              <w:rPr>
                <w:rFonts w:ascii="Times New Roman" w:hAnsi="Times New Roman"/>
                <w:sz w:val="24"/>
                <w:szCs w:val="24"/>
              </w:rPr>
              <w:t xml:space="preserve">Соблюдение чистоты во всех помещениях Центра: мытье полов, зеркал, уборка пыли, стирка полотенец. Дезинфекция душевых и туалетных комнат.     </w:t>
            </w:r>
          </w:p>
        </w:tc>
        <w:tc>
          <w:tcPr>
            <w:tcW w:w="4011" w:type="dxa"/>
            <w:tcBorders>
              <w:top w:val="nil"/>
              <w:left w:val="single" w:sz="4" w:space="0" w:color="auto"/>
              <w:bottom w:val="single" w:sz="4" w:space="0" w:color="auto"/>
              <w:right w:val="single" w:sz="4" w:space="0" w:color="auto"/>
            </w:tcBorders>
            <w:noWrap/>
            <w:tcMar>
              <w:top w:w="11" w:type="dxa"/>
              <w:left w:w="11" w:type="dxa"/>
              <w:bottom w:w="0" w:type="dxa"/>
              <w:right w:w="11" w:type="dxa"/>
            </w:tcMar>
          </w:tcPr>
          <w:p w:rsidR="00D031CC" w:rsidRPr="00F72D57" w:rsidRDefault="00D031CC" w:rsidP="00C26BD7">
            <w:pPr>
              <w:spacing w:line="360" w:lineRule="auto"/>
              <w:ind w:left="231"/>
              <w:rPr>
                <w:rFonts w:ascii="Times New Roman" w:hAnsi="Times New Roman"/>
                <w:sz w:val="24"/>
                <w:szCs w:val="24"/>
              </w:rPr>
            </w:pPr>
            <w:r w:rsidRPr="00F72D57">
              <w:rPr>
                <w:rFonts w:ascii="Times New Roman" w:hAnsi="Times New Roman"/>
                <w:sz w:val="24"/>
                <w:szCs w:val="24"/>
              </w:rPr>
              <w:t xml:space="preserve">Ответственный подход к делу. </w:t>
            </w:r>
          </w:p>
        </w:tc>
      </w:tr>
    </w:tbl>
    <w:p w:rsidR="00E22085" w:rsidRPr="00B125F1" w:rsidRDefault="00D031CC" w:rsidP="00B125F1">
      <w:pPr>
        <w:pStyle w:val="2"/>
        <w:tabs>
          <w:tab w:val="left" w:pos="1260"/>
        </w:tabs>
        <w:rPr>
          <w:rFonts w:cs="Times New Roman"/>
          <w:i/>
          <w:sz w:val="24"/>
          <w:szCs w:val="24"/>
        </w:rPr>
      </w:pPr>
      <w:bookmarkStart w:id="14" w:name="_Toc194239368"/>
      <w:r w:rsidRPr="00B125F1">
        <w:rPr>
          <w:rFonts w:cs="Times New Roman"/>
          <w:i/>
          <w:sz w:val="24"/>
          <w:szCs w:val="24"/>
        </w:rPr>
        <w:t>Организационная структура</w:t>
      </w:r>
      <w:bookmarkEnd w:id="14"/>
      <w:r w:rsidRPr="00B125F1">
        <w:rPr>
          <w:rFonts w:cs="Times New Roman"/>
          <w:i/>
          <w:sz w:val="24"/>
          <w:szCs w:val="24"/>
        </w:rPr>
        <w:t xml:space="preserve"> </w:t>
      </w:r>
      <w:r w:rsidR="00E22085" w:rsidRPr="00B125F1">
        <w:rPr>
          <w:rFonts w:cs="Times New Roman"/>
          <w:i/>
          <w:sz w:val="24"/>
          <w:szCs w:val="24"/>
        </w:rPr>
        <w:t>Центра «Амстердам фитнес»</w:t>
      </w:r>
    </w:p>
    <w:p w:rsidR="00D031CC" w:rsidRPr="007E08F1" w:rsidRDefault="004241A8" w:rsidP="00D031CC">
      <w:pPr>
        <w:spacing w:line="360" w:lineRule="auto"/>
        <w:jc w:val="both"/>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_x0000_s1026" type="#_x0000_t109" style="position:absolute;left:0;text-align:left;margin-left:153pt;margin-top:2.95pt;width:135pt;height:36pt;z-index:251640320">
            <v:textbox style="mso-next-textbox:#_x0000_s1026">
              <w:txbxContent>
                <w:p w:rsidR="00D031CC" w:rsidRPr="00B125F1" w:rsidRDefault="00D031CC" w:rsidP="00D031CC">
                  <w:pPr>
                    <w:jc w:val="center"/>
                    <w:rPr>
                      <w:rFonts w:ascii="Times New Roman" w:hAnsi="Times New Roman"/>
                    </w:rPr>
                  </w:pPr>
                  <w:r w:rsidRPr="00B125F1">
                    <w:rPr>
                      <w:rFonts w:ascii="Times New Roman" w:hAnsi="Times New Roman"/>
                    </w:rPr>
                    <w:t>Директор центра</w:t>
                  </w:r>
                </w:p>
              </w:txbxContent>
            </v:textbox>
          </v:shape>
        </w:pict>
      </w:r>
      <w:r>
        <w:rPr>
          <w:rFonts w:ascii="Times New Roman" w:hAnsi="Times New Roman"/>
          <w:noProof/>
          <w:sz w:val="28"/>
          <w:szCs w:val="28"/>
        </w:rPr>
        <w:pict>
          <v:line id="_x0000_s1033" style="position:absolute;left:0;text-align:left;flip:x;z-index:251647488" from="117pt,26.7pt" to="153pt,48.55pt">
            <v:stroke endarrow="block"/>
          </v:line>
        </w:pict>
      </w:r>
      <w:r>
        <w:rPr>
          <w:rFonts w:ascii="Times New Roman" w:hAnsi="Times New Roman"/>
          <w:noProof/>
          <w:sz w:val="28"/>
          <w:szCs w:val="28"/>
        </w:rPr>
        <w:pict>
          <v:line id="_x0000_s1034" style="position:absolute;left:0;text-align:left;z-index:251648512" from="4in,26.7pt" to="315pt,44.7pt">
            <v:stroke endarrow="block"/>
          </v:line>
        </w:pict>
      </w:r>
      <w:r>
        <w:rPr>
          <w:rFonts w:ascii="Times New Roman" w:hAnsi="Times New Roman"/>
          <w:noProof/>
          <w:sz w:val="28"/>
          <w:szCs w:val="28"/>
        </w:rPr>
        <w:pict>
          <v:shapetype id="_x0000_t202" coordsize="21600,21600" o:spt="202" path="m,l,21600r21600,l21600,xe">
            <v:stroke joinstyle="miter"/>
            <v:path gradientshapeok="t" o:connecttype="rect"/>
          </v:shapetype>
          <v:shape id="_x0000_s1037" type="#_x0000_t202" style="position:absolute;left:0;text-align:left;margin-left:9pt;margin-top:30.55pt;width:108pt;height:45pt;z-index:251651584">
            <v:textbox style="mso-next-textbox:#_x0000_s1037">
              <w:txbxContent>
                <w:p w:rsidR="00D031CC" w:rsidRPr="00B125F1" w:rsidRDefault="00D031CC" w:rsidP="00D031CC">
                  <w:pPr>
                    <w:rPr>
                      <w:rFonts w:ascii="Times New Roman" w:hAnsi="Times New Roman"/>
                    </w:rPr>
                  </w:pPr>
                  <w:r w:rsidRPr="00B125F1">
                    <w:rPr>
                      <w:rFonts w:ascii="Times New Roman" w:hAnsi="Times New Roman"/>
                    </w:rPr>
                    <w:t>Бухгалтер-кассир</w:t>
                  </w:r>
                </w:p>
              </w:txbxContent>
            </v:textbox>
          </v:shape>
        </w:pict>
      </w:r>
      <w:r>
        <w:rPr>
          <w:rFonts w:ascii="Times New Roman" w:hAnsi="Times New Roman"/>
          <w:noProof/>
          <w:sz w:val="28"/>
          <w:szCs w:val="28"/>
        </w:rPr>
        <w:pict>
          <v:line id="_x0000_s1040" style="position:absolute;left:0;text-align:left;z-index:251654656" from="387pt,85pt" to="6in,103pt">
            <v:stroke endarrow="block"/>
          </v:line>
        </w:pict>
      </w:r>
    </w:p>
    <w:p w:rsidR="00D031CC" w:rsidRPr="007E08F1" w:rsidRDefault="004241A8" w:rsidP="00D031CC">
      <w:pPr>
        <w:spacing w:line="360" w:lineRule="auto"/>
        <w:rPr>
          <w:rFonts w:ascii="Times New Roman" w:hAnsi="Times New Roman"/>
          <w:sz w:val="28"/>
          <w:szCs w:val="28"/>
        </w:rPr>
      </w:pPr>
      <w:bookmarkStart w:id="15" w:name="_Toc60939485"/>
      <w:bookmarkStart w:id="16" w:name="_Toc60839629"/>
      <w:bookmarkStart w:id="17" w:name="_Toc60839593"/>
      <w:bookmarkStart w:id="18" w:name="_Toc60839331"/>
      <w:bookmarkStart w:id="19" w:name="_Toc60839035"/>
      <w:bookmarkEnd w:id="15"/>
      <w:bookmarkEnd w:id="16"/>
      <w:bookmarkEnd w:id="17"/>
      <w:bookmarkEnd w:id="18"/>
      <w:bookmarkEnd w:id="19"/>
      <w:r>
        <w:rPr>
          <w:rFonts w:ascii="Times New Roman" w:hAnsi="Times New Roman"/>
          <w:noProof/>
          <w:sz w:val="28"/>
          <w:szCs w:val="28"/>
        </w:rPr>
        <w:pict>
          <v:shape id="_x0000_s1027" type="#_x0000_t202" style="position:absolute;margin-left:315pt;margin-top:4.8pt;width:147.45pt;height:45pt;z-index:251641344">
            <v:textbox style="mso-next-textbox:#_x0000_s1027">
              <w:txbxContent>
                <w:p w:rsidR="00D031CC" w:rsidRPr="00B125F1" w:rsidRDefault="00D031CC" w:rsidP="00D031CC">
                  <w:pPr>
                    <w:rPr>
                      <w:rFonts w:ascii="Times New Roman" w:hAnsi="Times New Roman"/>
                    </w:rPr>
                  </w:pPr>
                  <w:r w:rsidRPr="00B125F1">
                    <w:rPr>
                      <w:rFonts w:ascii="Times New Roman" w:hAnsi="Times New Roman"/>
                    </w:rPr>
                    <w:t>Администратор центра</w:t>
                  </w:r>
                </w:p>
              </w:txbxContent>
            </v:textbox>
          </v:shape>
        </w:pict>
      </w:r>
      <w:r>
        <w:rPr>
          <w:rFonts w:ascii="Times New Roman" w:hAnsi="Times New Roman"/>
          <w:noProof/>
          <w:sz w:val="28"/>
          <w:szCs w:val="28"/>
        </w:rPr>
        <w:pict>
          <v:line id="_x0000_s1038" style="position:absolute;z-index:251652608" from="223.2pt,6pt" to="223.2pt,38.7pt">
            <v:stroke endarrow="block"/>
          </v:line>
        </w:pict>
      </w:r>
    </w:p>
    <w:p w:rsidR="00D031CC" w:rsidRPr="007E08F1" w:rsidRDefault="004241A8" w:rsidP="00D031CC">
      <w:pPr>
        <w:pStyle w:val="1"/>
        <w:ind w:left="540"/>
        <w:rPr>
          <w:rFonts w:ascii="Times New Roman" w:hAnsi="Times New Roman"/>
          <w:sz w:val="28"/>
          <w:szCs w:val="28"/>
        </w:rPr>
      </w:pPr>
      <w:bookmarkStart w:id="20" w:name="_Toc64310957"/>
      <w:bookmarkStart w:id="21" w:name="_Toc61019319"/>
      <w:bookmarkStart w:id="22" w:name="_Toc61017200"/>
      <w:bookmarkStart w:id="23" w:name="_Toc61017128"/>
      <w:bookmarkStart w:id="24" w:name="_Toc61016792"/>
      <w:bookmarkStart w:id="25" w:name="_Toc61016024"/>
      <w:bookmarkStart w:id="26" w:name="_Toc61012288"/>
      <w:bookmarkStart w:id="27" w:name="_Toc61012231"/>
      <w:bookmarkStart w:id="28" w:name="_Toc61012088"/>
      <w:bookmarkStart w:id="29" w:name="_Toc60939486"/>
      <w:bookmarkStart w:id="30" w:name="_Toc60839630"/>
      <w:bookmarkStart w:id="31" w:name="_Toc60839594"/>
      <w:bookmarkStart w:id="32" w:name="_Toc60839332"/>
      <w:bookmarkStart w:id="33" w:name="_Toc60839036"/>
      <w:bookmarkStart w:id="34" w:name="_Toc64310958"/>
      <w:bookmarkStart w:id="35" w:name="_Toc61019320"/>
      <w:bookmarkStart w:id="36" w:name="_Toc61017201"/>
      <w:bookmarkStart w:id="37" w:name="_Toc61017129"/>
      <w:bookmarkStart w:id="38" w:name="_Toc61016793"/>
      <w:bookmarkStart w:id="39" w:name="_Toc61016025"/>
      <w:bookmarkStart w:id="40" w:name="_Toc61012289"/>
      <w:bookmarkStart w:id="41" w:name="_Toc61012232"/>
      <w:bookmarkStart w:id="42" w:name="_Toc61012089"/>
      <w:bookmarkStart w:id="43" w:name="_Toc60939487"/>
      <w:bookmarkStart w:id="44" w:name="_Toc60839631"/>
      <w:bookmarkStart w:id="45" w:name="_Toc60839595"/>
      <w:bookmarkStart w:id="46" w:name="_Toc60839333"/>
      <w:bookmarkStart w:id="47" w:name="_Toc60839037"/>
      <w:bookmarkStart w:id="48" w:name="_Toc64310959"/>
      <w:bookmarkStart w:id="49" w:name="_Toc61019321"/>
      <w:bookmarkStart w:id="50" w:name="_Toc61017202"/>
      <w:bookmarkStart w:id="51" w:name="_Toc61017130"/>
      <w:bookmarkStart w:id="52" w:name="_Toc61016794"/>
      <w:bookmarkStart w:id="53" w:name="_Toc61016026"/>
      <w:bookmarkStart w:id="54" w:name="_Toc64310960"/>
      <w:bookmarkStart w:id="55" w:name="_Toc61019322"/>
      <w:bookmarkStart w:id="56" w:name="_Toc61017203"/>
      <w:bookmarkStart w:id="57" w:name="_Toc61017131"/>
      <w:bookmarkStart w:id="58" w:name="_Toc61016795"/>
      <w:bookmarkStart w:id="59" w:name="_Toc6101602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Times New Roman" w:hAnsi="Times New Roman"/>
          <w:noProof/>
          <w:sz w:val="28"/>
          <w:szCs w:val="28"/>
        </w:rPr>
        <w:pict>
          <v:shape id="_x0000_s1029" type="#_x0000_t202" style="position:absolute;left:0;text-align:left;margin-left:117pt;margin-top:4.55pt;width:171pt;height:36pt;z-index:251643392">
            <v:textbox style="mso-next-textbox:#_x0000_s1029">
              <w:txbxContent>
                <w:p w:rsidR="00D031CC" w:rsidRPr="00B125F1" w:rsidRDefault="00D031CC" w:rsidP="00D031CC">
                  <w:pPr>
                    <w:rPr>
                      <w:rFonts w:ascii="Times New Roman" w:hAnsi="Times New Roman"/>
                    </w:rPr>
                  </w:pPr>
                  <w:r w:rsidRPr="00B125F1">
                    <w:rPr>
                      <w:rFonts w:ascii="Times New Roman" w:hAnsi="Times New Roman"/>
                    </w:rPr>
                    <w:t>Администратор по залам и чайной комнате</w:t>
                  </w:r>
                </w:p>
              </w:txbxContent>
            </v:textbox>
          </v:shape>
        </w:pict>
      </w:r>
      <w:r>
        <w:rPr>
          <w:rFonts w:ascii="Times New Roman" w:hAnsi="Times New Roman"/>
          <w:noProof/>
          <w:sz w:val="28"/>
          <w:szCs w:val="28"/>
        </w:rPr>
        <w:pict>
          <v:line id="_x0000_s1039" style="position:absolute;left:0;text-align:left;flip:x;z-index:251653632" from="336.45pt,16.7pt" to="381.45pt,34.7pt">
            <v:stroke endarrow="block"/>
          </v:line>
        </w:pict>
      </w:r>
    </w:p>
    <w:p w:rsidR="00D031CC" w:rsidRPr="007E08F1" w:rsidRDefault="004241A8" w:rsidP="00D031CC">
      <w:pPr>
        <w:rPr>
          <w:rFonts w:ascii="Times New Roman" w:hAnsi="Times New Roman"/>
          <w:sz w:val="28"/>
          <w:szCs w:val="28"/>
        </w:rPr>
      </w:pPr>
      <w:r>
        <w:rPr>
          <w:rFonts w:ascii="Times New Roman" w:hAnsi="Times New Roman"/>
          <w:noProof/>
          <w:sz w:val="28"/>
          <w:szCs w:val="28"/>
        </w:rPr>
        <w:pict>
          <v:line id="_x0000_s1035" style="position:absolute;flip:x;z-index:251649536" from="153pt,17pt" to="207pt,44pt">
            <v:stroke endarrow="block"/>
          </v:line>
        </w:pict>
      </w:r>
      <w:r>
        <w:rPr>
          <w:rFonts w:ascii="Times New Roman" w:hAnsi="Times New Roman"/>
          <w:noProof/>
          <w:sz w:val="28"/>
          <w:szCs w:val="28"/>
        </w:rPr>
        <w:pict>
          <v:line id="_x0000_s1036" style="position:absolute;z-index:251650560" from="214.95pt,17pt" to="268.95pt,44pt">
            <v:stroke endarrow="block"/>
          </v:line>
        </w:pict>
      </w:r>
      <w:r>
        <w:rPr>
          <w:rFonts w:ascii="Times New Roman" w:hAnsi="Times New Roman"/>
          <w:noProof/>
          <w:sz w:val="28"/>
          <w:szCs w:val="28"/>
        </w:rPr>
        <w:pict>
          <v:shape id="_x0000_s1031" type="#_x0000_t202" style="position:absolute;margin-left:294.45pt;margin-top:11.15pt;width:81pt;height:36pt;z-index:251645440">
            <v:textbox style="mso-next-textbox:#_x0000_s1031">
              <w:txbxContent>
                <w:p w:rsidR="00D031CC" w:rsidRPr="00B125F1" w:rsidRDefault="00D031CC" w:rsidP="00D031CC">
                  <w:pPr>
                    <w:rPr>
                      <w:rFonts w:ascii="Times New Roman" w:hAnsi="Times New Roman"/>
                    </w:rPr>
                  </w:pPr>
                  <w:r w:rsidRPr="00B125F1">
                    <w:rPr>
                      <w:rFonts w:ascii="Times New Roman" w:hAnsi="Times New Roman"/>
                    </w:rPr>
                    <w:t>Массажист</w:t>
                  </w:r>
                </w:p>
              </w:txbxContent>
            </v:textbox>
          </v:shape>
        </w:pict>
      </w:r>
      <w:r>
        <w:rPr>
          <w:rFonts w:ascii="Times New Roman" w:hAnsi="Times New Roman"/>
          <w:noProof/>
          <w:sz w:val="28"/>
          <w:szCs w:val="28"/>
        </w:rPr>
        <w:pict>
          <v:shape id="_x0000_s1032" type="#_x0000_t202" style="position:absolute;margin-left:392.25pt;margin-top:11.15pt;width:81pt;height:36pt;z-index:251646464">
            <v:textbox style="mso-next-textbox:#_x0000_s1032">
              <w:txbxContent>
                <w:p w:rsidR="00D031CC" w:rsidRPr="00B125F1" w:rsidRDefault="00D031CC" w:rsidP="00D031CC">
                  <w:pPr>
                    <w:rPr>
                      <w:rFonts w:ascii="Times New Roman" w:hAnsi="Times New Roman"/>
                    </w:rPr>
                  </w:pPr>
                  <w:r w:rsidRPr="00B125F1">
                    <w:rPr>
                      <w:rFonts w:ascii="Times New Roman" w:hAnsi="Times New Roman"/>
                    </w:rPr>
                    <w:t>Уборщица</w:t>
                  </w:r>
                </w:p>
              </w:txbxContent>
            </v:textbox>
          </v:shape>
        </w:pict>
      </w:r>
    </w:p>
    <w:p w:rsidR="00D031CC" w:rsidRPr="007E08F1" w:rsidRDefault="004241A8" w:rsidP="00D031CC">
      <w:pPr>
        <w:rPr>
          <w:rFonts w:ascii="Times New Roman" w:hAnsi="Times New Roman"/>
          <w:sz w:val="28"/>
          <w:szCs w:val="28"/>
        </w:rPr>
      </w:pPr>
      <w:r>
        <w:rPr>
          <w:rFonts w:ascii="Times New Roman" w:hAnsi="Times New Roman"/>
          <w:noProof/>
          <w:sz w:val="28"/>
          <w:szCs w:val="28"/>
        </w:rPr>
        <w:pict>
          <v:shape id="_x0000_s1028" type="#_x0000_t202" style="position:absolute;margin-left:204.45pt;margin-top:15.45pt;width:90pt;height:33.25pt;z-index:251642368">
            <v:textbox style="mso-next-textbox:#_x0000_s1028">
              <w:txbxContent>
                <w:p w:rsidR="00D031CC" w:rsidRPr="00B125F1" w:rsidRDefault="00D031CC" w:rsidP="00D031CC">
                  <w:pPr>
                    <w:rPr>
                      <w:rFonts w:ascii="Times New Roman" w:hAnsi="Times New Roman"/>
                    </w:rPr>
                  </w:pPr>
                  <w:r w:rsidRPr="00B125F1">
                    <w:rPr>
                      <w:rFonts w:ascii="Times New Roman" w:hAnsi="Times New Roman"/>
                    </w:rPr>
                    <w:t>Инструкторы</w:t>
                  </w:r>
                </w:p>
                <w:p w:rsidR="00D031CC" w:rsidRDefault="00D031CC" w:rsidP="00D031CC"/>
              </w:txbxContent>
            </v:textbox>
          </v:shape>
        </w:pict>
      </w:r>
      <w:r>
        <w:rPr>
          <w:rFonts w:ascii="Times New Roman" w:hAnsi="Times New Roman"/>
          <w:noProof/>
          <w:sz w:val="28"/>
          <w:szCs w:val="28"/>
        </w:rPr>
        <w:pict>
          <v:shape id="_x0000_s1030" type="#_x0000_t202" style="position:absolute;margin-left:60.75pt;margin-top:15.5pt;width:108pt;height:36pt;z-index:251644416">
            <v:textbox style="mso-next-textbox:#_x0000_s1030">
              <w:txbxContent>
                <w:p w:rsidR="00D031CC" w:rsidRPr="00B125F1" w:rsidRDefault="00D031CC" w:rsidP="00D031CC">
                  <w:pPr>
                    <w:rPr>
                      <w:rFonts w:ascii="Times New Roman" w:hAnsi="Times New Roman"/>
                    </w:rPr>
                  </w:pPr>
                  <w:r w:rsidRPr="00B125F1">
                    <w:rPr>
                      <w:rFonts w:ascii="Times New Roman" w:hAnsi="Times New Roman"/>
                    </w:rPr>
                    <w:t>Официант чайной комнаты</w:t>
                  </w:r>
                </w:p>
              </w:txbxContent>
            </v:textbox>
          </v:shape>
        </w:pict>
      </w:r>
    </w:p>
    <w:p w:rsidR="00D031CC" w:rsidRPr="007E08F1" w:rsidRDefault="00D031CC" w:rsidP="00D031CC">
      <w:pPr>
        <w:rPr>
          <w:rFonts w:ascii="Times New Roman" w:hAnsi="Times New Roman"/>
          <w:sz w:val="28"/>
          <w:szCs w:val="28"/>
        </w:rPr>
      </w:pPr>
    </w:p>
    <w:p w:rsidR="00D031CC" w:rsidRPr="007E08F1" w:rsidRDefault="00D031CC" w:rsidP="00D031CC">
      <w:pPr>
        <w:rPr>
          <w:rFonts w:ascii="Times New Roman" w:hAnsi="Times New Roman"/>
          <w:sz w:val="28"/>
          <w:szCs w:val="28"/>
        </w:rPr>
      </w:pPr>
    </w:p>
    <w:p w:rsidR="00D031CC" w:rsidRPr="00E22085" w:rsidRDefault="00D031CC" w:rsidP="00E22085">
      <w:pPr>
        <w:spacing w:line="360" w:lineRule="auto"/>
        <w:rPr>
          <w:rFonts w:ascii="Times New Roman" w:hAnsi="Times New Roman"/>
          <w:b/>
          <w:bCs/>
          <w:iCs/>
          <w:sz w:val="24"/>
          <w:szCs w:val="24"/>
        </w:rPr>
      </w:pPr>
      <w:r w:rsidRPr="00E22085">
        <w:rPr>
          <w:rFonts w:ascii="Times New Roman" w:hAnsi="Times New Roman"/>
          <w:b/>
          <w:bCs/>
          <w:iCs/>
          <w:sz w:val="24"/>
          <w:szCs w:val="24"/>
        </w:rPr>
        <w:t>Рис.</w:t>
      </w:r>
      <w:r w:rsidR="00E22085" w:rsidRPr="00E22085">
        <w:rPr>
          <w:rFonts w:ascii="Times New Roman" w:hAnsi="Times New Roman"/>
          <w:b/>
          <w:bCs/>
          <w:iCs/>
          <w:sz w:val="24"/>
          <w:szCs w:val="24"/>
        </w:rPr>
        <w:t xml:space="preserve"> </w:t>
      </w:r>
      <w:r w:rsidR="00007BFD">
        <w:rPr>
          <w:rFonts w:ascii="Times New Roman" w:hAnsi="Times New Roman"/>
          <w:b/>
          <w:bCs/>
          <w:iCs/>
          <w:sz w:val="24"/>
          <w:szCs w:val="24"/>
        </w:rPr>
        <w:t>2.</w:t>
      </w:r>
      <w:r w:rsidR="00E22085" w:rsidRPr="00E22085">
        <w:rPr>
          <w:rFonts w:ascii="Times New Roman" w:hAnsi="Times New Roman"/>
          <w:b/>
          <w:bCs/>
          <w:iCs/>
          <w:sz w:val="24"/>
          <w:szCs w:val="24"/>
        </w:rPr>
        <w:t>1.</w:t>
      </w:r>
      <w:r w:rsidRPr="00E22085">
        <w:rPr>
          <w:rFonts w:ascii="Times New Roman" w:hAnsi="Times New Roman"/>
          <w:b/>
          <w:bCs/>
          <w:iCs/>
          <w:sz w:val="24"/>
          <w:szCs w:val="24"/>
        </w:rPr>
        <w:t xml:space="preserve"> Организационная структура Центра</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В Центре «</w:t>
      </w:r>
      <w:r w:rsidR="00723D73" w:rsidRPr="00723D73">
        <w:rPr>
          <w:rFonts w:ascii="Times New Roman" w:hAnsi="Times New Roman"/>
          <w:sz w:val="28"/>
          <w:szCs w:val="28"/>
        </w:rPr>
        <w:t>Амстердам фитнес</w:t>
      </w:r>
      <w:r w:rsidRPr="00723D73">
        <w:rPr>
          <w:rFonts w:ascii="Times New Roman" w:hAnsi="Times New Roman"/>
          <w:sz w:val="28"/>
          <w:szCs w:val="28"/>
        </w:rPr>
        <w:t>»</w:t>
      </w:r>
      <w:r w:rsidRPr="007E08F1">
        <w:rPr>
          <w:rFonts w:ascii="Times New Roman" w:hAnsi="Times New Roman"/>
          <w:sz w:val="28"/>
          <w:szCs w:val="28"/>
        </w:rPr>
        <w:t xml:space="preserve"> существует два зала «Восточный», в котором будут проводиться тренировки по восточным единоборствам, а так же занятия йогой, ушу, стретчем, пилатес и «Западный», в котором предлагается профессиональная подготовка по наиболее популярным видам танцевальных направлений включая R’n’B (ритм и блюз), джаз, латиноамериканские, клубные танцы и т.д..</w:t>
      </w:r>
    </w:p>
    <w:p w:rsidR="00D031CC" w:rsidRPr="007E08F1" w:rsidRDefault="00D031CC" w:rsidP="00D031CC">
      <w:pPr>
        <w:spacing w:line="360" w:lineRule="auto"/>
        <w:ind w:firstLine="540"/>
        <w:jc w:val="both"/>
        <w:rPr>
          <w:rFonts w:ascii="Times New Roman" w:hAnsi="Times New Roman"/>
          <w:sz w:val="28"/>
          <w:szCs w:val="28"/>
        </w:rPr>
      </w:pPr>
      <w:r w:rsidRPr="007E08F1">
        <w:rPr>
          <w:rFonts w:ascii="Times New Roman" w:hAnsi="Times New Roman"/>
          <w:sz w:val="28"/>
          <w:szCs w:val="28"/>
        </w:rPr>
        <w:t>Такая система поможет охватить разные группы клиентов, и в то же время не будет изолировать их друг от друга. Наши клиенты могут пользоваться услугами двух залов, а так же массажным кабинетом и солярием, а после тренировки они смогут расслабиться и пообщаться в чайной комнате, где за счет клуба они смогут насладиться вкусом различных сортов чая. В чайной комнате в качестве элемента клубной культуры, будет стоять мольберт и краски и каждый желающий сможет выразить свое душевное и эмоциональное состояние в красках, лучшие картины будут размещены по центру и при желании каждый сможет забрать картину себе, на лучшие экземпляры будут устраиваться аукционы. Такое отношение к клиентам и такая организация бизнеса направлена на создание гармонии и красоты вокруг каждого из нас. В Центр «</w:t>
      </w:r>
      <w:r w:rsidR="00723D73" w:rsidRPr="00723D73">
        <w:rPr>
          <w:rFonts w:ascii="Times New Roman" w:hAnsi="Times New Roman"/>
          <w:sz w:val="28"/>
          <w:szCs w:val="28"/>
        </w:rPr>
        <w:t>Амстердам фитнес</w:t>
      </w:r>
      <w:r w:rsidRPr="007E08F1">
        <w:rPr>
          <w:rFonts w:ascii="Times New Roman" w:hAnsi="Times New Roman"/>
          <w:sz w:val="28"/>
          <w:szCs w:val="28"/>
        </w:rPr>
        <w:t xml:space="preserve">» люди будут приходить не только совершенствовать свое тело и дух, но и отдыхать и общаться, одним словом получать удовольствие от спорта и отдыха. </w:t>
      </w:r>
    </w:p>
    <w:p w:rsidR="003F363E" w:rsidRDefault="003F363E" w:rsidP="003F363E">
      <w:pPr>
        <w:pStyle w:val="2"/>
        <w:rPr>
          <w:rFonts w:cs="Times New Roman"/>
        </w:rPr>
      </w:pPr>
      <w:bookmarkStart w:id="60" w:name="_Toc194239369"/>
    </w:p>
    <w:p w:rsidR="00D031CC" w:rsidRPr="007E08F1" w:rsidRDefault="00D031CC" w:rsidP="003F363E">
      <w:pPr>
        <w:pStyle w:val="2"/>
        <w:rPr>
          <w:rFonts w:cs="Times New Roman"/>
        </w:rPr>
      </w:pPr>
      <w:r w:rsidRPr="007E08F1">
        <w:rPr>
          <w:rFonts w:cs="Times New Roman"/>
        </w:rPr>
        <w:t>2.3 Описание продукта фитнес</w:t>
      </w:r>
      <w:bookmarkEnd w:id="60"/>
      <w:r w:rsidR="00723D73">
        <w:rPr>
          <w:rFonts w:cs="Times New Roman"/>
        </w:rPr>
        <w:t xml:space="preserve"> центра «Амстердам фитнес»</w:t>
      </w:r>
    </w:p>
    <w:p w:rsidR="003F363E" w:rsidRPr="00F525CA" w:rsidRDefault="003F363E" w:rsidP="003F363E">
      <w:pPr>
        <w:pStyle w:val="3"/>
        <w:spacing w:line="360" w:lineRule="auto"/>
        <w:ind w:left="0" w:firstLine="720"/>
        <w:jc w:val="both"/>
        <w:rPr>
          <w:sz w:val="28"/>
          <w:szCs w:val="28"/>
        </w:rPr>
      </w:pPr>
      <w:r w:rsidRPr="00F525CA">
        <w:rPr>
          <w:sz w:val="28"/>
          <w:szCs w:val="28"/>
        </w:rPr>
        <w:t>Центр предлагает профессиональную подготовку по направлениям представленным в табл.1, а так же предлагает такие услуги как массаж, солярий и чайная комната. Центр работает по системе фитнес клубов, но ориентирован на людей, желающих профессионально заниматься представленными видами услуг, а так же на тех, кто желает держать себя в хорошей физической форме и настроении. Дополнительные услуги, такие как чайная комната, массаж и солярий будут создавать приятную и дружественную обстановку для клиентов.</w:t>
      </w:r>
    </w:p>
    <w:p w:rsidR="003F363E" w:rsidRPr="003F363E" w:rsidRDefault="003F363E" w:rsidP="003F363E">
      <w:pPr>
        <w:pStyle w:val="af2"/>
        <w:jc w:val="left"/>
        <w:rPr>
          <w:iCs/>
        </w:rPr>
      </w:pPr>
      <w:r w:rsidRPr="003F363E">
        <w:t xml:space="preserve">Таблица </w:t>
      </w:r>
      <w:r w:rsidRPr="003F363E">
        <w:rPr>
          <w:lang w:val="en-US"/>
        </w:rPr>
        <w:t>3</w:t>
      </w:r>
      <w:r w:rsidRPr="003F363E">
        <w:t>.</w:t>
      </w:r>
      <w:r w:rsidRPr="003F363E">
        <w:rPr>
          <w:iCs/>
        </w:rPr>
        <w:t xml:space="preserve"> Перечень предоставляемых услуг</w:t>
      </w:r>
    </w:p>
    <w:p w:rsidR="003F363E" w:rsidRDefault="003F363E" w:rsidP="003F363E">
      <w:pPr>
        <w:tabs>
          <w:tab w:val="left" w:pos="77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942"/>
      </w:tblGrid>
      <w:tr w:rsidR="003F363E" w:rsidRPr="003F363E">
        <w:trPr>
          <w:cantSplit/>
        </w:trPr>
        <w:tc>
          <w:tcPr>
            <w:tcW w:w="9570" w:type="dxa"/>
            <w:gridSpan w:val="2"/>
          </w:tcPr>
          <w:p w:rsidR="003F363E" w:rsidRPr="003F363E" w:rsidRDefault="003F363E" w:rsidP="003F363E">
            <w:pPr>
              <w:pStyle w:val="5"/>
              <w:jc w:val="center"/>
              <w:rPr>
                <w:i w:val="0"/>
                <w:sz w:val="24"/>
                <w:szCs w:val="24"/>
              </w:rPr>
            </w:pPr>
            <w:r w:rsidRPr="003F363E">
              <w:rPr>
                <w:i w:val="0"/>
                <w:sz w:val="24"/>
                <w:szCs w:val="24"/>
              </w:rPr>
              <w:t>Восточный зал</w:t>
            </w:r>
          </w:p>
        </w:tc>
      </w:tr>
      <w:tr w:rsidR="003F363E" w:rsidRPr="003F363E">
        <w:trPr>
          <w:trHeight w:val="236"/>
        </w:trPr>
        <w:tc>
          <w:tcPr>
            <w:tcW w:w="2628" w:type="dxa"/>
          </w:tcPr>
          <w:p w:rsidR="003F363E" w:rsidRPr="003F363E" w:rsidRDefault="003F363E" w:rsidP="00220520">
            <w:pPr>
              <w:rPr>
                <w:rFonts w:ascii="Times New Roman" w:hAnsi="Times New Roman"/>
                <w:b/>
                <w:iCs/>
                <w:sz w:val="24"/>
                <w:szCs w:val="24"/>
              </w:rPr>
            </w:pPr>
            <w:bookmarkStart w:id="61" w:name="_Toc60466937"/>
            <w:bookmarkStart w:id="62" w:name="_Toc60467040"/>
            <w:r w:rsidRPr="003F363E">
              <w:rPr>
                <w:rFonts w:ascii="Times New Roman" w:hAnsi="Times New Roman"/>
                <w:b/>
                <w:iCs/>
                <w:sz w:val="24"/>
                <w:szCs w:val="24"/>
              </w:rPr>
              <w:t>Наименование класса</w:t>
            </w:r>
            <w:bookmarkEnd w:id="61"/>
            <w:bookmarkEnd w:id="62"/>
          </w:p>
        </w:tc>
        <w:tc>
          <w:tcPr>
            <w:tcW w:w="6942" w:type="dxa"/>
          </w:tcPr>
          <w:p w:rsidR="003F363E" w:rsidRPr="003F363E" w:rsidRDefault="003F363E" w:rsidP="00220520">
            <w:pPr>
              <w:spacing w:line="360" w:lineRule="auto"/>
              <w:jc w:val="center"/>
              <w:rPr>
                <w:rFonts w:ascii="Times New Roman" w:hAnsi="Times New Roman"/>
                <w:b/>
                <w:iCs/>
                <w:sz w:val="24"/>
                <w:szCs w:val="24"/>
              </w:rPr>
            </w:pPr>
            <w:r w:rsidRPr="003F363E">
              <w:rPr>
                <w:rFonts w:ascii="Times New Roman" w:hAnsi="Times New Roman"/>
                <w:b/>
                <w:iCs/>
                <w:sz w:val="24"/>
                <w:szCs w:val="24"/>
              </w:rPr>
              <w:t>Описание</w:t>
            </w:r>
          </w:p>
        </w:tc>
      </w:tr>
      <w:tr w:rsidR="003F363E" w:rsidRPr="003F363E">
        <w:tc>
          <w:tcPr>
            <w:tcW w:w="2628" w:type="dxa"/>
          </w:tcPr>
          <w:p w:rsidR="003F363E" w:rsidRPr="003F363E" w:rsidRDefault="003F363E" w:rsidP="00220520">
            <w:pPr>
              <w:rPr>
                <w:rFonts w:ascii="Times New Roman" w:hAnsi="Times New Roman"/>
                <w:b/>
                <w:bCs/>
                <w:sz w:val="24"/>
                <w:szCs w:val="24"/>
              </w:rPr>
            </w:pPr>
            <w:bookmarkStart w:id="63" w:name="_Toc60466938"/>
            <w:bookmarkStart w:id="64" w:name="_Toc60467041"/>
            <w:r w:rsidRPr="003F363E">
              <w:rPr>
                <w:rFonts w:ascii="Times New Roman" w:hAnsi="Times New Roman"/>
                <w:b/>
                <w:bCs/>
                <w:sz w:val="24"/>
                <w:szCs w:val="24"/>
              </w:rPr>
              <w:t>Фитбол</w:t>
            </w:r>
            <w:bookmarkEnd w:id="63"/>
            <w:bookmarkEnd w:id="64"/>
          </w:p>
        </w:tc>
        <w:tc>
          <w:tcPr>
            <w:tcW w:w="6942" w:type="dxa"/>
          </w:tcPr>
          <w:p w:rsidR="003F363E" w:rsidRPr="003F363E" w:rsidRDefault="003F363E" w:rsidP="00220520">
            <w:pPr>
              <w:spacing w:line="360" w:lineRule="auto"/>
              <w:rPr>
                <w:rFonts w:ascii="Times New Roman" w:hAnsi="Times New Roman"/>
                <w:sz w:val="24"/>
                <w:szCs w:val="24"/>
              </w:rPr>
            </w:pPr>
            <w:r w:rsidRPr="003F363E">
              <w:rPr>
                <w:rFonts w:ascii="Times New Roman" w:hAnsi="Times New Roman"/>
                <w:sz w:val="24"/>
                <w:szCs w:val="24"/>
              </w:rPr>
              <w:t xml:space="preserve">Эта программа охватывает все возможные аспекты использования мячей, не вступая в противоречие с принятой во всем мире системой оздоровительных тренировок. Позволяет: </w:t>
            </w:r>
          </w:p>
          <w:p w:rsidR="003F363E" w:rsidRPr="003F363E" w:rsidRDefault="003F363E" w:rsidP="003F363E">
            <w:pPr>
              <w:numPr>
                <w:ilvl w:val="0"/>
                <w:numId w:val="17"/>
              </w:numPr>
              <w:spacing w:after="0" w:line="360" w:lineRule="auto"/>
              <w:rPr>
                <w:rFonts w:ascii="Times New Roman" w:hAnsi="Times New Roman"/>
                <w:sz w:val="24"/>
                <w:szCs w:val="24"/>
              </w:rPr>
            </w:pPr>
            <w:r w:rsidRPr="003F363E">
              <w:rPr>
                <w:rFonts w:ascii="Times New Roman" w:hAnsi="Times New Roman"/>
                <w:sz w:val="24"/>
                <w:szCs w:val="24"/>
              </w:rPr>
              <w:t>Качественно проработать все группы мышц</w:t>
            </w:r>
          </w:p>
          <w:p w:rsidR="003F363E" w:rsidRPr="003F363E" w:rsidRDefault="003F363E" w:rsidP="003F363E">
            <w:pPr>
              <w:numPr>
                <w:ilvl w:val="0"/>
                <w:numId w:val="17"/>
              </w:numPr>
              <w:spacing w:after="0" w:line="360" w:lineRule="auto"/>
              <w:rPr>
                <w:rFonts w:ascii="Times New Roman" w:hAnsi="Times New Roman"/>
                <w:sz w:val="24"/>
                <w:szCs w:val="24"/>
              </w:rPr>
            </w:pPr>
            <w:r w:rsidRPr="003F363E">
              <w:rPr>
                <w:rFonts w:ascii="Times New Roman" w:hAnsi="Times New Roman"/>
                <w:sz w:val="24"/>
                <w:szCs w:val="24"/>
              </w:rPr>
              <w:t xml:space="preserve">Снять излишнюю нагрузку с позвоночника                           </w:t>
            </w:r>
          </w:p>
          <w:p w:rsidR="003F363E" w:rsidRPr="003F363E" w:rsidRDefault="003F363E" w:rsidP="003F363E">
            <w:pPr>
              <w:numPr>
                <w:ilvl w:val="0"/>
                <w:numId w:val="17"/>
              </w:numPr>
              <w:spacing w:after="0" w:line="360" w:lineRule="auto"/>
              <w:rPr>
                <w:rFonts w:ascii="Times New Roman" w:hAnsi="Times New Roman"/>
                <w:sz w:val="24"/>
                <w:szCs w:val="24"/>
              </w:rPr>
            </w:pPr>
            <w:r w:rsidRPr="003F363E">
              <w:rPr>
                <w:rFonts w:ascii="Times New Roman" w:hAnsi="Times New Roman"/>
                <w:sz w:val="24"/>
                <w:szCs w:val="24"/>
              </w:rPr>
              <w:t>Укрепить вестибулярный аппарат</w:t>
            </w:r>
          </w:p>
          <w:p w:rsidR="003F363E" w:rsidRPr="003F363E" w:rsidRDefault="003F363E" w:rsidP="00220520">
            <w:pPr>
              <w:spacing w:line="360" w:lineRule="auto"/>
              <w:rPr>
                <w:rFonts w:ascii="Times New Roman" w:hAnsi="Times New Roman"/>
                <w:sz w:val="24"/>
                <w:szCs w:val="24"/>
              </w:rPr>
            </w:pPr>
            <w:r w:rsidRPr="003F363E">
              <w:rPr>
                <w:rFonts w:ascii="Times New Roman" w:hAnsi="Times New Roman"/>
                <w:sz w:val="24"/>
                <w:szCs w:val="24"/>
              </w:rPr>
              <w:t>Заниматься с минимальным риском для здоровья</w:t>
            </w:r>
          </w:p>
        </w:tc>
      </w:tr>
      <w:tr w:rsidR="003F363E" w:rsidRPr="003F363E">
        <w:tc>
          <w:tcPr>
            <w:tcW w:w="2628" w:type="dxa"/>
          </w:tcPr>
          <w:p w:rsidR="003F363E" w:rsidRPr="003F363E" w:rsidRDefault="003F363E" w:rsidP="00220520">
            <w:pPr>
              <w:rPr>
                <w:rFonts w:ascii="Times New Roman" w:hAnsi="Times New Roman"/>
                <w:b/>
                <w:bCs/>
                <w:sz w:val="24"/>
                <w:szCs w:val="24"/>
              </w:rPr>
            </w:pPr>
            <w:bookmarkStart w:id="65" w:name="_Toc60466939"/>
            <w:bookmarkStart w:id="66" w:name="_Toc60467042"/>
            <w:r w:rsidRPr="003F363E">
              <w:rPr>
                <w:rFonts w:ascii="Times New Roman" w:hAnsi="Times New Roman"/>
                <w:b/>
                <w:bCs/>
                <w:sz w:val="24"/>
                <w:szCs w:val="24"/>
              </w:rPr>
              <w:t>Пилатес (</w:t>
            </w:r>
            <w:r w:rsidRPr="003F363E">
              <w:rPr>
                <w:rFonts w:ascii="Times New Roman" w:hAnsi="Times New Roman"/>
                <w:b/>
                <w:bCs/>
                <w:sz w:val="24"/>
                <w:szCs w:val="24"/>
                <w:lang w:val="en-US"/>
              </w:rPr>
              <w:t>Pilates</w:t>
            </w:r>
            <w:r w:rsidRPr="003F363E">
              <w:rPr>
                <w:rFonts w:ascii="Times New Roman" w:hAnsi="Times New Roman"/>
                <w:b/>
                <w:bCs/>
                <w:sz w:val="24"/>
                <w:szCs w:val="24"/>
              </w:rPr>
              <w:t>)</w:t>
            </w:r>
            <w:bookmarkEnd w:id="65"/>
            <w:bookmarkEnd w:id="66"/>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Безопасная программа упражнений без ударной нагрузки, которая позволяет растянуть и укрепить основные мышечные группы в логической последовательности, не забывая при этом и о более мелких слабых мышцах. Эта система отвечает требованиям любого организма. Главное отличие Пилатеса от всех других видов - сведенная практически к нулю возможность травм и негативных реакций.</w:t>
            </w:r>
          </w:p>
        </w:tc>
      </w:tr>
      <w:tr w:rsidR="003F363E" w:rsidRPr="003F363E">
        <w:tc>
          <w:tcPr>
            <w:tcW w:w="2628" w:type="dxa"/>
          </w:tcPr>
          <w:p w:rsidR="003F363E" w:rsidRPr="003F363E" w:rsidRDefault="003F363E" w:rsidP="00220520">
            <w:pPr>
              <w:rPr>
                <w:rFonts w:ascii="Times New Roman" w:hAnsi="Times New Roman"/>
                <w:b/>
                <w:bCs/>
                <w:sz w:val="24"/>
                <w:szCs w:val="24"/>
              </w:rPr>
            </w:pPr>
            <w:bookmarkStart w:id="67" w:name="_Toc60466940"/>
            <w:bookmarkStart w:id="68" w:name="_Toc60467043"/>
            <w:r w:rsidRPr="003F363E">
              <w:rPr>
                <w:rFonts w:ascii="Times New Roman" w:hAnsi="Times New Roman"/>
                <w:b/>
                <w:bCs/>
                <w:sz w:val="24"/>
                <w:szCs w:val="24"/>
              </w:rPr>
              <w:t>Стретчинг</w:t>
            </w:r>
            <w:bookmarkEnd w:id="67"/>
            <w:bookmarkEnd w:id="68"/>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 xml:space="preserve">Занятие проходит в невысоком темпе, под приятную музыку. Главная задача развить  подвижность суставов и эластичность мышц. Занятие включает в себя много разнообразных движений на гибкость. Пользуется популярностью у женщин среднего возраста, полезна для всех возрастов, продлевает молодость мышечных тканей и кожи.  </w:t>
            </w:r>
          </w:p>
        </w:tc>
      </w:tr>
      <w:tr w:rsidR="003F363E" w:rsidRPr="003F363E">
        <w:tc>
          <w:tcPr>
            <w:tcW w:w="2628" w:type="dxa"/>
          </w:tcPr>
          <w:p w:rsidR="003F363E" w:rsidRPr="003F363E" w:rsidRDefault="003F363E" w:rsidP="00220520">
            <w:pPr>
              <w:rPr>
                <w:rFonts w:ascii="Times New Roman" w:hAnsi="Times New Roman"/>
                <w:b/>
                <w:sz w:val="24"/>
                <w:szCs w:val="24"/>
              </w:rPr>
            </w:pPr>
            <w:bookmarkStart w:id="69" w:name="_Toc60466941"/>
            <w:bookmarkStart w:id="70" w:name="_Toc60467044"/>
            <w:r w:rsidRPr="003F363E">
              <w:rPr>
                <w:rFonts w:ascii="Times New Roman" w:hAnsi="Times New Roman"/>
                <w:b/>
                <w:bCs/>
                <w:sz w:val="24"/>
                <w:szCs w:val="24"/>
              </w:rPr>
              <w:t>Гибкая</w:t>
            </w:r>
            <w:r w:rsidRPr="003F363E">
              <w:rPr>
                <w:rFonts w:ascii="Times New Roman" w:hAnsi="Times New Roman"/>
                <w:b/>
                <w:sz w:val="24"/>
                <w:szCs w:val="24"/>
              </w:rPr>
              <w:t xml:space="preserve"> </w:t>
            </w:r>
            <w:r w:rsidRPr="003F363E">
              <w:rPr>
                <w:rFonts w:ascii="Times New Roman" w:hAnsi="Times New Roman"/>
                <w:b/>
                <w:bCs/>
                <w:sz w:val="24"/>
                <w:szCs w:val="24"/>
              </w:rPr>
              <w:t>Сила</w:t>
            </w:r>
            <w:bookmarkEnd w:id="69"/>
            <w:bookmarkEnd w:id="70"/>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Целевая направленность занятий – развитие подвижности в суставах, гармоничного развития силы и гибкости. Проходит с утяжелителями, эспандерами  и др. специальным оборудованием.</w:t>
            </w:r>
          </w:p>
        </w:tc>
      </w:tr>
      <w:tr w:rsidR="003F363E" w:rsidRPr="003F363E">
        <w:tc>
          <w:tcPr>
            <w:tcW w:w="2628" w:type="dxa"/>
          </w:tcPr>
          <w:p w:rsidR="003F363E" w:rsidRPr="003F363E" w:rsidRDefault="003F363E" w:rsidP="00220520">
            <w:pPr>
              <w:rPr>
                <w:rFonts w:ascii="Times New Roman" w:hAnsi="Times New Roman"/>
                <w:b/>
                <w:bCs/>
                <w:sz w:val="24"/>
                <w:szCs w:val="24"/>
              </w:rPr>
            </w:pPr>
            <w:bookmarkStart w:id="71" w:name="_Toc60466942"/>
            <w:bookmarkStart w:id="72" w:name="_Toc60467045"/>
            <w:r w:rsidRPr="003F363E">
              <w:rPr>
                <w:rFonts w:ascii="Times New Roman" w:hAnsi="Times New Roman"/>
                <w:b/>
                <w:bCs/>
                <w:sz w:val="24"/>
                <w:szCs w:val="24"/>
              </w:rPr>
              <w:t>Йога</w:t>
            </w:r>
            <w:bookmarkEnd w:id="71"/>
            <w:bookmarkEnd w:id="72"/>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Система физической, умственной и духовной тренировки. Направлена на достижение гармонии между физической, умственной и моральной сторонами жизни. Но даже одни физические упражнения ведут к глубоким изменениям, выходя далеко за пределы работы мышц.</w:t>
            </w:r>
          </w:p>
        </w:tc>
      </w:tr>
      <w:tr w:rsidR="003F363E" w:rsidRPr="003F363E">
        <w:tc>
          <w:tcPr>
            <w:tcW w:w="2628" w:type="dxa"/>
          </w:tcPr>
          <w:p w:rsidR="003F363E" w:rsidRPr="003F363E" w:rsidRDefault="003F363E" w:rsidP="00220520">
            <w:pPr>
              <w:rPr>
                <w:rFonts w:ascii="Times New Roman" w:hAnsi="Times New Roman"/>
                <w:b/>
                <w:bCs/>
                <w:sz w:val="24"/>
                <w:szCs w:val="24"/>
              </w:rPr>
            </w:pPr>
            <w:bookmarkStart w:id="73" w:name="_Toc60466943"/>
            <w:bookmarkStart w:id="74" w:name="_Toc60467046"/>
            <w:r w:rsidRPr="003F363E">
              <w:rPr>
                <w:rFonts w:ascii="Times New Roman" w:hAnsi="Times New Roman"/>
                <w:b/>
                <w:bCs/>
                <w:sz w:val="24"/>
                <w:szCs w:val="24"/>
              </w:rPr>
              <w:t>Ушу</w:t>
            </w:r>
            <w:bookmarkEnd w:id="73"/>
            <w:bookmarkEnd w:id="74"/>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На протяжении ряда столетий Ушу (Уи) совершенствовалось, вбирая в себя методы владения различным оружием и собственным телом, став в результате неким синтезом из вещей сколь разнородных, столь и взаимодополняющих, и превратившись не в простую систему боя, а в путь к самосовершенству</w:t>
            </w:r>
          </w:p>
        </w:tc>
      </w:tr>
      <w:tr w:rsidR="003F363E" w:rsidRPr="003F363E">
        <w:tc>
          <w:tcPr>
            <w:tcW w:w="2628" w:type="dxa"/>
          </w:tcPr>
          <w:p w:rsidR="003F363E" w:rsidRPr="003F363E" w:rsidRDefault="003F363E" w:rsidP="00220520">
            <w:pPr>
              <w:rPr>
                <w:rFonts w:ascii="Times New Roman" w:hAnsi="Times New Roman"/>
                <w:b/>
                <w:bCs/>
                <w:sz w:val="24"/>
                <w:szCs w:val="24"/>
              </w:rPr>
            </w:pPr>
            <w:r w:rsidRPr="003F363E">
              <w:rPr>
                <w:rFonts w:ascii="Times New Roman" w:hAnsi="Times New Roman"/>
                <w:b/>
                <w:bCs/>
                <w:sz w:val="24"/>
                <w:szCs w:val="24"/>
              </w:rPr>
              <w:t>Тайдзесуань (китайская гимнастика)</w:t>
            </w:r>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Гимнастика плавных движений. Цель – поддержание здоровья и продление жизни, раскрытие нереализованных возможностей и способностей человека как физических так и духовных.</w:t>
            </w:r>
          </w:p>
        </w:tc>
      </w:tr>
      <w:tr w:rsidR="003F363E" w:rsidRPr="003F363E">
        <w:tc>
          <w:tcPr>
            <w:tcW w:w="2628" w:type="dxa"/>
          </w:tcPr>
          <w:p w:rsidR="003F363E" w:rsidRPr="003F363E" w:rsidRDefault="003F363E" w:rsidP="00220520">
            <w:pPr>
              <w:rPr>
                <w:rFonts w:ascii="Times New Roman" w:hAnsi="Times New Roman"/>
                <w:b/>
                <w:bCs/>
                <w:sz w:val="24"/>
                <w:szCs w:val="24"/>
              </w:rPr>
            </w:pPr>
            <w:bookmarkStart w:id="75" w:name="_Toc60466944"/>
            <w:bookmarkStart w:id="76" w:name="_Toc60467047"/>
            <w:bookmarkStart w:id="77" w:name="_Toc60813166"/>
            <w:bookmarkStart w:id="78" w:name="_Toc60831408"/>
            <w:r w:rsidRPr="003F363E">
              <w:rPr>
                <w:rFonts w:ascii="Times New Roman" w:hAnsi="Times New Roman"/>
                <w:b/>
                <w:bCs/>
                <w:sz w:val="24"/>
                <w:szCs w:val="24"/>
              </w:rPr>
              <w:t>Айкидо</w:t>
            </w:r>
            <w:bookmarkEnd w:id="75"/>
            <w:bookmarkEnd w:id="76"/>
            <w:bookmarkEnd w:id="77"/>
            <w:bookmarkEnd w:id="78"/>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Одна из разновидностей японской борьбы. Кроме философских аспектов айкидо имеет вполне эффективное прикладное применение: приемы этой борьбы, позволяющей нейтрализовать нападающего, не причиняя ему такого ущерба, как при применении каратэ, могут стать хорошим способом самозащиты.</w:t>
            </w:r>
          </w:p>
        </w:tc>
      </w:tr>
      <w:tr w:rsidR="003F363E" w:rsidRPr="003F363E">
        <w:tc>
          <w:tcPr>
            <w:tcW w:w="2628" w:type="dxa"/>
          </w:tcPr>
          <w:p w:rsidR="003F363E" w:rsidRPr="003F363E" w:rsidRDefault="003F363E" w:rsidP="00220520">
            <w:pPr>
              <w:rPr>
                <w:rFonts w:ascii="Times New Roman" w:hAnsi="Times New Roman"/>
                <w:b/>
                <w:bCs/>
                <w:sz w:val="24"/>
                <w:szCs w:val="24"/>
              </w:rPr>
            </w:pPr>
            <w:r w:rsidRPr="003F363E">
              <w:rPr>
                <w:rFonts w:ascii="Times New Roman" w:hAnsi="Times New Roman"/>
                <w:b/>
                <w:bCs/>
                <w:sz w:val="24"/>
                <w:szCs w:val="24"/>
              </w:rPr>
              <w:t>Танец живота</w:t>
            </w:r>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Класс по канонам восточной пластики энергия движений танца живота позволяет почувствовать своё тело,  развить гибкость суставов, подвижность позвоночника и упругость мышц.</w:t>
            </w:r>
          </w:p>
        </w:tc>
      </w:tr>
      <w:tr w:rsidR="003F363E" w:rsidRPr="003F363E">
        <w:tc>
          <w:tcPr>
            <w:tcW w:w="2628" w:type="dxa"/>
          </w:tcPr>
          <w:p w:rsidR="003F363E" w:rsidRPr="003F363E" w:rsidRDefault="003F363E" w:rsidP="00220520">
            <w:pPr>
              <w:rPr>
                <w:rFonts w:ascii="Times New Roman" w:hAnsi="Times New Roman"/>
                <w:b/>
                <w:bCs/>
                <w:sz w:val="24"/>
                <w:szCs w:val="24"/>
              </w:rPr>
            </w:pPr>
            <w:r w:rsidRPr="003F363E">
              <w:rPr>
                <w:rFonts w:ascii="Times New Roman" w:hAnsi="Times New Roman"/>
                <w:b/>
                <w:bCs/>
                <w:sz w:val="24"/>
                <w:szCs w:val="24"/>
              </w:rPr>
              <w:t>Индийский танец</w:t>
            </w:r>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В индийском танце существует множество стилей. Мы представляем 2 из них:</w:t>
            </w:r>
          </w:p>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Кучипуди – Танцевальные движения находятся в гармонии с символикой танца. Важны мимика лица и движения рук и пальцев (мудры) с их помощью отражаются целые фразы. Этот стиль называется так же спектакль в миниатюре.</w:t>
            </w:r>
          </w:p>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Катхак – Соединяет традиции индуистского храма и мусульманского двора. Ему присущи естественные движения тел в сочетании со сложными элементами. Главной характеристикой является богатый язык жестов, усиливающийся выразительной мимикой и игрой глаз.</w:t>
            </w:r>
          </w:p>
        </w:tc>
      </w:tr>
      <w:tr w:rsidR="003F363E" w:rsidRPr="003F363E">
        <w:trPr>
          <w:cantSplit/>
        </w:trPr>
        <w:tc>
          <w:tcPr>
            <w:tcW w:w="9570" w:type="dxa"/>
            <w:gridSpan w:val="2"/>
          </w:tcPr>
          <w:p w:rsidR="003F363E" w:rsidRPr="003F363E" w:rsidRDefault="003F363E" w:rsidP="00220520">
            <w:pPr>
              <w:spacing w:line="360" w:lineRule="auto"/>
              <w:jc w:val="center"/>
              <w:rPr>
                <w:rFonts w:ascii="Times New Roman" w:hAnsi="Times New Roman"/>
                <w:b/>
                <w:bCs/>
                <w:sz w:val="24"/>
                <w:szCs w:val="24"/>
              </w:rPr>
            </w:pPr>
            <w:r w:rsidRPr="003F363E">
              <w:rPr>
                <w:rFonts w:ascii="Times New Roman" w:hAnsi="Times New Roman"/>
                <w:b/>
                <w:bCs/>
                <w:sz w:val="24"/>
                <w:szCs w:val="24"/>
              </w:rPr>
              <w:t>Западный зал</w:t>
            </w:r>
          </w:p>
        </w:tc>
      </w:tr>
      <w:tr w:rsidR="003F363E" w:rsidRPr="003F363E">
        <w:trPr>
          <w:cantSplit/>
          <w:trHeight w:val="1599"/>
        </w:trPr>
        <w:tc>
          <w:tcPr>
            <w:tcW w:w="2628" w:type="dxa"/>
          </w:tcPr>
          <w:p w:rsidR="003F363E" w:rsidRPr="003F363E" w:rsidRDefault="003F363E" w:rsidP="00220520">
            <w:pPr>
              <w:rPr>
                <w:rFonts w:ascii="Times New Roman" w:hAnsi="Times New Roman"/>
                <w:b/>
                <w:bCs/>
                <w:sz w:val="24"/>
                <w:szCs w:val="24"/>
              </w:rPr>
            </w:pPr>
            <w:r w:rsidRPr="003F363E">
              <w:rPr>
                <w:rFonts w:ascii="Times New Roman" w:hAnsi="Times New Roman"/>
                <w:b/>
                <w:bCs/>
                <w:sz w:val="24"/>
                <w:szCs w:val="24"/>
                <w:lang w:val="en-US"/>
              </w:rPr>
              <w:t>Hip</w:t>
            </w:r>
            <w:r w:rsidRPr="003F363E">
              <w:rPr>
                <w:rFonts w:ascii="Times New Roman" w:hAnsi="Times New Roman"/>
                <w:b/>
                <w:bCs/>
                <w:sz w:val="24"/>
                <w:szCs w:val="24"/>
              </w:rPr>
              <w:t xml:space="preserve"> </w:t>
            </w:r>
            <w:r w:rsidRPr="003F363E">
              <w:rPr>
                <w:rFonts w:ascii="Times New Roman" w:hAnsi="Times New Roman"/>
                <w:b/>
                <w:bCs/>
                <w:sz w:val="24"/>
                <w:szCs w:val="24"/>
                <w:lang w:val="en-US"/>
              </w:rPr>
              <w:t>Hop</w:t>
            </w:r>
            <w:r w:rsidRPr="003F363E">
              <w:rPr>
                <w:rFonts w:ascii="Times New Roman" w:hAnsi="Times New Roman"/>
                <w:b/>
                <w:bCs/>
                <w:sz w:val="24"/>
                <w:szCs w:val="24"/>
              </w:rPr>
              <w:t xml:space="preserve">, </w:t>
            </w:r>
            <w:r w:rsidRPr="003F363E">
              <w:rPr>
                <w:rFonts w:ascii="Times New Roman" w:hAnsi="Times New Roman"/>
                <w:b/>
                <w:bCs/>
                <w:sz w:val="24"/>
                <w:szCs w:val="24"/>
                <w:lang w:val="en-US"/>
              </w:rPr>
              <w:t>R</w:t>
            </w:r>
            <w:r w:rsidRPr="003F363E">
              <w:rPr>
                <w:rFonts w:ascii="Times New Roman" w:hAnsi="Times New Roman"/>
                <w:b/>
                <w:bCs/>
                <w:sz w:val="24"/>
                <w:szCs w:val="24"/>
              </w:rPr>
              <w:t>'</w:t>
            </w:r>
            <w:r w:rsidRPr="003F363E">
              <w:rPr>
                <w:rFonts w:ascii="Times New Roman" w:hAnsi="Times New Roman"/>
                <w:b/>
                <w:bCs/>
                <w:sz w:val="24"/>
                <w:szCs w:val="24"/>
                <w:lang w:val="en-US"/>
              </w:rPr>
              <w:t>n</w:t>
            </w:r>
            <w:r w:rsidRPr="003F363E">
              <w:rPr>
                <w:rFonts w:ascii="Times New Roman" w:hAnsi="Times New Roman"/>
                <w:b/>
                <w:bCs/>
                <w:sz w:val="24"/>
                <w:szCs w:val="24"/>
              </w:rPr>
              <w:t>'</w:t>
            </w:r>
            <w:r w:rsidRPr="003F363E">
              <w:rPr>
                <w:rFonts w:ascii="Times New Roman" w:hAnsi="Times New Roman"/>
                <w:b/>
                <w:bCs/>
                <w:sz w:val="24"/>
                <w:szCs w:val="24"/>
                <w:lang w:val="en-US"/>
              </w:rPr>
              <w:t>B</w:t>
            </w:r>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В последнее время в клубах вновь возрождается Хип-</w:t>
            </w:r>
            <w:r w:rsidRPr="003F363E">
              <w:rPr>
                <w:rFonts w:ascii="Times New Roman" w:hAnsi="Times New Roman"/>
                <w:sz w:val="24"/>
                <w:szCs w:val="24"/>
                <w:lang w:val="de-DE"/>
              </w:rPr>
              <w:t>X</w:t>
            </w:r>
            <w:r w:rsidRPr="003F363E">
              <w:rPr>
                <w:rFonts w:ascii="Times New Roman" w:hAnsi="Times New Roman"/>
                <w:sz w:val="24"/>
                <w:szCs w:val="24"/>
              </w:rPr>
              <w:t xml:space="preserve">оп культура. Почти все клубы устраивают хип-хоп и </w:t>
            </w:r>
            <w:r w:rsidRPr="003F363E">
              <w:rPr>
                <w:rFonts w:ascii="Times New Roman" w:hAnsi="Times New Roman"/>
                <w:sz w:val="24"/>
                <w:szCs w:val="24"/>
                <w:lang w:val="de-DE"/>
              </w:rPr>
              <w:t>R</w:t>
            </w:r>
            <w:r w:rsidRPr="003F363E">
              <w:rPr>
                <w:rFonts w:ascii="Times New Roman" w:hAnsi="Times New Roman"/>
                <w:sz w:val="24"/>
                <w:szCs w:val="24"/>
              </w:rPr>
              <w:t>’</w:t>
            </w:r>
            <w:r w:rsidRPr="003F363E">
              <w:rPr>
                <w:rFonts w:ascii="Times New Roman" w:hAnsi="Times New Roman"/>
                <w:sz w:val="24"/>
                <w:szCs w:val="24"/>
                <w:lang w:val="de-DE"/>
              </w:rPr>
              <w:t>n</w:t>
            </w:r>
            <w:r w:rsidRPr="003F363E">
              <w:rPr>
                <w:rFonts w:ascii="Times New Roman" w:hAnsi="Times New Roman"/>
                <w:sz w:val="24"/>
                <w:szCs w:val="24"/>
              </w:rPr>
              <w:t>’</w:t>
            </w:r>
            <w:r w:rsidRPr="003F363E">
              <w:rPr>
                <w:rFonts w:ascii="Times New Roman" w:hAnsi="Times New Roman"/>
                <w:sz w:val="24"/>
                <w:szCs w:val="24"/>
                <w:lang w:val="de-DE"/>
              </w:rPr>
              <w:t>b</w:t>
            </w:r>
            <w:r w:rsidRPr="003F363E">
              <w:rPr>
                <w:rFonts w:ascii="Times New Roman" w:hAnsi="Times New Roman"/>
                <w:sz w:val="24"/>
                <w:szCs w:val="24"/>
              </w:rPr>
              <w:t xml:space="preserve"> вечеринки. Хип –Хоп исполняется в особой мягкой манере неотъемлемая часть танца – мимика и жесты.</w:t>
            </w:r>
          </w:p>
        </w:tc>
      </w:tr>
      <w:tr w:rsidR="003F363E" w:rsidRPr="003F363E">
        <w:trPr>
          <w:cantSplit/>
        </w:trPr>
        <w:tc>
          <w:tcPr>
            <w:tcW w:w="2628" w:type="dxa"/>
          </w:tcPr>
          <w:p w:rsidR="003F363E" w:rsidRPr="003F363E" w:rsidRDefault="003F363E" w:rsidP="00220520">
            <w:pPr>
              <w:rPr>
                <w:rFonts w:ascii="Times New Roman" w:hAnsi="Times New Roman"/>
                <w:b/>
                <w:bCs/>
                <w:sz w:val="24"/>
                <w:szCs w:val="24"/>
              </w:rPr>
            </w:pPr>
            <w:r w:rsidRPr="003F363E">
              <w:rPr>
                <w:rFonts w:ascii="Times New Roman" w:hAnsi="Times New Roman"/>
                <w:b/>
                <w:bCs/>
                <w:sz w:val="24"/>
                <w:szCs w:val="24"/>
                <w:lang w:val="en-US"/>
              </w:rPr>
              <w:t>Club</w:t>
            </w:r>
            <w:r w:rsidRPr="003F363E">
              <w:rPr>
                <w:rFonts w:ascii="Times New Roman" w:hAnsi="Times New Roman"/>
                <w:b/>
                <w:bCs/>
                <w:sz w:val="24"/>
                <w:szCs w:val="24"/>
              </w:rPr>
              <w:t xml:space="preserve"> </w:t>
            </w:r>
            <w:r w:rsidRPr="003F363E">
              <w:rPr>
                <w:rFonts w:ascii="Times New Roman" w:hAnsi="Times New Roman"/>
                <w:b/>
                <w:bCs/>
                <w:sz w:val="24"/>
                <w:szCs w:val="24"/>
                <w:lang w:val="en-US"/>
              </w:rPr>
              <w:t>dance</w:t>
            </w:r>
            <w:r w:rsidRPr="003F363E">
              <w:rPr>
                <w:rFonts w:ascii="Times New Roman" w:hAnsi="Times New Roman"/>
                <w:b/>
                <w:bCs/>
                <w:sz w:val="24"/>
                <w:szCs w:val="24"/>
              </w:rPr>
              <w:t xml:space="preserve"> (клубный танец)</w:t>
            </w:r>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Включает в себя очень разнообразные и резкие движения руками. Исполняется под современную клубную музыку в высоком темпе. Клубный танец направлен на укрепление всех мышц и кардио-тренировку. Один из самых популярных классов, имеет множество направлений и очень разнообразен в движениях.</w:t>
            </w:r>
          </w:p>
        </w:tc>
      </w:tr>
      <w:tr w:rsidR="003F363E" w:rsidRPr="003F363E">
        <w:trPr>
          <w:cantSplit/>
        </w:trPr>
        <w:tc>
          <w:tcPr>
            <w:tcW w:w="2628" w:type="dxa"/>
          </w:tcPr>
          <w:p w:rsidR="003F363E" w:rsidRPr="003F363E" w:rsidRDefault="003F363E" w:rsidP="00220520">
            <w:pPr>
              <w:rPr>
                <w:rFonts w:ascii="Times New Roman" w:hAnsi="Times New Roman"/>
                <w:b/>
                <w:bCs/>
                <w:sz w:val="24"/>
                <w:szCs w:val="24"/>
              </w:rPr>
            </w:pPr>
            <w:r w:rsidRPr="003F363E">
              <w:rPr>
                <w:rFonts w:ascii="Times New Roman" w:hAnsi="Times New Roman"/>
                <w:b/>
                <w:bCs/>
                <w:sz w:val="24"/>
                <w:szCs w:val="24"/>
              </w:rPr>
              <w:t>Латиноамериканские танцы</w:t>
            </w:r>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Класс включает в себя современный подход к обучению и последующему исполнению тех элементов латиноамериканского танца, которые способны взорвать танцпол своей энергией и виртуозностью</w:t>
            </w:r>
          </w:p>
        </w:tc>
      </w:tr>
      <w:tr w:rsidR="003F363E" w:rsidRPr="003F363E">
        <w:trPr>
          <w:cantSplit/>
        </w:trPr>
        <w:tc>
          <w:tcPr>
            <w:tcW w:w="2628" w:type="dxa"/>
          </w:tcPr>
          <w:p w:rsidR="003F363E" w:rsidRPr="003F363E" w:rsidRDefault="003F363E" w:rsidP="00220520">
            <w:pPr>
              <w:rPr>
                <w:rFonts w:ascii="Times New Roman" w:hAnsi="Times New Roman"/>
                <w:b/>
                <w:bCs/>
                <w:sz w:val="24"/>
                <w:szCs w:val="24"/>
              </w:rPr>
            </w:pPr>
            <w:r w:rsidRPr="003F363E">
              <w:rPr>
                <w:rFonts w:ascii="Times New Roman" w:hAnsi="Times New Roman"/>
                <w:b/>
                <w:bCs/>
                <w:sz w:val="24"/>
                <w:szCs w:val="24"/>
              </w:rPr>
              <w:t>Джаз</w:t>
            </w:r>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 xml:space="preserve">Этот стиль сценического танца был создан еще в начале 20 века, противопоставление балету. Это не значит, что он старомоден. Наоборот, современный танец постоянно развивается. Здесь очень гармонично сочетается огромный опыт прошлого с новыми и неожиданными идеями. Танцуя в этой технике, люди не только иллюстрируют музыку (реагируя на ее изменения, характер и т.д.) но и вкладывают в танец свою душу, свое отношение к себе и окружающему нас. Основными джазовыми направлениями являются: джаз-модерн, мюзикл-джаз и афро-джаз.       </w:t>
            </w:r>
          </w:p>
        </w:tc>
      </w:tr>
      <w:tr w:rsidR="003F363E" w:rsidRPr="003F363E">
        <w:trPr>
          <w:cantSplit/>
        </w:trPr>
        <w:tc>
          <w:tcPr>
            <w:tcW w:w="2628" w:type="dxa"/>
          </w:tcPr>
          <w:p w:rsidR="003F363E" w:rsidRPr="003F363E" w:rsidRDefault="003F363E" w:rsidP="00220520">
            <w:pPr>
              <w:rPr>
                <w:rFonts w:ascii="Times New Roman" w:hAnsi="Times New Roman"/>
                <w:b/>
                <w:bCs/>
                <w:sz w:val="24"/>
                <w:szCs w:val="24"/>
              </w:rPr>
            </w:pPr>
            <w:r w:rsidRPr="003F363E">
              <w:rPr>
                <w:rFonts w:ascii="Times New Roman" w:hAnsi="Times New Roman"/>
                <w:b/>
                <w:bCs/>
                <w:sz w:val="24"/>
                <w:szCs w:val="24"/>
                <w:lang w:val="en-US"/>
              </w:rPr>
              <w:t>Afrodance</w:t>
            </w:r>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Африканские этнические танцы – самые живые и независимые. Данный класс представляет собой смесь элементов клубного танца и этнического ритуального африканского танца под ритмы этнических барабанов. Это настоящий всплеск эмоций и энергии.</w:t>
            </w:r>
          </w:p>
        </w:tc>
      </w:tr>
      <w:tr w:rsidR="003F363E" w:rsidRPr="003F363E">
        <w:trPr>
          <w:cantSplit/>
        </w:trPr>
        <w:tc>
          <w:tcPr>
            <w:tcW w:w="2628" w:type="dxa"/>
          </w:tcPr>
          <w:p w:rsidR="003F363E" w:rsidRPr="003F363E" w:rsidRDefault="003F363E" w:rsidP="00220520">
            <w:pPr>
              <w:rPr>
                <w:rFonts w:ascii="Times New Roman" w:hAnsi="Times New Roman"/>
                <w:b/>
                <w:bCs/>
                <w:sz w:val="24"/>
                <w:szCs w:val="24"/>
              </w:rPr>
            </w:pPr>
            <w:r w:rsidRPr="003F363E">
              <w:rPr>
                <w:rFonts w:ascii="Times New Roman" w:hAnsi="Times New Roman"/>
                <w:b/>
                <w:bCs/>
                <w:sz w:val="24"/>
                <w:szCs w:val="24"/>
              </w:rPr>
              <w:t>Бальные танцы</w:t>
            </w:r>
          </w:p>
        </w:tc>
        <w:tc>
          <w:tcPr>
            <w:tcW w:w="6942" w:type="dxa"/>
          </w:tcPr>
          <w:p w:rsidR="003F363E" w:rsidRPr="003F363E" w:rsidRDefault="003F363E" w:rsidP="00220520">
            <w:pPr>
              <w:spacing w:line="360" w:lineRule="auto"/>
              <w:ind w:left="16"/>
              <w:jc w:val="both"/>
              <w:rPr>
                <w:rFonts w:ascii="Times New Roman" w:hAnsi="Times New Roman"/>
                <w:sz w:val="24"/>
                <w:szCs w:val="24"/>
              </w:rPr>
            </w:pPr>
            <w:r w:rsidRPr="003F363E">
              <w:rPr>
                <w:rFonts w:ascii="Times New Roman" w:hAnsi="Times New Roman"/>
                <w:sz w:val="24"/>
                <w:szCs w:val="24"/>
              </w:rPr>
              <w:t>Бальный танец, один из самых зрелищных, элегантных и романтических видов спорта, где танец превращается в своеобразное театральное действо, где красивый костюм подчёркивает характер и образ танцоров, где синтез музыки и отточенных, пластичных движений является скорее искусством, чем спортом.</w:t>
            </w:r>
          </w:p>
        </w:tc>
      </w:tr>
      <w:tr w:rsidR="003F363E" w:rsidRPr="003F363E">
        <w:trPr>
          <w:cantSplit/>
        </w:trPr>
        <w:tc>
          <w:tcPr>
            <w:tcW w:w="2628" w:type="dxa"/>
          </w:tcPr>
          <w:p w:rsidR="003F363E" w:rsidRPr="003F363E" w:rsidRDefault="003F363E" w:rsidP="00220520">
            <w:pPr>
              <w:spacing w:line="360" w:lineRule="auto"/>
              <w:rPr>
                <w:rFonts w:ascii="Times New Roman" w:hAnsi="Times New Roman"/>
                <w:b/>
                <w:bCs/>
                <w:sz w:val="24"/>
                <w:szCs w:val="24"/>
              </w:rPr>
            </w:pPr>
            <w:r w:rsidRPr="003F363E">
              <w:rPr>
                <w:rFonts w:ascii="Times New Roman" w:hAnsi="Times New Roman"/>
                <w:b/>
                <w:bCs/>
                <w:sz w:val="24"/>
                <w:szCs w:val="24"/>
              </w:rPr>
              <w:t>Капоэйра</w:t>
            </w:r>
          </w:p>
        </w:tc>
        <w:tc>
          <w:tcPr>
            <w:tcW w:w="6942" w:type="dxa"/>
          </w:tcPr>
          <w:p w:rsidR="003F363E" w:rsidRPr="003F363E" w:rsidRDefault="003F363E" w:rsidP="00220520">
            <w:pPr>
              <w:spacing w:line="360" w:lineRule="auto"/>
              <w:ind w:left="16"/>
              <w:jc w:val="both"/>
              <w:rPr>
                <w:rFonts w:ascii="Times New Roman" w:hAnsi="Times New Roman"/>
                <w:sz w:val="24"/>
                <w:szCs w:val="24"/>
              </w:rPr>
            </w:pPr>
            <w:r w:rsidRPr="003F363E">
              <w:rPr>
                <w:rFonts w:ascii="Times New Roman" w:hAnsi="Times New Roman"/>
                <w:sz w:val="24"/>
                <w:szCs w:val="24"/>
              </w:rPr>
              <w:t>Капоэйра начинается тогда, когда прекращается техника и появляется Игра. Игроки образуют круг, называемый Рода и символизирующий солнце. Двое выходят в центр и начинают исполнять загадочный танец. Этот танец похож на бой, но иногда это бой, похожий на танец. Рода сопровождается музыкой, являющейся неотъемлемой частью Капоэйры. Захватывающие латиноамериканские и африканские ритмы помогают вырабатывать боевой дух и совершенствовать концентрацию. Для Капоэйры характерны низкие стойки, уходы в сторону, нырки, частая смена позиций и совершенно непредсказуемое направление атак. Техника Капоэйры насыщена сложными акробатическими элементами. От игроков требуется развивать умение слушать себя, противника, ритм и владеть пространством.</w:t>
            </w:r>
          </w:p>
        </w:tc>
      </w:tr>
      <w:tr w:rsidR="003F363E" w:rsidRPr="003F363E">
        <w:trPr>
          <w:cantSplit/>
        </w:trPr>
        <w:tc>
          <w:tcPr>
            <w:tcW w:w="2628" w:type="dxa"/>
          </w:tcPr>
          <w:p w:rsidR="003F363E" w:rsidRPr="003F363E" w:rsidRDefault="003F363E" w:rsidP="00220520">
            <w:pPr>
              <w:spacing w:line="360" w:lineRule="auto"/>
              <w:rPr>
                <w:rFonts w:ascii="Times New Roman" w:hAnsi="Times New Roman"/>
                <w:b/>
                <w:bCs/>
                <w:sz w:val="24"/>
                <w:szCs w:val="24"/>
              </w:rPr>
            </w:pPr>
            <w:r w:rsidRPr="003F363E">
              <w:rPr>
                <w:rFonts w:ascii="Times New Roman" w:hAnsi="Times New Roman"/>
                <w:b/>
                <w:bCs/>
                <w:sz w:val="24"/>
                <w:szCs w:val="24"/>
              </w:rPr>
              <w:t>Брейк</w:t>
            </w:r>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Брэйк - это сплав танца, спорта и экстрима. Нижний (атлетический) Брэйк с физической точки зрения более сложный: различные силовые упражнения, кручения на спине, руках, голове требует определенной подготовки. В основе верхнего брейка лежит изоляция, т.е. танцор должен уметь отдельно управлять каждым мускулом своего тела.</w:t>
            </w:r>
          </w:p>
        </w:tc>
      </w:tr>
      <w:tr w:rsidR="003F363E" w:rsidRPr="003F363E">
        <w:trPr>
          <w:cantSplit/>
        </w:trPr>
        <w:tc>
          <w:tcPr>
            <w:tcW w:w="2628" w:type="dxa"/>
          </w:tcPr>
          <w:p w:rsidR="003F363E" w:rsidRPr="008E6F96" w:rsidRDefault="003F363E" w:rsidP="00220520">
            <w:pPr>
              <w:spacing w:line="360" w:lineRule="auto"/>
              <w:rPr>
                <w:rFonts w:ascii="Times New Roman" w:hAnsi="Times New Roman"/>
                <w:b/>
                <w:bCs/>
                <w:sz w:val="24"/>
                <w:szCs w:val="24"/>
              </w:rPr>
            </w:pPr>
            <w:r w:rsidRPr="008E6F96">
              <w:rPr>
                <w:rFonts w:ascii="Times New Roman" w:hAnsi="Times New Roman"/>
                <w:b/>
                <w:bCs/>
                <w:sz w:val="24"/>
                <w:szCs w:val="24"/>
              </w:rPr>
              <w:t>Импровизация</w:t>
            </w:r>
          </w:p>
        </w:tc>
        <w:tc>
          <w:tcPr>
            <w:tcW w:w="6942" w:type="dxa"/>
          </w:tcPr>
          <w:p w:rsidR="003F363E" w:rsidRPr="003F363E" w:rsidRDefault="003F363E" w:rsidP="00220520">
            <w:pPr>
              <w:spacing w:line="360" w:lineRule="auto"/>
              <w:jc w:val="both"/>
              <w:rPr>
                <w:rFonts w:ascii="Times New Roman" w:hAnsi="Times New Roman"/>
                <w:sz w:val="24"/>
                <w:szCs w:val="24"/>
              </w:rPr>
            </w:pPr>
            <w:r w:rsidRPr="003F363E">
              <w:rPr>
                <w:rFonts w:ascii="Times New Roman" w:hAnsi="Times New Roman"/>
                <w:sz w:val="24"/>
                <w:szCs w:val="24"/>
              </w:rPr>
              <w:t xml:space="preserve">Класс, объединяющий в себе несколько танцевальных направлений.  За урок может смениться до 4 направлений, начиная от фламенко и заканчивая восточным или клубным танцем. Класс направлен на расширение кругозора клиента, он разнообразен и подходит для тех, кто не любит скучать, и не имеет определенных предпочтений в танцевальных направлениях. </w:t>
            </w:r>
          </w:p>
        </w:tc>
      </w:tr>
      <w:tr w:rsidR="003F363E" w:rsidRPr="003F363E">
        <w:trPr>
          <w:cantSplit/>
          <w:trHeight w:val="1989"/>
        </w:trPr>
        <w:tc>
          <w:tcPr>
            <w:tcW w:w="9570" w:type="dxa"/>
            <w:gridSpan w:val="2"/>
          </w:tcPr>
          <w:p w:rsidR="003F363E" w:rsidRPr="00007BFD" w:rsidRDefault="003F363E" w:rsidP="005C6505">
            <w:pPr>
              <w:pStyle w:val="5"/>
              <w:rPr>
                <w:i w:val="0"/>
                <w:sz w:val="24"/>
                <w:szCs w:val="24"/>
              </w:rPr>
            </w:pPr>
            <w:r w:rsidRPr="00007BFD">
              <w:rPr>
                <w:i w:val="0"/>
                <w:sz w:val="24"/>
                <w:szCs w:val="24"/>
              </w:rPr>
              <w:t>Индивидуальные тренировки</w:t>
            </w:r>
          </w:p>
          <w:p w:rsidR="003F363E" w:rsidRPr="003F363E" w:rsidRDefault="003F363E" w:rsidP="008E6F96">
            <w:pPr>
              <w:spacing w:line="360" w:lineRule="auto"/>
              <w:rPr>
                <w:rFonts w:ascii="Times New Roman" w:hAnsi="Times New Roman"/>
                <w:sz w:val="24"/>
                <w:szCs w:val="24"/>
              </w:rPr>
            </w:pPr>
            <w:r w:rsidRPr="003F363E">
              <w:rPr>
                <w:rFonts w:ascii="Times New Roman" w:hAnsi="Times New Roman"/>
                <w:sz w:val="24"/>
                <w:szCs w:val="24"/>
              </w:rPr>
              <w:t>В Центре предусмотрено время для персональных тренировок, клиент может выбрать понравившееся направление танца, восточные единоборства или фитнес и по предварительной договоренности с инструктором, в удобное для себя время воспользоваться данной услугой.</w:t>
            </w:r>
          </w:p>
        </w:tc>
      </w:tr>
      <w:tr w:rsidR="003F363E" w:rsidRPr="003F363E">
        <w:trPr>
          <w:cantSplit/>
        </w:trPr>
        <w:tc>
          <w:tcPr>
            <w:tcW w:w="9570" w:type="dxa"/>
            <w:gridSpan w:val="2"/>
          </w:tcPr>
          <w:p w:rsidR="003F363E" w:rsidRPr="00007BFD" w:rsidRDefault="003F363E" w:rsidP="00007BFD">
            <w:pPr>
              <w:pStyle w:val="ad"/>
              <w:spacing w:line="360" w:lineRule="auto"/>
              <w:ind w:left="0"/>
              <w:rPr>
                <w:b/>
                <w:bCs/>
              </w:rPr>
            </w:pPr>
            <w:r w:rsidRPr="00007BFD">
              <w:rPr>
                <w:b/>
                <w:bCs/>
              </w:rPr>
              <w:t>Массажный кабинет</w:t>
            </w:r>
          </w:p>
          <w:p w:rsidR="003F363E" w:rsidRPr="003F363E" w:rsidRDefault="003F363E" w:rsidP="00C66F59">
            <w:pPr>
              <w:numPr>
                <w:ilvl w:val="1"/>
                <w:numId w:val="16"/>
              </w:numPr>
              <w:spacing w:after="0" w:line="360" w:lineRule="auto"/>
              <w:rPr>
                <w:rFonts w:ascii="Times New Roman" w:hAnsi="Times New Roman"/>
                <w:sz w:val="24"/>
                <w:szCs w:val="24"/>
              </w:rPr>
            </w:pPr>
            <w:r w:rsidRPr="003F363E">
              <w:rPr>
                <w:rFonts w:ascii="Times New Roman" w:hAnsi="Times New Roman"/>
                <w:sz w:val="24"/>
                <w:szCs w:val="24"/>
              </w:rPr>
              <w:t>общий массаж, тонизирующий</w:t>
            </w:r>
          </w:p>
          <w:p w:rsidR="003F363E" w:rsidRPr="003F363E" w:rsidRDefault="003F363E" w:rsidP="00C66F59">
            <w:pPr>
              <w:numPr>
                <w:ilvl w:val="1"/>
                <w:numId w:val="16"/>
              </w:numPr>
              <w:spacing w:after="0" w:line="360" w:lineRule="auto"/>
              <w:rPr>
                <w:rFonts w:ascii="Times New Roman" w:hAnsi="Times New Roman"/>
                <w:sz w:val="24"/>
                <w:szCs w:val="24"/>
              </w:rPr>
            </w:pPr>
            <w:r w:rsidRPr="003F363E">
              <w:rPr>
                <w:rFonts w:ascii="Times New Roman" w:hAnsi="Times New Roman"/>
                <w:sz w:val="24"/>
                <w:szCs w:val="24"/>
              </w:rPr>
              <w:t>расслабляющий массаж</w:t>
            </w:r>
          </w:p>
        </w:tc>
      </w:tr>
      <w:tr w:rsidR="003F363E" w:rsidRPr="003F363E">
        <w:trPr>
          <w:cantSplit/>
        </w:trPr>
        <w:tc>
          <w:tcPr>
            <w:tcW w:w="9570" w:type="dxa"/>
            <w:gridSpan w:val="2"/>
          </w:tcPr>
          <w:p w:rsidR="003F363E" w:rsidRPr="00007BFD" w:rsidRDefault="003F363E" w:rsidP="00C66F59">
            <w:pPr>
              <w:pStyle w:val="af0"/>
              <w:rPr>
                <w:b/>
                <w:bCs/>
              </w:rPr>
            </w:pPr>
            <w:r w:rsidRPr="00007BFD">
              <w:rPr>
                <w:b/>
                <w:bCs/>
              </w:rPr>
              <w:t>Солярий</w:t>
            </w:r>
          </w:p>
          <w:p w:rsidR="003F363E" w:rsidRPr="003F363E" w:rsidRDefault="003F363E" w:rsidP="00C66F59">
            <w:pPr>
              <w:numPr>
                <w:ilvl w:val="1"/>
                <w:numId w:val="16"/>
              </w:numPr>
              <w:spacing w:after="0" w:line="360" w:lineRule="auto"/>
              <w:rPr>
                <w:rFonts w:ascii="Times New Roman" w:hAnsi="Times New Roman"/>
                <w:sz w:val="24"/>
                <w:szCs w:val="24"/>
              </w:rPr>
            </w:pPr>
            <w:r w:rsidRPr="003F363E">
              <w:rPr>
                <w:rFonts w:ascii="Times New Roman" w:hAnsi="Times New Roman"/>
                <w:sz w:val="24"/>
                <w:szCs w:val="24"/>
              </w:rPr>
              <w:t xml:space="preserve">Горизонтальный, двухсторонний солярий, косметические средства </w:t>
            </w:r>
          </w:p>
        </w:tc>
      </w:tr>
      <w:tr w:rsidR="003F363E" w:rsidRPr="003F363E">
        <w:trPr>
          <w:cantSplit/>
        </w:trPr>
        <w:tc>
          <w:tcPr>
            <w:tcW w:w="9570" w:type="dxa"/>
            <w:gridSpan w:val="2"/>
          </w:tcPr>
          <w:p w:rsidR="003F363E" w:rsidRPr="003F363E" w:rsidRDefault="003F363E" w:rsidP="00C66F59">
            <w:pPr>
              <w:spacing w:line="360" w:lineRule="auto"/>
              <w:rPr>
                <w:rFonts w:ascii="Times New Roman" w:hAnsi="Times New Roman"/>
                <w:sz w:val="24"/>
                <w:szCs w:val="24"/>
              </w:rPr>
            </w:pPr>
            <w:r w:rsidRPr="00007BFD">
              <w:rPr>
                <w:rFonts w:ascii="Times New Roman" w:hAnsi="Times New Roman"/>
                <w:b/>
                <w:bCs/>
                <w:sz w:val="24"/>
                <w:szCs w:val="24"/>
              </w:rPr>
              <w:t>Чайная комната</w:t>
            </w:r>
            <w:r w:rsidRPr="003F363E">
              <w:rPr>
                <w:rFonts w:ascii="Times New Roman" w:hAnsi="Times New Roman"/>
                <w:sz w:val="24"/>
                <w:szCs w:val="24"/>
              </w:rPr>
              <w:t xml:space="preserve"> </w:t>
            </w:r>
            <w:r w:rsidRPr="003F363E">
              <w:rPr>
                <w:rFonts w:ascii="Times New Roman" w:hAnsi="Times New Roman"/>
                <w:sz w:val="24"/>
                <w:szCs w:val="24"/>
              </w:rPr>
              <w:br/>
              <w:t>(оформлена в восточном стиле с маленькими столиками и подушками)</w:t>
            </w:r>
          </w:p>
          <w:p w:rsidR="003F363E" w:rsidRPr="003F363E" w:rsidRDefault="003F363E" w:rsidP="00C66F59">
            <w:pPr>
              <w:numPr>
                <w:ilvl w:val="1"/>
                <w:numId w:val="16"/>
              </w:numPr>
              <w:spacing w:after="0" w:line="360" w:lineRule="auto"/>
              <w:rPr>
                <w:rFonts w:ascii="Times New Roman" w:hAnsi="Times New Roman"/>
                <w:sz w:val="24"/>
                <w:szCs w:val="24"/>
              </w:rPr>
            </w:pPr>
            <w:r w:rsidRPr="003F363E">
              <w:rPr>
                <w:rFonts w:ascii="Times New Roman" w:hAnsi="Times New Roman"/>
                <w:sz w:val="24"/>
                <w:szCs w:val="24"/>
              </w:rPr>
              <w:t>сорта зеленого, черного и красного чая</w:t>
            </w:r>
          </w:p>
          <w:p w:rsidR="003F363E" w:rsidRPr="003F363E" w:rsidRDefault="003F363E" w:rsidP="00C66F59">
            <w:pPr>
              <w:numPr>
                <w:ilvl w:val="1"/>
                <w:numId w:val="16"/>
              </w:numPr>
              <w:spacing w:after="0" w:line="360" w:lineRule="auto"/>
              <w:rPr>
                <w:rFonts w:ascii="Times New Roman" w:hAnsi="Times New Roman"/>
                <w:sz w:val="24"/>
                <w:szCs w:val="24"/>
              </w:rPr>
            </w:pPr>
            <w:r w:rsidRPr="003F363E">
              <w:rPr>
                <w:rFonts w:ascii="Times New Roman" w:hAnsi="Times New Roman"/>
                <w:sz w:val="24"/>
                <w:szCs w:val="24"/>
              </w:rPr>
              <w:t>травяной, фруктовый  и т.п. чаи</w:t>
            </w:r>
          </w:p>
          <w:p w:rsidR="003F363E" w:rsidRPr="003F363E" w:rsidRDefault="003F363E" w:rsidP="00C66F59">
            <w:pPr>
              <w:numPr>
                <w:ilvl w:val="1"/>
                <w:numId w:val="16"/>
              </w:numPr>
              <w:spacing w:after="0" w:line="360" w:lineRule="auto"/>
              <w:rPr>
                <w:rFonts w:ascii="Times New Roman" w:hAnsi="Times New Roman"/>
                <w:sz w:val="24"/>
                <w:szCs w:val="24"/>
              </w:rPr>
            </w:pPr>
            <w:r w:rsidRPr="003F363E">
              <w:rPr>
                <w:rFonts w:ascii="Times New Roman" w:hAnsi="Times New Roman"/>
                <w:sz w:val="24"/>
                <w:szCs w:val="24"/>
              </w:rPr>
              <w:t xml:space="preserve">мольберт, краски   </w:t>
            </w:r>
          </w:p>
        </w:tc>
      </w:tr>
      <w:tr w:rsidR="003F363E" w:rsidRPr="003F363E">
        <w:trPr>
          <w:cantSplit/>
          <w:trHeight w:val="1365"/>
        </w:trPr>
        <w:tc>
          <w:tcPr>
            <w:tcW w:w="9570" w:type="dxa"/>
            <w:gridSpan w:val="2"/>
          </w:tcPr>
          <w:p w:rsidR="008E6F96" w:rsidRPr="00007BFD" w:rsidRDefault="003F363E" w:rsidP="00007BFD">
            <w:pPr>
              <w:spacing w:line="360" w:lineRule="auto"/>
              <w:rPr>
                <w:rFonts w:ascii="Times New Roman" w:hAnsi="Times New Roman"/>
                <w:b/>
                <w:sz w:val="24"/>
                <w:szCs w:val="24"/>
              </w:rPr>
            </w:pPr>
            <w:r w:rsidRPr="00007BFD">
              <w:rPr>
                <w:rFonts w:ascii="Times New Roman" w:hAnsi="Times New Roman"/>
                <w:b/>
                <w:bCs/>
                <w:sz w:val="24"/>
                <w:szCs w:val="24"/>
              </w:rPr>
              <w:t>Театр, соревнования</w:t>
            </w:r>
            <w:r w:rsidRPr="00007BFD">
              <w:rPr>
                <w:rFonts w:ascii="Times New Roman" w:hAnsi="Times New Roman"/>
                <w:b/>
                <w:sz w:val="24"/>
                <w:szCs w:val="24"/>
              </w:rPr>
              <w:t xml:space="preserve"> </w:t>
            </w:r>
          </w:p>
          <w:p w:rsidR="003F363E" w:rsidRPr="003F363E" w:rsidRDefault="003F363E" w:rsidP="00007BFD">
            <w:pPr>
              <w:spacing w:line="360" w:lineRule="auto"/>
              <w:rPr>
                <w:rFonts w:ascii="Times New Roman" w:hAnsi="Times New Roman"/>
                <w:sz w:val="24"/>
                <w:szCs w:val="24"/>
              </w:rPr>
            </w:pPr>
            <w:r w:rsidRPr="003F363E">
              <w:rPr>
                <w:rFonts w:ascii="Times New Roman" w:hAnsi="Times New Roman"/>
                <w:sz w:val="24"/>
                <w:szCs w:val="24"/>
              </w:rPr>
              <w:t>(для подростковых и детских групп организация ежемесячного посещения театров, выставок, соревнований и т.п. )</w:t>
            </w:r>
          </w:p>
        </w:tc>
      </w:tr>
    </w:tbl>
    <w:p w:rsidR="008E6F96" w:rsidRDefault="008E6F96" w:rsidP="003F363E">
      <w:pPr>
        <w:spacing w:line="360" w:lineRule="auto"/>
        <w:ind w:firstLine="902"/>
        <w:jc w:val="both"/>
        <w:rPr>
          <w:sz w:val="28"/>
          <w:szCs w:val="28"/>
        </w:rPr>
      </w:pPr>
    </w:p>
    <w:p w:rsidR="00D031CC" w:rsidRDefault="003F363E" w:rsidP="008E6F96">
      <w:pPr>
        <w:spacing w:line="360" w:lineRule="auto"/>
        <w:ind w:firstLine="902"/>
        <w:jc w:val="both"/>
        <w:rPr>
          <w:rFonts w:ascii="Times New Roman" w:hAnsi="Times New Roman"/>
          <w:sz w:val="28"/>
          <w:szCs w:val="28"/>
        </w:rPr>
      </w:pPr>
      <w:r w:rsidRPr="00F525CA">
        <w:rPr>
          <w:sz w:val="28"/>
          <w:szCs w:val="28"/>
        </w:rPr>
        <w:t xml:space="preserve"> </w:t>
      </w:r>
      <w:r w:rsidRPr="008E6F96">
        <w:rPr>
          <w:rFonts w:ascii="Times New Roman" w:hAnsi="Times New Roman"/>
          <w:sz w:val="28"/>
          <w:szCs w:val="28"/>
        </w:rPr>
        <w:t>Центр ориентирован на активных, молодых людей, которые будут посещать центр не только с целью посещения тренировок, но и встретиться со своими друзьями, пообщаться в свободное время и в то же время поддержать себя в форме. Для этого помимо основных услуг, в центре будут клубные элементы, создающие дружественную атмосферу. Такие как: мольберт с красками в чайной комнате, где каждый может нарисовать, все что захочется, работы будут висеть в клубе, а на лучшие будут устраиваться дружеские аукционы среди клиентов. Будут организовываться вечеринки, на которых будет выступать лучшие танцоры центра, преподаватели и тренеры. Центр современного танца и фитнеса «</w:t>
      </w:r>
      <w:r w:rsidR="008E6F96">
        <w:rPr>
          <w:rFonts w:ascii="Times New Roman" w:hAnsi="Times New Roman"/>
          <w:sz w:val="28"/>
          <w:szCs w:val="28"/>
        </w:rPr>
        <w:t>Амстердам фитнес</w:t>
      </w:r>
      <w:r w:rsidRPr="008E6F96">
        <w:rPr>
          <w:rFonts w:ascii="Times New Roman" w:hAnsi="Times New Roman"/>
          <w:sz w:val="28"/>
          <w:szCs w:val="28"/>
        </w:rPr>
        <w:t>» ориентирован на средний класс. Существует гибкая система скидок на некоммерческое время и для студентов, а так же абонементная система, в том числе семейные, детские и корпоративные абонементы</w:t>
      </w:r>
      <w:r w:rsidR="008E6F96">
        <w:rPr>
          <w:rFonts w:ascii="Times New Roman" w:hAnsi="Times New Roman"/>
          <w:sz w:val="28"/>
          <w:szCs w:val="28"/>
        </w:rPr>
        <w:t>.</w:t>
      </w:r>
    </w:p>
    <w:p w:rsidR="00007BFD" w:rsidRDefault="00007BFD" w:rsidP="008E6F96">
      <w:pPr>
        <w:pStyle w:val="1"/>
        <w:rPr>
          <w:rFonts w:ascii="Times New Roman" w:hAnsi="Times New Roman"/>
          <w:sz w:val="28"/>
          <w:szCs w:val="28"/>
        </w:rPr>
      </w:pPr>
    </w:p>
    <w:p w:rsidR="00007BFD" w:rsidRDefault="00007BFD" w:rsidP="00007BFD"/>
    <w:p w:rsidR="00007BFD" w:rsidRDefault="00007BFD" w:rsidP="00007BFD"/>
    <w:p w:rsidR="00007BFD" w:rsidRDefault="00007BFD" w:rsidP="00007BFD"/>
    <w:p w:rsidR="00007BFD" w:rsidRDefault="00007BFD" w:rsidP="00007BFD"/>
    <w:p w:rsidR="00007BFD" w:rsidRDefault="00007BFD" w:rsidP="00007BFD"/>
    <w:p w:rsidR="00007BFD" w:rsidRDefault="00007BFD" w:rsidP="00007BFD"/>
    <w:p w:rsidR="00007BFD" w:rsidRDefault="00007BFD" w:rsidP="00007BFD"/>
    <w:p w:rsidR="00007BFD" w:rsidRDefault="00007BFD" w:rsidP="00007BFD"/>
    <w:p w:rsidR="00007BFD" w:rsidRDefault="00007BFD" w:rsidP="00007BFD"/>
    <w:p w:rsidR="00007BFD" w:rsidRDefault="00007BFD" w:rsidP="00007BFD"/>
    <w:p w:rsidR="00007BFD" w:rsidRDefault="00007BFD" w:rsidP="00007BFD"/>
    <w:p w:rsidR="00007BFD" w:rsidRDefault="00007BFD" w:rsidP="00007BFD"/>
    <w:p w:rsidR="00007BFD" w:rsidRPr="00007BFD" w:rsidRDefault="00007BFD" w:rsidP="00007BFD"/>
    <w:p w:rsidR="008E6F96" w:rsidRPr="00C66F59" w:rsidRDefault="00C66F59" w:rsidP="00007BFD">
      <w:pPr>
        <w:pStyle w:val="1"/>
        <w:jc w:val="both"/>
        <w:rPr>
          <w:rFonts w:ascii="Times New Roman" w:hAnsi="Times New Roman"/>
          <w:sz w:val="28"/>
          <w:szCs w:val="28"/>
        </w:rPr>
      </w:pPr>
      <w:r>
        <w:rPr>
          <w:rFonts w:ascii="Times New Roman" w:hAnsi="Times New Roman"/>
          <w:sz w:val="28"/>
          <w:szCs w:val="28"/>
        </w:rPr>
        <w:t>ГЛАВА</w:t>
      </w:r>
      <w:r w:rsidR="008E6F96" w:rsidRPr="00C66F59">
        <w:rPr>
          <w:rFonts w:ascii="Times New Roman" w:hAnsi="Times New Roman"/>
          <w:sz w:val="28"/>
          <w:szCs w:val="28"/>
        </w:rPr>
        <w:t xml:space="preserve"> 3. Разработка и оценка марк</w:t>
      </w:r>
      <w:r>
        <w:rPr>
          <w:rFonts w:ascii="Times New Roman" w:hAnsi="Times New Roman"/>
          <w:sz w:val="28"/>
          <w:szCs w:val="28"/>
        </w:rPr>
        <w:t>етинговой стратегии фитнес центра «Амстердам фитнес»</w:t>
      </w:r>
    </w:p>
    <w:p w:rsidR="008E6F96" w:rsidRDefault="008E6F96" w:rsidP="008E6F96">
      <w:pPr>
        <w:pStyle w:val="2"/>
      </w:pPr>
      <w:bookmarkStart w:id="79" w:name="_Toc194239372"/>
      <w:r>
        <w:t>3.1 Анализ конкурентов</w:t>
      </w:r>
    </w:p>
    <w:p w:rsidR="008E6F96" w:rsidRPr="00C66F59" w:rsidRDefault="008E6F96" w:rsidP="008E6F96">
      <w:pPr>
        <w:spacing w:line="360" w:lineRule="auto"/>
        <w:ind w:firstLine="540"/>
        <w:jc w:val="both"/>
        <w:rPr>
          <w:rFonts w:ascii="Times New Roman" w:hAnsi="Times New Roman"/>
          <w:sz w:val="28"/>
          <w:szCs w:val="28"/>
        </w:rPr>
      </w:pPr>
      <w:r w:rsidRPr="00C66F59">
        <w:rPr>
          <w:rFonts w:ascii="Times New Roman" w:hAnsi="Times New Roman"/>
          <w:sz w:val="28"/>
          <w:szCs w:val="28"/>
        </w:rPr>
        <w:t xml:space="preserve">На Таблице 4 представлена общая характеристика конкурентов, находящихся непосредственно в районе расположение </w:t>
      </w:r>
      <w:r w:rsidR="00C66F59">
        <w:rPr>
          <w:rFonts w:ascii="Times New Roman" w:hAnsi="Times New Roman"/>
          <w:sz w:val="28"/>
          <w:szCs w:val="28"/>
        </w:rPr>
        <w:t xml:space="preserve">фитнес центра </w:t>
      </w:r>
      <w:r w:rsidRPr="00C66F59">
        <w:rPr>
          <w:rFonts w:ascii="Times New Roman" w:hAnsi="Times New Roman"/>
          <w:sz w:val="28"/>
          <w:szCs w:val="28"/>
        </w:rPr>
        <w:t>«</w:t>
      </w:r>
      <w:r w:rsidR="00C66F59">
        <w:rPr>
          <w:rFonts w:ascii="Times New Roman" w:hAnsi="Times New Roman"/>
          <w:sz w:val="28"/>
          <w:szCs w:val="28"/>
        </w:rPr>
        <w:t>Амстердам фитнес</w:t>
      </w:r>
      <w:r w:rsidRPr="00C66F59">
        <w:rPr>
          <w:rFonts w:ascii="Times New Roman" w:hAnsi="Times New Roman"/>
          <w:sz w:val="28"/>
          <w:szCs w:val="28"/>
        </w:rPr>
        <w:t xml:space="preserve">». </w:t>
      </w:r>
    </w:p>
    <w:p w:rsidR="008E6F96" w:rsidRPr="005C6505" w:rsidRDefault="008E6F96" w:rsidP="008E6F96">
      <w:pPr>
        <w:pStyle w:val="af0"/>
        <w:tabs>
          <w:tab w:val="left" w:pos="1800"/>
        </w:tabs>
        <w:rPr>
          <w:b/>
          <w:bCs/>
          <w:iCs/>
        </w:rPr>
      </w:pPr>
      <w:r w:rsidRPr="00C66F59">
        <w:rPr>
          <w:b/>
        </w:rPr>
        <w:t>Таблица 4.</w:t>
      </w:r>
      <w:r w:rsidRPr="00C66F59">
        <w:rPr>
          <w:b/>
          <w:bCs/>
          <w:iCs/>
        </w:rPr>
        <w:t xml:space="preserve"> Основные конкуренты</w:t>
      </w:r>
    </w:p>
    <w:tbl>
      <w:tblPr>
        <w:tblW w:w="11034"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276"/>
        <w:gridCol w:w="1275"/>
        <w:gridCol w:w="1134"/>
        <w:gridCol w:w="2268"/>
        <w:gridCol w:w="2529"/>
      </w:tblGrid>
      <w:tr w:rsidR="008E6F96" w:rsidRPr="00C66F59">
        <w:tc>
          <w:tcPr>
            <w:tcW w:w="2552" w:type="dxa"/>
            <w:tcBorders>
              <w:top w:val="single" w:sz="4" w:space="0" w:color="auto"/>
              <w:bottom w:val="single" w:sz="4" w:space="0" w:color="auto"/>
              <w:right w:val="single" w:sz="4" w:space="0" w:color="auto"/>
            </w:tcBorders>
          </w:tcPr>
          <w:p w:rsidR="008E6F96" w:rsidRPr="00C66F59" w:rsidRDefault="008E6F96" w:rsidP="00220520">
            <w:pPr>
              <w:pStyle w:val="af0"/>
              <w:tabs>
                <w:tab w:val="left" w:pos="1800"/>
              </w:tabs>
              <w:spacing w:line="360" w:lineRule="auto"/>
              <w:rPr>
                <w:b/>
                <w:iCs/>
                <w:sz w:val="20"/>
                <w:szCs w:val="20"/>
              </w:rPr>
            </w:pPr>
            <w:r w:rsidRPr="00C66F59">
              <w:rPr>
                <w:b/>
                <w:bCs/>
                <w:iCs/>
                <w:sz w:val="20"/>
                <w:szCs w:val="20"/>
              </w:rPr>
              <w:t>Конкуренты</w:t>
            </w:r>
          </w:p>
        </w:tc>
        <w:tc>
          <w:tcPr>
            <w:tcW w:w="1276"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pStyle w:val="af0"/>
              <w:tabs>
                <w:tab w:val="left" w:pos="1800"/>
              </w:tabs>
              <w:spacing w:line="360" w:lineRule="auto"/>
              <w:rPr>
                <w:b/>
                <w:iCs/>
                <w:sz w:val="20"/>
                <w:szCs w:val="20"/>
              </w:rPr>
            </w:pPr>
            <w:r w:rsidRPr="00C66F59">
              <w:rPr>
                <w:b/>
                <w:bCs/>
                <w:iCs/>
                <w:sz w:val="20"/>
                <w:szCs w:val="20"/>
              </w:rPr>
              <w:t>Оценка на основании отзывов клиентов</w:t>
            </w:r>
            <w:r w:rsidRPr="00C66F59">
              <w:rPr>
                <w:rStyle w:val="ac"/>
                <w:b/>
                <w:bCs/>
                <w:iCs/>
                <w:sz w:val="20"/>
                <w:szCs w:val="20"/>
              </w:rPr>
              <w:footnoteReference w:id="7"/>
            </w:r>
            <w:r w:rsidRPr="00C66F59">
              <w:rPr>
                <w:b/>
                <w:bCs/>
                <w:iCs/>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pStyle w:val="af0"/>
              <w:tabs>
                <w:tab w:val="left" w:pos="1800"/>
              </w:tabs>
              <w:spacing w:line="360" w:lineRule="auto"/>
              <w:rPr>
                <w:b/>
                <w:iCs/>
                <w:sz w:val="20"/>
                <w:szCs w:val="20"/>
              </w:rPr>
            </w:pPr>
            <w:r w:rsidRPr="00C66F59">
              <w:rPr>
                <w:b/>
                <w:bCs/>
                <w:iCs/>
                <w:sz w:val="20"/>
                <w:szCs w:val="20"/>
              </w:rPr>
              <w:t>Оценка экспертов</w:t>
            </w:r>
            <w:r w:rsidRPr="00C66F59">
              <w:rPr>
                <w:rStyle w:val="ac"/>
                <w:b/>
                <w:bCs/>
                <w:iCs/>
                <w:sz w:val="20"/>
                <w:szCs w:val="20"/>
              </w:rPr>
              <w:footnoteReference w:id="8"/>
            </w:r>
            <w:r w:rsidRPr="00C66F59">
              <w:rPr>
                <w:b/>
                <w:bCs/>
                <w:iCs/>
                <w:sz w:val="20"/>
                <w:szCs w:val="20"/>
              </w:rPr>
              <w:t xml:space="preserve"> </w:t>
            </w:r>
          </w:p>
          <w:p w:rsidR="008E6F96" w:rsidRPr="00C66F59" w:rsidRDefault="008E6F96" w:rsidP="00220520">
            <w:pPr>
              <w:pStyle w:val="af0"/>
              <w:tabs>
                <w:tab w:val="left" w:pos="1800"/>
              </w:tabs>
              <w:spacing w:line="360" w:lineRule="auto"/>
              <w:rPr>
                <w:b/>
                <w:i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pStyle w:val="af0"/>
              <w:tabs>
                <w:tab w:val="left" w:pos="1800"/>
              </w:tabs>
              <w:spacing w:line="360" w:lineRule="auto"/>
              <w:rPr>
                <w:b/>
                <w:bCs/>
                <w:iCs/>
                <w:sz w:val="20"/>
                <w:szCs w:val="20"/>
              </w:rPr>
            </w:pPr>
            <w:r w:rsidRPr="00C66F59">
              <w:rPr>
                <w:b/>
                <w:bCs/>
                <w:iCs/>
                <w:sz w:val="20"/>
                <w:szCs w:val="20"/>
              </w:rPr>
              <w:t>Сводная оценка</w:t>
            </w:r>
          </w:p>
        </w:tc>
        <w:tc>
          <w:tcPr>
            <w:tcW w:w="2268"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pStyle w:val="af0"/>
              <w:tabs>
                <w:tab w:val="left" w:pos="1800"/>
              </w:tabs>
              <w:spacing w:line="360" w:lineRule="auto"/>
              <w:rPr>
                <w:b/>
                <w:iCs/>
                <w:sz w:val="20"/>
                <w:szCs w:val="20"/>
              </w:rPr>
            </w:pPr>
            <w:r w:rsidRPr="00C66F59">
              <w:rPr>
                <w:b/>
                <w:bCs/>
                <w:iCs/>
                <w:sz w:val="20"/>
                <w:szCs w:val="20"/>
              </w:rPr>
              <w:t>Сильные стороны</w:t>
            </w:r>
          </w:p>
        </w:tc>
        <w:tc>
          <w:tcPr>
            <w:tcW w:w="2529" w:type="dxa"/>
            <w:tcBorders>
              <w:top w:val="single" w:sz="4" w:space="0" w:color="auto"/>
              <w:left w:val="single" w:sz="4" w:space="0" w:color="auto"/>
              <w:bottom w:val="single" w:sz="4" w:space="0" w:color="auto"/>
            </w:tcBorders>
          </w:tcPr>
          <w:p w:rsidR="008E6F96" w:rsidRPr="00C66F59" w:rsidRDefault="008E6F96" w:rsidP="00220520">
            <w:pPr>
              <w:pStyle w:val="af0"/>
              <w:tabs>
                <w:tab w:val="left" w:pos="1800"/>
              </w:tabs>
              <w:spacing w:line="360" w:lineRule="auto"/>
              <w:rPr>
                <w:b/>
                <w:iCs/>
                <w:sz w:val="20"/>
                <w:szCs w:val="20"/>
              </w:rPr>
            </w:pPr>
            <w:r w:rsidRPr="00C66F59">
              <w:rPr>
                <w:b/>
                <w:bCs/>
                <w:iCs/>
                <w:sz w:val="20"/>
                <w:szCs w:val="20"/>
              </w:rPr>
              <w:t>Слабые стороны</w:t>
            </w:r>
          </w:p>
        </w:tc>
      </w:tr>
      <w:tr w:rsidR="008E6F96" w:rsidRPr="00C66F59">
        <w:trPr>
          <w:trHeight w:val="2500"/>
        </w:trPr>
        <w:tc>
          <w:tcPr>
            <w:tcW w:w="2552" w:type="dxa"/>
            <w:tcBorders>
              <w:top w:val="single" w:sz="4" w:space="0" w:color="auto"/>
              <w:bottom w:val="single" w:sz="4" w:space="0" w:color="auto"/>
              <w:right w:val="single" w:sz="4" w:space="0" w:color="auto"/>
            </w:tcBorders>
          </w:tcPr>
          <w:p w:rsidR="008E6F96" w:rsidRPr="00C66F59" w:rsidRDefault="008E6F96" w:rsidP="00220520">
            <w:pPr>
              <w:spacing w:line="360" w:lineRule="auto"/>
              <w:rPr>
                <w:rFonts w:ascii="Times New Roman" w:hAnsi="Times New Roman"/>
                <w:b/>
                <w:sz w:val="24"/>
                <w:szCs w:val="24"/>
              </w:rPr>
            </w:pPr>
            <w:r w:rsidRPr="00C66F59">
              <w:rPr>
                <w:rFonts w:ascii="Times New Roman" w:hAnsi="Times New Roman"/>
                <w:b/>
                <w:sz w:val="24"/>
                <w:szCs w:val="24"/>
              </w:rPr>
              <w:t>«Старт 7»</w:t>
            </w:r>
          </w:p>
          <w:p w:rsidR="008E6F96" w:rsidRPr="00C66F59" w:rsidRDefault="008E6F96" w:rsidP="00220520">
            <w:pPr>
              <w:pStyle w:val="af0"/>
              <w:tabs>
                <w:tab w:val="left" w:pos="1800"/>
              </w:tabs>
              <w:spacing w:line="360" w:lineRule="auto"/>
            </w:pPr>
            <w:r w:rsidRPr="00C66F59">
              <w:t xml:space="preserve">Тренажерный зал, аэробика, йога,  танцы, спорт для детей, массажный кабинет, солярий, кафе-караоке. </w:t>
            </w:r>
          </w:p>
        </w:tc>
        <w:tc>
          <w:tcPr>
            <w:tcW w:w="1276"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3,75</w:t>
            </w:r>
          </w:p>
        </w:tc>
        <w:tc>
          <w:tcPr>
            <w:tcW w:w="2268"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pStyle w:val="af0"/>
              <w:tabs>
                <w:tab w:val="left" w:pos="1800"/>
              </w:tabs>
              <w:spacing w:line="360" w:lineRule="auto"/>
            </w:pPr>
            <w:r w:rsidRPr="00C66F59">
              <w:t>Наличие тренажерного зала. Широкий спектр услуг.  Дружественная атмосфера</w:t>
            </w:r>
          </w:p>
        </w:tc>
        <w:tc>
          <w:tcPr>
            <w:tcW w:w="2529" w:type="dxa"/>
            <w:tcBorders>
              <w:top w:val="single" w:sz="4" w:space="0" w:color="auto"/>
              <w:left w:val="single" w:sz="4" w:space="0" w:color="auto"/>
              <w:bottom w:val="single" w:sz="4" w:space="0" w:color="auto"/>
            </w:tcBorders>
          </w:tcPr>
          <w:p w:rsidR="008E6F96" w:rsidRPr="00C66F59" w:rsidRDefault="008E6F96" w:rsidP="00220520">
            <w:pPr>
              <w:pStyle w:val="af0"/>
              <w:tabs>
                <w:tab w:val="left" w:pos="1800"/>
              </w:tabs>
              <w:spacing w:line="360" w:lineRule="auto"/>
            </w:pPr>
            <w:r w:rsidRPr="00C66F59">
              <w:t xml:space="preserve">Отсутствие восточных единоборств и профессиональной подготовки. </w:t>
            </w:r>
          </w:p>
          <w:p w:rsidR="008E6F96" w:rsidRPr="00C66F59" w:rsidRDefault="008E6F96" w:rsidP="00220520">
            <w:pPr>
              <w:pStyle w:val="af0"/>
              <w:tabs>
                <w:tab w:val="left" w:pos="1800"/>
              </w:tabs>
              <w:spacing w:line="360" w:lineRule="auto"/>
            </w:pPr>
          </w:p>
        </w:tc>
      </w:tr>
      <w:tr w:rsidR="008E6F96" w:rsidRPr="00C66F59">
        <w:tc>
          <w:tcPr>
            <w:tcW w:w="2552" w:type="dxa"/>
            <w:tcBorders>
              <w:top w:val="single" w:sz="4" w:space="0" w:color="auto"/>
              <w:bottom w:val="single" w:sz="4" w:space="0" w:color="auto"/>
              <w:right w:val="single" w:sz="4" w:space="0" w:color="auto"/>
            </w:tcBorders>
          </w:tcPr>
          <w:p w:rsidR="008E6F96" w:rsidRPr="00C66F59" w:rsidRDefault="008E6F96" w:rsidP="00220520">
            <w:pPr>
              <w:spacing w:line="360" w:lineRule="auto"/>
              <w:rPr>
                <w:rFonts w:ascii="Times New Roman" w:hAnsi="Times New Roman"/>
                <w:b/>
                <w:sz w:val="24"/>
                <w:szCs w:val="24"/>
              </w:rPr>
            </w:pPr>
            <w:r w:rsidRPr="00C66F59">
              <w:rPr>
                <w:rFonts w:ascii="Times New Roman" w:hAnsi="Times New Roman"/>
                <w:b/>
                <w:sz w:val="24"/>
                <w:szCs w:val="24"/>
              </w:rPr>
              <w:t>«Дельфин»</w:t>
            </w:r>
          </w:p>
          <w:p w:rsidR="008E6F96" w:rsidRPr="00C66F59" w:rsidRDefault="008E6F96" w:rsidP="00220520">
            <w:pPr>
              <w:pStyle w:val="af0"/>
              <w:tabs>
                <w:tab w:val="left" w:pos="1800"/>
              </w:tabs>
              <w:spacing w:line="360" w:lineRule="auto"/>
            </w:pPr>
            <w:r w:rsidRPr="00C66F59">
              <w:t>Бассейн, тренажерный зал, аэробика</w:t>
            </w:r>
          </w:p>
        </w:tc>
        <w:tc>
          <w:tcPr>
            <w:tcW w:w="1276"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3,5</w:t>
            </w:r>
          </w:p>
        </w:tc>
        <w:tc>
          <w:tcPr>
            <w:tcW w:w="1275"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3,25</w:t>
            </w:r>
          </w:p>
        </w:tc>
        <w:tc>
          <w:tcPr>
            <w:tcW w:w="2268"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pStyle w:val="af0"/>
              <w:tabs>
                <w:tab w:val="left" w:pos="1800"/>
              </w:tabs>
              <w:spacing w:line="360" w:lineRule="auto"/>
            </w:pPr>
            <w:r w:rsidRPr="00C66F59">
              <w:t xml:space="preserve">Наличие тренажерного зала, бассейна. Сравнительно невысокие цены для клуба среднего класса, учитывая наличие бассейна. </w:t>
            </w:r>
          </w:p>
        </w:tc>
        <w:tc>
          <w:tcPr>
            <w:tcW w:w="2529" w:type="dxa"/>
            <w:tcBorders>
              <w:top w:val="single" w:sz="4" w:space="0" w:color="auto"/>
              <w:left w:val="single" w:sz="4" w:space="0" w:color="auto"/>
              <w:bottom w:val="single" w:sz="4" w:space="0" w:color="auto"/>
            </w:tcBorders>
          </w:tcPr>
          <w:p w:rsidR="008E6F96" w:rsidRPr="00C66F59" w:rsidRDefault="008E6F96" w:rsidP="00220520">
            <w:pPr>
              <w:pStyle w:val="af0"/>
              <w:tabs>
                <w:tab w:val="left" w:pos="1800"/>
              </w:tabs>
              <w:spacing w:line="360" w:lineRule="auto"/>
            </w:pPr>
            <w:r w:rsidRPr="00C66F59">
              <w:t xml:space="preserve">Отсутствие профессиональной подготовки по классам. Отсутствие зала восточных единоборств. Плохое состояние оборудования, душевых и раздевалок. </w:t>
            </w:r>
          </w:p>
        </w:tc>
      </w:tr>
      <w:tr w:rsidR="008E6F96" w:rsidRPr="00C66F59">
        <w:tc>
          <w:tcPr>
            <w:tcW w:w="2552" w:type="dxa"/>
            <w:tcBorders>
              <w:top w:val="single" w:sz="4" w:space="0" w:color="auto"/>
              <w:bottom w:val="single" w:sz="4" w:space="0" w:color="auto"/>
              <w:right w:val="single" w:sz="4" w:space="0" w:color="auto"/>
            </w:tcBorders>
          </w:tcPr>
          <w:p w:rsidR="008E6F96" w:rsidRPr="00C66F59" w:rsidRDefault="008E6F96" w:rsidP="00220520">
            <w:pPr>
              <w:spacing w:line="360" w:lineRule="auto"/>
              <w:rPr>
                <w:rFonts w:ascii="Times New Roman" w:hAnsi="Times New Roman"/>
                <w:b/>
                <w:sz w:val="24"/>
                <w:szCs w:val="24"/>
              </w:rPr>
            </w:pPr>
            <w:r w:rsidRPr="00C66F59">
              <w:rPr>
                <w:rFonts w:ascii="Times New Roman" w:hAnsi="Times New Roman"/>
                <w:b/>
                <w:sz w:val="24"/>
                <w:szCs w:val="24"/>
              </w:rPr>
              <w:t>«До и после 40»</w:t>
            </w:r>
          </w:p>
          <w:p w:rsidR="008E6F96" w:rsidRPr="00C66F59" w:rsidRDefault="008E6F96" w:rsidP="00220520">
            <w:pPr>
              <w:pStyle w:val="af0"/>
              <w:tabs>
                <w:tab w:val="left" w:pos="1800"/>
              </w:tabs>
              <w:spacing w:line="360" w:lineRule="auto"/>
            </w:pPr>
            <w:r w:rsidRPr="00C66F59">
              <w:t>Аэробика, тренажерный зал, сауна.</w:t>
            </w:r>
          </w:p>
        </w:tc>
        <w:tc>
          <w:tcPr>
            <w:tcW w:w="1276"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3,5</w:t>
            </w:r>
          </w:p>
        </w:tc>
        <w:tc>
          <w:tcPr>
            <w:tcW w:w="2268"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pStyle w:val="af0"/>
              <w:tabs>
                <w:tab w:val="left" w:pos="1800"/>
              </w:tabs>
              <w:spacing w:line="360" w:lineRule="auto"/>
            </w:pPr>
            <w:r w:rsidRPr="00C66F59">
              <w:t>Наличие тренажерного зала и сауны. Хорошее месторасположение.</w:t>
            </w:r>
          </w:p>
        </w:tc>
        <w:tc>
          <w:tcPr>
            <w:tcW w:w="2529" w:type="dxa"/>
            <w:tcBorders>
              <w:top w:val="single" w:sz="4" w:space="0" w:color="auto"/>
              <w:left w:val="single" w:sz="4" w:space="0" w:color="auto"/>
              <w:bottom w:val="single" w:sz="4" w:space="0" w:color="auto"/>
            </w:tcBorders>
          </w:tcPr>
          <w:p w:rsidR="008E6F96" w:rsidRPr="00C66F59" w:rsidRDefault="008E6F96" w:rsidP="00220520">
            <w:pPr>
              <w:pStyle w:val="af0"/>
              <w:tabs>
                <w:tab w:val="left" w:pos="1800"/>
              </w:tabs>
              <w:spacing w:line="360" w:lineRule="auto"/>
            </w:pPr>
            <w:r w:rsidRPr="00C66F59">
              <w:t>Отсутствие танцевальных классов, восточных единоборств и профессиональной подготовки по всем вышеперечисленным классам.</w:t>
            </w:r>
          </w:p>
        </w:tc>
      </w:tr>
      <w:tr w:rsidR="008E6F96" w:rsidRPr="00C66F59">
        <w:tc>
          <w:tcPr>
            <w:tcW w:w="2552" w:type="dxa"/>
            <w:tcBorders>
              <w:top w:val="single" w:sz="4" w:space="0" w:color="auto"/>
              <w:bottom w:val="single" w:sz="4" w:space="0" w:color="auto"/>
              <w:right w:val="single" w:sz="4" w:space="0" w:color="auto"/>
            </w:tcBorders>
          </w:tcPr>
          <w:p w:rsidR="008E6F96" w:rsidRPr="00C66F59" w:rsidRDefault="008E6F96" w:rsidP="00220520">
            <w:pPr>
              <w:spacing w:line="360" w:lineRule="auto"/>
              <w:rPr>
                <w:rFonts w:ascii="Times New Roman" w:hAnsi="Times New Roman"/>
                <w:sz w:val="24"/>
                <w:szCs w:val="24"/>
                <w:lang w:val="en-US"/>
              </w:rPr>
            </w:pPr>
            <w:r w:rsidRPr="00C66F59">
              <w:rPr>
                <w:rFonts w:ascii="Times New Roman" w:hAnsi="Times New Roman"/>
                <w:b/>
                <w:sz w:val="24"/>
                <w:szCs w:val="24"/>
                <w:lang w:val="en-US"/>
              </w:rPr>
              <w:t>Maximum Dance</w:t>
            </w:r>
            <w:r w:rsidRPr="00C66F59">
              <w:rPr>
                <w:rFonts w:ascii="Times New Roman" w:hAnsi="Times New Roman"/>
                <w:sz w:val="24"/>
                <w:szCs w:val="24"/>
                <w:lang w:val="en-US"/>
              </w:rPr>
              <w:t xml:space="preserve"> – </w:t>
            </w:r>
            <w:r w:rsidRPr="00C66F59">
              <w:rPr>
                <w:rFonts w:ascii="Times New Roman" w:hAnsi="Times New Roman"/>
                <w:sz w:val="24"/>
                <w:szCs w:val="24"/>
              </w:rPr>
              <w:t>школа</w:t>
            </w:r>
            <w:r w:rsidRPr="00C66F59">
              <w:rPr>
                <w:rFonts w:ascii="Times New Roman" w:hAnsi="Times New Roman"/>
                <w:sz w:val="24"/>
                <w:szCs w:val="24"/>
                <w:lang w:val="en-US"/>
              </w:rPr>
              <w:t xml:space="preserve"> </w:t>
            </w:r>
            <w:r w:rsidRPr="00C66F59">
              <w:rPr>
                <w:rFonts w:ascii="Times New Roman" w:hAnsi="Times New Roman"/>
                <w:sz w:val="24"/>
                <w:szCs w:val="24"/>
              </w:rPr>
              <w:t>танцев</w:t>
            </w:r>
            <w:r w:rsidRPr="00C66F59">
              <w:rPr>
                <w:rFonts w:ascii="Times New Roman" w:hAnsi="Times New Roman"/>
                <w:sz w:val="24"/>
                <w:szCs w:val="24"/>
                <w:lang w:val="en-US"/>
              </w:rPr>
              <w:t xml:space="preserve"> (R’n’B Hip-hop, Club Dance)</w:t>
            </w:r>
          </w:p>
        </w:tc>
        <w:tc>
          <w:tcPr>
            <w:tcW w:w="1276"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3,5</w:t>
            </w:r>
          </w:p>
        </w:tc>
        <w:tc>
          <w:tcPr>
            <w:tcW w:w="2268"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pStyle w:val="af0"/>
              <w:tabs>
                <w:tab w:val="left" w:pos="1800"/>
              </w:tabs>
              <w:spacing w:line="360" w:lineRule="auto"/>
            </w:pPr>
            <w:r w:rsidRPr="00C66F59">
              <w:t>Широкая сеть по Москве, популярность и известность клуба, невысокие цены, профессиональная танцевальная подготовка, месторасположение</w:t>
            </w:r>
          </w:p>
        </w:tc>
        <w:tc>
          <w:tcPr>
            <w:tcW w:w="2529" w:type="dxa"/>
            <w:tcBorders>
              <w:top w:val="single" w:sz="4" w:space="0" w:color="auto"/>
              <w:left w:val="single" w:sz="4" w:space="0" w:color="auto"/>
              <w:bottom w:val="single" w:sz="4" w:space="0" w:color="auto"/>
            </w:tcBorders>
          </w:tcPr>
          <w:p w:rsidR="008E6F96" w:rsidRPr="00C66F59" w:rsidRDefault="008E6F96" w:rsidP="00220520">
            <w:pPr>
              <w:pStyle w:val="af0"/>
              <w:tabs>
                <w:tab w:val="left" w:pos="1800"/>
              </w:tabs>
              <w:spacing w:line="360" w:lineRule="auto"/>
            </w:pPr>
            <w:r w:rsidRPr="00C66F59">
              <w:t>Отсутствие душевых, плохое оснащение залов. Отсутствие других услуг помимо танцев.</w:t>
            </w:r>
          </w:p>
        </w:tc>
      </w:tr>
      <w:tr w:rsidR="008E6F96" w:rsidRPr="00C66F59">
        <w:tc>
          <w:tcPr>
            <w:tcW w:w="2552" w:type="dxa"/>
            <w:tcBorders>
              <w:top w:val="single" w:sz="4" w:space="0" w:color="auto"/>
              <w:bottom w:val="single" w:sz="4" w:space="0" w:color="auto"/>
              <w:right w:val="single" w:sz="4" w:space="0" w:color="auto"/>
            </w:tcBorders>
          </w:tcPr>
          <w:p w:rsidR="008E6F96" w:rsidRPr="00C66F59" w:rsidRDefault="008E6F96" w:rsidP="00220520">
            <w:pPr>
              <w:spacing w:line="360" w:lineRule="auto"/>
              <w:rPr>
                <w:rFonts w:ascii="Times New Roman" w:hAnsi="Times New Roman"/>
                <w:b/>
                <w:sz w:val="24"/>
                <w:szCs w:val="24"/>
              </w:rPr>
            </w:pPr>
            <w:r w:rsidRPr="00C66F59">
              <w:rPr>
                <w:rFonts w:ascii="Times New Roman" w:hAnsi="Times New Roman"/>
                <w:b/>
                <w:sz w:val="24"/>
                <w:szCs w:val="24"/>
              </w:rPr>
              <w:t>Клуб «Манго»</w:t>
            </w:r>
          </w:p>
          <w:p w:rsidR="008E6F96" w:rsidRPr="00C66F59" w:rsidRDefault="008E6F96" w:rsidP="00220520">
            <w:pPr>
              <w:spacing w:line="360" w:lineRule="auto"/>
              <w:rPr>
                <w:rFonts w:ascii="Times New Roman" w:hAnsi="Times New Roman"/>
                <w:sz w:val="24"/>
                <w:szCs w:val="24"/>
              </w:rPr>
            </w:pPr>
            <w:r w:rsidRPr="00C66F59">
              <w:rPr>
                <w:rFonts w:ascii="Times New Roman" w:hAnsi="Times New Roman"/>
                <w:sz w:val="24"/>
                <w:szCs w:val="24"/>
              </w:rPr>
              <w:t xml:space="preserve">Аэробика, тренажерный зал, танцы, кафе, бар-караоке, солярий, салон красоты. </w:t>
            </w:r>
          </w:p>
        </w:tc>
        <w:tc>
          <w:tcPr>
            <w:tcW w:w="1276"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spacing w:line="360" w:lineRule="auto"/>
              <w:jc w:val="center"/>
              <w:rPr>
                <w:rFonts w:ascii="Times New Roman" w:hAnsi="Times New Roman"/>
                <w:sz w:val="24"/>
                <w:szCs w:val="24"/>
              </w:rPr>
            </w:pPr>
            <w:r w:rsidRPr="00C66F59">
              <w:rPr>
                <w:rFonts w:ascii="Times New Roman" w:hAnsi="Times New Roman"/>
                <w:sz w:val="24"/>
                <w:szCs w:val="24"/>
              </w:rPr>
              <w:t>4,5</w:t>
            </w:r>
          </w:p>
        </w:tc>
        <w:tc>
          <w:tcPr>
            <w:tcW w:w="2268" w:type="dxa"/>
            <w:tcBorders>
              <w:top w:val="single" w:sz="4" w:space="0" w:color="auto"/>
              <w:left w:val="single" w:sz="4" w:space="0" w:color="auto"/>
              <w:bottom w:val="single" w:sz="4" w:space="0" w:color="auto"/>
              <w:right w:val="single" w:sz="4" w:space="0" w:color="auto"/>
            </w:tcBorders>
          </w:tcPr>
          <w:p w:rsidR="008E6F96" w:rsidRPr="00C66F59" w:rsidRDefault="008E6F96" w:rsidP="00220520">
            <w:pPr>
              <w:pStyle w:val="af0"/>
              <w:tabs>
                <w:tab w:val="left" w:pos="1800"/>
              </w:tabs>
              <w:spacing w:line="360" w:lineRule="auto"/>
            </w:pPr>
            <w:r w:rsidRPr="00C66F59">
              <w:t>Хорошее место расположение (м.Новослободская),  широкий спектр услуг, профессиональная танцевальная подготовка, дружественная обстановка в клубе.  Постоянная клиентура.</w:t>
            </w:r>
          </w:p>
        </w:tc>
        <w:tc>
          <w:tcPr>
            <w:tcW w:w="2529" w:type="dxa"/>
            <w:tcBorders>
              <w:top w:val="single" w:sz="4" w:space="0" w:color="auto"/>
              <w:left w:val="single" w:sz="4" w:space="0" w:color="auto"/>
              <w:bottom w:val="single" w:sz="4" w:space="0" w:color="auto"/>
            </w:tcBorders>
          </w:tcPr>
          <w:p w:rsidR="008E6F96" w:rsidRPr="00C66F59" w:rsidRDefault="008E6F96" w:rsidP="00220520">
            <w:pPr>
              <w:pStyle w:val="af0"/>
              <w:tabs>
                <w:tab w:val="left" w:pos="1800"/>
              </w:tabs>
              <w:spacing w:line="360" w:lineRule="auto"/>
            </w:pPr>
            <w:r w:rsidRPr="00C66F59">
              <w:t xml:space="preserve">Отсутствие широкого спектра восточных единоборств.  </w:t>
            </w:r>
          </w:p>
        </w:tc>
      </w:tr>
    </w:tbl>
    <w:p w:rsidR="00C66F59" w:rsidRDefault="00C66F59" w:rsidP="008E6F96">
      <w:pPr>
        <w:pStyle w:val="af0"/>
        <w:tabs>
          <w:tab w:val="left" w:pos="1800"/>
        </w:tabs>
        <w:spacing w:line="360" w:lineRule="auto"/>
        <w:ind w:firstLine="720"/>
        <w:jc w:val="both"/>
        <w:rPr>
          <w:sz w:val="28"/>
          <w:szCs w:val="28"/>
        </w:rPr>
      </w:pPr>
    </w:p>
    <w:p w:rsidR="008E6F96" w:rsidRPr="00C66F59" w:rsidRDefault="008E6F96" w:rsidP="008E6F96">
      <w:pPr>
        <w:pStyle w:val="af0"/>
        <w:tabs>
          <w:tab w:val="left" w:pos="1800"/>
        </w:tabs>
        <w:spacing w:line="360" w:lineRule="auto"/>
        <w:ind w:firstLine="720"/>
        <w:jc w:val="both"/>
        <w:rPr>
          <w:sz w:val="28"/>
          <w:szCs w:val="28"/>
        </w:rPr>
      </w:pPr>
      <w:r w:rsidRPr="00C66F59">
        <w:rPr>
          <w:sz w:val="28"/>
          <w:szCs w:val="28"/>
        </w:rPr>
        <w:t>На Рис. 3.1 перечисленные выше конкуренты расположены в зависимости от качества предоставляемых услуг, которое основывается на сводной оценке клуба экспертами и клиентами, и набором и разнообразием услуг, представленными в них.</w:t>
      </w:r>
      <w:r w:rsidR="005C6505">
        <w:rPr>
          <w:sz w:val="28"/>
          <w:szCs w:val="28"/>
        </w:rPr>
        <w:t xml:space="preserve"> Фитнес ц</w:t>
      </w:r>
      <w:r w:rsidRPr="00C66F59">
        <w:rPr>
          <w:sz w:val="28"/>
          <w:szCs w:val="28"/>
        </w:rPr>
        <w:t>ентр «</w:t>
      </w:r>
      <w:r w:rsidR="005C6505">
        <w:rPr>
          <w:sz w:val="28"/>
          <w:szCs w:val="28"/>
        </w:rPr>
        <w:t>Амстердам фитнес</w:t>
      </w:r>
      <w:r w:rsidRPr="00C66F59">
        <w:rPr>
          <w:sz w:val="28"/>
          <w:szCs w:val="28"/>
        </w:rPr>
        <w:t xml:space="preserve">», исходя из предположения, что качество оказываемых услуг высокое и уровень подготовки профессиональный, а набор услуг широкий, располагается по качеству наравне с лидером среди конкурентов, а по набору и разнообразию услуг уступает  из-за отсутствия тренажерного зала и бассейна, но сохраняет 3 место по объему предлагаемых услуг. </w:t>
      </w:r>
    </w:p>
    <w:p w:rsidR="008E6F96" w:rsidRPr="00C66F59" w:rsidRDefault="004241A8" w:rsidP="008E6F96">
      <w:pPr>
        <w:pStyle w:val="af0"/>
        <w:tabs>
          <w:tab w:val="left" w:pos="1800"/>
        </w:tabs>
        <w:rPr>
          <w:sz w:val="28"/>
          <w:szCs w:val="28"/>
        </w:rPr>
      </w:pPr>
      <w:r>
        <w:rPr>
          <w:noProof/>
          <w:sz w:val="28"/>
          <w:szCs w:val="28"/>
        </w:rPr>
        <w:pict>
          <v:shape id="_x0000_s1043" type="#_x0000_t202" style="position:absolute;margin-left:108pt;margin-top:0;width:99pt;height:30.6pt;z-index:251657728" stroked="f">
            <v:textbox style="mso-next-textbox:#_x0000_s1043" inset="1mm,1mm,1mm,1mm">
              <w:txbxContent>
                <w:p w:rsidR="008E6F96" w:rsidRPr="005C6505" w:rsidRDefault="008E6F96" w:rsidP="008E6F96">
                  <w:pPr>
                    <w:pStyle w:val="23"/>
                    <w:spacing w:line="240" w:lineRule="auto"/>
                    <w:rPr>
                      <w:sz w:val="20"/>
                      <w:szCs w:val="20"/>
                    </w:rPr>
                  </w:pPr>
                  <w:r w:rsidRPr="005C6505">
                    <w:rPr>
                      <w:b/>
                      <w:bCs/>
                      <w:sz w:val="20"/>
                      <w:szCs w:val="20"/>
                    </w:rPr>
                    <w:t>Качество услуг</w:t>
                  </w:r>
                </w:p>
              </w:txbxContent>
            </v:textbox>
          </v:shape>
        </w:pict>
      </w:r>
      <w:r>
        <w:rPr>
          <w:noProof/>
          <w:sz w:val="28"/>
          <w:szCs w:val="28"/>
        </w:rPr>
        <w:pict>
          <v:line id="_x0000_s1041" style="position:absolute;z-index:251655680" from="3in,0" to="3in,261pt">
            <v:stroke startarrow="block" endarrow="block"/>
          </v:line>
        </w:pict>
      </w:r>
    </w:p>
    <w:p w:rsidR="008E6F96" w:rsidRPr="00C66F59" w:rsidRDefault="008E6F96" w:rsidP="008E6F96">
      <w:pPr>
        <w:pStyle w:val="af0"/>
        <w:tabs>
          <w:tab w:val="left" w:pos="1800"/>
        </w:tabs>
        <w:rPr>
          <w:sz w:val="28"/>
          <w:szCs w:val="28"/>
        </w:rPr>
      </w:pPr>
    </w:p>
    <w:p w:rsidR="008E6F96" w:rsidRPr="00C66F59" w:rsidRDefault="004241A8" w:rsidP="008E6F96">
      <w:pPr>
        <w:pStyle w:val="af0"/>
        <w:tabs>
          <w:tab w:val="left" w:pos="1800"/>
        </w:tabs>
        <w:rPr>
          <w:sz w:val="28"/>
          <w:szCs w:val="28"/>
        </w:rPr>
      </w:pPr>
      <w:r>
        <w:rPr>
          <w:noProof/>
          <w:sz w:val="28"/>
          <w:szCs w:val="28"/>
        </w:rPr>
        <w:pict>
          <v:oval id="_x0000_s1055" style="position:absolute;margin-left:4in;margin-top:16.2pt;width:18pt;height:18pt;z-index:251670016">
            <v:textbox style="mso-next-textbox:#_x0000_s1055" inset="0,.3mm,0,.3mm">
              <w:txbxContent>
                <w:p w:rsidR="008E6F96" w:rsidRDefault="008E6F96" w:rsidP="008E6F96">
                  <w:pPr>
                    <w:rPr>
                      <w:lang w:val="en-US"/>
                    </w:rPr>
                  </w:pPr>
                  <w:r>
                    <w:t xml:space="preserve"> 5</w:t>
                  </w:r>
                </w:p>
              </w:txbxContent>
            </v:textbox>
          </v:oval>
        </w:pict>
      </w:r>
    </w:p>
    <w:p w:rsidR="008E6F96" w:rsidRPr="00C66F59" w:rsidRDefault="004241A8" w:rsidP="008E6F96">
      <w:pPr>
        <w:pStyle w:val="af0"/>
        <w:tabs>
          <w:tab w:val="left" w:pos="1800"/>
          <w:tab w:val="left" w:pos="3960"/>
        </w:tabs>
        <w:rPr>
          <w:sz w:val="28"/>
          <w:szCs w:val="28"/>
        </w:rPr>
      </w:pPr>
      <w:r>
        <w:rPr>
          <w:noProof/>
          <w:sz w:val="28"/>
          <w:szCs w:val="28"/>
        </w:rPr>
        <w:pict>
          <v:oval id="_x0000_s1060" style="position:absolute;margin-left:261pt;margin-top:4.5pt;width:18pt;height:18pt;z-index:251675136" fillcolor="yellow">
            <v:textbox style="mso-next-textbox:#_x0000_s1060" inset=".5mm,.3mm,.5mm,.3mm">
              <w:txbxContent>
                <w:p w:rsidR="008E6F96" w:rsidRDefault="008E6F96" w:rsidP="008E6F96">
                  <w:r>
                    <w:t xml:space="preserve"> 6</w:t>
                  </w:r>
                </w:p>
              </w:txbxContent>
            </v:textbox>
          </v:oval>
        </w:pict>
      </w:r>
      <w:r>
        <w:rPr>
          <w:noProof/>
          <w:sz w:val="28"/>
          <w:szCs w:val="28"/>
        </w:rPr>
        <w:pict>
          <v:line id="_x0000_s1048" style="position:absolute;z-index:251662848" from="3in,3.6pt" to="225pt,3.6pt"/>
        </w:pict>
      </w:r>
      <w:r w:rsidR="008E6F96" w:rsidRPr="00C66F59">
        <w:rPr>
          <w:sz w:val="28"/>
          <w:szCs w:val="28"/>
        </w:rPr>
        <w:tab/>
      </w:r>
      <w:r w:rsidR="008E6F96" w:rsidRPr="00C66F59">
        <w:rPr>
          <w:sz w:val="28"/>
          <w:szCs w:val="28"/>
        </w:rPr>
        <w:tab/>
        <w:t>2</w:t>
      </w:r>
    </w:p>
    <w:p w:rsidR="008E6F96" w:rsidRPr="00C66F59" w:rsidRDefault="004241A8" w:rsidP="008E6F96">
      <w:pPr>
        <w:rPr>
          <w:rFonts w:ascii="Times New Roman" w:hAnsi="Times New Roman"/>
          <w:sz w:val="28"/>
          <w:szCs w:val="28"/>
        </w:rPr>
      </w:pPr>
      <w:r>
        <w:rPr>
          <w:rFonts w:ascii="Times New Roman" w:hAnsi="Times New Roman"/>
          <w:noProof/>
          <w:sz w:val="28"/>
          <w:szCs w:val="28"/>
        </w:rPr>
        <w:pict>
          <v:oval id="_x0000_s1056" style="position:absolute;margin-left:279pt;margin-top:6.75pt;width:18pt;height:18pt;z-index:251671040">
            <v:textbox style="mso-next-textbox:#_x0000_s1056" inset=".5mm,.3mm,.5mm,.3mm">
              <w:txbxContent>
                <w:p w:rsidR="008E6F96" w:rsidRDefault="008E6F96" w:rsidP="008E6F96">
                  <w:pPr>
                    <w:rPr>
                      <w:lang w:val="en-US"/>
                    </w:rPr>
                  </w:pPr>
                  <w:r>
                    <w:rPr>
                      <w:lang w:val="en-US"/>
                    </w:rPr>
                    <w:t xml:space="preserve"> 1</w:t>
                  </w:r>
                </w:p>
              </w:txbxContent>
            </v:textbox>
          </v:oval>
        </w:pict>
      </w:r>
    </w:p>
    <w:p w:rsidR="008E6F96" w:rsidRPr="00C66F59" w:rsidRDefault="004241A8" w:rsidP="008E6F96">
      <w:pPr>
        <w:tabs>
          <w:tab w:val="left" w:pos="3960"/>
        </w:tabs>
        <w:ind w:firstLine="708"/>
        <w:rPr>
          <w:rFonts w:ascii="Times New Roman" w:hAnsi="Times New Roman"/>
          <w:sz w:val="28"/>
          <w:szCs w:val="28"/>
        </w:rPr>
      </w:pPr>
      <w:r>
        <w:rPr>
          <w:rFonts w:ascii="Times New Roman" w:hAnsi="Times New Roman"/>
          <w:noProof/>
          <w:sz w:val="28"/>
          <w:szCs w:val="28"/>
        </w:rPr>
        <w:pict>
          <v:shape id="_x0000_s1044" type="#_x0000_t202" style="position:absolute;left:0;text-align:left;margin-left:369pt;margin-top:5.1pt;width:117pt;height:36pt;z-index:251658752" stroked="f">
            <v:textbox style="mso-next-textbox:#_x0000_s1044" inset=".5mm,,.5mm">
              <w:txbxContent>
                <w:p w:rsidR="008E6F96" w:rsidRDefault="008E6F96" w:rsidP="008E6F96">
                  <w:pPr>
                    <w:rPr>
                      <w:b/>
                      <w:bCs/>
                    </w:rPr>
                  </w:pPr>
                  <w:r w:rsidRPr="005C6505">
                    <w:rPr>
                      <w:rFonts w:ascii="Times New Roman" w:hAnsi="Times New Roman"/>
                      <w:b/>
                      <w:bCs/>
                      <w:sz w:val="20"/>
                      <w:szCs w:val="20"/>
                    </w:rPr>
                    <w:t>Набор и разнообразие услу</w:t>
                  </w:r>
                  <w:r w:rsidRPr="005C6505">
                    <w:rPr>
                      <w:b/>
                      <w:bCs/>
                      <w:sz w:val="20"/>
                      <w:szCs w:val="20"/>
                    </w:rPr>
                    <w:t>г</w:t>
                  </w:r>
                </w:p>
              </w:txbxContent>
            </v:textbox>
          </v:shape>
        </w:pict>
      </w:r>
      <w:r>
        <w:rPr>
          <w:rFonts w:ascii="Times New Roman" w:hAnsi="Times New Roman"/>
          <w:noProof/>
          <w:sz w:val="28"/>
          <w:szCs w:val="28"/>
        </w:rPr>
        <w:pict>
          <v:oval id="_x0000_s1059" style="position:absolute;left:0;text-align:left;margin-left:135pt;margin-top:10.95pt;width:18pt;height:18pt;z-index:251674112">
            <v:textbox style="mso-next-textbox:#_x0000_s1059" inset=".5mm,.3mm,.5mm,.3mm">
              <w:txbxContent>
                <w:p w:rsidR="008E6F96" w:rsidRDefault="008E6F96" w:rsidP="008E6F96">
                  <w:pPr>
                    <w:rPr>
                      <w:lang w:val="en-US"/>
                    </w:rPr>
                  </w:pPr>
                  <w:r>
                    <w:rPr>
                      <w:lang w:val="en-US"/>
                    </w:rPr>
                    <w:t xml:space="preserve"> 4</w:t>
                  </w:r>
                </w:p>
              </w:txbxContent>
            </v:textbox>
          </v:oval>
        </w:pict>
      </w:r>
      <w:r>
        <w:rPr>
          <w:rFonts w:ascii="Times New Roman" w:hAnsi="Times New Roman"/>
          <w:noProof/>
          <w:sz w:val="28"/>
          <w:szCs w:val="28"/>
        </w:rPr>
        <w:pict>
          <v:oval id="_x0000_s1058" style="position:absolute;left:0;text-align:left;margin-left:189pt;margin-top:10.95pt;width:18pt;height:18pt;z-index:251673088">
            <v:textbox style="mso-next-textbox:#_x0000_s1058" inset=".5mm,.3mm,.5mm,.3mm">
              <w:txbxContent>
                <w:p w:rsidR="008E6F96" w:rsidRDefault="008E6F96" w:rsidP="008E6F96">
                  <w:pPr>
                    <w:rPr>
                      <w:lang w:val="en-US"/>
                    </w:rPr>
                  </w:pPr>
                  <w:r>
                    <w:rPr>
                      <w:lang w:val="en-US"/>
                    </w:rPr>
                    <w:t xml:space="preserve"> 3</w:t>
                  </w:r>
                </w:p>
              </w:txbxContent>
            </v:textbox>
          </v:oval>
        </w:pict>
      </w:r>
      <w:r w:rsidR="008E6F96" w:rsidRPr="00C66F59">
        <w:rPr>
          <w:rFonts w:ascii="Times New Roman" w:hAnsi="Times New Roman"/>
          <w:sz w:val="28"/>
          <w:szCs w:val="28"/>
        </w:rPr>
        <w:tab/>
        <w:t>1</w:t>
      </w:r>
      <w:r>
        <w:rPr>
          <w:rFonts w:ascii="Times New Roman" w:hAnsi="Times New Roman"/>
          <w:noProof/>
          <w:sz w:val="28"/>
          <w:szCs w:val="28"/>
        </w:rPr>
        <w:pict>
          <v:line id="_x0000_s1050" style="position:absolute;left:0;text-align:left;z-index:251664896;mso-position-horizontal-relative:text;mso-position-vertical-relative:text" from="3in,1.95pt" to="225pt,1.95pt"/>
        </w:pict>
      </w:r>
    </w:p>
    <w:p w:rsidR="008E6F96" w:rsidRPr="00C66F59" w:rsidRDefault="004241A8" w:rsidP="008E6F96">
      <w:pPr>
        <w:pStyle w:val="xl27"/>
        <w:pBdr>
          <w:left w:val="none" w:sz="0" w:space="0" w:color="auto"/>
          <w:right w:val="none" w:sz="0" w:space="0" w:color="auto"/>
        </w:pBdr>
        <w:tabs>
          <w:tab w:val="left" w:pos="3960"/>
        </w:tabs>
        <w:spacing w:before="0" w:beforeAutospacing="0" w:after="0" w:afterAutospacing="0"/>
        <w:rPr>
          <w:sz w:val="28"/>
          <w:szCs w:val="28"/>
        </w:rPr>
      </w:pPr>
      <w:r>
        <w:rPr>
          <w:noProof/>
          <w:sz w:val="28"/>
          <w:szCs w:val="28"/>
        </w:rPr>
        <w:pict>
          <v:oval id="_x0000_s1057" style="position:absolute;margin-left:252pt;margin-top:6.15pt;width:18pt;height:18pt;z-index:251672064">
            <v:textbox style="mso-next-textbox:#_x0000_s1057" inset=".5mm,.3mm,.5mm,.3mm">
              <w:txbxContent>
                <w:p w:rsidR="008E6F96" w:rsidRDefault="008E6F96" w:rsidP="008E6F96">
                  <w:pPr>
                    <w:rPr>
                      <w:lang w:val="en-US"/>
                    </w:rPr>
                  </w:pPr>
                  <w:r>
                    <w:rPr>
                      <w:lang w:val="en-US"/>
                    </w:rPr>
                    <w:t xml:space="preserve"> 2</w:t>
                  </w:r>
                </w:p>
              </w:txbxContent>
            </v:textbox>
          </v:oval>
        </w:pict>
      </w:r>
      <w:r w:rsidR="008E6F96" w:rsidRPr="00C66F59">
        <w:rPr>
          <w:sz w:val="28"/>
          <w:szCs w:val="28"/>
        </w:rPr>
        <w:tab/>
      </w:r>
    </w:p>
    <w:p w:rsidR="008E6F96" w:rsidRPr="00C66F59" w:rsidRDefault="004241A8" w:rsidP="008E6F96">
      <w:pPr>
        <w:tabs>
          <w:tab w:val="right" w:pos="9615"/>
        </w:tabs>
        <w:spacing w:line="360" w:lineRule="auto"/>
        <w:ind w:firstLine="720"/>
        <w:jc w:val="both"/>
        <w:rPr>
          <w:rFonts w:ascii="Times New Roman" w:hAnsi="Times New Roman"/>
          <w:sz w:val="28"/>
          <w:szCs w:val="28"/>
        </w:rPr>
      </w:pPr>
      <w:r>
        <w:rPr>
          <w:rFonts w:ascii="Times New Roman" w:hAnsi="Times New Roman"/>
          <w:noProof/>
          <w:sz w:val="28"/>
          <w:szCs w:val="28"/>
        </w:rPr>
        <w:pict>
          <v:line id="_x0000_s1042" style="position:absolute;left:0;text-align:left;flip:y;z-index:251656704" from="54pt,10.8pt" to="369pt,10.8pt">
            <v:stroke startarrow="block" endarrow="block"/>
          </v:line>
        </w:pict>
      </w:r>
      <w:r>
        <w:rPr>
          <w:rFonts w:ascii="Times New Roman" w:hAnsi="Times New Roman"/>
          <w:noProof/>
          <w:sz w:val="28"/>
          <w:szCs w:val="28"/>
        </w:rPr>
        <w:pict>
          <v:line id="_x0000_s1052" style="position:absolute;left:0;text-align:left;flip:y;z-index:251666944" from="297pt,10.35pt" to="297pt,19.35pt"/>
        </w:pict>
      </w:r>
      <w:r>
        <w:rPr>
          <w:rFonts w:ascii="Times New Roman" w:hAnsi="Times New Roman"/>
          <w:noProof/>
          <w:sz w:val="28"/>
          <w:szCs w:val="28"/>
        </w:rPr>
        <w:pict>
          <v:line id="_x0000_s1051" style="position:absolute;left:0;text-align:left;flip:y;z-index:251665920" from="261pt,10.35pt" to="261pt,19.35pt"/>
        </w:pict>
      </w:r>
      <w:r>
        <w:rPr>
          <w:rFonts w:ascii="Times New Roman" w:hAnsi="Times New Roman"/>
          <w:noProof/>
          <w:sz w:val="28"/>
          <w:szCs w:val="28"/>
        </w:rPr>
        <w:pict>
          <v:line id="_x0000_s1053" style="position:absolute;left:0;text-align:left;flip:y;z-index:251667968" from="135pt,10.35pt" to="135pt,19.35pt"/>
        </w:pict>
      </w:r>
      <w:r>
        <w:rPr>
          <w:rFonts w:ascii="Times New Roman" w:hAnsi="Times New Roman"/>
          <w:noProof/>
          <w:sz w:val="28"/>
          <w:szCs w:val="28"/>
        </w:rPr>
        <w:pict>
          <v:line id="_x0000_s1054" style="position:absolute;left:0;text-align:left;flip:y;z-index:251668992" from="180pt,10.35pt" to="180pt,19.35pt"/>
        </w:pict>
      </w:r>
      <w:r w:rsidR="008E6F96" w:rsidRPr="00C66F59">
        <w:rPr>
          <w:rFonts w:ascii="Times New Roman" w:hAnsi="Times New Roman"/>
          <w:sz w:val="28"/>
          <w:szCs w:val="28"/>
        </w:rPr>
        <w:tab/>
      </w:r>
    </w:p>
    <w:p w:rsidR="008E6F96" w:rsidRPr="00C66F59" w:rsidRDefault="004241A8" w:rsidP="008E6F96">
      <w:pPr>
        <w:tabs>
          <w:tab w:val="left" w:pos="1620"/>
          <w:tab w:val="left" w:pos="2520"/>
          <w:tab w:val="left" w:pos="3420"/>
          <w:tab w:val="left" w:pos="3960"/>
        </w:tabs>
        <w:spacing w:line="360" w:lineRule="auto"/>
        <w:ind w:firstLine="720"/>
        <w:jc w:val="both"/>
        <w:rPr>
          <w:rFonts w:ascii="Times New Roman" w:hAnsi="Times New Roman"/>
          <w:sz w:val="28"/>
          <w:szCs w:val="28"/>
        </w:rPr>
      </w:pPr>
      <w:r>
        <w:rPr>
          <w:rFonts w:ascii="Times New Roman" w:hAnsi="Times New Roman"/>
          <w:noProof/>
          <w:sz w:val="28"/>
          <w:szCs w:val="28"/>
        </w:rPr>
        <w:pict>
          <v:shape id="_x0000_s1045" type="#_x0000_t202" style="position:absolute;left:0;text-align:left;margin-left:36pt;margin-top:7.65pt;width:45pt;height:18pt;z-index:251659776" stroked="f">
            <v:textbox style="mso-next-textbox:#_x0000_s1045">
              <w:txbxContent>
                <w:p w:rsidR="008E6F96" w:rsidRPr="005C6505" w:rsidRDefault="008E6F96" w:rsidP="008E6F96">
                  <w:pPr>
                    <w:rPr>
                      <w:rFonts w:ascii="Times New Roman" w:hAnsi="Times New Roman"/>
                      <w:sz w:val="20"/>
                      <w:szCs w:val="20"/>
                      <w:lang w:val="en-US"/>
                    </w:rPr>
                  </w:pPr>
                  <w:r w:rsidRPr="005C6505">
                    <w:rPr>
                      <w:rFonts w:ascii="Times New Roman" w:hAnsi="Times New Roman"/>
                      <w:sz w:val="20"/>
                      <w:szCs w:val="20"/>
                      <w:lang w:val="en-US"/>
                    </w:rPr>
                    <w:t>MIN</w:t>
                  </w:r>
                </w:p>
              </w:txbxContent>
            </v:textbox>
          </v:shape>
        </w:pict>
      </w:r>
      <w:r>
        <w:rPr>
          <w:rFonts w:ascii="Times New Roman" w:hAnsi="Times New Roman"/>
          <w:noProof/>
          <w:sz w:val="28"/>
          <w:szCs w:val="28"/>
        </w:rPr>
        <w:pict>
          <v:shape id="_x0000_s1046" type="#_x0000_t202" style="position:absolute;left:0;text-align:left;margin-left:351pt;margin-top:7.65pt;width:45pt;height:18pt;z-index:251660800" stroked="f">
            <v:textbox style="mso-next-textbox:#_x0000_s1046">
              <w:txbxContent>
                <w:p w:rsidR="008E6F96" w:rsidRPr="005C6505" w:rsidRDefault="008E6F96" w:rsidP="008E6F96">
                  <w:pPr>
                    <w:rPr>
                      <w:rFonts w:ascii="Times New Roman" w:hAnsi="Times New Roman"/>
                      <w:sz w:val="20"/>
                      <w:szCs w:val="20"/>
                      <w:lang w:val="en-US"/>
                    </w:rPr>
                  </w:pPr>
                  <w:r w:rsidRPr="005C6505">
                    <w:rPr>
                      <w:rFonts w:ascii="Times New Roman" w:hAnsi="Times New Roman"/>
                      <w:sz w:val="20"/>
                      <w:szCs w:val="20"/>
                      <w:lang w:val="en-US"/>
                    </w:rPr>
                    <w:t>MAX</w:t>
                  </w:r>
                </w:p>
              </w:txbxContent>
            </v:textbox>
          </v:shape>
        </w:pict>
      </w:r>
      <w:r w:rsidR="008E6F96" w:rsidRPr="00C66F59">
        <w:rPr>
          <w:rFonts w:ascii="Times New Roman" w:hAnsi="Times New Roman"/>
          <w:sz w:val="28"/>
          <w:szCs w:val="28"/>
        </w:rPr>
        <w:tab/>
      </w:r>
      <w:r w:rsidR="008E6F96" w:rsidRPr="00C66F59">
        <w:rPr>
          <w:rFonts w:ascii="Times New Roman" w:hAnsi="Times New Roman"/>
          <w:sz w:val="28"/>
          <w:szCs w:val="28"/>
        </w:rPr>
        <w:tab/>
        <w:t>-2</w:t>
      </w:r>
      <w:r w:rsidR="008E6F96" w:rsidRPr="00C66F59">
        <w:rPr>
          <w:rFonts w:ascii="Times New Roman" w:hAnsi="Times New Roman"/>
          <w:sz w:val="28"/>
          <w:szCs w:val="28"/>
        </w:rPr>
        <w:tab/>
        <w:t>-1</w:t>
      </w:r>
      <w:r w:rsidR="008E6F96" w:rsidRPr="00C66F59">
        <w:rPr>
          <w:rFonts w:ascii="Times New Roman" w:hAnsi="Times New Roman"/>
          <w:sz w:val="28"/>
          <w:szCs w:val="28"/>
        </w:rPr>
        <w:tab/>
        <w:t xml:space="preserve"> 0</w:t>
      </w:r>
      <w:r w:rsidR="008E6F96" w:rsidRPr="00C66F59">
        <w:rPr>
          <w:rFonts w:ascii="Times New Roman" w:hAnsi="Times New Roman"/>
          <w:sz w:val="28"/>
          <w:szCs w:val="28"/>
        </w:rPr>
        <w:tab/>
      </w:r>
      <w:r w:rsidR="008E6F96" w:rsidRPr="00C66F59">
        <w:rPr>
          <w:rFonts w:ascii="Times New Roman" w:hAnsi="Times New Roman"/>
          <w:sz w:val="28"/>
          <w:szCs w:val="28"/>
        </w:rPr>
        <w:tab/>
        <w:t xml:space="preserve">  1</w:t>
      </w:r>
      <w:r w:rsidR="008E6F96" w:rsidRPr="00C66F59">
        <w:rPr>
          <w:rFonts w:ascii="Times New Roman" w:hAnsi="Times New Roman"/>
          <w:sz w:val="28"/>
          <w:szCs w:val="28"/>
        </w:rPr>
        <w:tab/>
        <w:t xml:space="preserve">  2</w:t>
      </w:r>
    </w:p>
    <w:p w:rsidR="008E6F96" w:rsidRPr="00C66F59" w:rsidRDefault="004241A8" w:rsidP="008E6F96">
      <w:pPr>
        <w:tabs>
          <w:tab w:val="left" w:pos="3960"/>
        </w:tabs>
        <w:spacing w:line="360" w:lineRule="auto"/>
        <w:ind w:firstLine="720"/>
        <w:jc w:val="both"/>
        <w:rPr>
          <w:rFonts w:ascii="Times New Roman" w:hAnsi="Times New Roman"/>
          <w:sz w:val="28"/>
          <w:szCs w:val="28"/>
        </w:rPr>
      </w:pPr>
      <w:r>
        <w:rPr>
          <w:rFonts w:ascii="Times New Roman" w:hAnsi="Times New Roman"/>
          <w:noProof/>
          <w:sz w:val="28"/>
          <w:szCs w:val="28"/>
        </w:rPr>
        <w:pict>
          <v:line id="_x0000_s1047" style="position:absolute;left:0;text-align:left;z-index:251661824" from="3in,4.95pt" to="225pt,4.95pt"/>
        </w:pict>
      </w:r>
      <w:r w:rsidR="008E6F96" w:rsidRPr="00C66F59">
        <w:rPr>
          <w:rFonts w:ascii="Times New Roman" w:hAnsi="Times New Roman"/>
          <w:sz w:val="28"/>
          <w:szCs w:val="28"/>
        </w:rPr>
        <w:tab/>
        <w:t>-1</w:t>
      </w:r>
    </w:p>
    <w:p w:rsidR="008E6F96" w:rsidRPr="00C66F59" w:rsidRDefault="008E6F96" w:rsidP="008E6F96">
      <w:pPr>
        <w:tabs>
          <w:tab w:val="left" w:pos="3960"/>
          <w:tab w:val="left" w:pos="6300"/>
        </w:tabs>
        <w:spacing w:line="360" w:lineRule="auto"/>
        <w:ind w:firstLine="720"/>
        <w:jc w:val="both"/>
        <w:rPr>
          <w:rFonts w:ascii="Times New Roman" w:hAnsi="Times New Roman"/>
          <w:sz w:val="28"/>
          <w:szCs w:val="28"/>
        </w:rPr>
      </w:pPr>
      <w:r w:rsidRPr="00C66F59">
        <w:rPr>
          <w:rFonts w:ascii="Times New Roman" w:hAnsi="Times New Roman"/>
          <w:sz w:val="28"/>
          <w:szCs w:val="28"/>
        </w:rPr>
        <w:tab/>
      </w:r>
      <w:r w:rsidRPr="00C66F59">
        <w:rPr>
          <w:rFonts w:ascii="Times New Roman" w:hAnsi="Times New Roman"/>
          <w:sz w:val="28"/>
          <w:szCs w:val="28"/>
        </w:rPr>
        <w:tab/>
        <w:t xml:space="preserve"> </w:t>
      </w:r>
    </w:p>
    <w:p w:rsidR="008E6F96" w:rsidRPr="005C6505" w:rsidRDefault="004241A8" w:rsidP="005C6505">
      <w:pPr>
        <w:tabs>
          <w:tab w:val="left" w:pos="3960"/>
          <w:tab w:val="left" w:pos="6300"/>
        </w:tabs>
        <w:spacing w:line="360" w:lineRule="auto"/>
        <w:ind w:firstLine="720"/>
        <w:rPr>
          <w:rFonts w:ascii="Times New Roman" w:hAnsi="Times New Roman"/>
          <w:sz w:val="28"/>
          <w:szCs w:val="28"/>
        </w:rPr>
      </w:pPr>
      <w:r>
        <w:rPr>
          <w:rFonts w:ascii="Times New Roman" w:hAnsi="Times New Roman"/>
          <w:noProof/>
          <w:sz w:val="28"/>
          <w:szCs w:val="28"/>
        </w:rPr>
        <w:pict>
          <v:line id="_x0000_s1049" style="position:absolute;left:0;text-align:left;z-index:251663872" from="3in,-.45pt" to="225pt,-.45pt"/>
        </w:pict>
      </w:r>
      <w:r w:rsidR="005C6505">
        <w:rPr>
          <w:rFonts w:ascii="Times New Roman" w:hAnsi="Times New Roman"/>
          <w:sz w:val="28"/>
          <w:szCs w:val="28"/>
        </w:rPr>
        <w:tab/>
        <w:t>-2</w:t>
      </w:r>
    </w:p>
    <w:p w:rsidR="008E6F96" w:rsidRPr="00C66F59" w:rsidRDefault="008E6F96" w:rsidP="00C66F59">
      <w:pPr>
        <w:pStyle w:val="af0"/>
        <w:tabs>
          <w:tab w:val="left" w:pos="1800"/>
        </w:tabs>
        <w:rPr>
          <w:b/>
          <w:bCs/>
          <w:iCs/>
        </w:rPr>
      </w:pPr>
      <w:r w:rsidRPr="00C66F59">
        <w:rPr>
          <w:b/>
          <w:bCs/>
          <w:iCs/>
        </w:rPr>
        <w:t xml:space="preserve">Рис.3.1 Позиционирование </w:t>
      </w:r>
      <w:r w:rsidR="00C66F59">
        <w:rPr>
          <w:b/>
          <w:bCs/>
          <w:iCs/>
        </w:rPr>
        <w:t>фитнес ц</w:t>
      </w:r>
      <w:r w:rsidRPr="00C66F59">
        <w:rPr>
          <w:b/>
          <w:bCs/>
          <w:iCs/>
        </w:rPr>
        <w:t>ентра «</w:t>
      </w:r>
      <w:r w:rsidR="00C66F59">
        <w:rPr>
          <w:b/>
          <w:bCs/>
          <w:iCs/>
        </w:rPr>
        <w:t>Амстердам фитнес</w:t>
      </w:r>
      <w:r w:rsidRPr="00C66F59">
        <w:rPr>
          <w:b/>
          <w:bCs/>
          <w:iCs/>
        </w:rPr>
        <w:t>» на рынке фитнес услуг</w:t>
      </w:r>
      <w:r w:rsidR="00C66F59">
        <w:rPr>
          <w:b/>
          <w:bCs/>
          <w:iCs/>
        </w:rPr>
        <w:t>.</w:t>
      </w:r>
    </w:p>
    <w:p w:rsidR="008E6F96" w:rsidRPr="00C66F59" w:rsidRDefault="008E6F96" w:rsidP="008E6F96">
      <w:pPr>
        <w:pStyle w:val="af0"/>
        <w:tabs>
          <w:tab w:val="left" w:pos="1800"/>
        </w:tabs>
        <w:jc w:val="center"/>
        <w:rPr>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500"/>
      </w:tblGrid>
      <w:tr w:rsidR="008E6F96" w:rsidRPr="00C66F59">
        <w:tc>
          <w:tcPr>
            <w:tcW w:w="1728" w:type="dxa"/>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1</w:t>
            </w:r>
          </w:p>
        </w:tc>
        <w:tc>
          <w:tcPr>
            <w:tcW w:w="4500" w:type="dxa"/>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«Старт 7»</w:t>
            </w:r>
          </w:p>
        </w:tc>
      </w:tr>
      <w:tr w:rsidR="008E6F96" w:rsidRPr="00C66F59">
        <w:tc>
          <w:tcPr>
            <w:tcW w:w="1728" w:type="dxa"/>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2</w:t>
            </w:r>
          </w:p>
        </w:tc>
        <w:tc>
          <w:tcPr>
            <w:tcW w:w="4500" w:type="dxa"/>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«Дельфин»</w:t>
            </w:r>
          </w:p>
        </w:tc>
      </w:tr>
      <w:tr w:rsidR="008E6F96" w:rsidRPr="00C66F59">
        <w:tc>
          <w:tcPr>
            <w:tcW w:w="1728" w:type="dxa"/>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3</w:t>
            </w:r>
          </w:p>
        </w:tc>
        <w:tc>
          <w:tcPr>
            <w:tcW w:w="4500" w:type="dxa"/>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«До и после 40»</w:t>
            </w:r>
          </w:p>
        </w:tc>
      </w:tr>
      <w:tr w:rsidR="008E6F96" w:rsidRPr="00C66F59">
        <w:tc>
          <w:tcPr>
            <w:tcW w:w="1728" w:type="dxa"/>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4</w:t>
            </w:r>
          </w:p>
        </w:tc>
        <w:tc>
          <w:tcPr>
            <w:tcW w:w="4500" w:type="dxa"/>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w:t>
            </w:r>
            <w:r w:rsidRPr="00C66F59">
              <w:rPr>
                <w:rFonts w:ascii="Times New Roman" w:hAnsi="Times New Roman"/>
                <w:sz w:val="24"/>
                <w:szCs w:val="24"/>
                <w:lang w:val="en-US"/>
              </w:rPr>
              <w:t>Maximum</w:t>
            </w:r>
            <w:r w:rsidRPr="00C66F59">
              <w:rPr>
                <w:rFonts w:ascii="Times New Roman" w:hAnsi="Times New Roman"/>
                <w:sz w:val="24"/>
                <w:szCs w:val="24"/>
              </w:rPr>
              <w:t xml:space="preserve"> </w:t>
            </w:r>
            <w:r w:rsidRPr="00C66F59">
              <w:rPr>
                <w:rFonts w:ascii="Times New Roman" w:hAnsi="Times New Roman"/>
                <w:sz w:val="24"/>
                <w:szCs w:val="24"/>
                <w:lang w:val="en-US"/>
              </w:rPr>
              <w:t>Dance</w:t>
            </w:r>
            <w:r w:rsidRPr="00C66F59">
              <w:rPr>
                <w:rFonts w:ascii="Times New Roman" w:hAnsi="Times New Roman"/>
                <w:sz w:val="24"/>
                <w:szCs w:val="24"/>
              </w:rPr>
              <w:t>»</w:t>
            </w:r>
          </w:p>
        </w:tc>
      </w:tr>
      <w:tr w:rsidR="008E6F96" w:rsidRPr="00C66F59">
        <w:tc>
          <w:tcPr>
            <w:tcW w:w="1728" w:type="dxa"/>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5</w:t>
            </w:r>
          </w:p>
        </w:tc>
        <w:tc>
          <w:tcPr>
            <w:tcW w:w="4500" w:type="dxa"/>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«Манго»</w:t>
            </w:r>
          </w:p>
        </w:tc>
      </w:tr>
      <w:tr w:rsidR="008E6F96" w:rsidRPr="00C66F59">
        <w:tc>
          <w:tcPr>
            <w:tcW w:w="1728" w:type="dxa"/>
            <w:shd w:val="clear" w:color="auto" w:fill="FFFF00"/>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6</w:t>
            </w:r>
          </w:p>
        </w:tc>
        <w:tc>
          <w:tcPr>
            <w:tcW w:w="4500" w:type="dxa"/>
            <w:shd w:val="clear" w:color="auto" w:fill="FFFF00"/>
          </w:tcPr>
          <w:p w:rsidR="008E6F96" w:rsidRPr="00C66F59" w:rsidRDefault="008E6F96" w:rsidP="00220520">
            <w:pPr>
              <w:tabs>
                <w:tab w:val="left" w:pos="3960"/>
                <w:tab w:val="left" w:pos="6300"/>
              </w:tabs>
              <w:spacing w:line="360" w:lineRule="auto"/>
              <w:rPr>
                <w:rFonts w:ascii="Times New Roman" w:hAnsi="Times New Roman"/>
                <w:sz w:val="24"/>
                <w:szCs w:val="24"/>
              </w:rPr>
            </w:pPr>
            <w:r w:rsidRPr="00C66F59">
              <w:rPr>
                <w:rFonts w:ascii="Times New Roman" w:hAnsi="Times New Roman"/>
                <w:sz w:val="24"/>
                <w:szCs w:val="24"/>
              </w:rPr>
              <w:t>«</w:t>
            </w:r>
            <w:r w:rsidR="00C66F59">
              <w:rPr>
                <w:rFonts w:ascii="Times New Roman" w:hAnsi="Times New Roman"/>
                <w:sz w:val="24"/>
                <w:szCs w:val="24"/>
              </w:rPr>
              <w:t>Амстердам фитнес</w:t>
            </w:r>
            <w:r w:rsidRPr="00C66F59">
              <w:rPr>
                <w:rFonts w:ascii="Times New Roman" w:hAnsi="Times New Roman"/>
                <w:sz w:val="24"/>
                <w:szCs w:val="24"/>
              </w:rPr>
              <w:t>»</w:t>
            </w:r>
          </w:p>
        </w:tc>
      </w:tr>
    </w:tbl>
    <w:p w:rsidR="008E6F96" w:rsidRPr="00C66F59" w:rsidRDefault="008E6F96" w:rsidP="008E6F96">
      <w:pPr>
        <w:tabs>
          <w:tab w:val="left" w:pos="3960"/>
          <w:tab w:val="left" w:pos="6300"/>
        </w:tabs>
        <w:spacing w:line="360" w:lineRule="auto"/>
        <w:ind w:firstLine="720"/>
        <w:rPr>
          <w:rFonts w:ascii="Times New Roman" w:hAnsi="Times New Roman"/>
          <w:sz w:val="28"/>
          <w:szCs w:val="28"/>
        </w:rPr>
      </w:pPr>
    </w:p>
    <w:p w:rsidR="008E6F96" w:rsidRPr="00C66F59" w:rsidRDefault="008E6F96" w:rsidP="005C6505">
      <w:pPr>
        <w:spacing w:line="360" w:lineRule="auto"/>
        <w:ind w:firstLine="720"/>
        <w:jc w:val="both"/>
        <w:rPr>
          <w:rFonts w:ascii="Times New Roman" w:hAnsi="Times New Roman"/>
          <w:sz w:val="28"/>
          <w:szCs w:val="28"/>
        </w:rPr>
      </w:pPr>
      <w:r w:rsidRPr="00C66F59">
        <w:rPr>
          <w:rFonts w:ascii="Times New Roman" w:hAnsi="Times New Roman"/>
          <w:sz w:val="28"/>
          <w:szCs w:val="28"/>
        </w:rPr>
        <w:t xml:space="preserve">В таблице 5 представлен </w:t>
      </w:r>
      <w:r w:rsidRPr="00C66F59">
        <w:rPr>
          <w:rFonts w:ascii="Times New Roman" w:hAnsi="Times New Roman"/>
          <w:sz w:val="28"/>
          <w:szCs w:val="28"/>
          <w:lang w:val="en-US"/>
        </w:rPr>
        <w:t>SWOT</w:t>
      </w:r>
      <w:r w:rsidRPr="00C66F59">
        <w:rPr>
          <w:rFonts w:ascii="Times New Roman" w:hAnsi="Times New Roman"/>
          <w:sz w:val="28"/>
          <w:szCs w:val="28"/>
        </w:rPr>
        <w:t>–анализ, в котором представлены и проанализированы возможности и угрозы со стороны рынка для компании, отражены сильные и слабые стороны по сравнению с конкурентами. Установив между ними связи, вырабатываются и формируются стратегии организации для каждой комбинации.</w:t>
      </w:r>
    </w:p>
    <w:p w:rsidR="008E6F96" w:rsidRPr="005C6505" w:rsidRDefault="008E6F96" w:rsidP="008E6F96">
      <w:pPr>
        <w:spacing w:line="360" w:lineRule="auto"/>
        <w:rPr>
          <w:rFonts w:ascii="Times New Roman" w:hAnsi="Times New Roman"/>
          <w:b/>
          <w:bCs/>
          <w:iCs/>
          <w:sz w:val="24"/>
          <w:szCs w:val="24"/>
        </w:rPr>
      </w:pPr>
      <w:r w:rsidRPr="005C6505">
        <w:rPr>
          <w:rFonts w:ascii="Times New Roman" w:hAnsi="Times New Roman"/>
          <w:b/>
          <w:sz w:val="24"/>
          <w:szCs w:val="24"/>
        </w:rPr>
        <w:t xml:space="preserve">Таблица </w:t>
      </w:r>
      <w:r w:rsidRPr="005C6505">
        <w:rPr>
          <w:rFonts w:ascii="Times New Roman" w:hAnsi="Times New Roman"/>
          <w:b/>
          <w:sz w:val="24"/>
          <w:szCs w:val="24"/>
          <w:lang w:val="en-US"/>
        </w:rPr>
        <w:t>5</w:t>
      </w:r>
      <w:r w:rsidRPr="005C6505">
        <w:rPr>
          <w:rFonts w:ascii="Times New Roman" w:hAnsi="Times New Roman"/>
          <w:b/>
          <w:sz w:val="24"/>
          <w:szCs w:val="24"/>
        </w:rPr>
        <w:t>.</w:t>
      </w:r>
      <w:r w:rsidRPr="005C6505">
        <w:rPr>
          <w:rFonts w:ascii="Times New Roman" w:hAnsi="Times New Roman"/>
          <w:b/>
          <w:bCs/>
          <w:iCs/>
          <w:sz w:val="24"/>
          <w:szCs w:val="24"/>
          <w:lang w:val="en-US"/>
        </w:rPr>
        <w:t xml:space="preserve"> SWOT</w:t>
      </w:r>
      <w:r w:rsidRPr="005C6505">
        <w:rPr>
          <w:rFonts w:ascii="Times New Roman" w:hAnsi="Times New Roman"/>
          <w:b/>
          <w:bCs/>
          <w:iCs/>
          <w:sz w:val="24"/>
          <w:szCs w:val="24"/>
        </w:rPr>
        <w:t xml:space="preserve"> – анали</w:t>
      </w:r>
      <w:r w:rsidR="005C6505">
        <w:rPr>
          <w:rFonts w:ascii="Times New Roman" w:hAnsi="Times New Roman"/>
          <w:b/>
          <w:bCs/>
          <w:iCs/>
          <w:sz w:val="24"/>
          <w:szCs w:val="24"/>
        </w:rPr>
        <w:t>з</w:t>
      </w:r>
    </w:p>
    <w:tbl>
      <w:tblPr>
        <w:tblW w:w="11090"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3544"/>
        <w:gridCol w:w="3577"/>
      </w:tblGrid>
      <w:tr w:rsidR="008E6F96" w:rsidRPr="005C6505">
        <w:tc>
          <w:tcPr>
            <w:tcW w:w="3969" w:type="dxa"/>
            <w:tcBorders>
              <w:top w:val="single" w:sz="4" w:space="0" w:color="auto"/>
              <w:bottom w:val="single" w:sz="4" w:space="0" w:color="auto"/>
              <w:right w:val="single" w:sz="4" w:space="0" w:color="auto"/>
              <w:tl2br w:val="single" w:sz="4" w:space="0" w:color="auto"/>
            </w:tcBorders>
          </w:tcPr>
          <w:p w:rsidR="008E6F96" w:rsidRPr="005C6505" w:rsidRDefault="008E6F96" w:rsidP="00220520">
            <w:pPr>
              <w:pStyle w:val="xl27"/>
              <w:pBdr>
                <w:left w:val="none" w:sz="0" w:space="0" w:color="auto"/>
                <w:right w:val="none" w:sz="0" w:space="0" w:color="auto"/>
              </w:pBdr>
              <w:spacing w:before="0" w:beforeAutospacing="0" w:after="0" w:afterAutospacing="0" w:line="360" w:lineRule="auto"/>
              <w:jc w:val="right"/>
            </w:pPr>
          </w:p>
        </w:tc>
        <w:tc>
          <w:tcPr>
            <w:tcW w:w="3544" w:type="dxa"/>
            <w:tcBorders>
              <w:top w:val="single" w:sz="4" w:space="0" w:color="auto"/>
              <w:left w:val="single" w:sz="4" w:space="0" w:color="auto"/>
              <w:bottom w:val="single" w:sz="4" w:space="0" w:color="auto"/>
              <w:right w:val="single" w:sz="4" w:space="0" w:color="auto"/>
            </w:tcBorders>
          </w:tcPr>
          <w:p w:rsidR="008E6F96" w:rsidRPr="005C6505" w:rsidRDefault="008E6F96" w:rsidP="00220520">
            <w:pPr>
              <w:spacing w:line="360" w:lineRule="auto"/>
              <w:rPr>
                <w:rFonts w:ascii="Times New Roman" w:hAnsi="Times New Roman"/>
                <w:b/>
                <w:bCs/>
                <w:sz w:val="24"/>
                <w:szCs w:val="24"/>
              </w:rPr>
            </w:pPr>
            <w:r w:rsidRPr="005C6505">
              <w:rPr>
                <w:rFonts w:ascii="Times New Roman" w:hAnsi="Times New Roman"/>
                <w:b/>
                <w:bCs/>
                <w:sz w:val="24"/>
                <w:szCs w:val="24"/>
              </w:rPr>
              <w:t>Возможности:</w:t>
            </w:r>
          </w:p>
          <w:p w:rsidR="008E6F96" w:rsidRPr="005C6505" w:rsidRDefault="008E6F96" w:rsidP="008E6F96">
            <w:pPr>
              <w:numPr>
                <w:ilvl w:val="1"/>
                <w:numId w:val="19"/>
              </w:numPr>
              <w:tabs>
                <w:tab w:val="clear" w:pos="1440"/>
              </w:tabs>
              <w:spacing w:after="0" w:line="360" w:lineRule="auto"/>
              <w:ind w:left="432" w:hanging="432"/>
              <w:rPr>
                <w:rFonts w:ascii="Times New Roman" w:hAnsi="Times New Roman"/>
                <w:sz w:val="24"/>
                <w:szCs w:val="24"/>
              </w:rPr>
            </w:pPr>
            <w:r w:rsidRPr="005C6505">
              <w:rPr>
                <w:rFonts w:ascii="Times New Roman" w:hAnsi="Times New Roman"/>
                <w:sz w:val="24"/>
                <w:szCs w:val="24"/>
              </w:rPr>
              <w:t>Растущая популярность танцев и спорта среди населения</w:t>
            </w:r>
          </w:p>
          <w:p w:rsidR="008E6F96" w:rsidRPr="005C6505" w:rsidRDefault="008E6F96" w:rsidP="008E6F96">
            <w:pPr>
              <w:numPr>
                <w:ilvl w:val="1"/>
                <w:numId w:val="19"/>
              </w:numPr>
              <w:tabs>
                <w:tab w:val="clear" w:pos="1440"/>
              </w:tabs>
              <w:spacing w:after="0" w:line="360" w:lineRule="auto"/>
              <w:ind w:left="432" w:hanging="432"/>
              <w:rPr>
                <w:rFonts w:ascii="Times New Roman" w:hAnsi="Times New Roman"/>
                <w:sz w:val="24"/>
                <w:szCs w:val="24"/>
              </w:rPr>
            </w:pPr>
            <w:r w:rsidRPr="005C6505">
              <w:rPr>
                <w:rFonts w:ascii="Times New Roman" w:hAnsi="Times New Roman"/>
                <w:sz w:val="24"/>
                <w:szCs w:val="24"/>
              </w:rPr>
              <w:t>Выход на новый сегмент рынка</w:t>
            </w:r>
          </w:p>
          <w:p w:rsidR="008E6F96" w:rsidRPr="005C6505" w:rsidRDefault="008E6F96" w:rsidP="00220520">
            <w:pPr>
              <w:spacing w:line="360" w:lineRule="auto"/>
              <w:rPr>
                <w:rFonts w:ascii="Times New Roman" w:hAnsi="Times New Roman"/>
                <w:sz w:val="24"/>
                <w:szCs w:val="24"/>
              </w:rPr>
            </w:pPr>
          </w:p>
        </w:tc>
        <w:tc>
          <w:tcPr>
            <w:tcW w:w="3577" w:type="dxa"/>
            <w:tcBorders>
              <w:top w:val="single" w:sz="4" w:space="0" w:color="auto"/>
              <w:left w:val="single" w:sz="4" w:space="0" w:color="auto"/>
              <w:bottom w:val="single" w:sz="4" w:space="0" w:color="auto"/>
            </w:tcBorders>
          </w:tcPr>
          <w:p w:rsidR="008E6F96" w:rsidRPr="005C6505" w:rsidRDefault="008E6F96" w:rsidP="00220520">
            <w:pPr>
              <w:spacing w:line="360" w:lineRule="auto"/>
              <w:rPr>
                <w:rFonts w:ascii="Times New Roman" w:hAnsi="Times New Roman"/>
                <w:b/>
                <w:bCs/>
                <w:sz w:val="24"/>
                <w:szCs w:val="24"/>
              </w:rPr>
            </w:pPr>
            <w:r w:rsidRPr="005C6505">
              <w:rPr>
                <w:rFonts w:ascii="Times New Roman" w:hAnsi="Times New Roman"/>
                <w:b/>
                <w:bCs/>
                <w:sz w:val="24"/>
                <w:szCs w:val="24"/>
              </w:rPr>
              <w:t>Угрозы:</w:t>
            </w:r>
          </w:p>
          <w:p w:rsidR="008E6F96" w:rsidRPr="005C6505" w:rsidRDefault="008E6F96" w:rsidP="008E6F96">
            <w:pPr>
              <w:numPr>
                <w:ilvl w:val="1"/>
                <w:numId w:val="19"/>
              </w:numPr>
              <w:tabs>
                <w:tab w:val="clear" w:pos="1440"/>
              </w:tabs>
              <w:spacing w:after="0" w:line="360" w:lineRule="auto"/>
              <w:ind w:left="252" w:hanging="252"/>
              <w:rPr>
                <w:rFonts w:ascii="Times New Roman" w:hAnsi="Times New Roman"/>
                <w:sz w:val="24"/>
                <w:szCs w:val="24"/>
              </w:rPr>
            </w:pPr>
            <w:r w:rsidRPr="005C6505">
              <w:rPr>
                <w:rFonts w:ascii="Times New Roman" w:hAnsi="Times New Roman"/>
                <w:sz w:val="24"/>
                <w:szCs w:val="24"/>
              </w:rPr>
              <w:t xml:space="preserve"> Возможность появления новых конкурентов, предоставляющих схожие услуги</w:t>
            </w:r>
          </w:p>
          <w:p w:rsidR="008E6F96" w:rsidRPr="005C6505" w:rsidRDefault="008E6F96" w:rsidP="008E6F96">
            <w:pPr>
              <w:numPr>
                <w:ilvl w:val="1"/>
                <w:numId w:val="19"/>
              </w:numPr>
              <w:tabs>
                <w:tab w:val="clear" w:pos="1440"/>
              </w:tabs>
              <w:spacing w:after="0" w:line="360" w:lineRule="auto"/>
              <w:ind w:left="252" w:hanging="252"/>
              <w:rPr>
                <w:rFonts w:ascii="Times New Roman" w:hAnsi="Times New Roman"/>
                <w:sz w:val="24"/>
                <w:szCs w:val="24"/>
              </w:rPr>
            </w:pPr>
            <w:r w:rsidRPr="005C6505">
              <w:rPr>
                <w:rFonts w:ascii="Times New Roman" w:hAnsi="Times New Roman"/>
                <w:sz w:val="24"/>
                <w:szCs w:val="24"/>
              </w:rPr>
              <w:t xml:space="preserve"> Снижение интереса населения к предоставляемым услугам, в связи с ростом популярности заменяющих услуг (бассейн, аэробика, др. виды спорта)</w:t>
            </w:r>
          </w:p>
        </w:tc>
      </w:tr>
      <w:tr w:rsidR="008E6F96" w:rsidRPr="005C6505">
        <w:tc>
          <w:tcPr>
            <w:tcW w:w="3969" w:type="dxa"/>
            <w:tcBorders>
              <w:top w:val="single" w:sz="4" w:space="0" w:color="auto"/>
              <w:bottom w:val="single" w:sz="4" w:space="0" w:color="auto"/>
              <w:right w:val="single" w:sz="4" w:space="0" w:color="auto"/>
            </w:tcBorders>
          </w:tcPr>
          <w:p w:rsidR="008E6F96" w:rsidRPr="005C6505" w:rsidRDefault="008E6F96" w:rsidP="00220520">
            <w:pPr>
              <w:spacing w:line="360" w:lineRule="auto"/>
              <w:rPr>
                <w:rFonts w:ascii="Times New Roman" w:hAnsi="Times New Roman"/>
                <w:b/>
                <w:bCs/>
                <w:sz w:val="24"/>
                <w:szCs w:val="24"/>
              </w:rPr>
            </w:pPr>
            <w:r w:rsidRPr="005C6505">
              <w:rPr>
                <w:rFonts w:ascii="Times New Roman" w:hAnsi="Times New Roman"/>
                <w:b/>
                <w:bCs/>
                <w:sz w:val="24"/>
                <w:szCs w:val="24"/>
              </w:rPr>
              <w:t>Сильные стороны:</w:t>
            </w:r>
          </w:p>
          <w:p w:rsidR="008E6F96" w:rsidRPr="005C6505" w:rsidRDefault="008E6F96" w:rsidP="008E6F96">
            <w:pPr>
              <w:numPr>
                <w:ilvl w:val="1"/>
                <w:numId w:val="19"/>
              </w:numPr>
              <w:tabs>
                <w:tab w:val="clear" w:pos="1440"/>
              </w:tabs>
              <w:spacing w:after="0" w:line="360" w:lineRule="auto"/>
              <w:ind w:left="360"/>
              <w:rPr>
                <w:rFonts w:ascii="Times New Roman" w:hAnsi="Times New Roman"/>
                <w:sz w:val="24"/>
                <w:szCs w:val="24"/>
              </w:rPr>
            </w:pPr>
            <w:r w:rsidRPr="005C6505">
              <w:rPr>
                <w:rFonts w:ascii="Times New Roman" w:hAnsi="Times New Roman"/>
                <w:sz w:val="24"/>
                <w:szCs w:val="24"/>
              </w:rPr>
              <w:t>Новизна идеи в сочетании с хорошо освоенным принципом реализации</w:t>
            </w:r>
          </w:p>
          <w:p w:rsidR="008E6F96" w:rsidRPr="005C6505" w:rsidRDefault="008E6F96" w:rsidP="008E6F96">
            <w:pPr>
              <w:numPr>
                <w:ilvl w:val="1"/>
                <w:numId w:val="19"/>
              </w:numPr>
              <w:tabs>
                <w:tab w:val="clear" w:pos="1440"/>
              </w:tabs>
              <w:spacing w:after="0" w:line="360" w:lineRule="auto"/>
              <w:ind w:left="360"/>
              <w:rPr>
                <w:rFonts w:ascii="Times New Roman" w:hAnsi="Times New Roman"/>
                <w:sz w:val="24"/>
                <w:szCs w:val="24"/>
              </w:rPr>
            </w:pPr>
            <w:r w:rsidRPr="005C6505">
              <w:rPr>
                <w:rFonts w:ascii="Times New Roman" w:hAnsi="Times New Roman"/>
                <w:sz w:val="24"/>
                <w:szCs w:val="24"/>
              </w:rPr>
              <w:t>Квалифицированный тренерский персонал</w:t>
            </w:r>
          </w:p>
          <w:p w:rsidR="008E6F96" w:rsidRPr="005C6505" w:rsidRDefault="008E6F96" w:rsidP="008E6F96">
            <w:pPr>
              <w:numPr>
                <w:ilvl w:val="1"/>
                <w:numId w:val="19"/>
              </w:numPr>
              <w:tabs>
                <w:tab w:val="clear" w:pos="1440"/>
              </w:tabs>
              <w:spacing w:after="0" w:line="360" w:lineRule="auto"/>
              <w:ind w:left="360"/>
              <w:rPr>
                <w:rFonts w:ascii="Times New Roman" w:hAnsi="Times New Roman"/>
                <w:sz w:val="24"/>
                <w:szCs w:val="24"/>
              </w:rPr>
            </w:pPr>
            <w:r w:rsidRPr="005C6505">
              <w:rPr>
                <w:rFonts w:ascii="Times New Roman" w:hAnsi="Times New Roman"/>
                <w:sz w:val="24"/>
                <w:szCs w:val="24"/>
              </w:rPr>
              <w:t>Преимущества в области издержек</w:t>
            </w:r>
          </w:p>
        </w:tc>
        <w:tc>
          <w:tcPr>
            <w:tcW w:w="3544" w:type="dxa"/>
            <w:tcBorders>
              <w:top w:val="single" w:sz="4" w:space="0" w:color="auto"/>
              <w:left w:val="single" w:sz="4" w:space="0" w:color="auto"/>
              <w:bottom w:val="single" w:sz="4" w:space="0" w:color="auto"/>
              <w:right w:val="single" w:sz="4" w:space="0" w:color="auto"/>
            </w:tcBorders>
          </w:tcPr>
          <w:p w:rsidR="008E6F96" w:rsidRPr="005C6505" w:rsidRDefault="008E6F96" w:rsidP="00220520">
            <w:pPr>
              <w:spacing w:line="360" w:lineRule="auto"/>
              <w:ind w:left="8"/>
              <w:rPr>
                <w:rFonts w:ascii="Times New Roman" w:hAnsi="Times New Roman"/>
                <w:i/>
                <w:iCs/>
                <w:sz w:val="24"/>
                <w:szCs w:val="24"/>
              </w:rPr>
            </w:pPr>
            <w:r w:rsidRPr="005C6505">
              <w:rPr>
                <w:rFonts w:ascii="Times New Roman" w:hAnsi="Times New Roman"/>
                <w:i/>
                <w:iCs/>
                <w:sz w:val="24"/>
                <w:szCs w:val="24"/>
              </w:rPr>
              <w:t xml:space="preserve">Стратегия развития рынка:         </w:t>
            </w:r>
          </w:p>
          <w:p w:rsidR="008E6F96" w:rsidRPr="005C6505" w:rsidRDefault="008E6F96" w:rsidP="008E6F96">
            <w:pPr>
              <w:numPr>
                <w:ilvl w:val="1"/>
                <w:numId w:val="19"/>
              </w:numPr>
              <w:tabs>
                <w:tab w:val="clear" w:pos="1440"/>
              </w:tabs>
              <w:spacing w:after="0" w:line="360" w:lineRule="auto"/>
              <w:ind w:left="432"/>
              <w:rPr>
                <w:rFonts w:ascii="Times New Roman" w:hAnsi="Times New Roman"/>
                <w:sz w:val="24"/>
                <w:szCs w:val="24"/>
              </w:rPr>
            </w:pPr>
            <w:r w:rsidRPr="005C6505">
              <w:rPr>
                <w:rFonts w:ascii="Times New Roman" w:hAnsi="Times New Roman"/>
                <w:sz w:val="24"/>
                <w:szCs w:val="24"/>
              </w:rPr>
              <w:t>Завоевание нового сегмента рынка и укрепление на нем</w:t>
            </w:r>
          </w:p>
          <w:p w:rsidR="008E6F96" w:rsidRPr="005C6505" w:rsidRDefault="008E6F96" w:rsidP="008E6F96">
            <w:pPr>
              <w:numPr>
                <w:ilvl w:val="1"/>
                <w:numId w:val="19"/>
              </w:numPr>
              <w:tabs>
                <w:tab w:val="clear" w:pos="1440"/>
              </w:tabs>
              <w:spacing w:after="0" w:line="360" w:lineRule="auto"/>
              <w:ind w:left="432"/>
              <w:rPr>
                <w:rFonts w:ascii="Times New Roman" w:hAnsi="Times New Roman"/>
                <w:sz w:val="24"/>
                <w:szCs w:val="24"/>
              </w:rPr>
            </w:pPr>
            <w:r w:rsidRPr="005C6505">
              <w:rPr>
                <w:rFonts w:ascii="Times New Roman" w:hAnsi="Times New Roman"/>
                <w:sz w:val="24"/>
                <w:szCs w:val="24"/>
              </w:rPr>
              <w:t>Открытие сети одноименных центров по Москве и ближайшему Подмосковью</w:t>
            </w:r>
          </w:p>
        </w:tc>
        <w:tc>
          <w:tcPr>
            <w:tcW w:w="3577" w:type="dxa"/>
            <w:tcBorders>
              <w:top w:val="single" w:sz="4" w:space="0" w:color="auto"/>
              <w:left w:val="single" w:sz="4" w:space="0" w:color="auto"/>
              <w:bottom w:val="single" w:sz="4" w:space="0" w:color="auto"/>
            </w:tcBorders>
          </w:tcPr>
          <w:p w:rsidR="008E6F96" w:rsidRPr="005C6505" w:rsidRDefault="008E6F96" w:rsidP="00220520">
            <w:pPr>
              <w:spacing w:line="360" w:lineRule="auto"/>
              <w:ind w:left="8"/>
              <w:rPr>
                <w:rFonts w:ascii="Times New Roman" w:hAnsi="Times New Roman"/>
                <w:i/>
                <w:iCs/>
                <w:sz w:val="24"/>
                <w:szCs w:val="24"/>
              </w:rPr>
            </w:pPr>
            <w:r w:rsidRPr="005C6505">
              <w:rPr>
                <w:rFonts w:ascii="Times New Roman" w:hAnsi="Times New Roman"/>
                <w:i/>
                <w:iCs/>
                <w:sz w:val="24"/>
                <w:szCs w:val="24"/>
              </w:rPr>
              <w:t>Стратегия развития продукта:</w:t>
            </w:r>
          </w:p>
          <w:p w:rsidR="008E6F96" w:rsidRPr="005C6505" w:rsidRDefault="008E6F96" w:rsidP="008E6F96">
            <w:pPr>
              <w:numPr>
                <w:ilvl w:val="1"/>
                <w:numId w:val="19"/>
              </w:numPr>
              <w:tabs>
                <w:tab w:val="clear" w:pos="1440"/>
              </w:tabs>
              <w:spacing w:after="0" w:line="360" w:lineRule="auto"/>
              <w:ind w:left="432"/>
              <w:rPr>
                <w:rFonts w:ascii="Times New Roman" w:hAnsi="Times New Roman"/>
                <w:sz w:val="24"/>
                <w:szCs w:val="24"/>
              </w:rPr>
            </w:pPr>
            <w:r w:rsidRPr="005C6505">
              <w:rPr>
                <w:rFonts w:ascii="Times New Roman" w:hAnsi="Times New Roman"/>
                <w:sz w:val="24"/>
                <w:szCs w:val="24"/>
              </w:rPr>
              <w:t>Разработка новых идей и технологий опережающих действия конкурентов</w:t>
            </w:r>
          </w:p>
          <w:p w:rsidR="008E6F96" w:rsidRPr="005C6505" w:rsidRDefault="008E6F96" w:rsidP="00220520">
            <w:pPr>
              <w:spacing w:line="360" w:lineRule="auto"/>
              <w:ind w:left="72"/>
              <w:rPr>
                <w:rFonts w:ascii="Times New Roman" w:hAnsi="Times New Roman"/>
                <w:sz w:val="24"/>
                <w:szCs w:val="24"/>
              </w:rPr>
            </w:pPr>
          </w:p>
        </w:tc>
      </w:tr>
      <w:tr w:rsidR="008E6F96" w:rsidRPr="005C6505">
        <w:tc>
          <w:tcPr>
            <w:tcW w:w="3969" w:type="dxa"/>
            <w:tcBorders>
              <w:top w:val="single" w:sz="4" w:space="0" w:color="auto"/>
              <w:bottom w:val="single" w:sz="4" w:space="0" w:color="auto"/>
              <w:right w:val="single" w:sz="4" w:space="0" w:color="auto"/>
            </w:tcBorders>
          </w:tcPr>
          <w:p w:rsidR="008E6F96" w:rsidRPr="005C6505" w:rsidRDefault="008E6F96" w:rsidP="00220520">
            <w:pPr>
              <w:spacing w:line="360" w:lineRule="auto"/>
              <w:rPr>
                <w:rFonts w:ascii="Times New Roman" w:hAnsi="Times New Roman"/>
                <w:b/>
                <w:bCs/>
                <w:sz w:val="24"/>
                <w:szCs w:val="24"/>
              </w:rPr>
            </w:pPr>
            <w:r w:rsidRPr="005C6505">
              <w:rPr>
                <w:rFonts w:ascii="Times New Roman" w:hAnsi="Times New Roman"/>
                <w:b/>
                <w:bCs/>
                <w:sz w:val="24"/>
                <w:szCs w:val="24"/>
              </w:rPr>
              <w:t>Слабые стороны:</w:t>
            </w:r>
          </w:p>
          <w:p w:rsidR="008E6F96" w:rsidRPr="005C6505" w:rsidRDefault="008E6F96" w:rsidP="008E6F96">
            <w:pPr>
              <w:numPr>
                <w:ilvl w:val="1"/>
                <w:numId w:val="19"/>
              </w:numPr>
              <w:tabs>
                <w:tab w:val="clear" w:pos="1440"/>
              </w:tabs>
              <w:spacing w:after="0" w:line="360" w:lineRule="auto"/>
              <w:ind w:left="360"/>
              <w:rPr>
                <w:rFonts w:ascii="Times New Roman" w:hAnsi="Times New Roman"/>
                <w:sz w:val="24"/>
                <w:szCs w:val="24"/>
              </w:rPr>
            </w:pPr>
            <w:r w:rsidRPr="005C6505">
              <w:rPr>
                <w:rFonts w:ascii="Times New Roman" w:hAnsi="Times New Roman"/>
                <w:sz w:val="24"/>
                <w:szCs w:val="24"/>
              </w:rPr>
              <w:t>Недостаток квалифицированного управленческого персонала</w:t>
            </w:r>
          </w:p>
          <w:p w:rsidR="008E6F96" w:rsidRPr="005C6505" w:rsidRDefault="008E6F96" w:rsidP="008E6F96">
            <w:pPr>
              <w:numPr>
                <w:ilvl w:val="1"/>
                <w:numId w:val="19"/>
              </w:numPr>
              <w:tabs>
                <w:tab w:val="clear" w:pos="1440"/>
              </w:tabs>
              <w:spacing w:after="0" w:line="360" w:lineRule="auto"/>
              <w:ind w:left="360"/>
              <w:rPr>
                <w:rFonts w:ascii="Times New Roman" w:hAnsi="Times New Roman"/>
                <w:sz w:val="24"/>
                <w:szCs w:val="24"/>
              </w:rPr>
            </w:pPr>
            <w:r w:rsidRPr="005C6505">
              <w:rPr>
                <w:rFonts w:ascii="Times New Roman" w:hAnsi="Times New Roman"/>
                <w:sz w:val="24"/>
                <w:szCs w:val="24"/>
              </w:rPr>
              <w:t>Недостаток опыта в организации бизнеса в данной сфере</w:t>
            </w:r>
          </w:p>
        </w:tc>
        <w:tc>
          <w:tcPr>
            <w:tcW w:w="3544" w:type="dxa"/>
            <w:tcBorders>
              <w:top w:val="single" w:sz="4" w:space="0" w:color="auto"/>
              <w:left w:val="single" w:sz="4" w:space="0" w:color="auto"/>
              <w:bottom w:val="single" w:sz="4" w:space="0" w:color="auto"/>
              <w:right w:val="single" w:sz="4" w:space="0" w:color="auto"/>
            </w:tcBorders>
          </w:tcPr>
          <w:p w:rsidR="008E6F96" w:rsidRPr="005C6505" w:rsidRDefault="008E6F96" w:rsidP="00220520">
            <w:pPr>
              <w:spacing w:line="360" w:lineRule="auto"/>
              <w:ind w:left="-52"/>
              <w:rPr>
                <w:rFonts w:ascii="Times New Roman" w:hAnsi="Times New Roman"/>
                <w:i/>
                <w:iCs/>
                <w:sz w:val="24"/>
                <w:szCs w:val="24"/>
              </w:rPr>
            </w:pPr>
            <w:r w:rsidRPr="005C6505">
              <w:rPr>
                <w:rFonts w:ascii="Times New Roman" w:hAnsi="Times New Roman"/>
                <w:i/>
                <w:iCs/>
                <w:sz w:val="24"/>
                <w:szCs w:val="24"/>
              </w:rPr>
              <w:t>Стратегия усиления позиции на рынке:</w:t>
            </w:r>
          </w:p>
          <w:p w:rsidR="008E6F96" w:rsidRPr="005C6505" w:rsidRDefault="008E6F96" w:rsidP="008E6F96">
            <w:pPr>
              <w:numPr>
                <w:ilvl w:val="1"/>
                <w:numId w:val="19"/>
              </w:numPr>
              <w:tabs>
                <w:tab w:val="clear" w:pos="1440"/>
              </w:tabs>
              <w:spacing w:after="0" w:line="360" w:lineRule="auto"/>
              <w:ind w:left="252" w:hanging="180"/>
              <w:rPr>
                <w:rFonts w:ascii="Times New Roman" w:hAnsi="Times New Roman"/>
                <w:sz w:val="24"/>
                <w:szCs w:val="24"/>
              </w:rPr>
            </w:pPr>
            <w:r w:rsidRPr="005C6505">
              <w:rPr>
                <w:rFonts w:ascii="Times New Roman" w:hAnsi="Times New Roman"/>
                <w:sz w:val="24"/>
                <w:szCs w:val="24"/>
              </w:rPr>
              <w:t>Высокая маркетинговая и рекламная активность</w:t>
            </w:r>
          </w:p>
          <w:p w:rsidR="008E6F96" w:rsidRPr="005C6505" w:rsidRDefault="008E6F96" w:rsidP="008E6F96">
            <w:pPr>
              <w:numPr>
                <w:ilvl w:val="1"/>
                <w:numId w:val="19"/>
              </w:numPr>
              <w:tabs>
                <w:tab w:val="clear" w:pos="1440"/>
              </w:tabs>
              <w:spacing w:after="0" w:line="360" w:lineRule="auto"/>
              <w:ind w:left="252" w:hanging="180"/>
              <w:rPr>
                <w:rFonts w:ascii="Times New Roman" w:hAnsi="Times New Roman"/>
                <w:sz w:val="24"/>
                <w:szCs w:val="24"/>
              </w:rPr>
            </w:pPr>
            <w:r w:rsidRPr="005C6505">
              <w:rPr>
                <w:rFonts w:ascii="Times New Roman" w:hAnsi="Times New Roman"/>
                <w:sz w:val="24"/>
                <w:szCs w:val="24"/>
              </w:rPr>
              <w:t>Эффективная ценовая политика</w:t>
            </w:r>
          </w:p>
        </w:tc>
        <w:tc>
          <w:tcPr>
            <w:tcW w:w="3577" w:type="dxa"/>
            <w:tcBorders>
              <w:top w:val="single" w:sz="4" w:space="0" w:color="auto"/>
              <w:left w:val="single" w:sz="4" w:space="0" w:color="auto"/>
              <w:bottom w:val="single" w:sz="4" w:space="0" w:color="auto"/>
            </w:tcBorders>
          </w:tcPr>
          <w:p w:rsidR="008E6F96" w:rsidRPr="005C6505" w:rsidRDefault="008E6F96" w:rsidP="00220520">
            <w:pPr>
              <w:spacing w:line="360" w:lineRule="auto"/>
              <w:ind w:left="56"/>
              <w:rPr>
                <w:rFonts w:ascii="Times New Roman" w:hAnsi="Times New Roman"/>
                <w:i/>
                <w:iCs/>
                <w:sz w:val="24"/>
                <w:szCs w:val="24"/>
              </w:rPr>
            </w:pPr>
            <w:r w:rsidRPr="005C6505">
              <w:rPr>
                <w:rFonts w:ascii="Times New Roman" w:hAnsi="Times New Roman"/>
                <w:i/>
                <w:iCs/>
                <w:sz w:val="24"/>
                <w:szCs w:val="24"/>
              </w:rPr>
              <w:t xml:space="preserve">Стратегия сокращения расходов: </w:t>
            </w:r>
          </w:p>
          <w:p w:rsidR="008E6F96" w:rsidRPr="005C6505" w:rsidRDefault="008E6F96" w:rsidP="008E6F96">
            <w:pPr>
              <w:numPr>
                <w:ilvl w:val="1"/>
                <w:numId w:val="19"/>
              </w:numPr>
              <w:tabs>
                <w:tab w:val="clear" w:pos="1440"/>
              </w:tabs>
              <w:spacing w:after="0" w:line="360" w:lineRule="auto"/>
              <w:ind w:left="432"/>
              <w:rPr>
                <w:rFonts w:ascii="Times New Roman" w:hAnsi="Times New Roman"/>
                <w:sz w:val="24"/>
                <w:szCs w:val="24"/>
              </w:rPr>
            </w:pPr>
            <w:r w:rsidRPr="005C6505">
              <w:rPr>
                <w:rFonts w:ascii="Times New Roman" w:hAnsi="Times New Roman"/>
                <w:sz w:val="24"/>
                <w:szCs w:val="24"/>
              </w:rPr>
              <w:t>Сокращение номенклатуры услуг и персонала</w:t>
            </w:r>
          </w:p>
        </w:tc>
      </w:tr>
    </w:tbl>
    <w:p w:rsidR="008E6F96" w:rsidRPr="00C66F59" w:rsidRDefault="008E6F96" w:rsidP="005C6505">
      <w:pPr>
        <w:pStyle w:val="2"/>
        <w:jc w:val="left"/>
        <w:rPr>
          <w:rFonts w:cs="Times New Roman"/>
        </w:rPr>
      </w:pPr>
    </w:p>
    <w:p w:rsidR="008E6F96" w:rsidRPr="00C66F59" w:rsidRDefault="008E6F96" w:rsidP="008E6F96">
      <w:pPr>
        <w:pStyle w:val="2"/>
        <w:rPr>
          <w:rFonts w:cs="Times New Roman"/>
        </w:rPr>
      </w:pPr>
      <w:r w:rsidRPr="00C66F59">
        <w:rPr>
          <w:rFonts w:cs="Times New Roman"/>
        </w:rPr>
        <w:t>3.2 Разработка стратегии фитнес</w:t>
      </w:r>
      <w:bookmarkEnd w:id="79"/>
      <w:r w:rsidR="005C6505">
        <w:rPr>
          <w:rFonts w:cs="Times New Roman"/>
        </w:rPr>
        <w:t xml:space="preserve"> центра «Амстердам фитнес»</w:t>
      </w:r>
      <w:r w:rsidRPr="00C66F59">
        <w:rPr>
          <w:rFonts w:cs="Times New Roman"/>
        </w:rPr>
        <w:t xml:space="preserve"> </w:t>
      </w:r>
    </w:p>
    <w:p w:rsidR="008E6F96" w:rsidRPr="00C66F59" w:rsidRDefault="008E6F96" w:rsidP="008E6F96">
      <w:pPr>
        <w:tabs>
          <w:tab w:val="left" w:pos="1800"/>
        </w:tabs>
        <w:spacing w:line="360" w:lineRule="auto"/>
        <w:ind w:firstLine="720"/>
        <w:jc w:val="both"/>
        <w:rPr>
          <w:rFonts w:ascii="Times New Roman" w:hAnsi="Times New Roman"/>
          <w:i/>
          <w:sz w:val="28"/>
          <w:szCs w:val="28"/>
        </w:rPr>
      </w:pPr>
      <w:bookmarkStart w:id="80" w:name="_Toc64310940"/>
      <w:bookmarkStart w:id="81" w:name="_Toc194239373"/>
      <w:r w:rsidRPr="00C66F59">
        <w:rPr>
          <w:rFonts w:ascii="Times New Roman" w:hAnsi="Times New Roman"/>
          <w:i/>
          <w:sz w:val="28"/>
          <w:szCs w:val="28"/>
        </w:rPr>
        <w:t>Разработка сбытовой стратегии</w:t>
      </w:r>
    </w:p>
    <w:p w:rsidR="008E6F96" w:rsidRPr="00C66F59" w:rsidRDefault="008E6F96" w:rsidP="008E6F96">
      <w:pPr>
        <w:tabs>
          <w:tab w:val="left" w:pos="1800"/>
        </w:tabs>
        <w:spacing w:line="360" w:lineRule="auto"/>
        <w:ind w:firstLine="720"/>
        <w:jc w:val="both"/>
        <w:rPr>
          <w:rFonts w:ascii="Times New Roman" w:hAnsi="Times New Roman"/>
          <w:sz w:val="28"/>
          <w:szCs w:val="28"/>
        </w:rPr>
      </w:pPr>
      <w:r w:rsidRPr="00C66F59">
        <w:rPr>
          <w:rFonts w:ascii="Times New Roman" w:hAnsi="Times New Roman"/>
          <w:sz w:val="28"/>
          <w:szCs w:val="28"/>
        </w:rPr>
        <w:t>Предварительные исследования показали, что спрос на фитнес услуги и танцы подвержен сезонным колебаниям. Бум наступает в весенний период перед летними отпусками, когда каждый пытается восстановить форму. Так же перед новогодними праздниками, начиная с середины осени, спрос увеличивается. В середине ле</w:t>
      </w:r>
      <w:r w:rsidR="005C6505">
        <w:rPr>
          <w:rFonts w:ascii="Times New Roman" w:hAnsi="Times New Roman"/>
          <w:sz w:val="28"/>
          <w:szCs w:val="28"/>
        </w:rPr>
        <w:t>та залы обычно пустеют. На Рис.3.</w:t>
      </w:r>
      <w:r w:rsidRPr="00C66F59">
        <w:rPr>
          <w:rFonts w:ascii="Times New Roman" w:hAnsi="Times New Roman"/>
          <w:sz w:val="28"/>
          <w:szCs w:val="28"/>
        </w:rPr>
        <w:t xml:space="preserve">2 представлен график объема продаж в зависимости от сезонности на основании проведенных исследований на примере нескольких фитнес-центров г. Москвы: </w:t>
      </w:r>
    </w:p>
    <w:p w:rsidR="008E6F96" w:rsidRPr="00C66F59" w:rsidRDefault="005C6505" w:rsidP="008E6F96">
      <w:pPr>
        <w:tabs>
          <w:tab w:val="left" w:pos="1800"/>
        </w:tabs>
        <w:spacing w:line="360" w:lineRule="auto"/>
        <w:jc w:val="center"/>
        <w:rPr>
          <w:rFonts w:ascii="Times New Roman" w:hAnsi="Times New Roman"/>
          <w:b/>
          <w:bCs/>
          <w:i/>
          <w:iCs/>
          <w:sz w:val="28"/>
          <w:szCs w:val="28"/>
        </w:rPr>
      </w:pPr>
      <w:r w:rsidRPr="00C66F59">
        <w:rPr>
          <w:rFonts w:ascii="Times New Roman" w:hAnsi="Times New Roman"/>
          <w:sz w:val="28"/>
          <w:szCs w:val="28"/>
        </w:rPr>
        <w:object w:dxaOrig="9281" w:dyaOrig="5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76pt" o:ole="">
            <v:imagedata r:id="rId7" o:title=""/>
          </v:shape>
          <o:OLEObject Type="Embed" ProgID="Excel.Sheet.8" ShapeID="_x0000_i1025" DrawAspect="Content" ObjectID="_1458994290" r:id="rId8">
            <o:FieldCodes>\s</o:FieldCodes>
          </o:OLEObject>
        </w:object>
      </w:r>
      <w:r w:rsidR="008E6F96" w:rsidRPr="005C6505">
        <w:rPr>
          <w:rFonts w:ascii="Times New Roman" w:hAnsi="Times New Roman"/>
          <w:b/>
          <w:bCs/>
          <w:iCs/>
          <w:sz w:val="24"/>
          <w:szCs w:val="24"/>
        </w:rPr>
        <w:t>Рис. 3.2 График сезонности продаж»</w:t>
      </w:r>
    </w:p>
    <w:p w:rsidR="008E6F96" w:rsidRPr="00C66F59" w:rsidRDefault="008E6F96" w:rsidP="005C6505">
      <w:pPr>
        <w:pStyle w:val="ad"/>
        <w:spacing w:line="360" w:lineRule="auto"/>
        <w:ind w:left="0" w:firstLine="540"/>
        <w:jc w:val="both"/>
        <w:rPr>
          <w:sz w:val="28"/>
          <w:szCs w:val="28"/>
        </w:rPr>
      </w:pPr>
      <w:r w:rsidRPr="00C66F59">
        <w:rPr>
          <w:sz w:val="28"/>
          <w:szCs w:val="28"/>
        </w:rPr>
        <w:t xml:space="preserve">Максимальная пропускная способность клуба 462 чел./день (вместительность каждого зала 23 человека из расчета </w:t>
      </w:r>
      <w:smartTag w:uri="urn:schemas-microsoft-com:office:smarttags" w:element="metricconverter">
        <w:smartTagPr>
          <w:attr w:name="ProductID" w:val="1,8 м2"/>
        </w:smartTagPr>
        <w:r w:rsidRPr="00C66F59">
          <w:rPr>
            <w:sz w:val="28"/>
            <w:szCs w:val="28"/>
          </w:rPr>
          <w:t>1,8 м</w:t>
        </w:r>
        <w:r w:rsidRPr="00C66F59">
          <w:rPr>
            <w:sz w:val="28"/>
            <w:szCs w:val="28"/>
            <w:vertAlign w:val="superscript"/>
          </w:rPr>
          <w:t>2</w:t>
        </w:r>
      </w:smartTag>
      <w:r w:rsidRPr="00C66F59">
        <w:rPr>
          <w:sz w:val="28"/>
          <w:szCs w:val="28"/>
          <w:vertAlign w:val="superscript"/>
        </w:rPr>
        <w:t xml:space="preserve"> </w:t>
      </w:r>
      <w:r w:rsidRPr="00C66F59">
        <w:rPr>
          <w:sz w:val="28"/>
          <w:szCs w:val="28"/>
        </w:rPr>
        <w:t>на каждого и инструктор 2м</w:t>
      </w:r>
      <w:r w:rsidRPr="00C66F59">
        <w:rPr>
          <w:sz w:val="28"/>
          <w:szCs w:val="28"/>
          <w:vertAlign w:val="superscript"/>
        </w:rPr>
        <w:t>2</w:t>
      </w:r>
      <w:r w:rsidRPr="00C66F59">
        <w:rPr>
          <w:sz w:val="28"/>
          <w:szCs w:val="28"/>
        </w:rPr>
        <w:t>), плюс солярий из расчета, что каждые 20 мин. будут приходить клиенты в течении всего рабочего дня (14 часов) и массаж из расчета, что каждый час услуга будет востребована. Отсюда можно рассчитать максимальное число купленных абонементов в месяц, исходя из того, что по предварительным исследованиям, разные группы клиентов имеют тенденцию посещать клубы, придерживаясь следующих вариантов расписания:</w:t>
      </w:r>
      <w:r w:rsidR="005C6505">
        <w:rPr>
          <w:sz w:val="28"/>
          <w:szCs w:val="28"/>
        </w:rPr>
        <w:t xml:space="preserve"> </w:t>
      </w:r>
      <w:r w:rsidRPr="00C66F59">
        <w:rPr>
          <w:sz w:val="28"/>
          <w:szCs w:val="28"/>
        </w:rPr>
        <w:t>ПН, СР, ПТ</w:t>
      </w:r>
      <w:r w:rsidR="005C6505">
        <w:rPr>
          <w:sz w:val="28"/>
          <w:szCs w:val="28"/>
        </w:rPr>
        <w:t xml:space="preserve"> и </w:t>
      </w:r>
      <w:r w:rsidRPr="00C66F59">
        <w:rPr>
          <w:sz w:val="28"/>
          <w:szCs w:val="28"/>
        </w:rPr>
        <w:t>ВТ, ЧТ, СБ</w:t>
      </w:r>
      <w:r w:rsidR="005C6505">
        <w:rPr>
          <w:sz w:val="28"/>
          <w:szCs w:val="28"/>
        </w:rPr>
        <w:t xml:space="preserve">. </w:t>
      </w:r>
      <w:r w:rsidRPr="00C66F59">
        <w:rPr>
          <w:sz w:val="28"/>
          <w:szCs w:val="28"/>
        </w:rPr>
        <w:t>Тогда 462*2=924 абонементов, учитывая поправку 20% на тех, кто посещает центр ежедневно или по другому графику и, что на утренние и дневные классы спрос значительно меньше 924-924*20%=739 – максимальное число купленных абонементов в месяц.</w:t>
      </w:r>
    </w:p>
    <w:p w:rsidR="008E6F96" w:rsidRPr="00C66F59" w:rsidRDefault="008E6F96" w:rsidP="008E6F96">
      <w:pPr>
        <w:pStyle w:val="ad"/>
        <w:spacing w:line="360" w:lineRule="auto"/>
        <w:ind w:left="0" w:firstLine="540"/>
        <w:jc w:val="both"/>
        <w:rPr>
          <w:sz w:val="28"/>
          <w:szCs w:val="28"/>
        </w:rPr>
      </w:pPr>
      <w:r w:rsidRPr="00C66F59">
        <w:rPr>
          <w:sz w:val="28"/>
          <w:szCs w:val="28"/>
        </w:rPr>
        <w:t xml:space="preserve">В проектном </w:t>
      </w:r>
      <w:r w:rsidR="00B56885">
        <w:rPr>
          <w:sz w:val="28"/>
          <w:szCs w:val="28"/>
        </w:rPr>
        <w:t>фитнес ц</w:t>
      </w:r>
      <w:r w:rsidRPr="00C66F59">
        <w:rPr>
          <w:sz w:val="28"/>
          <w:szCs w:val="28"/>
        </w:rPr>
        <w:t>ен</w:t>
      </w:r>
      <w:r w:rsidR="00B56885">
        <w:rPr>
          <w:sz w:val="28"/>
          <w:szCs w:val="28"/>
        </w:rPr>
        <w:t>тре</w:t>
      </w:r>
      <w:r w:rsidRPr="00C66F59">
        <w:rPr>
          <w:sz w:val="28"/>
          <w:szCs w:val="28"/>
        </w:rPr>
        <w:t xml:space="preserve"> с учетом общей тенденции сезонности продаж и периода раскрутки предприятия можно предположить, что объем продаж за первый год будет иметь следующий вид  (см. Рис. 3.3):</w:t>
      </w:r>
    </w:p>
    <w:p w:rsidR="008E6F96" w:rsidRPr="00C66F59" w:rsidRDefault="00B56885" w:rsidP="008E6F96">
      <w:pPr>
        <w:tabs>
          <w:tab w:val="left" w:pos="1800"/>
        </w:tabs>
        <w:jc w:val="center"/>
        <w:rPr>
          <w:rFonts w:ascii="Times New Roman" w:hAnsi="Times New Roman"/>
          <w:sz w:val="28"/>
          <w:szCs w:val="28"/>
        </w:rPr>
      </w:pPr>
      <w:r w:rsidRPr="00C66F59">
        <w:rPr>
          <w:rFonts w:ascii="Times New Roman" w:hAnsi="Times New Roman"/>
          <w:sz w:val="28"/>
          <w:szCs w:val="28"/>
        </w:rPr>
        <w:object w:dxaOrig="9630" w:dyaOrig="6645">
          <v:shape id="_x0000_i1026" type="#_x0000_t75" style="width:481.5pt;height:332.25pt" o:ole="">
            <v:imagedata r:id="rId9" o:title=""/>
          </v:shape>
          <o:OLEObject Type="Embed" ProgID="Excel.Sheet.8" ShapeID="_x0000_i1026" DrawAspect="Content" ObjectID="_1458994291" r:id="rId10">
            <o:FieldCodes>\s</o:FieldCodes>
          </o:OLEObject>
        </w:object>
      </w:r>
      <w:r w:rsidR="008E6F96" w:rsidRPr="00C66F59">
        <w:rPr>
          <w:rFonts w:ascii="Times New Roman" w:hAnsi="Times New Roman"/>
          <w:b/>
          <w:bCs/>
          <w:sz w:val="28"/>
          <w:szCs w:val="28"/>
        </w:rPr>
        <w:t xml:space="preserve"> </w:t>
      </w:r>
    </w:p>
    <w:p w:rsidR="008E6F96" w:rsidRPr="00B56885" w:rsidRDefault="008E6F96" w:rsidP="008E6F96">
      <w:pPr>
        <w:jc w:val="center"/>
        <w:rPr>
          <w:rFonts w:ascii="Times New Roman" w:hAnsi="Times New Roman"/>
          <w:b/>
          <w:bCs/>
          <w:iCs/>
          <w:sz w:val="24"/>
          <w:szCs w:val="24"/>
        </w:rPr>
      </w:pPr>
      <w:bookmarkStart w:id="82" w:name="_Toc60839015"/>
      <w:bookmarkStart w:id="83" w:name="_Toc60839312"/>
      <w:r w:rsidRPr="00B56885">
        <w:rPr>
          <w:rFonts w:ascii="Times New Roman" w:hAnsi="Times New Roman"/>
          <w:b/>
          <w:bCs/>
          <w:iCs/>
          <w:sz w:val="24"/>
          <w:szCs w:val="24"/>
        </w:rPr>
        <w:t>«Рис. 3 3 .Объем продаж»</w:t>
      </w:r>
      <w:bookmarkEnd w:id="82"/>
      <w:bookmarkEnd w:id="83"/>
    </w:p>
    <w:p w:rsidR="008E6F96" w:rsidRPr="00C66F59" w:rsidRDefault="008E6F96" w:rsidP="008E6F96">
      <w:pPr>
        <w:spacing w:line="240" w:lineRule="auto"/>
        <w:rPr>
          <w:rFonts w:ascii="Times New Roman" w:hAnsi="Times New Roman"/>
          <w:sz w:val="28"/>
          <w:szCs w:val="28"/>
        </w:rPr>
      </w:pPr>
    </w:p>
    <w:p w:rsidR="008E6F96" w:rsidRPr="00C66F59" w:rsidRDefault="008E6F96" w:rsidP="008E6F96">
      <w:pPr>
        <w:spacing w:line="240" w:lineRule="auto"/>
        <w:rPr>
          <w:rFonts w:ascii="Times New Roman" w:hAnsi="Times New Roman"/>
          <w:sz w:val="28"/>
          <w:szCs w:val="28"/>
        </w:rPr>
      </w:pPr>
    </w:p>
    <w:p w:rsidR="008E6F96" w:rsidRPr="00C66F59" w:rsidRDefault="008E6F96" w:rsidP="008E6F96">
      <w:pPr>
        <w:pStyle w:val="2"/>
        <w:tabs>
          <w:tab w:val="left" w:pos="1080"/>
        </w:tabs>
        <w:ind w:firstLine="540"/>
        <w:jc w:val="both"/>
        <w:rPr>
          <w:rFonts w:cs="Times New Roman"/>
          <w:b w:val="0"/>
          <w:i/>
        </w:rPr>
      </w:pPr>
      <w:r w:rsidRPr="00C66F59">
        <w:rPr>
          <w:rFonts w:cs="Times New Roman"/>
          <w:b w:val="0"/>
          <w:i/>
        </w:rPr>
        <w:t>Товарная стратегия описана в п.2.3</w:t>
      </w:r>
    </w:p>
    <w:p w:rsidR="008E6F96" w:rsidRPr="00C66F59" w:rsidRDefault="008E6F96" w:rsidP="008E6F96">
      <w:pPr>
        <w:pStyle w:val="2"/>
        <w:tabs>
          <w:tab w:val="left" w:pos="1080"/>
        </w:tabs>
        <w:ind w:firstLine="540"/>
        <w:jc w:val="both"/>
        <w:rPr>
          <w:rFonts w:cs="Times New Roman"/>
          <w:b w:val="0"/>
        </w:rPr>
      </w:pPr>
      <w:r w:rsidRPr="00C66F59">
        <w:rPr>
          <w:rFonts w:cs="Times New Roman"/>
          <w:b w:val="0"/>
          <w:i/>
        </w:rPr>
        <w:t xml:space="preserve">Ценовая </w:t>
      </w:r>
      <w:bookmarkEnd w:id="80"/>
      <w:bookmarkEnd w:id="81"/>
      <w:r w:rsidRPr="00C66F59">
        <w:rPr>
          <w:rFonts w:cs="Times New Roman"/>
          <w:b w:val="0"/>
          <w:i/>
        </w:rPr>
        <w:t>стратегия.</w:t>
      </w:r>
      <w:r w:rsidRPr="00C66F59">
        <w:rPr>
          <w:rFonts w:cs="Times New Roman"/>
        </w:rPr>
        <w:t xml:space="preserve"> </w:t>
      </w:r>
      <w:r w:rsidRPr="00C66F59">
        <w:rPr>
          <w:rFonts w:cs="Times New Roman"/>
          <w:b w:val="0"/>
        </w:rPr>
        <w:t xml:space="preserve">За основу для установления расценок на услуги центра взяты средние расценки клубов и студий предоставляющих схожие услуги и ориентированные на средний класс. </w:t>
      </w:r>
    </w:p>
    <w:p w:rsidR="008E6F96" w:rsidRPr="00C66F59" w:rsidRDefault="008E6F96" w:rsidP="008E6F96">
      <w:pPr>
        <w:spacing w:line="360" w:lineRule="auto"/>
        <w:ind w:firstLine="540"/>
        <w:jc w:val="both"/>
        <w:rPr>
          <w:rFonts w:ascii="Times New Roman" w:hAnsi="Times New Roman"/>
          <w:sz w:val="28"/>
          <w:szCs w:val="28"/>
        </w:rPr>
      </w:pPr>
      <w:r w:rsidRPr="00C66F59">
        <w:rPr>
          <w:rFonts w:ascii="Times New Roman" w:hAnsi="Times New Roman"/>
          <w:sz w:val="28"/>
          <w:szCs w:val="28"/>
        </w:rPr>
        <w:t>Для привлечения большего числа клиентов введена система скидок и абонементная система (см. Таблица 6).</w:t>
      </w:r>
    </w:p>
    <w:p w:rsidR="008E6F96" w:rsidRPr="00B56885" w:rsidRDefault="008E6F96" w:rsidP="008E6F96">
      <w:pPr>
        <w:spacing w:line="360" w:lineRule="auto"/>
        <w:ind w:firstLine="540"/>
        <w:rPr>
          <w:rFonts w:ascii="Times New Roman" w:hAnsi="Times New Roman"/>
          <w:b/>
          <w:bCs/>
          <w:iCs/>
          <w:sz w:val="24"/>
          <w:szCs w:val="24"/>
        </w:rPr>
      </w:pPr>
      <w:r w:rsidRPr="00B56885">
        <w:rPr>
          <w:rFonts w:ascii="Times New Roman" w:hAnsi="Times New Roman"/>
          <w:b/>
          <w:sz w:val="24"/>
          <w:szCs w:val="24"/>
        </w:rPr>
        <w:t>Таблица 6.</w:t>
      </w:r>
      <w:r w:rsidRPr="00B56885">
        <w:rPr>
          <w:rFonts w:ascii="Times New Roman" w:hAnsi="Times New Roman"/>
          <w:b/>
          <w:bCs/>
          <w:iCs/>
          <w:sz w:val="24"/>
          <w:szCs w:val="24"/>
        </w:rPr>
        <w:t xml:space="preserve"> Ценовая стратегия </w:t>
      </w:r>
    </w:p>
    <w:tbl>
      <w:tblPr>
        <w:tblW w:w="10490" w:type="dxa"/>
        <w:tblInd w:w="-7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14"/>
        <w:gridCol w:w="1701"/>
        <w:gridCol w:w="1275"/>
      </w:tblGrid>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spacing w:line="360" w:lineRule="auto"/>
              <w:jc w:val="center"/>
              <w:rPr>
                <w:rFonts w:ascii="Times New Roman" w:hAnsi="Times New Roman"/>
                <w:b/>
                <w:iCs/>
                <w:sz w:val="20"/>
                <w:szCs w:val="20"/>
              </w:rPr>
            </w:pPr>
            <w:r w:rsidRPr="00B56885">
              <w:rPr>
                <w:rFonts w:ascii="Times New Roman" w:hAnsi="Times New Roman"/>
                <w:b/>
                <w:iCs/>
                <w:sz w:val="20"/>
                <w:szCs w:val="20"/>
              </w:rPr>
              <w:t>Предложение</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b/>
                <w:iCs/>
                <w:sz w:val="20"/>
                <w:szCs w:val="20"/>
              </w:rPr>
            </w:pPr>
            <w:r w:rsidRPr="00B56885">
              <w:rPr>
                <w:rFonts w:ascii="Times New Roman" w:hAnsi="Times New Roman"/>
                <w:b/>
                <w:iCs/>
                <w:sz w:val="20"/>
                <w:szCs w:val="20"/>
              </w:rPr>
              <w:t>Стоимость,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b/>
                <w:iCs/>
                <w:sz w:val="20"/>
                <w:szCs w:val="20"/>
              </w:rPr>
            </w:pPr>
            <w:r w:rsidRPr="00B56885">
              <w:rPr>
                <w:rFonts w:ascii="Times New Roman" w:hAnsi="Times New Roman"/>
                <w:b/>
                <w:iCs/>
                <w:sz w:val="20"/>
                <w:szCs w:val="20"/>
              </w:rPr>
              <w:t>Стоимость, $</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Цена абонемента (неограниченное посещение любых классов в центре + солярий 1раз/нед. или массаж1раз/нед.)</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3500 руб./мес</w:t>
            </w:r>
          </w:p>
        </w:tc>
        <w:tc>
          <w:tcPr>
            <w:tcW w:w="1275" w:type="dxa"/>
            <w:tcBorders>
              <w:top w:val="single" w:sz="4" w:space="0" w:color="auto"/>
              <w:left w:val="single" w:sz="4" w:space="0" w:color="auto"/>
              <w:bottom w:val="single" w:sz="4" w:space="0" w:color="auto"/>
            </w:tcBorders>
          </w:tcPr>
          <w:p w:rsidR="008E6F96" w:rsidRPr="00B56885" w:rsidRDefault="008E6F96" w:rsidP="00B56885">
            <w:pPr>
              <w:tabs>
                <w:tab w:val="left" w:pos="2340"/>
              </w:tabs>
              <w:spacing w:line="360" w:lineRule="auto"/>
              <w:jc w:val="center"/>
              <w:rPr>
                <w:rFonts w:ascii="Times New Roman" w:hAnsi="Times New Roman"/>
                <w:sz w:val="24"/>
                <w:szCs w:val="24"/>
              </w:rPr>
            </w:pPr>
            <w:r w:rsidRPr="00B56885">
              <w:rPr>
                <w:rFonts w:ascii="Times New Roman" w:hAnsi="Times New Roman"/>
                <w:sz w:val="24"/>
                <w:szCs w:val="24"/>
              </w:rPr>
              <w:t>120$</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Цена полугодового абонемента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tabs>
                <w:tab w:val="left" w:pos="2340"/>
              </w:tabs>
              <w:spacing w:line="360" w:lineRule="auto"/>
              <w:jc w:val="center"/>
              <w:rPr>
                <w:rFonts w:ascii="Times New Roman" w:hAnsi="Times New Roman"/>
                <w:sz w:val="24"/>
                <w:szCs w:val="24"/>
              </w:rPr>
            </w:pPr>
            <w:r w:rsidRPr="00B56885">
              <w:rPr>
                <w:rFonts w:ascii="Times New Roman" w:hAnsi="Times New Roman"/>
                <w:sz w:val="24"/>
                <w:szCs w:val="24"/>
              </w:rPr>
              <w:t>18000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610$</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jc w:val="both"/>
              <w:rPr>
                <w:rFonts w:ascii="Times New Roman" w:hAnsi="Times New Roman"/>
                <w:sz w:val="24"/>
                <w:szCs w:val="24"/>
              </w:rPr>
            </w:pPr>
            <w:r w:rsidRPr="00B56885">
              <w:rPr>
                <w:rFonts w:ascii="Times New Roman" w:hAnsi="Times New Roman"/>
                <w:sz w:val="24"/>
                <w:szCs w:val="24"/>
              </w:rPr>
              <w:t xml:space="preserve">Цена годового абонемента (-»-)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30000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1035$</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jc w:val="both"/>
              <w:rPr>
                <w:rFonts w:ascii="Times New Roman" w:hAnsi="Times New Roman"/>
                <w:sz w:val="24"/>
                <w:szCs w:val="24"/>
              </w:rPr>
            </w:pPr>
            <w:r w:rsidRPr="00B56885">
              <w:rPr>
                <w:rFonts w:ascii="Times New Roman" w:hAnsi="Times New Roman"/>
                <w:sz w:val="24"/>
                <w:szCs w:val="24"/>
              </w:rPr>
              <w:t xml:space="preserve">Детские (подростковые) группы абонемент (неограниченное посещение классов в центре + посещение театра, выставок, соревнований и т.п., организованных администрацией центра 1раз/мес)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2500 руб./мес</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85$</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jc w:val="both"/>
              <w:rPr>
                <w:rFonts w:ascii="Times New Roman" w:hAnsi="Times New Roman"/>
                <w:sz w:val="24"/>
                <w:szCs w:val="24"/>
              </w:rPr>
            </w:pPr>
            <w:r w:rsidRPr="00B56885">
              <w:rPr>
                <w:rFonts w:ascii="Times New Roman" w:hAnsi="Times New Roman"/>
                <w:sz w:val="24"/>
                <w:szCs w:val="24"/>
              </w:rPr>
              <w:t xml:space="preserve">Цена полугодового абонемента (-»-)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B56885" w:rsidP="00B56885">
            <w:pPr>
              <w:spacing w:line="360" w:lineRule="auto"/>
              <w:jc w:val="center"/>
              <w:rPr>
                <w:rFonts w:ascii="Times New Roman" w:hAnsi="Times New Roman"/>
                <w:sz w:val="24"/>
                <w:szCs w:val="24"/>
              </w:rPr>
            </w:pPr>
            <w:r>
              <w:rPr>
                <w:rFonts w:ascii="Times New Roman" w:hAnsi="Times New Roman"/>
                <w:sz w:val="24"/>
                <w:szCs w:val="24"/>
              </w:rPr>
              <w:t>1</w:t>
            </w:r>
            <w:r w:rsidR="008E6F96" w:rsidRPr="00B56885">
              <w:rPr>
                <w:rFonts w:ascii="Times New Roman" w:hAnsi="Times New Roman"/>
                <w:sz w:val="24"/>
                <w:szCs w:val="24"/>
              </w:rPr>
              <w:t>2500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430$</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jc w:val="both"/>
              <w:rPr>
                <w:rFonts w:ascii="Times New Roman" w:hAnsi="Times New Roman"/>
                <w:sz w:val="24"/>
                <w:szCs w:val="24"/>
              </w:rPr>
            </w:pPr>
            <w:r w:rsidRPr="00B56885">
              <w:rPr>
                <w:rFonts w:ascii="Times New Roman" w:hAnsi="Times New Roman"/>
                <w:sz w:val="24"/>
                <w:szCs w:val="24"/>
              </w:rPr>
              <w:t xml:space="preserve">Цена годового абонемента (-»-)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24000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828$</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jc w:val="both"/>
              <w:rPr>
                <w:rFonts w:ascii="Times New Roman" w:hAnsi="Times New Roman"/>
                <w:sz w:val="24"/>
                <w:szCs w:val="24"/>
              </w:rPr>
            </w:pPr>
            <w:r w:rsidRPr="00B56885">
              <w:rPr>
                <w:rFonts w:ascii="Times New Roman" w:hAnsi="Times New Roman"/>
                <w:sz w:val="24"/>
                <w:szCs w:val="24"/>
              </w:rPr>
              <w:t xml:space="preserve">Первое посещение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100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3,5$</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jc w:val="both"/>
              <w:rPr>
                <w:rFonts w:ascii="Times New Roman" w:hAnsi="Times New Roman"/>
                <w:sz w:val="24"/>
                <w:szCs w:val="24"/>
              </w:rPr>
            </w:pPr>
            <w:r w:rsidRPr="00B56885">
              <w:rPr>
                <w:rFonts w:ascii="Times New Roman" w:hAnsi="Times New Roman"/>
                <w:sz w:val="24"/>
                <w:szCs w:val="24"/>
              </w:rPr>
              <w:t>Массаж, разовое посещение</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300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10$</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jc w:val="both"/>
              <w:rPr>
                <w:rFonts w:ascii="Times New Roman" w:hAnsi="Times New Roman"/>
                <w:sz w:val="24"/>
                <w:szCs w:val="24"/>
              </w:rPr>
            </w:pPr>
            <w:r w:rsidRPr="00B56885">
              <w:rPr>
                <w:rFonts w:ascii="Times New Roman" w:hAnsi="Times New Roman"/>
                <w:sz w:val="24"/>
                <w:szCs w:val="24"/>
              </w:rPr>
              <w:t xml:space="preserve">Цена абонемента на массаж (10 раз в месяц)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2400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80$</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jc w:val="both"/>
              <w:rPr>
                <w:rFonts w:ascii="Times New Roman" w:hAnsi="Times New Roman"/>
                <w:sz w:val="24"/>
                <w:szCs w:val="24"/>
              </w:rPr>
            </w:pPr>
            <w:r w:rsidRPr="00B56885">
              <w:rPr>
                <w:rFonts w:ascii="Times New Roman" w:hAnsi="Times New Roman"/>
                <w:sz w:val="24"/>
                <w:szCs w:val="24"/>
              </w:rPr>
              <w:t xml:space="preserve">Солярий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6 руб./мин</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0,2$</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jc w:val="both"/>
              <w:rPr>
                <w:rFonts w:ascii="Times New Roman" w:hAnsi="Times New Roman"/>
                <w:sz w:val="24"/>
                <w:szCs w:val="24"/>
              </w:rPr>
            </w:pPr>
            <w:r w:rsidRPr="00B56885">
              <w:rPr>
                <w:rFonts w:ascii="Times New Roman" w:hAnsi="Times New Roman"/>
                <w:sz w:val="24"/>
                <w:szCs w:val="24"/>
              </w:rPr>
              <w:t xml:space="preserve">Услуга чайной комнаты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бесплатно</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Корпоративное предложение (</w:t>
            </w:r>
            <w:r w:rsidRPr="00B56885">
              <w:rPr>
                <w:rFonts w:ascii="Times New Roman" w:hAnsi="Times New Roman"/>
                <w:b/>
                <w:bCs/>
                <w:i/>
                <w:iCs/>
                <w:sz w:val="24"/>
                <w:szCs w:val="24"/>
              </w:rPr>
              <w:t>цена полугодового</w:t>
            </w:r>
            <w:r w:rsidRPr="00B56885">
              <w:rPr>
                <w:rFonts w:ascii="Times New Roman" w:hAnsi="Times New Roman"/>
                <w:sz w:val="24"/>
                <w:szCs w:val="24"/>
              </w:rPr>
              <w:t xml:space="preserve"> абонемента на 10 чел: неограниченное посещение классов в центре + солярий 1раз/нед. или массаж1раз/нед)*</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 xml:space="preserve"> 109800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3660$</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Корпоративное предложение (</w:t>
            </w:r>
            <w:r w:rsidRPr="00B56885">
              <w:rPr>
                <w:rFonts w:ascii="Times New Roman" w:hAnsi="Times New Roman"/>
                <w:b/>
                <w:bCs/>
                <w:i/>
                <w:iCs/>
                <w:sz w:val="24"/>
                <w:szCs w:val="24"/>
              </w:rPr>
              <w:t>цена годового абонемента</w:t>
            </w:r>
            <w:r w:rsidRPr="00B56885">
              <w:rPr>
                <w:rFonts w:ascii="Times New Roman" w:hAnsi="Times New Roman"/>
                <w:sz w:val="24"/>
                <w:szCs w:val="24"/>
              </w:rPr>
              <w:t xml:space="preserve"> на 10 чел: неограниченное посещение классов в центре + солярий 1раз/нед. или массаж1раз/нед)*</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150000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5000$</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pStyle w:val="xl27"/>
              <w:pBdr>
                <w:left w:val="none" w:sz="0" w:space="0" w:color="auto"/>
                <w:right w:val="none" w:sz="0" w:space="0" w:color="auto"/>
              </w:pBdr>
              <w:spacing w:before="0" w:beforeAutospacing="0" w:after="0" w:afterAutospacing="0" w:line="360" w:lineRule="auto"/>
            </w:pPr>
            <w:bookmarkStart w:id="84" w:name="_Toc60466953"/>
            <w:bookmarkStart w:id="85" w:name="_Toc60467056"/>
            <w:r w:rsidRPr="00B56885">
              <w:t>Летние абонементы (неограниченное посещение центра на 3 летних месяца)</w:t>
            </w:r>
            <w:bookmarkEnd w:id="84"/>
            <w:bookmarkEnd w:id="85"/>
          </w:p>
          <w:p w:rsidR="008E6F96" w:rsidRPr="00B56885" w:rsidRDefault="008E6F96" w:rsidP="00220520">
            <w:pPr>
              <w:pStyle w:val="xl27"/>
              <w:pBdr>
                <w:left w:val="none" w:sz="0" w:space="0" w:color="auto"/>
                <w:right w:val="none" w:sz="0" w:space="0" w:color="auto"/>
              </w:pBdr>
              <w:spacing w:before="0" w:beforeAutospacing="0" w:after="0" w:afterAutospacing="0" w:line="360" w:lineRule="auto"/>
            </w:pP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6200 руб.</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210$</w:t>
            </w: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b/>
                <w:bCs/>
                <w:sz w:val="24"/>
                <w:szCs w:val="24"/>
              </w:rPr>
            </w:pPr>
            <w:bookmarkStart w:id="86" w:name="_Toc60466954"/>
            <w:bookmarkStart w:id="87" w:name="_Toc60467057"/>
            <w:r w:rsidRPr="00B56885">
              <w:rPr>
                <w:rFonts w:ascii="Times New Roman" w:hAnsi="Times New Roman"/>
                <w:b/>
                <w:bCs/>
                <w:sz w:val="24"/>
                <w:szCs w:val="24"/>
              </w:rPr>
              <w:t>Скидки</w:t>
            </w:r>
            <w:bookmarkEnd w:id="86"/>
            <w:bookmarkEnd w:id="87"/>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b/>
                <w:bCs/>
                <w:sz w:val="24"/>
                <w:szCs w:val="24"/>
              </w:rPr>
            </w:pP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b/>
                <w:bCs/>
                <w:sz w:val="24"/>
                <w:szCs w:val="24"/>
              </w:rPr>
            </w:pP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 Если больше 10 чел скидка на каждого дополнительного клиента (для корпоративного предложения)</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2% на все абонементы</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jc w:val="both"/>
              <w:rPr>
                <w:rFonts w:ascii="Times New Roman" w:hAnsi="Times New Roman"/>
                <w:sz w:val="24"/>
                <w:szCs w:val="24"/>
              </w:rPr>
            </w:pPr>
            <w:r w:rsidRPr="00B56885">
              <w:rPr>
                <w:rFonts w:ascii="Times New Roman" w:hAnsi="Times New Roman"/>
                <w:sz w:val="24"/>
                <w:szCs w:val="24"/>
              </w:rPr>
              <w:t xml:space="preserve">Скидки на некоммерческое время с 9.00 до 17.00 будни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20% на все абонементы</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rPr>
                <w:rFonts w:ascii="Times New Roman" w:hAnsi="Times New Roman"/>
                <w:sz w:val="24"/>
                <w:szCs w:val="24"/>
              </w:rPr>
            </w:pPr>
            <w:r w:rsidRPr="00B56885">
              <w:rPr>
                <w:rFonts w:ascii="Times New Roman" w:hAnsi="Times New Roman"/>
                <w:sz w:val="24"/>
                <w:szCs w:val="24"/>
              </w:rPr>
              <w:t xml:space="preserve">Скидки на семейные абонементы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20% на все абонементы</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p>
        </w:tc>
      </w:tr>
      <w:tr w:rsidR="008E6F96" w:rsidRPr="00B56885">
        <w:tc>
          <w:tcPr>
            <w:tcW w:w="7514" w:type="dxa"/>
            <w:tcBorders>
              <w:top w:val="single" w:sz="4" w:space="0" w:color="auto"/>
              <w:bottom w:val="single" w:sz="4" w:space="0" w:color="auto"/>
              <w:right w:val="single" w:sz="4" w:space="0" w:color="auto"/>
            </w:tcBorders>
          </w:tcPr>
          <w:p w:rsidR="008E6F96" w:rsidRPr="00B56885" w:rsidRDefault="008E6F96" w:rsidP="00220520">
            <w:pPr>
              <w:tabs>
                <w:tab w:val="left" w:pos="2340"/>
              </w:tabs>
              <w:spacing w:line="360" w:lineRule="auto"/>
              <w:rPr>
                <w:rFonts w:ascii="Times New Roman" w:hAnsi="Times New Roman"/>
                <w:sz w:val="24"/>
                <w:szCs w:val="24"/>
              </w:rPr>
            </w:pPr>
            <w:r w:rsidRPr="00B56885">
              <w:rPr>
                <w:rFonts w:ascii="Times New Roman" w:hAnsi="Times New Roman"/>
                <w:sz w:val="24"/>
                <w:szCs w:val="24"/>
              </w:rPr>
              <w:t xml:space="preserve">Скидки для студентов и учащихся </w:t>
            </w:r>
          </w:p>
        </w:tc>
        <w:tc>
          <w:tcPr>
            <w:tcW w:w="170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20% на все абонементы</w:t>
            </w:r>
          </w:p>
        </w:tc>
        <w:tc>
          <w:tcPr>
            <w:tcW w:w="1275"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sz w:val="24"/>
                <w:szCs w:val="24"/>
              </w:rPr>
            </w:pPr>
          </w:p>
        </w:tc>
      </w:tr>
    </w:tbl>
    <w:p w:rsidR="008E6F96" w:rsidRPr="00B56885" w:rsidRDefault="008E6F96" w:rsidP="008E6F96">
      <w:pPr>
        <w:pStyle w:val="2"/>
        <w:tabs>
          <w:tab w:val="left" w:pos="1080"/>
        </w:tabs>
        <w:jc w:val="left"/>
        <w:rPr>
          <w:rFonts w:cs="Times New Roman"/>
          <w:b w:val="0"/>
          <w:lang w:val="en-US"/>
        </w:rPr>
      </w:pPr>
      <w:bookmarkStart w:id="88" w:name="_Toc64310941"/>
      <w:bookmarkStart w:id="89" w:name="_Toc194239374"/>
      <w:r w:rsidRPr="00B56885">
        <w:rPr>
          <w:rFonts w:cs="Times New Roman"/>
          <w:b w:val="0"/>
          <w:i/>
        </w:rPr>
        <w:t xml:space="preserve">Коммуникационная </w:t>
      </w:r>
      <w:bookmarkEnd w:id="88"/>
      <w:bookmarkEnd w:id="89"/>
      <w:r w:rsidRPr="00B56885">
        <w:rPr>
          <w:rFonts w:cs="Times New Roman"/>
          <w:b w:val="0"/>
          <w:i/>
        </w:rPr>
        <w:t>стратегия</w:t>
      </w:r>
      <w:r w:rsidRPr="00B56885">
        <w:rPr>
          <w:rFonts w:cs="Times New Roman"/>
          <w:b w:val="0"/>
        </w:rPr>
        <w:t>.</w:t>
      </w:r>
    </w:p>
    <w:p w:rsidR="008E6F96" w:rsidRPr="00B56885" w:rsidRDefault="008E6F96" w:rsidP="008E6F96">
      <w:pPr>
        <w:pStyle w:val="2"/>
        <w:tabs>
          <w:tab w:val="left" w:pos="1080"/>
        </w:tabs>
        <w:jc w:val="left"/>
        <w:rPr>
          <w:rFonts w:cs="Times New Roman"/>
          <w:sz w:val="24"/>
          <w:szCs w:val="24"/>
        </w:rPr>
      </w:pPr>
      <w:bookmarkStart w:id="90" w:name="_Toc194239375"/>
      <w:r w:rsidRPr="00B56885">
        <w:rPr>
          <w:rFonts w:cs="Times New Roman"/>
          <w:sz w:val="24"/>
          <w:szCs w:val="24"/>
        </w:rPr>
        <w:t xml:space="preserve">Таблица 7. </w:t>
      </w:r>
      <w:bookmarkEnd w:id="90"/>
      <w:r w:rsidRPr="00B56885">
        <w:rPr>
          <w:rFonts w:cs="Times New Roman"/>
          <w:sz w:val="24"/>
          <w:szCs w:val="24"/>
        </w:rPr>
        <w:t>Описание коммуникационной стратегии</w:t>
      </w:r>
    </w:p>
    <w:tbl>
      <w:tblPr>
        <w:tblW w:w="10509"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1559"/>
        <w:gridCol w:w="1331"/>
        <w:gridCol w:w="5208"/>
      </w:tblGrid>
      <w:tr w:rsidR="008E6F96" w:rsidRPr="00B56885">
        <w:tc>
          <w:tcPr>
            <w:tcW w:w="2411" w:type="dxa"/>
            <w:tcBorders>
              <w:top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b/>
                <w:bCs/>
                <w:iCs/>
                <w:sz w:val="20"/>
                <w:szCs w:val="20"/>
              </w:rPr>
            </w:pPr>
            <w:r w:rsidRPr="00B56885">
              <w:rPr>
                <w:rFonts w:ascii="Times New Roman" w:hAnsi="Times New Roman"/>
                <w:b/>
                <w:bCs/>
                <w:iCs/>
                <w:sz w:val="20"/>
                <w:szCs w:val="20"/>
              </w:rPr>
              <w:t>Вид продвижения</w:t>
            </w:r>
          </w:p>
        </w:tc>
        <w:tc>
          <w:tcPr>
            <w:tcW w:w="1559"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b/>
                <w:bCs/>
                <w:iCs/>
                <w:sz w:val="20"/>
                <w:szCs w:val="20"/>
              </w:rPr>
            </w:pPr>
            <w:r w:rsidRPr="00B56885">
              <w:rPr>
                <w:rFonts w:ascii="Times New Roman" w:hAnsi="Times New Roman"/>
                <w:b/>
                <w:bCs/>
                <w:iCs/>
                <w:sz w:val="20"/>
                <w:szCs w:val="20"/>
              </w:rPr>
              <w:t>Период</w:t>
            </w:r>
          </w:p>
        </w:tc>
        <w:tc>
          <w:tcPr>
            <w:tcW w:w="133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b/>
                <w:iCs/>
                <w:sz w:val="20"/>
                <w:szCs w:val="20"/>
              </w:rPr>
            </w:pPr>
            <w:r w:rsidRPr="00B56885">
              <w:rPr>
                <w:rFonts w:ascii="Times New Roman" w:hAnsi="Times New Roman"/>
                <w:b/>
                <w:iCs/>
                <w:sz w:val="20"/>
                <w:szCs w:val="20"/>
              </w:rPr>
              <w:t>Стоимость,$</w:t>
            </w:r>
          </w:p>
        </w:tc>
        <w:tc>
          <w:tcPr>
            <w:tcW w:w="5208" w:type="dxa"/>
            <w:tcBorders>
              <w:top w:val="single" w:sz="4" w:space="0" w:color="auto"/>
              <w:left w:val="single" w:sz="4" w:space="0" w:color="auto"/>
              <w:bottom w:val="single" w:sz="4" w:space="0" w:color="auto"/>
            </w:tcBorders>
          </w:tcPr>
          <w:p w:rsidR="008E6F96" w:rsidRPr="00B56885" w:rsidRDefault="008E6F96" w:rsidP="00B56885">
            <w:pPr>
              <w:spacing w:line="360" w:lineRule="auto"/>
              <w:jc w:val="center"/>
              <w:rPr>
                <w:rFonts w:ascii="Times New Roman" w:hAnsi="Times New Roman"/>
                <w:b/>
                <w:bCs/>
                <w:iCs/>
                <w:sz w:val="20"/>
                <w:szCs w:val="20"/>
              </w:rPr>
            </w:pPr>
            <w:r w:rsidRPr="00B56885">
              <w:rPr>
                <w:rFonts w:ascii="Times New Roman" w:hAnsi="Times New Roman"/>
                <w:b/>
                <w:bCs/>
                <w:iCs/>
                <w:sz w:val="20"/>
                <w:szCs w:val="20"/>
              </w:rPr>
              <w:t>Обоснование</w:t>
            </w:r>
          </w:p>
        </w:tc>
      </w:tr>
      <w:tr w:rsidR="008E6F96" w:rsidRPr="00B56885">
        <w:tc>
          <w:tcPr>
            <w:tcW w:w="2411"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Вывеска</w:t>
            </w:r>
          </w:p>
        </w:tc>
        <w:tc>
          <w:tcPr>
            <w:tcW w:w="1559" w:type="dxa"/>
            <w:tcBorders>
              <w:top w:val="single" w:sz="4" w:space="0" w:color="auto"/>
              <w:left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Постоянно</w:t>
            </w:r>
          </w:p>
        </w:tc>
        <w:tc>
          <w:tcPr>
            <w:tcW w:w="133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pStyle w:val="xl27"/>
              <w:pBdr>
                <w:left w:val="none" w:sz="0" w:space="0" w:color="auto"/>
                <w:right w:val="none" w:sz="0" w:space="0" w:color="auto"/>
              </w:pBdr>
              <w:spacing w:before="0" w:beforeAutospacing="0" w:after="0" w:afterAutospacing="0" w:line="360" w:lineRule="auto"/>
              <w:jc w:val="center"/>
            </w:pPr>
            <w:r w:rsidRPr="00B56885">
              <w:t>500$</w:t>
            </w:r>
          </w:p>
        </w:tc>
        <w:tc>
          <w:tcPr>
            <w:tcW w:w="5208" w:type="dxa"/>
            <w:tcBorders>
              <w:top w:val="single" w:sz="4" w:space="0" w:color="auto"/>
              <w:left w:val="single" w:sz="4" w:space="0" w:color="auto"/>
              <w:bottom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Необходимый элемент рекламы привлекающий посетителей и облегчающий идентификацию центра</w:t>
            </w:r>
          </w:p>
        </w:tc>
      </w:tr>
      <w:tr w:rsidR="008E6F96" w:rsidRPr="00B56885">
        <w:tc>
          <w:tcPr>
            <w:tcW w:w="2411"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Растяжка</w:t>
            </w:r>
          </w:p>
        </w:tc>
        <w:tc>
          <w:tcPr>
            <w:tcW w:w="1559" w:type="dxa"/>
            <w:tcBorders>
              <w:top w:val="single" w:sz="4" w:space="0" w:color="auto"/>
              <w:left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 xml:space="preserve">2 раза в год </w:t>
            </w:r>
          </w:p>
        </w:tc>
        <w:tc>
          <w:tcPr>
            <w:tcW w:w="133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pStyle w:val="xl27"/>
              <w:pBdr>
                <w:left w:val="none" w:sz="0" w:space="0" w:color="auto"/>
                <w:right w:val="none" w:sz="0" w:space="0" w:color="auto"/>
              </w:pBdr>
              <w:spacing w:before="0" w:beforeAutospacing="0" w:after="0" w:afterAutospacing="0" w:line="360" w:lineRule="auto"/>
              <w:jc w:val="center"/>
            </w:pPr>
            <w:r w:rsidRPr="00B56885">
              <w:t>2300$/нед.  + изготовл.</w:t>
            </w:r>
          </w:p>
        </w:tc>
        <w:tc>
          <w:tcPr>
            <w:tcW w:w="5208" w:type="dxa"/>
            <w:tcBorders>
              <w:top w:val="single" w:sz="4" w:space="0" w:color="auto"/>
              <w:left w:val="single" w:sz="4" w:space="0" w:color="auto"/>
              <w:bottom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Необходимый указатель и дополнительная реклама</w:t>
            </w:r>
          </w:p>
        </w:tc>
      </w:tr>
      <w:tr w:rsidR="008E6F96" w:rsidRPr="00B56885">
        <w:tc>
          <w:tcPr>
            <w:tcW w:w="2411"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lang w:val="en-US"/>
              </w:rPr>
              <w:t>Direct</w:t>
            </w:r>
            <w:r w:rsidRPr="00B56885">
              <w:rPr>
                <w:rFonts w:ascii="Times New Roman" w:hAnsi="Times New Roman"/>
                <w:sz w:val="24"/>
                <w:szCs w:val="24"/>
              </w:rPr>
              <w:t xml:space="preserve"> </w:t>
            </w:r>
            <w:r w:rsidRPr="00B56885">
              <w:rPr>
                <w:rFonts w:ascii="Times New Roman" w:hAnsi="Times New Roman"/>
                <w:sz w:val="24"/>
                <w:szCs w:val="24"/>
                <w:lang w:val="en-US"/>
              </w:rPr>
              <w:t>mail</w:t>
            </w:r>
          </w:p>
        </w:tc>
        <w:tc>
          <w:tcPr>
            <w:tcW w:w="1559" w:type="dxa"/>
            <w:tcBorders>
              <w:top w:val="single" w:sz="4" w:space="0" w:color="auto"/>
              <w:left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-1раз в полгода существования центра. -1 раз в год начиная со 2 года работы центра</w:t>
            </w:r>
          </w:p>
        </w:tc>
        <w:tc>
          <w:tcPr>
            <w:tcW w:w="133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1500$</w:t>
            </w:r>
          </w:p>
        </w:tc>
        <w:tc>
          <w:tcPr>
            <w:tcW w:w="5208" w:type="dxa"/>
            <w:tcBorders>
              <w:top w:val="single" w:sz="4" w:space="0" w:color="auto"/>
              <w:left w:val="single" w:sz="4" w:space="0" w:color="auto"/>
              <w:bottom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 xml:space="preserve">Перечень услуг и система абонементных предложений обширная, чтобы подробнее описать предоставляемые услуги и привлечь жителей близлежащих районов, самым дешевым и рациональным способ является </w:t>
            </w:r>
            <w:r w:rsidRPr="00B56885">
              <w:rPr>
                <w:rFonts w:ascii="Times New Roman" w:hAnsi="Times New Roman"/>
                <w:sz w:val="24"/>
                <w:szCs w:val="24"/>
                <w:lang w:val="en-US"/>
              </w:rPr>
              <w:t>direct</w:t>
            </w:r>
            <w:r w:rsidRPr="00B56885">
              <w:rPr>
                <w:rFonts w:ascii="Times New Roman" w:hAnsi="Times New Roman"/>
                <w:sz w:val="24"/>
                <w:szCs w:val="24"/>
              </w:rPr>
              <w:t xml:space="preserve"> </w:t>
            </w:r>
            <w:r w:rsidRPr="00B56885">
              <w:rPr>
                <w:rFonts w:ascii="Times New Roman" w:hAnsi="Times New Roman"/>
                <w:sz w:val="24"/>
                <w:szCs w:val="24"/>
                <w:lang w:val="en-US"/>
              </w:rPr>
              <w:t>mail</w:t>
            </w:r>
            <w:r w:rsidRPr="00B56885">
              <w:rPr>
                <w:rFonts w:ascii="Times New Roman" w:hAnsi="Times New Roman"/>
                <w:sz w:val="24"/>
                <w:szCs w:val="24"/>
              </w:rPr>
              <w:t xml:space="preserve">. Для повышения эффективности </w:t>
            </w:r>
            <w:r w:rsidRPr="00B56885">
              <w:rPr>
                <w:rFonts w:ascii="Times New Roman" w:hAnsi="Times New Roman"/>
                <w:sz w:val="24"/>
                <w:szCs w:val="24"/>
                <w:lang w:val="en-US"/>
              </w:rPr>
              <w:t>DM</w:t>
            </w:r>
            <w:r w:rsidRPr="00B56885">
              <w:rPr>
                <w:rFonts w:ascii="Times New Roman" w:hAnsi="Times New Roman"/>
                <w:sz w:val="24"/>
                <w:szCs w:val="24"/>
              </w:rPr>
              <w:t xml:space="preserve"> в каждый конверт будет вложен купон на трехдневное бесплатное посещение клуба в любое время в течении недели с момента открытия клуба, чтобы клиент мог определиться с подходящим для него направлением и временем посещения, а также оценить уровень предоставляемых услуг.    </w:t>
            </w:r>
          </w:p>
        </w:tc>
      </w:tr>
      <w:tr w:rsidR="008E6F96" w:rsidRPr="00B56885">
        <w:tc>
          <w:tcPr>
            <w:tcW w:w="2411"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lang w:val="en-US"/>
              </w:rPr>
              <w:t>Fly</w:t>
            </w:r>
            <w:r w:rsidRPr="00B56885">
              <w:rPr>
                <w:rFonts w:ascii="Times New Roman" w:hAnsi="Times New Roman"/>
                <w:sz w:val="24"/>
                <w:szCs w:val="24"/>
              </w:rPr>
              <w:t xml:space="preserve"> </w:t>
            </w:r>
            <w:r w:rsidRPr="00B56885">
              <w:rPr>
                <w:rFonts w:ascii="Times New Roman" w:hAnsi="Times New Roman"/>
                <w:sz w:val="24"/>
                <w:szCs w:val="24"/>
                <w:lang w:val="en-US"/>
              </w:rPr>
              <w:t>cards</w:t>
            </w:r>
          </w:p>
        </w:tc>
        <w:tc>
          <w:tcPr>
            <w:tcW w:w="1559" w:type="dxa"/>
            <w:tcBorders>
              <w:top w:val="single" w:sz="4" w:space="0" w:color="auto"/>
              <w:left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1 раз в год</w:t>
            </w:r>
          </w:p>
        </w:tc>
        <w:tc>
          <w:tcPr>
            <w:tcW w:w="133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20тыс. экз. в 500 точках/нед  =1920$</w:t>
            </w:r>
          </w:p>
        </w:tc>
        <w:tc>
          <w:tcPr>
            <w:tcW w:w="5208" w:type="dxa"/>
            <w:tcBorders>
              <w:top w:val="single" w:sz="4" w:space="0" w:color="auto"/>
              <w:left w:val="single" w:sz="4" w:space="0" w:color="auto"/>
              <w:bottom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 xml:space="preserve">Размещаются в кафе, ресторанах, ночных клубах, центрах развлечений, спортивных клубах и кинотеатрах, которые в основном посещают представители нашего целевого сегмента (активные люди среднего возраста и молодежь с доходом от 1500 у.е на каждого члена семьи ) . Акция проводится в феврале т.к. в плохую погоду люди предпочитают отдыхать в выше перечисленных заведениях, но сезон активности, который начинается в марте уже близок. </w:t>
            </w:r>
          </w:p>
        </w:tc>
      </w:tr>
      <w:tr w:rsidR="008E6F96" w:rsidRPr="00B56885">
        <w:tc>
          <w:tcPr>
            <w:tcW w:w="2411"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сайт</w:t>
            </w:r>
          </w:p>
        </w:tc>
        <w:tc>
          <w:tcPr>
            <w:tcW w:w="1559" w:type="dxa"/>
            <w:tcBorders>
              <w:top w:val="single" w:sz="4" w:space="0" w:color="auto"/>
              <w:left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Постоянно</w:t>
            </w:r>
          </w:p>
        </w:tc>
        <w:tc>
          <w:tcPr>
            <w:tcW w:w="133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3000$</w:t>
            </w:r>
          </w:p>
        </w:tc>
        <w:tc>
          <w:tcPr>
            <w:tcW w:w="5208" w:type="dxa"/>
            <w:tcBorders>
              <w:top w:val="single" w:sz="4" w:space="0" w:color="auto"/>
              <w:left w:val="single" w:sz="4" w:space="0" w:color="auto"/>
              <w:bottom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 xml:space="preserve">Относительно недорогой и эффективный источник информации о центре, услугах, клиентах и т.д. </w:t>
            </w:r>
          </w:p>
        </w:tc>
      </w:tr>
      <w:tr w:rsidR="008E6F96" w:rsidRPr="00B56885">
        <w:tc>
          <w:tcPr>
            <w:tcW w:w="2411"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Банерная реклама в интернете, регистрация в тематических реестрах</w:t>
            </w:r>
          </w:p>
        </w:tc>
        <w:tc>
          <w:tcPr>
            <w:tcW w:w="1559" w:type="dxa"/>
            <w:tcBorders>
              <w:top w:val="single" w:sz="4" w:space="0" w:color="auto"/>
              <w:left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Постоянно</w:t>
            </w:r>
          </w:p>
        </w:tc>
        <w:tc>
          <w:tcPr>
            <w:tcW w:w="133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350$/мес.</w:t>
            </w:r>
          </w:p>
        </w:tc>
        <w:tc>
          <w:tcPr>
            <w:tcW w:w="5208" w:type="dxa"/>
            <w:tcBorders>
              <w:top w:val="single" w:sz="4" w:space="0" w:color="auto"/>
              <w:left w:val="single" w:sz="4" w:space="0" w:color="auto"/>
              <w:bottom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 xml:space="preserve">Дешевый вариант рекламы, позволяющий охватить большее число клиентов и заинтересованных лиц. Можно зарегистрироваться как на тематических, рейтинговых сайтах, так и договориться о взаимных банерах с партнерами по бизнесу.  </w:t>
            </w:r>
          </w:p>
        </w:tc>
      </w:tr>
      <w:tr w:rsidR="008E6F96" w:rsidRPr="00B56885">
        <w:tc>
          <w:tcPr>
            <w:tcW w:w="2411"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Публикации в журналах  (</w:t>
            </w:r>
            <w:r w:rsidRPr="00B56885">
              <w:rPr>
                <w:rFonts w:ascii="Times New Roman" w:hAnsi="Times New Roman"/>
                <w:sz w:val="24"/>
                <w:szCs w:val="24"/>
                <w:lang w:val="en-US"/>
              </w:rPr>
              <w:t>Shape</w:t>
            </w:r>
            <w:r w:rsidRPr="00B56885">
              <w:rPr>
                <w:rFonts w:ascii="Times New Roman" w:hAnsi="Times New Roman"/>
                <w:sz w:val="24"/>
                <w:szCs w:val="24"/>
              </w:rPr>
              <w:t xml:space="preserve">, </w:t>
            </w:r>
            <w:r w:rsidRPr="00B56885">
              <w:rPr>
                <w:rFonts w:ascii="Times New Roman" w:hAnsi="Times New Roman"/>
                <w:sz w:val="24"/>
                <w:szCs w:val="24"/>
                <w:lang w:val="en-US"/>
              </w:rPr>
              <w:t>Fitness</w:t>
            </w:r>
            <w:r w:rsidRPr="00B56885">
              <w:rPr>
                <w:rFonts w:ascii="Times New Roman" w:hAnsi="Times New Roman"/>
                <w:sz w:val="24"/>
                <w:szCs w:val="24"/>
              </w:rPr>
              <w:t xml:space="preserve">, </w:t>
            </w:r>
            <w:r w:rsidRPr="00B56885">
              <w:rPr>
                <w:rFonts w:ascii="Times New Roman" w:hAnsi="Times New Roman"/>
                <w:sz w:val="24"/>
                <w:szCs w:val="24"/>
                <w:lang w:val="en-US"/>
              </w:rPr>
              <w:t>Men</w:t>
            </w:r>
            <w:r w:rsidRPr="00B56885">
              <w:rPr>
                <w:rFonts w:ascii="Times New Roman" w:hAnsi="Times New Roman"/>
                <w:sz w:val="24"/>
                <w:szCs w:val="24"/>
              </w:rPr>
              <w:t>’</w:t>
            </w:r>
            <w:r w:rsidRPr="00B56885">
              <w:rPr>
                <w:rFonts w:ascii="Times New Roman" w:hAnsi="Times New Roman"/>
                <w:sz w:val="24"/>
                <w:szCs w:val="24"/>
                <w:lang w:val="en-US"/>
              </w:rPr>
              <w:t>s</w:t>
            </w:r>
            <w:r w:rsidRPr="00B56885">
              <w:rPr>
                <w:rFonts w:ascii="Times New Roman" w:hAnsi="Times New Roman"/>
                <w:sz w:val="24"/>
                <w:szCs w:val="24"/>
              </w:rPr>
              <w:t xml:space="preserve"> </w:t>
            </w:r>
            <w:r w:rsidRPr="00B56885">
              <w:rPr>
                <w:rFonts w:ascii="Times New Roman" w:hAnsi="Times New Roman"/>
                <w:sz w:val="24"/>
                <w:szCs w:val="24"/>
                <w:lang w:val="en-US"/>
              </w:rPr>
              <w:t>health</w:t>
            </w:r>
            <w:r w:rsidRPr="00B56885">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Раз в полгода</w:t>
            </w:r>
          </w:p>
        </w:tc>
        <w:tc>
          <w:tcPr>
            <w:tcW w:w="133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p>
        </w:tc>
        <w:tc>
          <w:tcPr>
            <w:tcW w:w="5208" w:type="dxa"/>
            <w:tcBorders>
              <w:top w:val="single" w:sz="4" w:space="0" w:color="auto"/>
              <w:left w:val="single" w:sz="4" w:space="0" w:color="auto"/>
              <w:bottom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 xml:space="preserve">Статьи с советами по здоровому питанию, новым, модным течениям и направлениям в танцах и фитнесе. </w:t>
            </w:r>
            <w:r w:rsidRPr="00B56885">
              <w:rPr>
                <w:rFonts w:ascii="Times New Roman" w:hAnsi="Times New Roman"/>
                <w:sz w:val="24"/>
                <w:szCs w:val="24"/>
                <w:lang w:val="en-US"/>
              </w:rPr>
              <w:t>PR</w:t>
            </w:r>
            <w:r w:rsidRPr="00B56885">
              <w:rPr>
                <w:rFonts w:ascii="Times New Roman" w:hAnsi="Times New Roman"/>
                <w:sz w:val="24"/>
                <w:szCs w:val="24"/>
              </w:rPr>
              <w:t xml:space="preserve">  </w:t>
            </w:r>
          </w:p>
        </w:tc>
      </w:tr>
      <w:tr w:rsidR="008E6F96" w:rsidRPr="00B56885">
        <w:tc>
          <w:tcPr>
            <w:tcW w:w="2411"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 xml:space="preserve">Ежегодная организация мастер-классов в сотрудничестве с другими клубами.  </w:t>
            </w:r>
          </w:p>
        </w:tc>
        <w:tc>
          <w:tcPr>
            <w:tcW w:w="1559" w:type="dxa"/>
            <w:tcBorders>
              <w:top w:val="single" w:sz="4" w:space="0" w:color="auto"/>
              <w:left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1 раз в год (сентябрь)</w:t>
            </w:r>
          </w:p>
        </w:tc>
        <w:tc>
          <w:tcPr>
            <w:tcW w:w="133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500$</w:t>
            </w:r>
          </w:p>
        </w:tc>
        <w:tc>
          <w:tcPr>
            <w:tcW w:w="5208" w:type="dxa"/>
            <w:tcBorders>
              <w:top w:val="single" w:sz="4" w:space="0" w:color="auto"/>
              <w:left w:val="single" w:sz="4" w:space="0" w:color="auto"/>
              <w:bottom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Привлекающая внимание общественности акция. Возможность бесплатно ознакомиться и попробовать все услуги оказываемые центром современного танца и фитнеса</w:t>
            </w:r>
          </w:p>
        </w:tc>
      </w:tr>
      <w:tr w:rsidR="008E6F96" w:rsidRPr="00B56885">
        <w:tc>
          <w:tcPr>
            <w:tcW w:w="2411" w:type="dxa"/>
            <w:tcBorders>
              <w:top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Организация клубных вечеринок и шоу-программ</w:t>
            </w:r>
          </w:p>
        </w:tc>
        <w:tc>
          <w:tcPr>
            <w:tcW w:w="1559" w:type="dxa"/>
            <w:tcBorders>
              <w:top w:val="single" w:sz="4" w:space="0" w:color="auto"/>
              <w:left w:val="single" w:sz="4" w:space="0" w:color="auto"/>
              <w:bottom w:val="single" w:sz="4" w:space="0" w:color="auto"/>
              <w:right w:val="single" w:sz="4" w:space="0" w:color="auto"/>
            </w:tcBorders>
          </w:tcPr>
          <w:p w:rsidR="008E6F96" w:rsidRPr="00B56885" w:rsidRDefault="008E6F96" w:rsidP="00220520">
            <w:pPr>
              <w:spacing w:line="360" w:lineRule="auto"/>
              <w:rPr>
                <w:rFonts w:ascii="Times New Roman" w:hAnsi="Times New Roman"/>
                <w:sz w:val="24"/>
                <w:szCs w:val="24"/>
              </w:rPr>
            </w:pPr>
            <w:r w:rsidRPr="00B56885">
              <w:rPr>
                <w:rFonts w:ascii="Times New Roman" w:hAnsi="Times New Roman"/>
                <w:sz w:val="24"/>
                <w:szCs w:val="24"/>
              </w:rPr>
              <w:t xml:space="preserve">На каждый значимый, массовый праздник </w:t>
            </w:r>
          </w:p>
        </w:tc>
        <w:tc>
          <w:tcPr>
            <w:tcW w:w="1331" w:type="dxa"/>
            <w:tcBorders>
              <w:top w:val="single" w:sz="4" w:space="0" w:color="auto"/>
              <w:left w:val="single" w:sz="4" w:space="0" w:color="auto"/>
              <w:bottom w:val="single" w:sz="4" w:space="0" w:color="auto"/>
              <w:right w:val="single" w:sz="4" w:space="0" w:color="auto"/>
            </w:tcBorders>
          </w:tcPr>
          <w:p w:rsidR="008E6F96" w:rsidRPr="00B56885" w:rsidRDefault="008E6F96" w:rsidP="00B56885">
            <w:pPr>
              <w:spacing w:line="360" w:lineRule="auto"/>
              <w:jc w:val="center"/>
              <w:rPr>
                <w:rFonts w:ascii="Times New Roman" w:hAnsi="Times New Roman"/>
                <w:sz w:val="24"/>
                <w:szCs w:val="24"/>
              </w:rPr>
            </w:pPr>
            <w:r w:rsidRPr="00B56885">
              <w:rPr>
                <w:rFonts w:ascii="Times New Roman" w:hAnsi="Times New Roman"/>
                <w:sz w:val="24"/>
                <w:szCs w:val="24"/>
              </w:rPr>
              <w:t>400$</w:t>
            </w:r>
          </w:p>
        </w:tc>
        <w:tc>
          <w:tcPr>
            <w:tcW w:w="5208" w:type="dxa"/>
            <w:tcBorders>
              <w:top w:val="single" w:sz="4" w:space="0" w:color="auto"/>
              <w:left w:val="single" w:sz="4" w:space="0" w:color="auto"/>
              <w:bottom w:val="single" w:sz="4" w:space="0" w:color="auto"/>
            </w:tcBorders>
          </w:tcPr>
          <w:p w:rsidR="008E6F96" w:rsidRPr="00B56885" w:rsidRDefault="008E6F96" w:rsidP="00220520">
            <w:pPr>
              <w:spacing w:line="360" w:lineRule="auto"/>
              <w:jc w:val="both"/>
              <w:rPr>
                <w:rFonts w:ascii="Times New Roman" w:hAnsi="Times New Roman"/>
                <w:sz w:val="24"/>
                <w:szCs w:val="24"/>
              </w:rPr>
            </w:pPr>
            <w:r w:rsidRPr="00B56885">
              <w:rPr>
                <w:rFonts w:ascii="Times New Roman" w:hAnsi="Times New Roman"/>
                <w:sz w:val="24"/>
                <w:szCs w:val="24"/>
              </w:rPr>
              <w:t xml:space="preserve">Создание имени центра и повышение привлекательности и популярности среди людей профессионально увлекающихся танцами, спортом и фитнесом. Арендуется клуб, билеты продаются среди клиентов, и других заинтересованных лиц, приглашаются гости и артисты со стороны, выступают преподаватели центра. </w:t>
            </w:r>
          </w:p>
        </w:tc>
      </w:tr>
    </w:tbl>
    <w:p w:rsidR="00B56885" w:rsidRDefault="00B56885" w:rsidP="008E6F96">
      <w:pPr>
        <w:autoSpaceDE w:val="0"/>
        <w:autoSpaceDN w:val="0"/>
        <w:adjustRightInd w:val="0"/>
        <w:spacing w:line="360" w:lineRule="auto"/>
        <w:rPr>
          <w:rFonts w:ascii="Times New Roman" w:hAnsi="Times New Roman"/>
          <w:iCs/>
          <w:sz w:val="28"/>
          <w:szCs w:val="28"/>
        </w:rPr>
      </w:pPr>
    </w:p>
    <w:p w:rsidR="008E6F96" w:rsidRPr="00B56885" w:rsidRDefault="008E6F96" w:rsidP="008E6F96">
      <w:pPr>
        <w:autoSpaceDE w:val="0"/>
        <w:autoSpaceDN w:val="0"/>
        <w:adjustRightInd w:val="0"/>
        <w:spacing w:line="360" w:lineRule="auto"/>
        <w:rPr>
          <w:rFonts w:ascii="Times New Roman" w:hAnsi="Times New Roman"/>
          <w:sz w:val="28"/>
          <w:szCs w:val="28"/>
        </w:rPr>
      </w:pPr>
      <w:r w:rsidRPr="00B56885">
        <w:rPr>
          <w:rFonts w:ascii="Times New Roman" w:hAnsi="Times New Roman"/>
          <w:iCs/>
          <w:sz w:val="28"/>
          <w:szCs w:val="28"/>
        </w:rPr>
        <w:t>Бюджет рекламной кампании на предстоящий год-17120 $ или 410 880 руб.</w:t>
      </w:r>
    </w:p>
    <w:p w:rsidR="008E6F96" w:rsidRPr="00C66F59" w:rsidRDefault="008E6F96" w:rsidP="008E6F96">
      <w:pPr>
        <w:autoSpaceDE w:val="0"/>
        <w:autoSpaceDN w:val="0"/>
        <w:adjustRightInd w:val="0"/>
        <w:spacing w:line="360" w:lineRule="auto"/>
        <w:jc w:val="center"/>
        <w:rPr>
          <w:rFonts w:ascii="Times New Roman" w:hAnsi="Times New Roman"/>
          <w:b/>
          <w:sz w:val="28"/>
          <w:szCs w:val="28"/>
        </w:rPr>
      </w:pPr>
    </w:p>
    <w:p w:rsidR="008E6F96" w:rsidRPr="00C66F59" w:rsidRDefault="008E6F96" w:rsidP="008E6F96">
      <w:pPr>
        <w:pStyle w:val="2"/>
        <w:rPr>
          <w:rFonts w:cs="Times New Roman"/>
        </w:rPr>
      </w:pPr>
      <w:bookmarkStart w:id="91" w:name="_Toc194239376"/>
      <w:r w:rsidRPr="00C66F59">
        <w:rPr>
          <w:rFonts w:cs="Times New Roman"/>
        </w:rPr>
        <w:br w:type="page"/>
        <w:t>3.3 Оценка эффективности маркетинговой стратегии</w:t>
      </w:r>
      <w:bookmarkEnd w:id="91"/>
      <w:r w:rsidRPr="00C66F59">
        <w:rPr>
          <w:rFonts w:cs="Times New Roman"/>
        </w:rPr>
        <w:t xml:space="preserve"> </w:t>
      </w:r>
    </w:p>
    <w:p w:rsidR="008E6F96" w:rsidRPr="00C66F59" w:rsidRDefault="008E6F96" w:rsidP="008E6F96">
      <w:pPr>
        <w:spacing w:line="360" w:lineRule="auto"/>
        <w:ind w:firstLine="540"/>
        <w:jc w:val="both"/>
        <w:rPr>
          <w:rFonts w:ascii="Times New Roman" w:hAnsi="Times New Roman"/>
          <w:sz w:val="28"/>
          <w:szCs w:val="28"/>
        </w:rPr>
      </w:pPr>
      <w:r w:rsidRPr="00C66F59">
        <w:rPr>
          <w:rFonts w:ascii="Times New Roman" w:hAnsi="Times New Roman"/>
          <w:sz w:val="28"/>
          <w:szCs w:val="28"/>
        </w:rPr>
        <w:t>Предложенные рекламные мероприятия должны способствовать привлечению дополнительных клиентов и соответственно увеличить объем продаж.</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6"/>
        <w:gridCol w:w="2800"/>
      </w:tblGrid>
      <w:tr w:rsidR="008E6F96" w:rsidRPr="000C7916">
        <w:tc>
          <w:tcPr>
            <w:tcW w:w="7656" w:type="dxa"/>
          </w:tcPr>
          <w:p w:rsidR="008E6F96" w:rsidRPr="000C7916" w:rsidRDefault="008E6F96" w:rsidP="000C7916">
            <w:pPr>
              <w:spacing w:line="360" w:lineRule="auto"/>
              <w:jc w:val="center"/>
              <w:rPr>
                <w:rFonts w:ascii="Times New Roman" w:hAnsi="Times New Roman"/>
                <w:b/>
                <w:sz w:val="24"/>
                <w:szCs w:val="24"/>
              </w:rPr>
            </w:pPr>
            <w:r w:rsidRPr="000C7916">
              <w:rPr>
                <w:rFonts w:ascii="Times New Roman" w:hAnsi="Times New Roman"/>
                <w:b/>
                <w:sz w:val="24"/>
                <w:szCs w:val="24"/>
              </w:rPr>
              <w:t>Показатель</w:t>
            </w:r>
          </w:p>
        </w:tc>
        <w:tc>
          <w:tcPr>
            <w:tcW w:w="2800" w:type="dxa"/>
          </w:tcPr>
          <w:p w:rsidR="008E6F96" w:rsidRPr="000C7916" w:rsidRDefault="008E6F96" w:rsidP="000C7916">
            <w:pPr>
              <w:spacing w:line="360" w:lineRule="auto"/>
              <w:jc w:val="center"/>
              <w:rPr>
                <w:rFonts w:ascii="Times New Roman" w:hAnsi="Times New Roman"/>
                <w:b/>
                <w:sz w:val="24"/>
                <w:szCs w:val="24"/>
              </w:rPr>
            </w:pPr>
            <w:r w:rsidRPr="000C7916">
              <w:rPr>
                <w:rFonts w:ascii="Times New Roman" w:hAnsi="Times New Roman"/>
                <w:b/>
                <w:sz w:val="24"/>
                <w:szCs w:val="24"/>
              </w:rPr>
              <w:t>Сумма, руб.</w:t>
            </w:r>
          </w:p>
        </w:tc>
      </w:tr>
      <w:tr w:rsidR="008E6F96" w:rsidRPr="000C7916">
        <w:tc>
          <w:tcPr>
            <w:tcW w:w="7656"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Объем продаж в 4 кв. 2007 году до проведенных рекламных мероприятий</w:t>
            </w:r>
          </w:p>
        </w:tc>
        <w:tc>
          <w:tcPr>
            <w:tcW w:w="2800"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 xml:space="preserve">  1 857 160   </w:t>
            </w:r>
          </w:p>
        </w:tc>
      </w:tr>
      <w:tr w:rsidR="008E6F96" w:rsidRPr="000C7916">
        <w:tc>
          <w:tcPr>
            <w:tcW w:w="7656"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Ежемесячный объем продаж</w:t>
            </w:r>
          </w:p>
        </w:tc>
        <w:tc>
          <w:tcPr>
            <w:tcW w:w="2800"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1 857 160/3=619 053</w:t>
            </w:r>
          </w:p>
        </w:tc>
      </w:tr>
      <w:tr w:rsidR="008E6F96" w:rsidRPr="000C7916">
        <w:tc>
          <w:tcPr>
            <w:tcW w:w="7656"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Рост объема продаж за первые  3 мес.(в %)</w:t>
            </w:r>
          </w:p>
        </w:tc>
        <w:tc>
          <w:tcPr>
            <w:tcW w:w="2800"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10</w:t>
            </w:r>
          </w:p>
        </w:tc>
      </w:tr>
      <w:tr w:rsidR="008E6F96" w:rsidRPr="000C7916">
        <w:tc>
          <w:tcPr>
            <w:tcW w:w="7656"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Экономический эффект от проведенных маркетинговых затрат за 3 мес.</w:t>
            </w:r>
          </w:p>
        </w:tc>
        <w:tc>
          <w:tcPr>
            <w:tcW w:w="2800" w:type="dxa"/>
          </w:tcPr>
          <w:p w:rsidR="008E6F96" w:rsidRPr="000C7916" w:rsidRDefault="00F12A4B" w:rsidP="008E6F96">
            <w:pPr>
              <w:spacing w:line="360" w:lineRule="auto"/>
              <w:jc w:val="both"/>
              <w:rPr>
                <w:rFonts w:ascii="Times New Roman" w:hAnsi="Times New Roman"/>
                <w:sz w:val="24"/>
                <w:szCs w:val="24"/>
              </w:rPr>
            </w:pPr>
            <w:r>
              <w:rPr>
                <w:rFonts w:ascii="Times New Roman" w:hAnsi="Times New Roman"/>
                <w:sz w:val="24"/>
                <w:szCs w:val="24"/>
              </w:rPr>
              <w:t>3х</w:t>
            </w:r>
            <w:r w:rsidR="008E6F96" w:rsidRPr="000C7916">
              <w:rPr>
                <w:rFonts w:ascii="Times New Roman" w:hAnsi="Times New Roman"/>
                <w:sz w:val="24"/>
                <w:szCs w:val="24"/>
              </w:rPr>
              <w:t>61 9053 х10%=185715</w:t>
            </w:r>
          </w:p>
        </w:tc>
      </w:tr>
      <w:tr w:rsidR="008E6F96" w:rsidRPr="000C7916">
        <w:tc>
          <w:tcPr>
            <w:tcW w:w="7656"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Рост объема продаж за последующие 5 мес (в %)</w:t>
            </w:r>
          </w:p>
        </w:tc>
        <w:tc>
          <w:tcPr>
            <w:tcW w:w="2800"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7</w:t>
            </w:r>
          </w:p>
        </w:tc>
      </w:tr>
      <w:tr w:rsidR="008E6F96" w:rsidRPr="000C7916">
        <w:tc>
          <w:tcPr>
            <w:tcW w:w="7656"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Экономический эффект от проведенных маркетинговых затрат за 5 мес.</w:t>
            </w:r>
          </w:p>
        </w:tc>
        <w:tc>
          <w:tcPr>
            <w:tcW w:w="2800"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5 х680958х7%= 238335</w:t>
            </w:r>
          </w:p>
        </w:tc>
      </w:tr>
      <w:tr w:rsidR="008E6F96" w:rsidRPr="000C7916">
        <w:tc>
          <w:tcPr>
            <w:tcW w:w="7656"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Рост объема продаж за последние 4 мес (в %)</w:t>
            </w:r>
          </w:p>
        </w:tc>
        <w:tc>
          <w:tcPr>
            <w:tcW w:w="2800"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4</w:t>
            </w:r>
          </w:p>
        </w:tc>
      </w:tr>
      <w:tr w:rsidR="008E6F96" w:rsidRPr="000C7916">
        <w:tc>
          <w:tcPr>
            <w:tcW w:w="7656"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Экономический эффект от проведенных маркетинговых затрат за 4 мес.</w:t>
            </w:r>
          </w:p>
        </w:tc>
        <w:tc>
          <w:tcPr>
            <w:tcW w:w="2800"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4 х728625х4%= 116580</w:t>
            </w:r>
          </w:p>
        </w:tc>
      </w:tr>
      <w:tr w:rsidR="008E6F96" w:rsidRPr="000C7916">
        <w:tc>
          <w:tcPr>
            <w:tcW w:w="7656" w:type="dxa"/>
          </w:tcPr>
          <w:p w:rsidR="008E6F96" w:rsidRPr="00F12A4B" w:rsidRDefault="008E6F96" w:rsidP="008E6F96">
            <w:pPr>
              <w:spacing w:line="360" w:lineRule="auto"/>
              <w:jc w:val="both"/>
              <w:rPr>
                <w:rFonts w:ascii="Times New Roman" w:hAnsi="Times New Roman"/>
                <w:b/>
                <w:sz w:val="24"/>
                <w:szCs w:val="24"/>
              </w:rPr>
            </w:pPr>
            <w:r w:rsidRPr="00F12A4B">
              <w:rPr>
                <w:rFonts w:ascii="Times New Roman" w:hAnsi="Times New Roman"/>
                <w:b/>
                <w:sz w:val="24"/>
                <w:szCs w:val="24"/>
              </w:rPr>
              <w:t>итого</w:t>
            </w:r>
          </w:p>
        </w:tc>
        <w:tc>
          <w:tcPr>
            <w:tcW w:w="2800" w:type="dxa"/>
          </w:tcPr>
          <w:p w:rsidR="008E6F96" w:rsidRPr="00F12A4B" w:rsidRDefault="008E6F96" w:rsidP="008E6F96">
            <w:pPr>
              <w:spacing w:line="360" w:lineRule="auto"/>
              <w:jc w:val="both"/>
              <w:rPr>
                <w:rFonts w:ascii="Times New Roman" w:hAnsi="Times New Roman"/>
                <w:b/>
                <w:sz w:val="24"/>
                <w:szCs w:val="24"/>
              </w:rPr>
            </w:pPr>
            <w:r w:rsidRPr="00F12A4B">
              <w:rPr>
                <w:rFonts w:ascii="Times New Roman" w:hAnsi="Times New Roman"/>
                <w:b/>
                <w:sz w:val="24"/>
                <w:szCs w:val="24"/>
              </w:rPr>
              <w:t>540630</w:t>
            </w:r>
          </w:p>
        </w:tc>
      </w:tr>
    </w:tbl>
    <w:p w:rsidR="008E6F96" w:rsidRPr="000C7916" w:rsidRDefault="008E6F96" w:rsidP="008E6F96">
      <w:pPr>
        <w:spacing w:line="360" w:lineRule="auto"/>
        <w:ind w:firstLine="540"/>
        <w:jc w:val="both"/>
        <w:rPr>
          <w:rFonts w:ascii="Times New Roman" w:hAnsi="Times New Roman"/>
          <w:sz w:val="24"/>
          <w:szCs w:val="24"/>
        </w:rPr>
      </w:pPr>
      <w:r w:rsidRPr="000C7916">
        <w:rPr>
          <w:rFonts w:ascii="Times New Roman" w:hAnsi="Times New Roman"/>
          <w:sz w:val="24"/>
          <w:szCs w:val="24"/>
        </w:rPr>
        <w:t>Таким образом, экономический эффект от предложенных мероприятий составляет 540 630 руб. за год</w:t>
      </w:r>
    </w:p>
    <w:p w:rsidR="008E6F96" w:rsidRPr="00F12A4B" w:rsidRDefault="008E6F96" w:rsidP="008E6F96">
      <w:pPr>
        <w:spacing w:line="360" w:lineRule="auto"/>
        <w:ind w:firstLine="540"/>
        <w:jc w:val="both"/>
        <w:rPr>
          <w:rFonts w:ascii="Times New Roman" w:hAnsi="Times New Roman"/>
          <w:sz w:val="28"/>
          <w:szCs w:val="28"/>
        </w:rPr>
      </w:pPr>
      <w:r w:rsidRPr="00F12A4B">
        <w:rPr>
          <w:rFonts w:ascii="Times New Roman" w:hAnsi="Times New Roman"/>
          <w:sz w:val="28"/>
          <w:szCs w:val="28"/>
        </w:rPr>
        <w:t xml:space="preserve">Оценим </w:t>
      </w:r>
      <w:r w:rsidRPr="00F12A4B">
        <w:rPr>
          <w:rFonts w:ascii="Times New Roman" w:hAnsi="Times New Roman"/>
          <w:sz w:val="28"/>
          <w:szCs w:val="28"/>
          <w:lang w:val="x-none"/>
        </w:rPr>
        <w:t>эффективност</w:t>
      </w:r>
      <w:r w:rsidRPr="00F12A4B">
        <w:rPr>
          <w:rFonts w:ascii="Times New Roman" w:hAnsi="Times New Roman"/>
          <w:sz w:val="28"/>
          <w:szCs w:val="28"/>
        </w:rPr>
        <w:t>ь</w:t>
      </w:r>
      <w:r w:rsidRPr="00F12A4B">
        <w:rPr>
          <w:rFonts w:ascii="Times New Roman" w:hAnsi="Times New Roman"/>
          <w:sz w:val="28"/>
          <w:szCs w:val="28"/>
          <w:lang w:val="x-none"/>
        </w:rPr>
        <w:t xml:space="preserve"> маркетинговой стратегии</w:t>
      </w:r>
      <w:r w:rsidRPr="00F12A4B">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367"/>
      </w:tblGrid>
      <w:tr w:rsidR="008E6F96" w:rsidRPr="000C7916">
        <w:tc>
          <w:tcPr>
            <w:tcW w:w="6204" w:type="dxa"/>
          </w:tcPr>
          <w:p w:rsidR="008E6F96" w:rsidRPr="007D538C" w:rsidRDefault="008E6F96" w:rsidP="007D538C">
            <w:pPr>
              <w:spacing w:line="360" w:lineRule="auto"/>
              <w:jc w:val="center"/>
              <w:rPr>
                <w:rFonts w:ascii="Times New Roman" w:hAnsi="Times New Roman"/>
                <w:b/>
                <w:sz w:val="24"/>
                <w:szCs w:val="24"/>
              </w:rPr>
            </w:pPr>
            <w:r w:rsidRPr="007D538C">
              <w:rPr>
                <w:rFonts w:ascii="Times New Roman" w:hAnsi="Times New Roman"/>
                <w:b/>
                <w:sz w:val="24"/>
                <w:szCs w:val="24"/>
              </w:rPr>
              <w:t>Показатель</w:t>
            </w:r>
          </w:p>
        </w:tc>
        <w:tc>
          <w:tcPr>
            <w:tcW w:w="3367" w:type="dxa"/>
          </w:tcPr>
          <w:p w:rsidR="008E6F96" w:rsidRPr="007D538C" w:rsidRDefault="008E6F96" w:rsidP="007D538C">
            <w:pPr>
              <w:spacing w:line="360" w:lineRule="auto"/>
              <w:jc w:val="center"/>
              <w:rPr>
                <w:rFonts w:ascii="Times New Roman" w:hAnsi="Times New Roman"/>
                <w:b/>
                <w:sz w:val="24"/>
                <w:szCs w:val="24"/>
              </w:rPr>
            </w:pPr>
            <w:r w:rsidRPr="007D538C">
              <w:rPr>
                <w:rFonts w:ascii="Times New Roman" w:hAnsi="Times New Roman"/>
                <w:b/>
                <w:sz w:val="24"/>
                <w:szCs w:val="24"/>
              </w:rPr>
              <w:t>Сумма, руб.</w:t>
            </w:r>
          </w:p>
        </w:tc>
      </w:tr>
      <w:tr w:rsidR="008E6F96" w:rsidRPr="000C7916">
        <w:tc>
          <w:tcPr>
            <w:tcW w:w="6204"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Прибыль  от реализации стратегии за год</w:t>
            </w:r>
          </w:p>
        </w:tc>
        <w:tc>
          <w:tcPr>
            <w:tcW w:w="3367" w:type="dxa"/>
          </w:tcPr>
          <w:p w:rsidR="008E6F96" w:rsidRPr="000C7916" w:rsidRDefault="008E6F96" w:rsidP="007D538C">
            <w:pPr>
              <w:spacing w:line="360" w:lineRule="auto"/>
              <w:jc w:val="center"/>
              <w:rPr>
                <w:rFonts w:ascii="Times New Roman" w:hAnsi="Times New Roman"/>
                <w:iCs/>
                <w:sz w:val="24"/>
                <w:szCs w:val="24"/>
              </w:rPr>
            </w:pPr>
            <w:r w:rsidRPr="000C7916">
              <w:rPr>
                <w:rFonts w:ascii="Times New Roman" w:hAnsi="Times New Roman"/>
                <w:sz w:val="24"/>
                <w:szCs w:val="24"/>
              </w:rPr>
              <w:t>540630-</w:t>
            </w:r>
            <w:r w:rsidRPr="000C7916">
              <w:rPr>
                <w:rFonts w:ascii="Times New Roman" w:hAnsi="Times New Roman"/>
                <w:iCs/>
                <w:sz w:val="24"/>
                <w:szCs w:val="24"/>
              </w:rPr>
              <w:t>410880=129750</w:t>
            </w:r>
          </w:p>
        </w:tc>
      </w:tr>
      <w:tr w:rsidR="008E6F96" w:rsidRPr="000C7916">
        <w:tc>
          <w:tcPr>
            <w:tcW w:w="6204"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 xml:space="preserve">Ежемесячная сумма прибыли </w:t>
            </w:r>
          </w:p>
        </w:tc>
        <w:tc>
          <w:tcPr>
            <w:tcW w:w="3367" w:type="dxa"/>
          </w:tcPr>
          <w:p w:rsidR="008E6F96" w:rsidRPr="000C7916" w:rsidRDefault="008E6F96" w:rsidP="007D538C">
            <w:pPr>
              <w:spacing w:line="360" w:lineRule="auto"/>
              <w:jc w:val="center"/>
              <w:rPr>
                <w:rFonts w:ascii="Times New Roman" w:hAnsi="Times New Roman"/>
                <w:sz w:val="24"/>
                <w:szCs w:val="24"/>
              </w:rPr>
            </w:pPr>
            <w:r w:rsidRPr="000C7916">
              <w:rPr>
                <w:rFonts w:ascii="Times New Roman" w:hAnsi="Times New Roman"/>
                <w:iCs/>
                <w:sz w:val="24"/>
                <w:szCs w:val="24"/>
              </w:rPr>
              <w:t>129750/12=10 812</w:t>
            </w:r>
          </w:p>
        </w:tc>
      </w:tr>
      <w:tr w:rsidR="008E6F96" w:rsidRPr="000C7916">
        <w:tc>
          <w:tcPr>
            <w:tcW w:w="6204"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Рентабельность стратегии</w:t>
            </w:r>
          </w:p>
        </w:tc>
        <w:tc>
          <w:tcPr>
            <w:tcW w:w="3367" w:type="dxa"/>
          </w:tcPr>
          <w:p w:rsidR="008E6F96" w:rsidRPr="000C7916" w:rsidRDefault="008E6F96" w:rsidP="007D538C">
            <w:pPr>
              <w:spacing w:line="360" w:lineRule="auto"/>
              <w:jc w:val="center"/>
              <w:rPr>
                <w:rFonts w:ascii="Times New Roman" w:hAnsi="Times New Roman"/>
                <w:iCs/>
                <w:sz w:val="24"/>
                <w:szCs w:val="24"/>
              </w:rPr>
            </w:pPr>
            <w:r w:rsidRPr="000C7916">
              <w:rPr>
                <w:rFonts w:ascii="Times New Roman" w:hAnsi="Times New Roman"/>
                <w:iCs/>
                <w:sz w:val="24"/>
                <w:szCs w:val="24"/>
              </w:rPr>
              <w:t>129750/410 880=31.6%</w:t>
            </w:r>
          </w:p>
        </w:tc>
      </w:tr>
      <w:tr w:rsidR="008E6F96" w:rsidRPr="000C7916">
        <w:tc>
          <w:tcPr>
            <w:tcW w:w="6204" w:type="dxa"/>
          </w:tcPr>
          <w:p w:rsidR="008E6F96" w:rsidRPr="000C7916" w:rsidRDefault="008E6F96" w:rsidP="008E6F96">
            <w:pPr>
              <w:spacing w:line="360" w:lineRule="auto"/>
              <w:jc w:val="both"/>
              <w:rPr>
                <w:rFonts w:ascii="Times New Roman" w:hAnsi="Times New Roman"/>
                <w:sz w:val="24"/>
                <w:szCs w:val="24"/>
              </w:rPr>
            </w:pPr>
            <w:r w:rsidRPr="000C7916">
              <w:rPr>
                <w:rFonts w:ascii="Times New Roman" w:hAnsi="Times New Roman"/>
                <w:sz w:val="24"/>
                <w:szCs w:val="24"/>
              </w:rPr>
              <w:t>Срок окупаемости маркетинговых затрат, мес.</w:t>
            </w:r>
          </w:p>
        </w:tc>
        <w:tc>
          <w:tcPr>
            <w:tcW w:w="3367" w:type="dxa"/>
          </w:tcPr>
          <w:p w:rsidR="008E6F96" w:rsidRPr="000C7916" w:rsidRDefault="008E6F96" w:rsidP="007D538C">
            <w:pPr>
              <w:spacing w:line="360" w:lineRule="auto"/>
              <w:jc w:val="center"/>
              <w:rPr>
                <w:rFonts w:ascii="Times New Roman" w:hAnsi="Times New Roman"/>
                <w:iCs/>
                <w:sz w:val="24"/>
                <w:szCs w:val="24"/>
              </w:rPr>
            </w:pPr>
            <w:r w:rsidRPr="000C7916">
              <w:rPr>
                <w:rFonts w:ascii="Times New Roman" w:hAnsi="Times New Roman"/>
                <w:iCs/>
                <w:sz w:val="24"/>
                <w:szCs w:val="24"/>
              </w:rPr>
              <w:t>(410 880/</w:t>
            </w:r>
            <w:r w:rsidRPr="000C7916">
              <w:rPr>
                <w:rFonts w:ascii="Times New Roman" w:hAnsi="Times New Roman"/>
                <w:sz w:val="24"/>
                <w:szCs w:val="24"/>
              </w:rPr>
              <w:t>540630) х12=9 мес.</w:t>
            </w:r>
          </w:p>
        </w:tc>
      </w:tr>
    </w:tbl>
    <w:p w:rsidR="008E6F96" w:rsidRPr="00C66F59" w:rsidRDefault="008E6F96" w:rsidP="008E6F96">
      <w:pPr>
        <w:spacing w:line="360" w:lineRule="auto"/>
        <w:ind w:firstLine="540"/>
        <w:jc w:val="both"/>
        <w:rPr>
          <w:rFonts w:ascii="Times New Roman" w:hAnsi="Times New Roman"/>
          <w:sz w:val="28"/>
          <w:szCs w:val="28"/>
        </w:rPr>
      </w:pPr>
    </w:p>
    <w:p w:rsidR="008E6F96" w:rsidRPr="00C66F59" w:rsidRDefault="008E6F96" w:rsidP="007D538C">
      <w:pPr>
        <w:pStyle w:val="1"/>
        <w:jc w:val="center"/>
        <w:rPr>
          <w:rFonts w:ascii="Times New Roman" w:hAnsi="Times New Roman"/>
          <w:sz w:val="28"/>
          <w:szCs w:val="28"/>
        </w:rPr>
      </w:pPr>
      <w:r w:rsidRPr="00C66F59">
        <w:rPr>
          <w:rFonts w:ascii="Times New Roman" w:hAnsi="Times New Roman"/>
          <w:sz w:val="28"/>
          <w:szCs w:val="28"/>
        </w:rPr>
        <w:br w:type="page"/>
      </w:r>
      <w:bookmarkStart w:id="92" w:name="_Toc194239377"/>
      <w:r w:rsidRPr="00C66F59">
        <w:rPr>
          <w:rFonts w:ascii="Times New Roman" w:hAnsi="Times New Roman"/>
          <w:sz w:val="28"/>
          <w:szCs w:val="28"/>
        </w:rPr>
        <w:t>ЗАКЛЮЧЕНИЕ</w:t>
      </w:r>
      <w:bookmarkEnd w:id="92"/>
    </w:p>
    <w:p w:rsidR="008E6F96" w:rsidRPr="00C66F59" w:rsidRDefault="008E6F96" w:rsidP="008E6F96">
      <w:pPr>
        <w:widowControl w:val="0"/>
        <w:spacing w:line="360" w:lineRule="auto"/>
        <w:ind w:firstLine="709"/>
        <w:jc w:val="both"/>
        <w:rPr>
          <w:rFonts w:ascii="Times New Roman" w:hAnsi="Times New Roman"/>
          <w:sz w:val="28"/>
          <w:szCs w:val="28"/>
        </w:rPr>
      </w:pPr>
      <w:r w:rsidRPr="00C66F59">
        <w:rPr>
          <w:rFonts w:ascii="Times New Roman" w:hAnsi="Times New Roman"/>
          <w:sz w:val="28"/>
          <w:szCs w:val="28"/>
        </w:rPr>
        <w:t xml:space="preserve">В последние годы одновременно с возрастанием роли маркетинга увеличилась роль маркетинговых стратегий. В настоящее время эти два понятия стали не отделимы друг от друга, так как </w:t>
      </w:r>
      <w:r w:rsidRPr="00C66F59">
        <w:rPr>
          <w:rFonts w:ascii="Times New Roman" w:hAnsi="Times New Roman"/>
          <w:bCs/>
          <w:sz w:val="28"/>
          <w:szCs w:val="28"/>
        </w:rPr>
        <w:t>современный маркетинг требует гораздо большего, чем создать товар, удовлетворяющий потребности клиента, назначить на него подходящую цену и обеспечить его доступность для целевых потребителей. Фирмам необходимо осуществлять коммуникацию со своими клиентами, информировать о своих товарах, делать приобретение их выгодным.</w:t>
      </w:r>
    </w:p>
    <w:p w:rsidR="008E6F96" w:rsidRPr="00C66F59" w:rsidRDefault="008E6F96" w:rsidP="008E6F96">
      <w:pPr>
        <w:pStyle w:val="21"/>
        <w:widowControl w:val="0"/>
        <w:ind w:firstLine="709"/>
      </w:pPr>
      <w:r w:rsidRPr="00C66F59">
        <w:t>В настоящее время сфера услуг становится все более значимой в экономике России. Значимость услуг определяется не только их вкладом в создание рабочих мест, но и тем, что многие виды деятельности, не имеющих самостоятельного значения для конечных покупателей, по существу являются услугами, которые потребляются промежуточными покупателями такими как отделы и подразделения организации.</w:t>
      </w:r>
    </w:p>
    <w:p w:rsidR="008E6F96" w:rsidRPr="00C66F59" w:rsidRDefault="008E6F96" w:rsidP="008E6F96">
      <w:pPr>
        <w:pStyle w:val="21"/>
        <w:widowControl w:val="0"/>
        <w:ind w:firstLine="709"/>
      </w:pPr>
      <w:r w:rsidRPr="00C66F59">
        <w:t xml:space="preserve">Особые характеристики услуг и отличия их от товаров требуют дополнительных знаний, их маркетинга, маркетинговых коммуникаций. </w:t>
      </w:r>
    </w:p>
    <w:p w:rsidR="008E6F96" w:rsidRPr="00C66F59" w:rsidRDefault="008E6F96" w:rsidP="008E6F96">
      <w:pPr>
        <w:pStyle w:val="21"/>
        <w:widowControl w:val="0"/>
        <w:ind w:firstLine="709"/>
      </w:pPr>
      <w:r w:rsidRPr="00C66F59">
        <w:t xml:space="preserve"> В сфере спортивных услуг, кроме традиционных решений (назначение цены на услугу, продумывание каналов сбыта и информирование потребителей о наличии такой услуги на рынке),  разрабатываться процесс обслуживания потребителей; мотивируется персонал на качественную услугу; создается материальная среда, где будет происходить процесс обслуживания. Соответственно, при разработке маркетинговой стратеги необходимо проинформировать потре</w:t>
      </w:r>
      <w:r w:rsidR="007D538C">
        <w:t>бителей о том, чем товар фитнес центра</w:t>
      </w:r>
      <w:r w:rsidRPr="00C66F59">
        <w:t xml:space="preserve"> (процесс обслуживания; персонал, задействованный в обслуживании; среда обслуживания) отличается от аналогичных товаров конкурентов. В этом заключается специфика разработки коммуникационной стратегии в маркетинге услуг.</w:t>
      </w:r>
    </w:p>
    <w:p w:rsidR="008E6F96" w:rsidRPr="00C66F59" w:rsidRDefault="007D538C" w:rsidP="008E6F96">
      <w:pPr>
        <w:pStyle w:val="af3"/>
        <w:widowControl w:val="0"/>
        <w:spacing w:before="0" w:beforeAutospacing="0" w:after="0" w:afterAutospacing="0" w:line="360" w:lineRule="auto"/>
        <w:ind w:firstLine="709"/>
        <w:jc w:val="both"/>
        <w:rPr>
          <w:sz w:val="28"/>
          <w:szCs w:val="28"/>
        </w:rPr>
      </w:pPr>
      <w:r>
        <w:rPr>
          <w:sz w:val="28"/>
          <w:szCs w:val="28"/>
        </w:rPr>
        <w:t xml:space="preserve"> Фитнес центр</w:t>
      </w:r>
      <w:r w:rsidR="008E6F96" w:rsidRPr="00C66F59">
        <w:rPr>
          <w:sz w:val="28"/>
          <w:szCs w:val="28"/>
        </w:rPr>
        <w:t xml:space="preserve"> должен иметь непрерывную коммуникационную связь с существующими и потенциальными клиентами</w:t>
      </w:r>
      <w:r>
        <w:rPr>
          <w:sz w:val="28"/>
          <w:szCs w:val="28"/>
        </w:rPr>
        <w:t>. Поэтому каждый фитнес центр</w:t>
      </w:r>
      <w:r w:rsidR="008E6F96" w:rsidRPr="00C66F59">
        <w:rPr>
          <w:sz w:val="28"/>
          <w:szCs w:val="28"/>
        </w:rPr>
        <w:t xml:space="preserve"> неизбежно начинает играть роль источника коммуникации и генератора всех средств продвижения информации об услугах на рынки.</w:t>
      </w:r>
    </w:p>
    <w:p w:rsidR="008E6F96" w:rsidRPr="00C66F59" w:rsidRDefault="008E6F96" w:rsidP="008E6F96">
      <w:pPr>
        <w:widowControl w:val="0"/>
        <w:spacing w:line="360" w:lineRule="auto"/>
        <w:ind w:firstLine="709"/>
        <w:jc w:val="both"/>
        <w:rPr>
          <w:rFonts w:ascii="Times New Roman" w:hAnsi="Times New Roman"/>
          <w:sz w:val="28"/>
          <w:szCs w:val="28"/>
        </w:rPr>
      </w:pPr>
      <w:r w:rsidRPr="00C66F59">
        <w:rPr>
          <w:rFonts w:ascii="Times New Roman" w:hAnsi="Times New Roman"/>
          <w:sz w:val="28"/>
          <w:szCs w:val="28"/>
        </w:rPr>
        <w:t>Современные спортивные организации управляют сложной системой маркетинговых связей. Фирма имеет коммуникационное отношение со своими посредниками, потребителями и различными представителями общественности.</w:t>
      </w:r>
    </w:p>
    <w:p w:rsidR="008E6F96" w:rsidRPr="00C66F59" w:rsidRDefault="008E6F96" w:rsidP="008E6F96">
      <w:pPr>
        <w:widowControl w:val="0"/>
        <w:spacing w:line="360" w:lineRule="auto"/>
        <w:ind w:firstLine="709"/>
        <w:jc w:val="both"/>
        <w:rPr>
          <w:rFonts w:ascii="Times New Roman" w:hAnsi="Times New Roman"/>
          <w:sz w:val="28"/>
          <w:szCs w:val="28"/>
        </w:rPr>
      </w:pPr>
      <w:r w:rsidRPr="00C66F59">
        <w:rPr>
          <w:rFonts w:ascii="Times New Roman" w:hAnsi="Times New Roman"/>
          <w:sz w:val="28"/>
          <w:szCs w:val="28"/>
        </w:rPr>
        <w:t xml:space="preserve">Наиболее действенным видом маркетинговых коммуникаций в сфере предоставления услуг спортивными организациями, на наш взгляд, является мероприятия по формированию общественного мнения. Порой, средства  вложенные в рекламу не оправдывают себя, в отличие от </w:t>
      </w:r>
      <w:r w:rsidRPr="00C66F59">
        <w:rPr>
          <w:rFonts w:ascii="Times New Roman" w:hAnsi="Times New Roman"/>
          <w:sz w:val="28"/>
          <w:szCs w:val="28"/>
          <w:lang w:val="en-US"/>
        </w:rPr>
        <w:t>PR</w:t>
      </w:r>
      <w:r w:rsidRPr="00C66F59">
        <w:rPr>
          <w:rFonts w:ascii="Times New Roman" w:hAnsi="Times New Roman"/>
          <w:sz w:val="28"/>
          <w:szCs w:val="28"/>
        </w:rPr>
        <w:t>. Мероприятия по формированию общественного мнения являются не только более доступным инструментом, но и  формируют надежный имидж компании в глазах у потребителя, что более важно в данной ситуации на рынке. Большинство руков</w:t>
      </w:r>
      <w:r w:rsidR="007D538C">
        <w:rPr>
          <w:rFonts w:ascii="Times New Roman" w:hAnsi="Times New Roman"/>
          <w:sz w:val="28"/>
          <w:szCs w:val="28"/>
        </w:rPr>
        <w:t>одителей небольших фитнес центров</w:t>
      </w:r>
      <w:r w:rsidRPr="00C66F59">
        <w:rPr>
          <w:rFonts w:ascii="Times New Roman" w:hAnsi="Times New Roman"/>
          <w:sz w:val="28"/>
          <w:szCs w:val="28"/>
        </w:rPr>
        <w:t xml:space="preserve"> уверены, что </w:t>
      </w:r>
      <w:r w:rsidRPr="00C66F59">
        <w:rPr>
          <w:rFonts w:ascii="Times New Roman" w:hAnsi="Times New Roman"/>
          <w:sz w:val="28"/>
          <w:szCs w:val="28"/>
          <w:lang w:val="en-US"/>
        </w:rPr>
        <w:t>PR</w:t>
      </w:r>
      <w:r w:rsidRPr="00C66F59">
        <w:rPr>
          <w:rFonts w:ascii="Times New Roman" w:hAnsi="Times New Roman"/>
          <w:sz w:val="28"/>
          <w:szCs w:val="28"/>
        </w:rPr>
        <w:t xml:space="preserve"> им не под силу, и поэтому он</w:t>
      </w:r>
      <w:r w:rsidR="007D538C">
        <w:rPr>
          <w:rFonts w:ascii="Times New Roman" w:hAnsi="Times New Roman"/>
          <w:sz w:val="28"/>
          <w:szCs w:val="28"/>
        </w:rPr>
        <w:t>и</w:t>
      </w:r>
      <w:r w:rsidRPr="00C66F59">
        <w:rPr>
          <w:rFonts w:ascii="Times New Roman" w:hAnsi="Times New Roman"/>
          <w:sz w:val="28"/>
          <w:szCs w:val="28"/>
        </w:rPr>
        <w:t xml:space="preserve"> остаются небольшими, тогда как другие предприниматели используют инструменты коммуникаций интегрировано и продолжают увеличивать свою долю на рынке.   </w:t>
      </w:r>
    </w:p>
    <w:p w:rsidR="008E6F96" w:rsidRDefault="008E6F96" w:rsidP="008E6F96">
      <w:pPr>
        <w:widowControl w:val="0"/>
        <w:spacing w:line="360" w:lineRule="auto"/>
        <w:ind w:firstLine="709"/>
        <w:jc w:val="both"/>
        <w:rPr>
          <w:rFonts w:ascii="Times New Roman" w:hAnsi="Times New Roman"/>
          <w:sz w:val="28"/>
          <w:szCs w:val="28"/>
        </w:rPr>
      </w:pPr>
      <w:r w:rsidRPr="00C66F59">
        <w:rPr>
          <w:rFonts w:ascii="Times New Roman" w:hAnsi="Times New Roman"/>
          <w:sz w:val="28"/>
          <w:szCs w:val="28"/>
        </w:rPr>
        <w:t>Таким образом, в данной работе были изучены теоретические аспекты маркетинговых стратегий, разработана маркетинговая стратег</w:t>
      </w:r>
      <w:r w:rsidR="007D538C">
        <w:rPr>
          <w:rFonts w:ascii="Times New Roman" w:hAnsi="Times New Roman"/>
          <w:sz w:val="28"/>
          <w:szCs w:val="28"/>
        </w:rPr>
        <w:t>ия для фитнес центра «Амстердам фитнес</w:t>
      </w:r>
      <w:r w:rsidRPr="00C66F59">
        <w:rPr>
          <w:rFonts w:ascii="Times New Roman" w:hAnsi="Times New Roman"/>
          <w:sz w:val="28"/>
          <w:szCs w:val="28"/>
        </w:rPr>
        <w:t>», рассчитаны затраты на разработку маркетинговой стратегии, а также приведена методика расчета эффективности маркетинговой стр</w:t>
      </w:r>
      <w:r w:rsidR="007D538C">
        <w:rPr>
          <w:rFonts w:ascii="Times New Roman" w:hAnsi="Times New Roman"/>
          <w:sz w:val="28"/>
          <w:szCs w:val="28"/>
        </w:rPr>
        <w:t>атегии фитнес центра «Амстердам фитнес</w:t>
      </w:r>
      <w:r w:rsidRPr="00C66F59">
        <w:rPr>
          <w:rFonts w:ascii="Times New Roman" w:hAnsi="Times New Roman"/>
          <w:sz w:val="28"/>
          <w:szCs w:val="28"/>
        </w:rPr>
        <w:t>».</w:t>
      </w:r>
    </w:p>
    <w:p w:rsidR="00911C49" w:rsidRDefault="00911C49" w:rsidP="008E6F96">
      <w:pPr>
        <w:widowControl w:val="0"/>
        <w:spacing w:line="360" w:lineRule="auto"/>
        <w:ind w:firstLine="709"/>
        <w:jc w:val="both"/>
        <w:rPr>
          <w:rFonts w:ascii="Times New Roman" w:hAnsi="Times New Roman"/>
          <w:sz w:val="28"/>
          <w:szCs w:val="28"/>
        </w:rPr>
      </w:pPr>
    </w:p>
    <w:p w:rsidR="00911C49" w:rsidRDefault="00911C49" w:rsidP="008E6F96">
      <w:pPr>
        <w:widowControl w:val="0"/>
        <w:spacing w:line="360" w:lineRule="auto"/>
        <w:ind w:firstLine="709"/>
        <w:jc w:val="both"/>
        <w:rPr>
          <w:rFonts w:ascii="Times New Roman" w:hAnsi="Times New Roman"/>
          <w:sz w:val="28"/>
          <w:szCs w:val="28"/>
        </w:rPr>
      </w:pPr>
    </w:p>
    <w:p w:rsidR="00911C49" w:rsidRDefault="00911C49" w:rsidP="008E6F96">
      <w:pPr>
        <w:widowControl w:val="0"/>
        <w:spacing w:line="360" w:lineRule="auto"/>
        <w:ind w:firstLine="709"/>
        <w:jc w:val="both"/>
        <w:rPr>
          <w:rFonts w:ascii="Times New Roman" w:hAnsi="Times New Roman"/>
          <w:sz w:val="28"/>
          <w:szCs w:val="28"/>
        </w:rPr>
      </w:pPr>
    </w:p>
    <w:p w:rsidR="00911C49" w:rsidRPr="00911C49" w:rsidRDefault="00911C49" w:rsidP="00911C49">
      <w:pPr>
        <w:pStyle w:val="1"/>
        <w:jc w:val="center"/>
        <w:rPr>
          <w:rFonts w:ascii="Times New Roman" w:hAnsi="Times New Roman"/>
          <w:sz w:val="28"/>
          <w:szCs w:val="28"/>
          <w:lang w:val="x-none"/>
        </w:rPr>
      </w:pPr>
      <w:bookmarkStart w:id="93" w:name="_Toc194239378"/>
      <w:r w:rsidRPr="00911C49">
        <w:rPr>
          <w:rFonts w:ascii="Times New Roman" w:hAnsi="Times New Roman"/>
          <w:sz w:val="28"/>
          <w:szCs w:val="28"/>
          <w:lang w:val="x-none"/>
        </w:rPr>
        <w:t xml:space="preserve">СПИСОК </w:t>
      </w:r>
      <w:r w:rsidRPr="00911C49">
        <w:rPr>
          <w:rFonts w:ascii="Times New Roman" w:hAnsi="Times New Roman"/>
          <w:sz w:val="28"/>
          <w:szCs w:val="28"/>
        </w:rPr>
        <w:t>ИСТОЧНИКОВ</w:t>
      </w:r>
      <w:bookmarkEnd w:id="93"/>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Алешина И. В. Корпоративный имидж.//Маркетинг № 2, 2005</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 xml:space="preserve">Алешина И. В. Паблик рилейшнз в менеджменте и маркетинге //Маркетинг № 3, 2005 </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 xml:space="preserve">Арман Дайан,Фернан Букерель, Робер Ланкар. Академия рынка: маркетинг. - М., Экономика, 2006. </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 xml:space="preserve">Ассель Генри. Маркетинг: Принципы и стратегия. 2006 </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 xml:space="preserve">Багиев Г. Л., Тарасевич В. М., Анн Х. Маркетинг. М.: Экономика, 2006. </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Бове К., Аренс У., Современная реклама. – Тольятти: “Издательский дом Довгань”, 2006</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Викентьев И. Л. Приемы рекламы и PR. СПб: Бизнесс-пресса, 2005</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Гермогенова Л.Ю. Эффективная реклама в России. Практика и рекомендации. - М., РусПартнер Лтд., 2004</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Голубков Е. П. Основы маркетинга. М.: Финпресс, 2006</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Голубкова Е. Н. Маркетинговые коммуникации. М.: Финпресс, 2004</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 xml:space="preserve">Джанджугазова Е.А. Маркетинг услуг: Учеб.пособие для студентов выс. </w:t>
      </w:r>
      <w:r>
        <w:rPr>
          <w:rFonts w:ascii="Times New Roman" w:hAnsi="Times New Roman"/>
          <w:sz w:val="28"/>
          <w:szCs w:val="28"/>
        </w:rPr>
        <w:t xml:space="preserve">  </w:t>
      </w:r>
      <w:r w:rsidRPr="00911C49">
        <w:rPr>
          <w:rFonts w:ascii="Times New Roman" w:hAnsi="Times New Roman"/>
          <w:sz w:val="28"/>
          <w:szCs w:val="28"/>
        </w:rPr>
        <w:t>уч. заведений. – М.: Издат. центр «Академия», 2005</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Дихтль Е., Хершген Х. Практический маркетинг. М.: Высшая школа, 2005</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Долбунов А. А. Элементы и структура процесса коммуникации.//Маркетинг и маркетинговые исследования в России, № 2, 2005</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Ламбен Ж-Ж. Стратегический маркетинг. Европейская перспектива.-СПб., Наука, 2006</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Маркетинг в отраслях и сферах деятельности: Учебник / Под ред. Проф. В.А. Алексунина. – 2-е изд., перераб. И и доп. – М.: Издательско-торговая корпорация «Дашков и Ко», 2006</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 xml:space="preserve">Маркетинг по нотам не так оформляется: Маркетинг по нотам: </w:t>
      </w:r>
      <w:r>
        <w:rPr>
          <w:rFonts w:ascii="Times New Roman" w:hAnsi="Times New Roman"/>
          <w:sz w:val="28"/>
          <w:szCs w:val="28"/>
        </w:rPr>
        <w:t xml:space="preserve">  </w:t>
      </w:r>
      <w:r w:rsidRPr="00911C49">
        <w:rPr>
          <w:rFonts w:ascii="Times New Roman" w:hAnsi="Times New Roman"/>
          <w:sz w:val="28"/>
          <w:szCs w:val="28"/>
        </w:rPr>
        <w:t>практический курс на российских примерах. / Под. ред. проф. Данченок Л.А. / М. Маркет-ДС. - 2007</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Маркетинг: Учебник /Под ред. А.М Романова. - М. Банки и биржи, ЮНИТИ, 2005</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Орлова Т. М. “Паблик рилейшнз” и реклама в системе маркетинга//Маркетинг в России и за рубежом, № 3, 2006</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Переверзин И.И. Менеджмент спортивной организации: Учеб. пос. - М.: СпортАкадемПресс, 2005</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Попов Е. В. Потенциал маркетинга предприятия. //Маркетинг в России и за рубежом, № 5, 2006</w:t>
      </w:r>
    </w:p>
    <w:p w:rsidR="00911C49" w:rsidRPr="00911C49" w:rsidRDefault="00911C49" w:rsidP="00911C49">
      <w:pPr>
        <w:numPr>
          <w:ilvl w:val="0"/>
          <w:numId w:val="21"/>
        </w:numPr>
        <w:tabs>
          <w:tab w:val="left" w:pos="360"/>
        </w:tabs>
        <w:spacing w:after="0" w:line="360" w:lineRule="auto"/>
        <w:jc w:val="both"/>
        <w:rPr>
          <w:rFonts w:ascii="Times New Roman" w:hAnsi="Times New Roman"/>
          <w:sz w:val="28"/>
          <w:szCs w:val="28"/>
        </w:rPr>
      </w:pPr>
      <w:r w:rsidRPr="00911C49">
        <w:rPr>
          <w:rFonts w:ascii="Times New Roman" w:hAnsi="Times New Roman"/>
          <w:sz w:val="28"/>
          <w:szCs w:val="28"/>
        </w:rPr>
        <w:t>Попов Е. В. Формирование общественного мнения // Маркетинг. 2006. № 5</w:t>
      </w:r>
    </w:p>
    <w:p w:rsidR="00911C49" w:rsidRPr="00DC35E6" w:rsidRDefault="00911C49" w:rsidP="00911C49">
      <w:pPr>
        <w:numPr>
          <w:ilvl w:val="0"/>
          <w:numId w:val="21"/>
        </w:numPr>
        <w:tabs>
          <w:tab w:val="left" w:pos="360"/>
        </w:tabs>
        <w:spacing w:after="0" w:line="360" w:lineRule="auto"/>
        <w:jc w:val="both"/>
        <w:rPr>
          <w:sz w:val="28"/>
          <w:szCs w:val="28"/>
        </w:rPr>
      </w:pPr>
      <w:r w:rsidRPr="00911C49">
        <w:rPr>
          <w:rFonts w:ascii="Times New Roman" w:hAnsi="Times New Roman"/>
          <w:sz w:val="28"/>
          <w:szCs w:val="28"/>
        </w:rPr>
        <w:t>Данченок Л.А. Маркетинг по нотам // Практический курс на российских примерах. 2006</w:t>
      </w:r>
      <w:r w:rsidRPr="00DC35E6">
        <w:rPr>
          <w:sz w:val="28"/>
          <w:szCs w:val="28"/>
        </w:rPr>
        <w:t>.</w:t>
      </w:r>
    </w:p>
    <w:p w:rsidR="00911C49" w:rsidRPr="00C66F59" w:rsidRDefault="00911C49" w:rsidP="008E6F96">
      <w:pPr>
        <w:widowControl w:val="0"/>
        <w:spacing w:line="360" w:lineRule="auto"/>
        <w:ind w:firstLine="709"/>
        <w:jc w:val="both"/>
        <w:rPr>
          <w:rFonts w:ascii="Times New Roman" w:hAnsi="Times New Roman"/>
          <w:sz w:val="28"/>
          <w:szCs w:val="28"/>
        </w:rPr>
      </w:pPr>
    </w:p>
    <w:p w:rsidR="008E6F96" w:rsidRDefault="008E6F96"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8E6F96"/>
    <w:p w:rsidR="00F5425C" w:rsidRDefault="00F5425C" w:rsidP="00F5425C">
      <w:pPr>
        <w:pStyle w:val="21"/>
        <w:ind w:left="540" w:firstLine="0"/>
        <w:jc w:val="center"/>
        <w:rPr>
          <w:b/>
        </w:rPr>
      </w:pPr>
      <w:bookmarkStart w:id="94" w:name="_Toc194239379"/>
      <w:r w:rsidRPr="00D87BDF">
        <w:rPr>
          <w:rStyle w:val="20"/>
        </w:rPr>
        <w:t>ПРИЛОЖЕНИЕ</w:t>
      </w:r>
      <w:bookmarkEnd w:id="94"/>
      <w:r w:rsidRPr="007B325F">
        <w:rPr>
          <w:b/>
        </w:rPr>
        <w:t xml:space="preserve"> 1. </w:t>
      </w:r>
    </w:p>
    <w:p w:rsidR="00F5425C" w:rsidRPr="007B325F" w:rsidRDefault="00F5425C" w:rsidP="00F5425C">
      <w:pPr>
        <w:pStyle w:val="21"/>
        <w:jc w:val="center"/>
        <w:rPr>
          <w:b/>
        </w:rPr>
      </w:pPr>
      <w:r>
        <w:rPr>
          <w:b/>
        </w:rPr>
        <w:t>Правила посещения фитнес центра «Амстердам фитнес»</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Двери Центра открыты для Вас ежедневно, кроме 1 января. Мы ждем вас с 9:00 до 00:00 по будням и с 9:00 до 23:00 по субботним, воскресным и праздничным дням. Вы можете использовать помещения и оборудование только в часы работы Центра.</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Ваш абонемент является пропуском в Центр. Предъявляйте его рецепции. В случае отсутствия карты предъявите удостоверение личности и оставьте залог за ключ. Ключи от шкафа и полотенца выдаются в обмен на клубную карту (абонемент). В случае утери клубной карты, ключа, номерка от гардероба или полотенца взимается установленный штраф.</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Оплата за услуги принимается в наличной и безналичной форме в рублях, по кредитным картам или в форме депозита.</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Оплата за услуги может быть произведена только в кассе Центра.</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Стоимость дополнительных услуг, а также их содержание и длительность может быть изменена по усмотрению администрации Центра.</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Для членов Центра за отдельную плату предлагаются дополнительные услуги: персональные тренировки, массаж, солярий и другие. Для их использования необходимо согласовать время с инструктором, записаться на рецепции и произвести оплату. Вы можете отменить или перенести забронированную услугу не менее чем за 12 часов. В этом случае внесенная сумма остается на Вашем клубном счете.</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Для тренировок в Центре необходимо переодеться в спортивную одежду и кроссовки, а также соблюдать правила общей и личной гигиены.</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Просим Вас соблюдать чистоту во всех помещениях Центра. В верхней одежде и уличной обуви ходить по Центру не разрешается. Администрация вправе не разрешить тренировки в уличной обуви или без спортивной обуви.</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После окончания тренировок необходимо вернуть использованное оборудование в специально отведенные места. Клиенты Центра несут материальную ответственность за утерю или порчу используемого инвентаря и оборудования.</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Групповые занятия проводятся по расписанию, которое может быть изменено администрацией Центра. Просим вас приходить на занятия без опозданий. Правила посещения групповых занятий указаны дополнительно в расписании.</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Во время проведения клубных мероприятий зона, предназначенная для тренировок, может быть ограничена.</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Клиенты Центра могут пользоваться услугами только инструкторов Центра. Проведение персональных тренировок членами клуба не разрешается.</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Кино- и фотосъемка в Центре без специальной договоренности с администрацией не разрешена.</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Самостоятельное использование музыкальной и другой аппаратуры Центра не разрешается.</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Все помещения Центра являются зонами, свободными от курения. Также не разрешается находиться в Центре в нетрезвом виде и принимать пищу в местах, предназначенных для тренировок, в зонах отдыха и раздевалках.</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Посещая Центр, не оставляйте личные вещи и одежду без присмотра. Используйте для хранения шкафы в раздевалках. Для хранения ценностей предусмотрены специальные сейфы. За утерянные или оставленные без присмотра вещи администрация ответственности не несет.</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За технические неудобства, связанные с проведением сезонных профилактических и ремонтно-строительных работ, Центр ответственности не несет.</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Центра несет ответственность за вред, причиненный здоровью клиентов Центра во время оказания спортивно-оздоровительных услуг.</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Центр не несет ответственности, если такой вред причинен в результате противоправных действий третьих тип, если причиной нанесения вреда здоровью стало грубое нарушение правил пользования оборудованием Центра, правил техники безопасности.</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Центр рекомендует Вам пройти медицинское обследование до начала посещения, так как Вы несете персональную ответственность за свое здоровье.</w:t>
      </w:r>
    </w:p>
    <w:p w:rsidR="00F5425C" w:rsidRPr="00F5425C" w:rsidRDefault="00F5425C" w:rsidP="00F5425C">
      <w:pPr>
        <w:numPr>
          <w:ilvl w:val="5"/>
          <w:numId w:val="22"/>
        </w:numPr>
        <w:tabs>
          <w:tab w:val="clear" w:pos="4320"/>
        </w:tabs>
        <w:spacing w:after="0" w:line="360" w:lineRule="auto"/>
        <w:ind w:left="0" w:firstLine="720"/>
        <w:jc w:val="both"/>
        <w:rPr>
          <w:rFonts w:ascii="Times New Roman" w:hAnsi="Times New Roman"/>
          <w:sz w:val="24"/>
          <w:szCs w:val="24"/>
        </w:rPr>
      </w:pPr>
      <w:r w:rsidRPr="00F5425C">
        <w:rPr>
          <w:rFonts w:ascii="Times New Roman" w:hAnsi="Times New Roman"/>
          <w:sz w:val="24"/>
          <w:szCs w:val="24"/>
        </w:rPr>
        <w:t>Центра не несет ответственности за вред, связанный с ухудшением здоровья, если состояние здоровья клиента ухудшилось в результате острого заболевания, обострения травмы или хронического заболевания, имевшегося у клиента до момента посещения.</w:t>
      </w:r>
    </w:p>
    <w:p w:rsidR="00F5425C" w:rsidRPr="005B0536" w:rsidRDefault="00F5425C" w:rsidP="00F5425C">
      <w:pPr>
        <w:numPr>
          <w:ilvl w:val="5"/>
          <w:numId w:val="22"/>
        </w:numPr>
        <w:tabs>
          <w:tab w:val="clear" w:pos="4320"/>
        </w:tabs>
        <w:spacing w:after="0" w:line="360" w:lineRule="auto"/>
        <w:ind w:left="0" w:firstLine="720"/>
        <w:jc w:val="both"/>
        <w:rPr>
          <w:sz w:val="28"/>
          <w:szCs w:val="28"/>
        </w:rPr>
      </w:pPr>
      <w:r w:rsidRPr="00F5425C">
        <w:rPr>
          <w:rFonts w:ascii="Times New Roman" w:hAnsi="Times New Roman"/>
          <w:sz w:val="24"/>
          <w:szCs w:val="24"/>
        </w:rPr>
        <w:t>При нарушении Правил Центра администрация оставляет за собой право пересмотреть срок действия Вашего абонемента</w:t>
      </w:r>
      <w:r w:rsidRPr="005B0536">
        <w:rPr>
          <w:sz w:val="28"/>
          <w:szCs w:val="28"/>
        </w:rPr>
        <w:t>.</w:t>
      </w:r>
    </w:p>
    <w:p w:rsidR="00F5425C" w:rsidRDefault="00F5425C" w:rsidP="008E6F96"/>
    <w:p w:rsidR="008E6F96" w:rsidRDefault="008E6F96" w:rsidP="008E6F96"/>
    <w:p w:rsidR="008E6F96" w:rsidRPr="00F5425C" w:rsidRDefault="008E6F96" w:rsidP="00F5425C">
      <w:pPr>
        <w:spacing w:line="360" w:lineRule="auto"/>
        <w:jc w:val="both"/>
        <w:rPr>
          <w:rFonts w:ascii="Times New Roman" w:hAnsi="Times New Roman"/>
          <w:sz w:val="28"/>
          <w:szCs w:val="28"/>
        </w:rPr>
      </w:pPr>
      <w:bookmarkStart w:id="95" w:name="_GoBack"/>
      <w:bookmarkEnd w:id="95"/>
    </w:p>
    <w:sectPr w:rsidR="008E6F96" w:rsidRPr="00F5425C" w:rsidSect="00A57182">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91" w:rsidRDefault="00F07091" w:rsidP="00D1090B">
      <w:pPr>
        <w:spacing w:after="0" w:line="240" w:lineRule="auto"/>
      </w:pPr>
      <w:r>
        <w:separator/>
      </w:r>
    </w:p>
  </w:endnote>
  <w:endnote w:type="continuationSeparator" w:id="0">
    <w:p w:rsidR="00F07091" w:rsidRDefault="00F07091" w:rsidP="00D1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82" w:rsidRDefault="00A57182" w:rsidP="00F07091">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E6F96" w:rsidRDefault="008E6F96">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82" w:rsidRDefault="00A57182" w:rsidP="00F07091">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094ACD">
      <w:rPr>
        <w:rStyle w:val="af8"/>
        <w:noProof/>
      </w:rPr>
      <w:t>2</w:t>
    </w:r>
    <w:r>
      <w:rPr>
        <w:rStyle w:val="af8"/>
      </w:rPr>
      <w:fldChar w:fldCharType="end"/>
    </w:r>
  </w:p>
  <w:p w:rsidR="008E6F96" w:rsidRDefault="008E6F9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91" w:rsidRDefault="00F07091" w:rsidP="00D1090B">
      <w:pPr>
        <w:spacing w:after="0" w:line="240" w:lineRule="auto"/>
      </w:pPr>
      <w:r>
        <w:separator/>
      </w:r>
    </w:p>
  </w:footnote>
  <w:footnote w:type="continuationSeparator" w:id="0">
    <w:p w:rsidR="00F07091" w:rsidRDefault="00F07091" w:rsidP="00D1090B">
      <w:pPr>
        <w:spacing w:after="0" w:line="240" w:lineRule="auto"/>
      </w:pPr>
      <w:r>
        <w:continuationSeparator/>
      </w:r>
    </w:p>
  </w:footnote>
  <w:footnote w:id="1">
    <w:p w:rsidR="00D1090B" w:rsidRDefault="00D1090B" w:rsidP="00D1090B">
      <w:pPr>
        <w:pStyle w:val="aa"/>
      </w:pPr>
      <w:r w:rsidRPr="00BE150A">
        <w:rPr>
          <w:rStyle w:val="ac"/>
        </w:rPr>
        <w:footnoteRef/>
      </w:r>
      <w:r w:rsidRPr="00BE150A">
        <w:t xml:space="preserve"> Джанджугазова Е.А. Маркетинг услуг: Учеб.пособие для студентов выс. уч. заведений. – М.: Издат. центр</w:t>
      </w:r>
      <w:r>
        <w:t xml:space="preserve"> «</w:t>
      </w:r>
      <w:r w:rsidRPr="00BE150A">
        <w:t>Академия», 2005С.91-92</w:t>
      </w:r>
    </w:p>
  </w:footnote>
  <w:footnote w:id="2">
    <w:p w:rsidR="00D1090B" w:rsidRPr="00CC56DC" w:rsidRDefault="00D1090B" w:rsidP="00D1090B">
      <w:pPr>
        <w:widowControl w:val="0"/>
        <w:tabs>
          <w:tab w:val="left" w:pos="540"/>
        </w:tabs>
        <w:jc w:val="both"/>
        <w:rPr>
          <w:sz w:val="20"/>
          <w:szCs w:val="20"/>
        </w:rPr>
      </w:pPr>
      <w:r w:rsidRPr="00CC56DC">
        <w:rPr>
          <w:rStyle w:val="ac"/>
          <w:sz w:val="20"/>
          <w:szCs w:val="20"/>
        </w:rPr>
        <w:footnoteRef/>
      </w:r>
      <w:r w:rsidRPr="00CC56DC">
        <w:rPr>
          <w:sz w:val="20"/>
          <w:szCs w:val="20"/>
        </w:rPr>
        <w:t xml:space="preserve"> Бове К., Аренс У., Современная реклама. – Тольятти: “Издательский дом Довгань”, 2006С.89-90</w:t>
      </w:r>
    </w:p>
    <w:p w:rsidR="00D1090B" w:rsidRDefault="00D1090B" w:rsidP="00D1090B">
      <w:pPr>
        <w:widowControl w:val="0"/>
        <w:tabs>
          <w:tab w:val="left" w:pos="540"/>
        </w:tabs>
        <w:jc w:val="both"/>
      </w:pPr>
    </w:p>
  </w:footnote>
  <w:footnote w:id="3">
    <w:p w:rsidR="00D031CC" w:rsidRDefault="00D031CC" w:rsidP="00D031CC">
      <w:pPr>
        <w:pStyle w:val="aa"/>
      </w:pPr>
      <w:r w:rsidRPr="00213B90">
        <w:rPr>
          <w:rStyle w:val="ac"/>
          <w:sz w:val="22"/>
          <w:szCs w:val="22"/>
        </w:rPr>
        <w:footnoteRef/>
      </w:r>
      <w:r w:rsidRPr="00213B90">
        <w:rPr>
          <w:sz w:val="22"/>
          <w:szCs w:val="22"/>
        </w:rPr>
        <w:t xml:space="preserve"> Материалы сайта </w:t>
      </w:r>
      <w:r w:rsidRPr="00213B90">
        <w:rPr>
          <w:sz w:val="22"/>
          <w:szCs w:val="22"/>
          <w:lang w:val="en-US"/>
        </w:rPr>
        <w:t>www</w:t>
      </w:r>
      <w:r w:rsidRPr="00213B90">
        <w:rPr>
          <w:sz w:val="22"/>
          <w:szCs w:val="22"/>
        </w:rPr>
        <w:t>.</w:t>
      </w:r>
      <w:r w:rsidRPr="00213B90">
        <w:rPr>
          <w:sz w:val="22"/>
          <w:szCs w:val="22"/>
          <w:lang w:val="en-US"/>
        </w:rPr>
        <w:t>aerobica</w:t>
      </w:r>
      <w:r w:rsidRPr="00213B90">
        <w:rPr>
          <w:sz w:val="22"/>
          <w:szCs w:val="22"/>
        </w:rPr>
        <w:t>.</w:t>
      </w:r>
      <w:r w:rsidRPr="00213B90">
        <w:rPr>
          <w:sz w:val="22"/>
          <w:szCs w:val="22"/>
          <w:lang w:val="en-US"/>
        </w:rPr>
        <w:t>ru</w:t>
      </w:r>
    </w:p>
  </w:footnote>
  <w:footnote w:id="4">
    <w:p w:rsidR="00D031CC" w:rsidRDefault="00D031CC" w:rsidP="00D031CC">
      <w:pPr>
        <w:jc w:val="both"/>
      </w:pPr>
      <w:r w:rsidRPr="00213B90">
        <w:rPr>
          <w:rStyle w:val="ac"/>
          <w:sz w:val="20"/>
          <w:szCs w:val="20"/>
        </w:rPr>
        <w:footnoteRef/>
      </w:r>
      <w:r w:rsidRPr="00213B90">
        <w:rPr>
          <w:sz w:val="20"/>
          <w:szCs w:val="20"/>
        </w:rPr>
        <w:t xml:space="preserve"> Журнал</w:t>
      </w:r>
      <w:r>
        <w:rPr>
          <w:sz w:val="20"/>
          <w:szCs w:val="20"/>
        </w:rPr>
        <w:t xml:space="preserve"> «</w:t>
      </w:r>
      <w:r w:rsidRPr="00213B90">
        <w:rPr>
          <w:sz w:val="20"/>
          <w:szCs w:val="20"/>
        </w:rPr>
        <w:t>Тренер-Он-Лайн» статья:</w:t>
      </w:r>
      <w:r>
        <w:rPr>
          <w:sz w:val="20"/>
          <w:szCs w:val="20"/>
        </w:rPr>
        <w:t xml:space="preserve"> «</w:t>
      </w:r>
      <w:r w:rsidRPr="00213B90">
        <w:rPr>
          <w:sz w:val="20"/>
          <w:szCs w:val="20"/>
        </w:rPr>
        <w:t xml:space="preserve">Исследование IDEA, посвященное последним тенденциям развития фитнеса» - Кэти Дэвис, по материалам сайта </w:t>
      </w:r>
      <w:hyperlink r:id="rId1" w:history="1">
        <w:r w:rsidRPr="00213B90">
          <w:rPr>
            <w:rStyle w:val="af"/>
            <w:sz w:val="20"/>
            <w:szCs w:val="20"/>
          </w:rPr>
          <w:t>http://www.ideafit.com</w:t>
        </w:r>
      </w:hyperlink>
    </w:p>
  </w:footnote>
  <w:footnote w:id="5">
    <w:p w:rsidR="00D031CC" w:rsidRDefault="00D031CC" w:rsidP="00D031CC">
      <w:pPr>
        <w:pStyle w:val="aa"/>
      </w:pPr>
      <w:r w:rsidRPr="00213B90">
        <w:rPr>
          <w:rStyle w:val="ac"/>
        </w:rPr>
        <w:footnoteRef/>
      </w:r>
      <w:r w:rsidRPr="00213B90">
        <w:t xml:space="preserve"> По материалам сайта </w:t>
      </w:r>
      <w:hyperlink r:id="rId2" w:history="1">
        <w:r w:rsidRPr="00213B90">
          <w:rPr>
            <w:rStyle w:val="af"/>
            <w:lang w:val="en-US"/>
          </w:rPr>
          <w:t>www</w:t>
        </w:r>
        <w:r w:rsidRPr="00213B90">
          <w:rPr>
            <w:rStyle w:val="af"/>
          </w:rPr>
          <w:t>.</w:t>
        </w:r>
        <w:r w:rsidRPr="00213B90">
          <w:rPr>
            <w:rStyle w:val="af"/>
            <w:lang w:val="en-US"/>
          </w:rPr>
          <w:t>aerobica</w:t>
        </w:r>
        <w:r w:rsidRPr="00213B90">
          <w:rPr>
            <w:rStyle w:val="af"/>
          </w:rPr>
          <w:t>.</w:t>
        </w:r>
        <w:r w:rsidRPr="00213B90">
          <w:rPr>
            <w:rStyle w:val="af"/>
            <w:lang w:val="en-US"/>
          </w:rPr>
          <w:t>ru</w:t>
        </w:r>
      </w:hyperlink>
      <w:r>
        <w:rPr>
          <w:sz w:val="24"/>
        </w:rPr>
        <w:t xml:space="preserve"> </w:t>
      </w:r>
    </w:p>
  </w:footnote>
  <w:footnote w:id="6">
    <w:p w:rsidR="00D031CC" w:rsidRDefault="00D031CC" w:rsidP="00D031CC">
      <w:pPr>
        <w:pStyle w:val="aa"/>
      </w:pPr>
      <w:r>
        <w:rPr>
          <w:rStyle w:val="ac"/>
        </w:rPr>
        <w:footnoteRef/>
      </w:r>
      <w:r>
        <w:t xml:space="preserve"> Подробней см. Производственный план</w:t>
      </w:r>
    </w:p>
  </w:footnote>
  <w:footnote w:id="7">
    <w:p w:rsidR="008E6F96" w:rsidRDefault="008E6F96" w:rsidP="008E6F96">
      <w:pPr>
        <w:pStyle w:val="aa"/>
        <w:rPr>
          <w:sz w:val="24"/>
        </w:rPr>
      </w:pPr>
      <w:r>
        <w:rPr>
          <w:rStyle w:val="ac"/>
          <w:sz w:val="24"/>
        </w:rPr>
        <w:footnoteRef/>
      </w:r>
      <w:r>
        <w:rPr>
          <w:sz w:val="24"/>
        </w:rPr>
        <w:t xml:space="preserve"> форум сайта </w:t>
      </w:r>
      <w:hyperlink r:id="rId3" w:history="1">
        <w:r>
          <w:rPr>
            <w:rStyle w:val="af"/>
            <w:sz w:val="24"/>
            <w:lang w:val="en-US"/>
          </w:rPr>
          <w:t>www</w:t>
        </w:r>
        <w:r>
          <w:rPr>
            <w:rStyle w:val="af"/>
            <w:sz w:val="24"/>
          </w:rPr>
          <w:t>.</w:t>
        </w:r>
        <w:r>
          <w:rPr>
            <w:rStyle w:val="af"/>
            <w:sz w:val="24"/>
            <w:lang w:val="en-US"/>
          </w:rPr>
          <w:t>moscowfitness</w:t>
        </w:r>
        <w:r>
          <w:rPr>
            <w:rStyle w:val="af"/>
            <w:sz w:val="24"/>
          </w:rPr>
          <w:t>.</w:t>
        </w:r>
        <w:r>
          <w:rPr>
            <w:rStyle w:val="af"/>
            <w:sz w:val="24"/>
            <w:lang w:val="en-US"/>
          </w:rPr>
          <w:t>ru</w:t>
        </w:r>
      </w:hyperlink>
      <w:r>
        <w:rPr>
          <w:sz w:val="24"/>
        </w:rPr>
        <w:t xml:space="preserve">, </w:t>
      </w:r>
    </w:p>
    <w:p w:rsidR="008E6F96" w:rsidRDefault="008E6F96" w:rsidP="008E6F96">
      <w:pPr>
        <w:pStyle w:val="aa"/>
      </w:pPr>
    </w:p>
  </w:footnote>
  <w:footnote w:id="8">
    <w:p w:rsidR="008E6F96" w:rsidRDefault="008E6F96" w:rsidP="008E6F96">
      <w:pPr>
        <w:pStyle w:val="aa"/>
      </w:pPr>
      <w:r>
        <w:rPr>
          <w:rStyle w:val="ac"/>
          <w:sz w:val="24"/>
        </w:rPr>
        <w:footnoteRef/>
      </w:r>
      <w:r>
        <w:rPr>
          <w:sz w:val="24"/>
        </w:rPr>
        <w:t xml:space="preserve"> данные спортивного портала </w:t>
      </w:r>
      <w:hyperlink r:id="rId4" w:history="1">
        <w:r>
          <w:rPr>
            <w:rStyle w:val="af"/>
            <w:sz w:val="24"/>
            <w:lang w:val="en-US"/>
          </w:rPr>
          <w:t>www</w:t>
        </w:r>
        <w:r>
          <w:rPr>
            <w:rStyle w:val="af"/>
            <w:sz w:val="24"/>
          </w:rPr>
          <w:t>.</w:t>
        </w:r>
        <w:r>
          <w:rPr>
            <w:rStyle w:val="af"/>
            <w:sz w:val="24"/>
            <w:lang w:val="en-US"/>
          </w:rPr>
          <w:t>moscowfitness</w:t>
        </w:r>
        <w:r>
          <w:rPr>
            <w:rStyle w:val="af"/>
            <w:sz w:val="24"/>
          </w:rPr>
          <w:t>.</w:t>
        </w:r>
        <w:r>
          <w:rPr>
            <w:rStyle w:val="af"/>
            <w:sz w:val="24"/>
            <w:lang w:val="en-US"/>
          </w:rPr>
          <w:t>ru</w:t>
        </w:r>
      </w:hyperlink>
      <w:r>
        <w:rPr>
          <w:sz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6A9B"/>
    <w:multiLevelType w:val="hybridMultilevel"/>
    <w:tmpl w:val="F46EB8C4"/>
    <w:lvl w:ilvl="0" w:tplc="ADB0A366">
      <w:start w:val="1"/>
      <w:numFmt w:val="bullet"/>
      <w:lvlText w:val="—"/>
      <w:lvlJc w:val="left"/>
      <w:pPr>
        <w:tabs>
          <w:tab w:val="num" w:pos="1050"/>
        </w:tabs>
        <w:ind w:left="1050" w:hanging="510"/>
      </w:pPr>
      <w:rPr>
        <w:rFonts w:ascii="Times New Roman" w:eastAsia="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
    <w:nsid w:val="144305DB"/>
    <w:multiLevelType w:val="hybridMultilevel"/>
    <w:tmpl w:val="8E748C6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D0C06EE"/>
    <w:multiLevelType w:val="hybridMultilevel"/>
    <w:tmpl w:val="91C222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913B8E"/>
    <w:multiLevelType w:val="hybridMultilevel"/>
    <w:tmpl w:val="F5A6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03CBE"/>
    <w:multiLevelType w:val="hybridMultilevel"/>
    <w:tmpl w:val="1A685F10"/>
    <w:lvl w:ilvl="0" w:tplc="ADB0A366">
      <w:start w:val="1"/>
      <w:numFmt w:val="bullet"/>
      <w:lvlText w:val="—"/>
      <w:lvlJc w:val="left"/>
      <w:pPr>
        <w:tabs>
          <w:tab w:val="num" w:pos="1077"/>
        </w:tabs>
        <w:ind w:left="1077" w:hanging="51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2C7147"/>
    <w:multiLevelType w:val="hybridMultilevel"/>
    <w:tmpl w:val="C4BC0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922CEB"/>
    <w:multiLevelType w:val="hybridMultilevel"/>
    <w:tmpl w:val="C370109A"/>
    <w:lvl w:ilvl="0" w:tplc="65DE6762">
      <w:start w:val="1"/>
      <w:numFmt w:val="decimal"/>
      <w:lvlText w:val="%1."/>
      <w:lvlJc w:val="left"/>
      <w:pPr>
        <w:tabs>
          <w:tab w:val="num" w:pos="680"/>
        </w:tabs>
        <w:ind w:firstLine="567"/>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8E4BC4"/>
    <w:multiLevelType w:val="hybridMultilevel"/>
    <w:tmpl w:val="8A7090F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382D59"/>
    <w:multiLevelType w:val="hybridMultilevel"/>
    <w:tmpl w:val="BEAEC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B40A8E"/>
    <w:multiLevelType w:val="multilevel"/>
    <w:tmpl w:val="2A56A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E86058"/>
    <w:multiLevelType w:val="hybridMultilevel"/>
    <w:tmpl w:val="A0CC5AA4"/>
    <w:lvl w:ilvl="0" w:tplc="ADB0A366">
      <w:start w:val="1"/>
      <w:numFmt w:val="bullet"/>
      <w:lvlText w:val="—"/>
      <w:lvlJc w:val="left"/>
      <w:pPr>
        <w:tabs>
          <w:tab w:val="num" w:pos="1050"/>
        </w:tabs>
        <w:ind w:left="1050" w:hanging="510"/>
      </w:pPr>
      <w:rPr>
        <w:rFonts w:ascii="Times New Roman" w:eastAsia="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1">
    <w:nsid w:val="438F05F2"/>
    <w:multiLevelType w:val="hybridMultilevel"/>
    <w:tmpl w:val="9E1ADCDE"/>
    <w:lvl w:ilvl="0" w:tplc="ADB0A366">
      <w:start w:val="1"/>
      <w:numFmt w:val="bullet"/>
      <w:lvlText w:val="—"/>
      <w:lvlJc w:val="left"/>
      <w:pPr>
        <w:tabs>
          <w:tab w:val="num" w:pos="1050"/>
        </w:tabs>
        <w:ind w:left="1050" w:hanging="510"/>
      </w:pPr>
      <w:rPr>
        <w:rFonts w:ascii="Times New Roman" w:eastAsia="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2">
    <w:nsid w:val="460165C5"/>
    <w:multiLevelType w:val="hybridMultilevel"/>
    <w:tmpl w:val="FD0C5DF6"/>
    <w:lvl w:ilvl="0" w:tplc="ADB0A366">
      <w:start w:val="1"/>
      <w:numFmt w:val="bullet"/>
      <w:lvlText w:val="—"/>
      <w:lvlJc w:val="left"/>
      <w:pPr>
        <w:tabs>
          <w:tab w:val="num" w:pos="1077"/>
        </w:tabs>
        <w:ind w:left="1077" w:hanging="51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8052D0"/>
    <w:multiLevelType w:val="hybridMultilevel"/>
    <w:tmpl w:val="8A0EBF4A"/>
    <w:lvl w:ilvl="0" w:tplc="ADB0A366">
      <w:start w:val="1"/>
      <w:numFmt w:val="bullet"/>
      <w:lvlText w:val="—"/>
      <w:lvlJc w:val="left"/>
      <w:pPr>
        <w:tabs>
          <w:tab w:val="num" w:pos="1050"/>
        </w:tabs>
        <w:ind w:left="1050" w:hanging="510"/>
      </w:pPr>
      <w:rPr>
        <w:rFonts w:ascii="Times New Roman" w:eastAsia="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4">
    <w:nsid w:val="533907BE"/>
    <w:multiLevelType w:val="hybridMultilevel"/>
    <w:tmpl w:val="74FC5706"/>
    <w:lvl w:ilvl="0" w:tplc="36245C62">
      <w:start w:val="1"/>
      <w:numFmt w:val="bullet"/>
      <w:lvlText w:val=""/>
      <w:lvlJc w:val="left"/>
      <w:pPr>
        <w:tabs>
          <w:tab w:val="num" w:pos="1080"/>
        </w:tabs>
        <w:ind w:left="1080" w:hanging="360"/>
      </w:pPr>
      <w:rPr>
        <w:rFonts w:ascii="Wingdings" w:hAnsi="Wingdings" w:hint="default"/>
      </w:rPr>
    </w:lvl>
    <w:lvl w:ilvl="1" w:tplc="36245C62">
      <w:start w:val="1"/>
      <w:numFmt w:val="bullet"/>
      <w:lvlText w:val=""/>
      <w:lvlJc w:val="left"/>
      <w:pPr>
        <w:tabs>
          <w:tab w:val="num" w:pos="1440"/>
        </w:tabs>
        <w:ind w:left="1440" w:hanging="360"/>
      </w:pPr>
      <w:rPr>
        <w:rFonts w:ascii="Wingdings" w:hAnsi="Wingdings" w:hint="default"/>
      </w:rPr>
    </w:lvl>
    <w:lvl w:ilvl="2" w:tplc="36245C62">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2396829"/>
    <w:multiLevelType w:val="hybridMultilevel"/>
    <w:tmpl w:val="74FC5706"/>
    <w:lvl w:ilvl="0" w:tplc="36245C62">
      <w:start w:val="1"/>
      <w:numFmt w:val="bullet"/>
      <w:lvlText w:val=""/>
      <w:lvlJc w:val="left"/>
      <w:pPr>
        <w:tabs>
          <w:tab w:val="num" w:pos="1080"/>
        </w:tabs>
        <w:ind w:left="1080" w:hanging="360"/>
      </w:pPr>
      <w:rPr>
        <w:rFonts w:ascii="Wingdings" w:hAnsi="Wingdings" w:hint="default"/>
      </w:rPr>
    </w:lvl>
    <w:lvl w:ilvl="1" w:tplc="DF041FFC">
      <w:start w:val="1"/>
      <w:numFmt w:val="bullet"/>
      <w:lvlText w:val="-"/>
      <w:lvlJc w:val="left"/>
      <w:pPr>
        <w:tabs>
          <w:tab w:val="num" w:pos="1440"/>
        </w:tabs>
        <w:ind w:left="1440" w:hanging="360"/>
      </w:pPr>
      <w:rPr>
        <w:rFonts w:ascii="Times New Roman" w:eastAsia="Times New Roman" w:hAnsi="Times New Roman" w:hint="default"/>
      </w:rPr>
    </w:lvl>
    <w:lvl w:ilvl="2" w:tplc="36245C62">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FF5011"/>
    <w:multiLevelType w:val="multilevel"/>
    <w:tmpl w:val="0A281B2A"/>
    <w:lvl w:ilvl="0">
      <w:start w:val="1"/>
      <w:numFmt w:val="decimal"/>
      <w:lvlText w:val="%1."/>
      <w:lvlJc w:val="left"/>
      <w:pPr>
        <w:ind w:left="495" w:hanging="495"/>
      </w:pPr>
      <w:rPr>
        <w:rFonts w:hint="default"/>
      </w:rPr>
    </w:lvl>
    <w:lvl w:ilvl="1">
      <w:start w:val="1"/>
      <w:numFmt w:val="decimal"/>
      <w:lvlText w:val="%1.%2."/>
      <w:lvlJc w:val="left"/>
      <w:pPr>
        <w:ind w:left="555" w:hanging="49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nsid w:val="671A1756"/>
    <w:multiLevelType w:val="hybridMultilevel"/>
    <w:tmpl w:val="07FCB264"/>
    <w:lvl w:ilvl="0" w:tplc="ADB0A366">
      <w:start w:val="1"/>
      <w:numFmt w:val="bullet"/>
      <w:lvlText w:val="—"/>
      <w:lvlJc w:val="left"/>
      <w:pPr>
        <w:tabs>
          <w:tab w:val="num" w:pos="1077"/>
        </w:tabs>
        <w:ind w:left="1077" w:hanging="51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9E47D2"/>
    <w:multiLevelType w:val="hybridMultilevel"/>
    <w:tmpl w:val="335A836A"/>
    <w:lvl w:ilvl="0" w:tplc="FBA21C1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A7256F"/>
    <w:multiLevelType w:val="hybridMultilevel"/>
    <w:tmpl w:val="1916D2BC"/>
    <w:lvl w:ilvl="0" w:tplc="F3C67528">
      <w:start w:val="2"/>
      <w:numFmt w:val="bullet"/>
      <w:lvlText w:val="-"/>
      <w:lvlJc w:val="left"/>
      <w:pPr>
        <w:tabs>
          <w:tab w:val="num" w:pos="2880"/>
        </w:tabs>
        <w:ind w:left="28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F98324E"/>
    <w:multiLevelType w:val="hybridMultilevel"/>
    <w:tmpl w:val="8C2CDDBE"/>
    <w:lvl w:ilvl="0" w:tplc="CE5661A6">
      <w:start w:val="6"/>
      <w:numFmt w:val="bullet"/>
      <w:lvlText w:val="-"/>
      <w:lvlJc w:val="left"/>
      <w:pPr>
        <w:tabs>
          <w:tab w:val="num" w:pos="720"/>
        </w:tabs>
        <w:ind w:left="720" w:hanging="360"/>
      </w:pPr>
      <w:rPr>
        <w:rFonts w:ascii="Times New Roman" w:eastAsia="Times New Roman" w:hAnsi="Times New Roman" w:hint="default"/>
      </w:rPr>
    </w:lvl>
    <w:lvl w:ilvl="1" w:tplc="865AA110">
      <w:start w:val="5"/>
      <w:numFmt w:val="decimal"/>
      <w:lvlText w:val="%2."/>
      <w:lvlJc w:val="left"/>
      <w:pPr>
        <w:tabs>
          <w:tab w:val="num" w:pos="1440"/>
        </w:tabs>
        <w:ind w:left="1440" w:hanging="360"/>
      </w:pPr>
      <w:rPr>
        <w:rFonts w:cs="Times New Roman"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12"/>
  </w:num>
  <w:num w:numId="4">
    <w:abstractNumId w:val="5"/>
  </w:num>
  <w:num w:numId="5">
    <w:abstractNumId w:val="7"/>
  </w:num>
  <w:num w:numId="6">
    <w:abstractNumId w:val="17"/>
  </w:num>
  <w:num w:numId="7">
    <w:abstractNumId w:val="4"/>
  </w:num>
  <w:num w:numId="8">
    <w:abstractNumId w:val="0"/>
  </w:num>
  <w:num w:numId="9">
    <w:abstractNumId w:val="13"/>
  </w:num>
  <w:num w:numId="10">
    <w:abstractNumId w:val="11"/>
  </w:num>
  <w:num w:numId="11">
    <w:abstractNumId w:val="1"/>
  </w:num>
  <w:num w:numId="12">
    <w:abstractNumId w:val="20"/>
  </w:num>
  <w:num w:numId="13">
    <w:abstractNumId w:val="10"/>
  </w:num>
  <w:num w:numId="14">
    <w:abstractNumId w:val="16"/>
  </w:num>
  <w:num w:numId="15">
    <w:abstractNumId w:val="2"/>
  </w:num>
  <w:num w:numId="16">
    <w:abstractNumId w:val="15"/>
  </w:num>
  <w:num w:numId="17">
    <w:abstractNumId w:val="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218"/>
    <w:rsid w:val="00007BFD"/>
    <w:rsid w:val="00044AA9"/>
    <w:rsid w:val="00054292"/>
    <w:rsid w:val="00061392"/>
    <w:rsid w:val="00094ACD"/>
    <w:rsid w:val="000C7916"/>
    <w:rsid w:val="000E1DC1"/>
    <w:rsid w:val="001063FD"/>
    <w:rsid w:val="00121218"/>
    <w:rsid w:val="00220520"/>
    <w:rsid w:val="00220E82"/>
    <w:rsid w:val="002B1DA5"/>
    <w:rsid w:val="003F363E"/>
    <w:rsid w:val="004241A8"/>
    <w:rsid w:val="005C6505"/>
    <w:rsid w:val="005D0674"/>
    <w:rsid w:val="005F4D9C"/>
    <w:rsid w:val="00617744"/>
    <w:rsid w:val="00691136"/>
    <w:rsid w:val="006E66A8"/>
    <w:rsid w:val="00723D73"/>
    <w:rsid w:val="007665C7"/>
    <w:rsid w:val="007D538C"/>
    <w:rsid w:val="007E08F1"/>
    <w:rsid w:val="008004E2"/>
    <w:rsid w:val="008B5E83"/>
    <w:rsid w:val="008E6F96"/>
    <w:rsid w:val="00911C49"/>
    <w:rsid w:val="009D222D"/>
    <w:rsid w:val="00A57182"/>
    <w:rsid w:val="00A95648"/>
    <w:rsid w:val="00B125F1"/>
    <w:rsid w:val="00B52177"/>
    <w:rsid w:val="00B56885"/>
    <w:rsid w:val="00B56F4B"/>
    <w:rsid w:val="00C26BD7"/>
    <w:rsid w:val="00C66F59"/>
    <w:rsid w:val="00CC4A2C"/>
    <w:rsid w:val="00D031CC"/>
    <w:rsid w:val="00D054A7"/>
    <w:rsid w:val="00D1090B"/>
    <w:rsid w:val="00D97DF9"/>
    <w:rsid w:val="00E22085"/>
    <w:rsid w:val="00E66354"/>
    <w:rsid w:val="00F07091"/>
    <w:rsid w:val="00F12A4B"/>
    <w:rsid w:val="00F5425C"/>
    <w:rsid w:val="00F72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C6081CF5-1BB3-43A8-99B0-AB8E191B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4B"/>
    <w:pPr>
      <w:spacing w:after="200" w:line="276" w:lineRule="auto"/>
    </w:pPr>
    <w:rPr>
      <w:sz w:val="22"/>
      <w:szCs w:val="22"/>
    </w:rPr>
  </w:style>
  <w:style w:type="paragraph" w:styleId="1">
    <w:name w:val="heading 1"/>
    <w:basedOn w:val="a"/>
    <w:next w:val="a"/>
    <w:link w:val="10"/>
    <w:uiPriority w:val="9"/>
    <w:qFormat/>
    <w:rsid w:val="00D031C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121218"/>
    <w:pPr>
      <w:keepNext/>
      <w:spacing w:before="240" w:after="60" w:line="360" w:lineRule="auto"/>
      <w:jc w:val="center"/>
      <w:outlineLvl w:val="1"/>
    </w:pPr>
    <w:rPr>
      <w:rFonts w:ascii="Times New Roman" w:hAnsi="Times New Roman" w:cs="Arial"/>
      <w:b/>
      <w:bCs/>
      <w:iCs/>
      <w:sz w:val="28"/>
      <w:szCs w:val="28"/>
    </w:rPr>
  </w:style>
  <w:style w:type="paragraph" w:styleId="5">
    <w:name w:val="heading 5"/>
    <w:basedOn w:val="a"/>
    <w:next w:val="a"/>
    <w:link w:val="50"/>
    <w:uiPriority w:val="99"/>
    <w:qFormat/>
    <w:rsid w:val="003F363E"/>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uiPriority w:val="99"/>
    <w:rsid w:val="00121218"/>
    <w:pPr>
      <w:widowControl w:val="0"/>
      <w:spacing w:line="520" w:lineRule="auto"/>
      <w:ind w:firstLine="720"/>
      <w:jc w:val="both"/>
    </w:pPr>
    <w:rPr>
      <w:rFonts w:ascii="Times New Roman" w:hAnsi="Times New Roman"/>
      <w:sz w:val="22"/>
      <w:szCs w:val="22"/>
    </w:rPr>
  </w:style>
  <w:style w:type="paragraph" w:styleId="a3">
    <w:name w:val="List Paragraph"/>
    <w:basedOn w:val="a"/>
    <w:uiPriority w:val="34"/>
    <w:qFormat/>
    <w:rsid w:val="00121218"/>
    <w:pPr>
      <w:ind w:left="720"/>
      <w:contextualSpacing/>
    </w:pPr>
  </w:style>
  <w:style w:type="character" w:customStyle="1" w:styleId="20">
    <w:name w:val="Заголовок 2 Знак"/>
    <w:basedOn w:val="a0"/>
    <w:link w:val="2"/>
    <w:uiPriority w:val="99"/>
    <w:rsid w:val="00121218"/>
    <w:rPr>
      <w:rFonts w:ascii="Times New Roman" w:eastAsia="Times New Roman" w:hAnsi="Times New Roman" w:cs="Arial"/>
      <w:b/>
      <w:bCs/>
      <w:iCs/>
      <w:sz w:val="28"/>
      <w:szCs w:val="28"/>
    </w:rPr>
  </w:style>
  <w:style w:type="character" w:styleId="a4">
    <w:name w:val="annotation reference"/>
    <w:basedOn w:val="a0"/>
    <w:uiPriority w:val="99"/>
    <w:semiHidden/>
    <w:rsid w:val="005D0674"/>
    <w:rPr>
      <w:rFonts w:cs="Times New Roman"/>
      <w:sz w:val="16"/>
      <w:szCs w:val="16"/>
    </w:rPr>
  </w:style>
  <w:style w:type="paragraph" w:styleId="a5">
    <w:name w:val="annotation text"/>
    <w:basedOn w:val="a"/>
    <w:link w:val="a6"/>
    <w:uiPriority w:val="99"/>
    <w:semiHidden/>
    <w:rsid w:val="005D0674"/>
    <w:pPr>
      <w:spacing w:after="0" w:line="240" w:lineRule="auto"/>
    </w:pPr>
    <w:rPr>
      <w:rFonts w:ascii="Times New Roman" w:hAnsi="Times New Roman"/>
      <w:sz w:val="20"/>
      <w:szCs w:val="20"/>
    </w:rPr>
  </w:style>
  <w:style w:type="character" w:customStyle="1" w:styleId="a6">
    <w:name w:val="Текст примечания Знак"/>
    <w:basedOn w:val="a0"/>
    <w:link w:val="a5"/>
    <w:uiPriority w:val="99"/>
    <w:semiHidden/>
    <w:rsid w:val="005D0674"/>
    <w:rPr>
      <w:rFonts w:ascii="Times New Roman" w:hAnsi="Times New Roman"/>
    </w:rPr>
  </w:style>
  <w:style w:type="paragraph" w:styleId="a7">
    <w:name w:val="Balloon Text"/>
    <w:basedOn w:val="a"/>
    <w:link w:val="a8"/>
    <w:uiPriority w:val="99"/>
    <w:semiHidden/>
    <w:unhideWhenUsed/>
    <w:rsid w:val="005D06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0674"/>
    <w:rPr>
      <w:rFonts w:ascii="Tahoma" w:hAnsi="Tahoma" w:cs="Tahoma"/>
      <w:sz w:val="16"/>
      <w:szCs w:val="16"/>
    </w:rPr>
  </w:style>
  <w:style w:type="table" w:styleId="a9">
    <w:name w:val="Table Grid"/>
    <w:basedOn w:val="a1"/>
    <w:uiPriority w:val="99"/>
    <w:rsid w:val="00D1090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D1090B"/>
    <w:pPr>
      <w:spacing w:after="0" w:line="240" w:lineRule="auto"/>
    </w:pPr>
    <w:rPr>
      <w:rFonts w:ascii="Times New Roman" w:hAnsi="Times New Roman"/>
      <w:sz w:val="20"/>
      <w:szCs w:val="20"/>
    </w:rPr>
  </w:style>
  <w:style w:type="character" w:customStyle="1" w:styleId="ab">
    <w:name w:val="Текст сноски Знак"/>
    <w:basedOn w:val="a0"/>
    <w:link w:val="aa"/>
    <w:uiPriority w:val="99"/>
    <w:semiHidden/>
    <w:rsid w:val="00D1090B"/>
    <w:rPr>
      <w:rFonts w:ascii="Times New Roman" w:hAnsi="Times New Roman"/>
    </w:rPr>
  </w:style>
  <w:style w:type="character" w:styleId="ac">
    <w:name w:val="footnote reference"/>
    <w:basedOn w:val="a0"/>
    <w:uiPriority w:val="99"/>
    <w:semiHidden/>
    <w:rsid w:val="00D1090B"/>
    <w:rPr>
      <w:rFonts w:cs="Times New Roman"/>
      <w:vertAlign w:val="superscript"/>
    </w:rPr>
  </w:style>
  <w:style w:type="character" w:customStyle="1" w:styleId="10">
    <w:name w:val="Заголовок 1 Знак"/>
    <w:basedOn w:val="a0"/>
    <w:link w:val="1"/>
    <w:uiPriority w:val="9"/>
    <w:rsid w:val="00D031CC"/>
    <w:rPr>
      <w:rFonts w:ascii="Cambria" w:eastAsia="Times New Roman" w:hAnsi="Cambria" w:cs="Times New Roman"/>
      <w:b/>
      <w:bCs/>
      <w:kern w:val="32"/>
      <w:sz w:val="32"/>
      <w:szCs w:val="32"/>
    </w:rPr>
  </w:style>
  <w:style w:type="paragraph" w:styleId="21">
    <w:name w:val="Body Text Indent 2"/>
    <w:basedOn w:val="a"/>
    <w:link w:val="22"/>
    <w:uiPriority w:val="99"/>
    <w:rsid w:val="00D031CC"/>
    <w:pPr>
      <w:autoSpaceDE w:val="0"/>
      <w:autoSpaceDN w:val="0"/>
      <w:adjustRightInd w:val="0"/>
      <w:spacing w:after="0" w:line="360" w:lineRule="auto"/>
      <w:ind w:firstLine="360"/>
      <w:jc w:val="both"/>
    </w:pPr>
    <w:rPr>
      <w:rFonts w:ascii="Times New Roman" w:hAnsi="Times New Roman"/>
      <w:sz w:val="28"/>
      <w:szCs w:val="28"/>
    </w:rPr>
  </w:style>
  <w:style w:type="character" w:customStyle="1" w:styleId="22">
    <w:name w:val="Основной текст с отступом 2 Знак"/>
    <w:basedOn w:val="a0"/>
    <w:link w:val="21"/>
    <w:uiPriority w:val="99"/>
    <w:rsid w:val="00D031CC"/>
    <w:rPr>
      <w:rFonts w:ascii="Times New Roman" w:hAnsi="Times New Roman"/>
      <w:sz w:val="28"/>
      <w:szCs w:val="28"/>
    </w:rPr>
  </w:style>
  <w:style w:type="paragraph" w:styleId="ad">
    <w:name w:val="Body Text Indent"/>
    <w:basedOn w:val="a"/>
    <w:link w:val="ae"/>
    <w:uiPriority w:val="99"/>
    <w:rsid w:val="00D031CC"/>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rsid w:val="00D031CC"/>
    <w:rPr>
      <w:rFonts w:ascii="Times New Roman" w:hAnsi="Times New Roman"/>
      <w:sz w:val="24"/>
      <w:szCs w:val="24"/>
    </w:rPr>
  </w:style>
  <w:style w:type="character" w:styleId="af">
    <w:name w:val="Hyperlink"/>
    <w:basedOn w:val="a0"/>
    <w:uiPriority w:val="99"/>
    <w:rsid w:val="00D031CC"/>
    <w:rPr>
      <w:rFonts w:cs="Times New Roman"/>
      <w:color w:val="0000FF"/>
      <w:u w:val="single"/>
    </w:rPr>
  </w:style>
  <w:style w:type="character" w:customStyle="1" w:styleId="50">
    <w:name w:val="Заголовок 5 Знак"/>
    <w:basedOn w:val="a0"/>
    <w:link w:val="5"/>
    <w:uiPriority w:val="99"/>
    <w:rsid w:val="003F363E"/>
    <w:rPr>
      <w:rFonts w:ascii="Times New Roman" w:hAnsi="Times New Roman"/>
      <w:b/>
      <w:bCs/>
      <w:i/>
      <w:iCs/>
      <w:sz w:val="26"/>
      <w:szCs w:val="26"/>
    </w:rPr>
  </w:style>
  <w:style w:type="paragraph" w:styleId="3">
    <w:name w:val="Body Text Indent 3"/>
    <w:basedOn w:val="a"/>
    <w:link w:val="30"/>
    <w:uiPriority w:val="99"/>
    <w:rsid w:val="003F363E"/>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3F363E"/>
    <w:rPr>
      <w:rFonts w:ascii="Times New Roman" w:hAnsi="Times New Roman"/>
      <w:sz w:val="16"/>
      <w:szCs w:val="16"/>
    </w:rPr>
  </w:style>
  <w:style w:type="paragraph" w:styleId="af0">
    <w:name w:val="Body Text"/>
    <w:basedOn w:val="a"/>
    <w:link w:val="af1"/>
    <w:uiPriority w:val="99"/>
    <w:rsid w:val="003F363E"/>
    <w:pPr>
      <w:spacing w:after="120" w:line="240" w:lineRule="auto"/>
    </w:pPr>
    <w:rPr>
      <w:rFonts w:ascii="Times New Roman" w:hAnsi="Times New Roman"/>
      <w:sz w:val="24"/>
      <w:szCs w:val="24"/>
    </w:rPr>
  </w:style>
  <w:style w:type="character" w:customStyle="1" w:styleId="af1">
    <w:name w:val="Основной текст Знак"/>
    <w:basedOn w:val="a0"/>
    <w:link w:val="af0"/>
    <w:uiPriority w:val="99"/>
    <w:rsid w:val="003F363E"/>
    <w:rPr>
      <w:rFonts w:ascii="Times New Roman" w:hAnsi="Times New Roman"/>
      <w:sz w:val="24"/>
      <w:szCs w:val="24"/>
    </w:rPr>
  </w:style>
  <w:style w:type="paragraph" w:styleId="af2">
    <w:name w:val="caption"/>
    <w:basedOn w:val="a"/>
    <w:next w:val="a"/>
    <w:uiPriority w:val="99"/>
    <w:qFormat/>
    <w:rsid w:val="003F363E"/>
    <w:pPr>
      <w:tabs>
        <w:tab w:val="left" w:pos="7740"/>
      </w:tabs>
      <w:spacing w:after="0" w:line="240" w:lineRule="auto"/>
      <w:jc w:val="center"/>
    </w:pPr>
    <w:rPr>
      <w:rFonts w:ascii="Times New Roman" w:hAnsi="Times New Roman"/>
      <w:b/>
      <w:bCs/>
      <w:sz w:val="24"/>
      <w:szCs w:val="24"/>
    </w:rPr>
  </w:style>
  <w:style w:type="paragraph" w:styleId="af3">
    <w:name w:val="Normal (Web)"/>
    <w:basedOn w:val="a"/>
    <w:uiPriority w:val="99"/>
    <w:rsid w:val="008E6F96"/>
    <w:pPr>
      <w:spacing w:before="100" w:beforeAutospacing="1" w:after="100" w:afterAutospacing="1" w:line="240" w:lineRule="auto"/>
    </w:pPr>
    <w:rPr>
      <w:rFonts w:ascii="Times New Roman" w:hAnsi="Times New Roman"/>
      <w:sz w:val="24"/>
      <w:szCs w:val="24"/>
    </w:rPr>
  </w:style>
  <w:style w:type="paragraph" w:styleId="23">
    <w:name w:val="Body Text 2"/>
    <w:basedOn w:val="a"/>
    <w:link w:val="24"/>
    <w:uiPriority w:val="99"/>
    <w:rsid w:val="008E6F96"/>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rsid w:val="008E6F96"/>
    <w:rPr>
      <w:rFonts w:ascii="Times New Roman" w:hAnsi="Times New Roman"/>
      <w:sz w:val="24"/>
      <w:szCs w:val="24"/>
    </w:rPr>
  </w:style>
  <w:style w:type="paragraph" w:customStyle="1" w:styleId="xl27">
    <w:name w:val="xl27"/>
    <w:basedOn w:val="a"/>
    <w:uiPriority w:val="99"/>
    <w:rsid w:val="008E6F96"/>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styleId="af4">
    <w:name w:val="header"/>
    <w:basedOn w:val="a"/>
    <w:link w:val="af5"/>
    <w:uiPriority w:val="99"/>
    <w:semiHidden/>
    <w:unhideWhenUsed/>
    <w:rsid w:val="008E6F96"/>
    <w:pPr>
      <w:tabs>
        <w:tab w:val="center" w:pos="4677"/>
        <w:tab w:val="right" w:pos="9355"/>
      </w:tabs>
    </w:pPr>
  </w:style>
  <w:style w:type="character" w:customStyle="1" w:styleId="af5">
    <w:name w:val="Верхний колонтитул Знак"/>
    <w:basedOn w:val="a0"/>
    <w:link w:val="af4"/>
    <w:uiPriority w:val="99"/>
    <w:semiHidden/>
    <w:rsid w:val="008E6F96"/>
    <w:rPr>
      <w:sz w:val="22"/>
      <w:szCs w:val="22"/>
    </w:rPr>
  </w:style>
  <w:style w:type="paragraph" w:styleId="af6">
    <w:name w:val="footer"/>
    <w:basedOn w:val="a"/>
    <w:link w:val="af7"/>
    <w:uiPriority w:val="99"/>
    <w:semiHidden/>
    <w:unhideWhenUsed/>
    <w:rsid w:val="008E6F96"/>
    <w:pPr>
      <w:tabs>
        <w:tab w:val="center" w:pos="4677"/>
        <w:tab w:val="right" w:pos="9355"/>
      </w:tabs>
    </w:pPr>
  </w:style>
  <w:style w:type="character" w:customStyle="1" w:styleId="af7">
    <w:name w:val="Нижний колонтитул Знак"/>
    <w:basedOn w:val="a0"/>
    <w:link w:val="af6"/>
    <w:uiPriority w:val="99"/>
    <w:semiHidden/>
    <w:rsid w:val="008E6F96"/>
    <w:rPr>
      <w:sz w:val="22"/>
      <w:szCs w:val="22"/>
    </w:rPr>
  </w:style>
  <w:style w:type="character" w:styleId="af8">
    <w:name w:val="page number"/>
    <w:basedOn w:val="a0"/>
    <w:rsid w:val="00A5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oscowfitness.ru" TargetMode="External"/><Relationship Id="rId2" Type="http://schemas.openxmlformats.org/officeDocument/2006/relationships/hyperlink" Target="http://www.aerobica.ru" TargetMode="External"/><Relationship Id="rId1" Type="http://schemas.openxmlformats.org/officeDocument/2006/relationships/hyperlink" Target="http://www.ideafit.com" TargetMode="External"/><Relationship Id="rId4" Type="http://schemas.openxmlformats.org/officeDocument/2006/relationships/hyperlink" Target="http://www.moscowfitn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11990</Words>
  <Characters>68344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80174</CharactersWithSpaces>
  <SharedDoc>false</SharedDoc>
  <HLinks>
    <vt:vector size="24" baseType="variant">
      <vt:variant>
        <vt:i4>196612</vt:i4>
      </vt:variant>
      <vt:variant>
        <vt:i4>9</vt:i4>
      </vt:variant>
      <vt:variant>
        <vt:i4>0</vt:i4>
      </vt:variant>
      <vt:variant>
        <vt:i4>5</vt:i4>
      </vt:variant>
      <vt:variant>
        <vt:lpwstr>http://www.moscowfitness.ru/</vt:lpwstr>
      </vt:variant>
      <vt:variant>
        <vt:lpwstr/>
      </vt:variant>
      <vt:variant>
        <vt:i4>196612</vt:i4>
      </vt:variant>
      <vt:variant>
        <vt:i4>6</vt:i4>
      </vt:variant>
      <vt:variant>
        <vt:i4>0</vt:i4>
      </vt:variant>
      <vt:variant>
        <vt:i4>5</vt:i4>
      </vt:variant>
      <vt:variant>
        <vt:lpwstr>http://www.moscowfitness.ru/</vt:lpwstr>
      </vt:variant>
      <vt:variant>
        <vt:lpwstr/>
      </vt:variant>
      <vt:variant>
        <vt:i4>6422560</vt:i4>
      </vt:variant>
      <vt:variant>
        <vt:i4>3</vt:i4>
      </vt:variant>
      <vt:variant>
        <vt:i4>0</vt:i4>
      </vt:variant>
      <vt:variant>
        <vt:i4>5</vt:i4>
      </vt:variant>
      <vt:variant>
        <vt:lpwstr>http://www.aerobica.ru/</vt:lpwstr>
      </vt:variant>
      <vt:variant>
        <vt:lpwstr/>
      </vt:variant>
      <vt:variant>
        <vt:i4>3866749</vt:i4>
      </vt:variant>
      <vt:variant>
        <vt:i4>0</vt:i4>
      </vt:variant>
      <vt:variant>
        <vt:i4>0</vt:i4>
      </vt:variant>
      <vt:variant>
        <vt:i4>5</vt:i4>
      </vt:variant>
      <vt:variant>
        <vt:lpwstr>http://www.ideafit.com/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admin</cp:lastModifiedBy>
  <cp:revision>2</cp:revision>
  <dcterms:created xsi:type="dcterms:W3CDTF">2014-04-14T12:25:00Z</dcterms:created>
  <dcterms:modified xsi:type="dcterms:W3CDTF">2014-04-14T12:25:00Z</dcterms:modified>
</cp:coreProperties>
</file>