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FF" w:rsidRDefault="008531FF">
      <w:pPr>
        <w:rPr>
          <w:rFonts w:ascii="Courier" w:hAnsi="Courier"/>
          <w:b/>
          <w:sz w:val="26"/>
        </w:rPr>
      </w:pPr>
    </w:p>
    <w:p w:rsidR="008531FF" w:rsidRDefault="008531FF">
      <w:pPr>
        <w:rPr>
          <w:rFonts w:ascii="Courier" w:hAnsi="Courier"/>
          <w:b/>
          <w:sz w:val="26"/>
        </w:rPr>
      </w:pPr>
      <w:r>
        <w:rPr>
          <w:rFonts w:ascii="Courier" w:hAnsi="Courier"/>
          <w:b/>
          <w:sz w:val="26"/>
        </w:rPr>
        <w:t>СОДЕРЖАНИЕ</w:t>
      </w:r>
    </w:p>
    <w:p w:rsidR="008531FF" w:rsidRDefault="008531FF">
      <w:pPr>
        <w:pStyle w:val="10"/>
        <w:rPr>
          <w:rFonts w:ascii="Courier" w:hAnsi="Courier"/>
          <w:sz w:val="26"/>
        </w:rPr>
      </w:pP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1. Разработка миссии и маркетинговой концепции исследуемого предприятия</w:t>
      </w:r>
      <w:r>
        <w:rPr>
          <w:rFonts w:ascii="Courier" w:hAnsi="Courier"/>
          <w:sz w:val="26"/>
        </w:rPr>
        <w:tab/>
        <w:t>3</w:t>
      </w:r>
    </w:p>
    <w:p w:rsidR="008531FF" w:rsidRDefault="008531FF">
      <w:pPr>
        <w:pStyle w:val="20"/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1.1. Формулировка идеального имиджа предприятия</w:t>
      </w:r>
      <w:r>
        <w:rPr>
          <w:rFonts w:ascii="Courier" w:hAnsi="Courier"/>
          <w:sz w:val="26"/>
        </w:rPr>
        <w:tab/>
        <w:t>3</w:t>
      </w:r>
    </w:p>
    <w:p w:rsidR="008531FF" w:rsidRDefault="008531FF">
      <w:pPr>
        <w:pStyle w:val="20"/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1.2. Соотнесение реального и идеального имиджа предприятия</w:t>
      </w:r>
      <w:r>
        <w:rPr>
          <w:rFonts w:ascii="Courier" w:hAnsi="Courier"/>
          <w:sz w:val="26"/>
        </w:rPr>
        <w:tab/>
        <w:t>7</w:t>
      </w:r>
    </w:p>
    <w:p w:rsidR="008531FF" w:rsidRDefault="008531FF">
      <w:pPr>
        <w:pStyle w:val="20"/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1.3. Радар «Оценка важности параметров имиджа предприятия для клиентов и сотрудников»</w:t>
      </w:r>
      <w:r>
        <w:rPr>
          <w:rFonts w:ascii="Courier" w:hAnsi="Courier"/>
          <w:sz w:val="26"/>
        </w:rPr>
        <w:tab/>
        <w:t>9</w:t>
      </w:r>
    </w:p>
    <w:p w:rsidR="008531FF" w:rsidRDefault="008531FF">
      <w:pPr>
        <w:pStyle w:val="30"/>
        <w:tabs>
          <w:tab w:val="right" w:leader="dot" w:pos="9061"/>
        </w:tabs>
        <w:ind w:left="0" w:firstLine="1276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1.3.1. Построение радара на момент исследования</w:t>
      </w:r>
      <w:r>
        <w:rPr>
          <w:rFonts w:ascii="Courier" w:hAnsi="Courier"/>
          <w:noProof/>
          <w:sz w:val="26"/>
        </w:rPr>
        <w:tab/>
        <w:t>9</w:t>
      </w:r>
    </w:p>
    <w:p w:rsidR="008531FF" w:rsidRDefault="008531FF">
      <w:pPr>
        <w:pStyle w:val="30"/>
        <w:tabs>
          <w:tab w:val="right" w:leader="dot" w:pos="9061"/>
        </w:tabs>
        <w:ind w:left="0" w:firstLine="1276"/>
        <w:rPr>
          <w:rFonts w:ascii="Courier" w:hAnsi="Courier"/>
          <w:noProof/>
          <w:sz w:val="26"/>
        </w:rPr>
      </w:pPr>
      <w:r>
        <w:rPr>
          <w:rFonts w:ascii="Courier" w:hAnsi="Courier"/>
          <w:noProof/>
          <w:sz w:val="26"/>
        </w:rPr>
        <w:t>1.3.2. Построение рекомендуемого радара</w:t>
      </w:r>
      <w:r>
        <w:rPr>
          <w:rFonts w:ascii="Courier" w:hAnsi="Courier"/>
          <w:noProof/>
          <w:sz w:val="26"/>
        </w:rPr>
        <w:tab/>
        <w:t>10</w:t>
      </w:r>
    </w:p>
    <w:p w:rsidR="008531FF" w:rsidRDefault="008531FF">
      <w:pPr>
        <w:pStyle w:val="20"/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1.4. Миссия предприятия</w:t>
      </w:r>
      <w:r>
        <w:rPr>
          <w:rFonts w:ascii="Courier" w:hAnsi="Courier"/>
          <w:sz w:val="26"/>
        </w:rPr>
        <w:tab/>
        <w:t>10</w:t>
      </w:r>
    </w:p>
    <w:p w:rsidR="008531FF" w:rsidRDefault="008531FF">
      <w:pPr>
        <w:pStyle w:val="20"/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1.5. Концепция развития предприятия</w:t>
      </w:r>
      <w:r>
        <w:rPr>
          <w:rFonts w:ascii="Courier" w:hAnsi="Courier"/>
          <w:sz w:val="26"/>
        </w:rPr>
        <w:tab/>
        <w:t>11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2. Маркетинговый анализ рынка с целью определения емкости рынка</w:t>
      </w:r>
      <w:r>
        <w:rPr>
          <w:rFonts w:ascii="Courier" w:hAnsi="Courier"/>
          <w:sz w:val="26"/>
        </w:rPr>
        <w:tab/>
        <w:t>11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3. Анализ конкурентов</w:t>
      </w:r>
      <w:r>
        <w:rPr>
          <w:rFonts w:ascii="Courier" w:hAnsi="Courier"/>
          <w:sz w:val="26"/>
        </w:rPr>
        <w:tab/>
        <w:t>12</w:t>
      </w:r>
    </w:p>
    <w:p w:rsidR="008531FF" w:rsidRDefault="008531FF">
      <w:pPr>
        <w:pStyle w:val="20"/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3.1. Оценка конкурентоспособности строительных материалов</w:t>
      </w:r>
      <w:r>
        <w:rPr>
          <w:rFonts w:ascii="Courier" w:hAnsi="Courier"/>
          <w:sz w:val="26"/>
        </w:rPr>
        <w:tab/>
        <w:t>14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4. Сегментирование рынка</w:t>
      </w:r>
      <w:r>
        <w:rPr>
          <w:rFonts w:ascii="Courier" w:hAnsi="Courier"/>
          <w:sz w:val="26"/>
        </w:rPr>
        <w:tab/>
        <w:t>16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5. Позиционирование предприятия</w:t>
      </w:r>
      <w:r>
        <w:rPr>
          <w:rFonts w:ascii="Courier" w:hAnsi="Courier"/>
          <w:sz w:val="26"/>
        </w:rPr>
        <w:tab/>
        <w:t>16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6. Разработка товарной политики</w:t>
      </w:r>
      <w:r>
        <w:rPr>
          <w:rFonts w:ascii="Courier" w:hAnsi="Courier"/>
          <w:sz w:val="26"/>
        </w:rPr>
        <w:tab/>
        <w:t>17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7. Разработка ценовой политики</w:t>
      </w:r>
      <w:r>
        <w:rPr>
          <w:rFonts w:ascii="Courier" w:hAnsi="Courier"/>
          <w:sz w:val="26"/>
        </w:rPr>
        <w:tab/>
        <w:t>18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8. Разработка сбытовой политики</w:t>
      </w:r>
      <w:r>
        <w:rPr>
          <w:rFonts w:ascii="Courier" w:hAnsi="Courier"/>
          <w:sz w:val="26"/>
        </w:rPr>
        <w:tab/>
        <w:t>18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9. Разработка рекламной компании и продвижения товара</w:t>
      </w:r>
      <w:r>
        <w:rPr>
          <w:rFonts w:ascii="Courier" w:hAnsi="Courier"/>
          <w:sz w:val="26"/>
        </w:rPr>
        <w:tab/>
        <w:t>18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11. Разработка организационной структуры управления маркетингом</w:t>
      </w:r>
      <w:r>
        <w:rPr>
          <w:rFonts w:ascii="Courier" w:hAnsi="Courier"/>
          <w:sz w:val="26"/>
        </w:rPr>
        <w:tab/>
        <w:t>19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12. Обоснование концепции маркетингового управления</w:t>
      </w:r>
      <w:r>
        <w:rPr>
          <w:rFonts w:ascii="Courier" w:hAnsi="Courier"/>
          <w:sz w:val="26"/>
        </w:rPr>
        <w:tab/>
        <w:t>20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Литература</w:t>
      </w:r>
      <w:r>
        <w:rPr>
          <w:rFonts w:ascii="Courier" w:hAnsi="Courier"/>
          <w:sz w:val="26"/>
        </w:rPr>
        <w:tab/>
        <w:t>21</w:t>
      </w:r>
    </w:p>
    <w:p w:rsidR="008531FF" w:rsidRDefault="008531FF">
      <w:pPr>
        <w:rPr>
          <w:rFonts w:ascii="Courier" w:hAnsi="Courier"/>
          <w:sz w:val="26"/>
        </w:rPr>
      </w:pPr>
    </w:p>
    <w:p w:rsidR="008531FF" w:rsidRDefault="008531FF">
      <w:pPr>
        <w:rPr>
          <w:rFonts w:ascii="Courier" w:hAnsi="Courier"/>
          <w:sz w:val="26"/>
        </w:rPr>
      </w:pPr>
    </w:p>
    <w:p w:rsidR="008531FF" w:rsidRDefault="008531FF">
      <w:pPr>
        <w:rPr>
          <w:rFonts w:ascii="Courier" w:hAnsi="Courier"/>
          <w:sz w:val="26"/>
        </w:rPr>
      </w:pPr>
    </w:p>
    <w:p w:rsidR="008531FF" w:rsidRDefault="008531FF">
      <w:pPr>
        <w:pStyle w:val="1"/>
        <w:rPr>
          <w:rFonts w:ascii="Courier" w:hAnsi="Courier"/>
          <w:sz w:val="26"/>
        </w:rPr>
      </w:pPr>
      <w:bookmarkStart w:id="0" w:name="_Toc466798678"/>
      <w:r>
        <w:rPr>
          <w:rFonts w:ascii="Courier" w:hAnsi="Courier"/>
          <w:sz w:val="26"/>
        </w:rPr>
        <w:t>1. Разработка миссии и маркетинговой концепции исследуемого предприятия</w:t>
      </w:r>
      <w:bookmarkEnd w:id="0"/>
    </w:p>
    <w:p w:rsidR="008531FF" w:rsidRDefault="008531FF">
      <w:pPr>
        <w:pStyle w:val="2"/>
        <w:rPr>
          <w:rFonts w:ascii="Courier" w:hAnsi="Courier"/>
          <w:sz w:val="26"/>
        </w:rPr>
      </w:pPr>
      <w:bookmarkStart w:id="1" w:name="_Toc466798679"/>
      <w:r>
        <w:rPr>
          <w:rFonts w:ascii="Courier" w:hAnsi="Courier"/>
          <w:sz w:val="26"/>
        </w:rPr>
        <w:t>1.1. Формулировка идеального имиджа предприятия</w:t>
      </w:r>
      <w:bookmarkEnd w:id="1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Формулировка идеального имиджа предприятия представляет собой описание характеристик по 16 параметрам. Рассмотрим их по порядку.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2" w:name="_Toc466729608"/>
      <w:bookmarkStart w:id="3" w:name="_Toc466798680"/>
      <w:r>
        <w:rPr>
          <w:rFonts w:ascii="Courier" w:hAnsi="Courier"/>
          <w:sz w:val="26"/>
        </w:rPr>
        <w:t>1.1.1. Финансовая надежность.</w:t>
      </w:r>
      <w:bookmarkEnd w:id="2"/>
      <w:bookmarkEnd w:id="3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Финансовая надежность фирмы – один из наиболее важных параметров имиджа для клиентов фирмы. Первое, что хочет знать клиент, перед тем, как принять решение о начале сотрудничества, - это гарантии. Поэтому финансовая надежность предприятия в идеале должна находиться на очень высоком уровне. 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4" w:name="_Toc466729610"/>
      <w:bookmarkStart w:id="5" w:name="_Toc466798681"/>
      <w:r>
        <w:rPr>
          <w:rFonts w:ascii="Courier" w:hAnsi="Courier"/>
          <w:sz w:val="26"/>
        </w:rPr>
        <w:t>1.1.2. Известность фирмы</w:t>
      </w:r>
      <w:bookmarkEnd w:id="4"/>
      <w:bookmarkEnd w:id="5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Известность фирмы, ее большая разрекламированность чисто психологически приносят тот же результат, что известность фирмы в профессиональных кругах, то есть подсознательно воздействует на клиента и его доверие к ней. Поэтому для формирования идеального имиджа предприятия, необходимо регулярное проведение имиджевых рекламных кампаний.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6" w:name="_Toc466729611"/>
      <w:bookmarkStart w:id="7" w:name="_Toc466798682"/>
      <w:r>
        <w:rPr>
          <w:rFonts w:ascii="Courier" w:hAnsi="Courier"/>
          <w:sz w:val="26"/>
        </w:rPr>
        <w:t>1.1.3. Наличие крупных партнеров и клиентов</w:t>
      </w:r>
      <w:bookmarkEnd w:id="6"/>
      <w:bookmarkEnd w:id="7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Если у предприятия есть один или несколько солидных клиентов, то это говорит, как минимум, о том, что эти клиенты не боятся сотрудничать с этой фирмой, а как максимум, - что они заинтересованы тесно с ней работать. </w:t>
      </w:r>
      <w:r>
        <w:rPr>
          <w:rFonts w:ascii="Courier" w:hAnsi="Courier"/>
          <w:sz w:val="26"/>
        </w:rPr>
        <w:lastRenderedPageBreak/>
        <w:t xml:space="preserve">Поэтому клиент, зная об этом, будет больше ей доверять, а также будет более заинтересован в совместном сотрудничестве. Для фирмы, занимающейся оптовой продажей строительных материалов, наличие солидного клиента – один из важнейших факторов успеха. 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8" w:name="_Toc466729612"/>
      <w:bookmarkStart w:id="9" w:name="_Toc466798683"/>
      <w:r>
        <w:rPr>
          <w:rFonts w:ascii="Courier" w:hAnsi="Courier"/>
          <w:sz w:val="26"/>
        </w:rPr>
        <w:t>1.1.4. Опыт работы на рынке</w:t>
      </w:r>
      <w:bookmarkEnd w:id="8"/>
      <w:bookmarkEnd w:id="9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Большой опыт работы на рынке предполагает, что по сравнению с менее опытными фирмами, вероятность ошибки, - и, соответственно, убыток фирмы – относительно невысоки, а также то, что эта фирма заинтересована в длительной работе на рынке, и вероятность ее развала относительно более молодых фирм тоже невелика. Поэтому с точки зрения имиджа фирмы, чем больше опыт работы предприятия на рынке, тем благоприятнее ее имидж.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10" w:name="_Toc466729613"/>
      <w:bookmarkStart w:id="11" w:name="_Toc466798684"/>
      <w:r>
        <w:rPr>
          <w:rFonts w:ascii="Courier" w:hAnsi="Courier"/>
          <w:sz w:val="26"/>
        </w:rPr>
        <w:t>1.1.5. Перспективы расширения деятельности фирмы</w:t>
      </w:r>
      <w:bookmarkEnd w:id="10"/>
      <w:bookmarkEnd w:id="11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Если клиент знает о том, что предприятие собирается расширять свою деятельность и делает для этого шаги, это подталкивает его к мысли, что эта фирма достаточно перспективная, и на текущий момент обладает, как минимум, финансовой надежностью.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12" w:name="_Toc466729614"/>
      <w:bookmarkStart w:id="13" w:name="_Toc466798685"/>
      <w:r>
        <w:rPr>
          <w:rFonts w:ascii="Courier" w:hAnsi="Courier"/>
          <w:sz w:val="26"/>
        </w:rPr>
        <w:t>1.1.6. Состав учредителей</w:t>
      </w:r>
      <w:bookmarkEnd w:id="12"/>
      <w:bookmarkEnd w:id="13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Участие в составе учредителей известных юридических и физических лиц, имидж которых не омрачен какими-либо финансовыми скандалами, а, наоборот, существует достоверная информация об их надежности и кредитоспособности, то для клиента такая фирма выглядит более надежной и предпочтительной, чем любая другая при прочих равных условиях.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14" w:name="_Toc466729615"/>
      <w:bookmarkStart w:id="15" w:name="_Toc466798686"/>
      <w:r>
        <w:rPr>
          <w:rFonts w:ascii="Courier" w:hAnsi="Courier"/>
          <w:sz w:val="26"/>
        </w:rPr>
        <w:lastRenderedPageBreak/>
        <w:t>1.1.7. Уровень профессионализма руководства</w:t>
      </w:r>
      <w:bookmarkEnd w:id="14"/>
      <w:bookmarkEnd w:id="15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Когда в финансовой надежности фирмы клиент уже не сомневается, очень важным параметром имиджа становится профессионализм руководства фирмы, ибо от этого зависит грамотность и слаженность работы, что в конечном итоге отразится на прибыли клиента.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16" w:name="_Toc466729616"/>
      <w:bookmarkStart w:id="17" w:name="_Toc466798687"/>
      <w:r>
        <w:rPr>
          <w:rFonts w:ascii="Courier" w:hAnsi="Courier"/>
          <w:sz w:val="26"/>
        </w:rPr>
        <w:t>1.1.8. Внутреннее оформление офиса и торгового зала</w:t>
      </w:r>
      <w:bookmarkEnd w:id="16"/>
      <w:bookmarkEnd w:id="17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Это не самое важное для клиента с профессиональной точки зрения, но с точки зрения воздействия на подсознание и формирование имиджа фирмы как параметр имиджа имеет огромное значение.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18" w:name="_Toc466729617"/>
      <w:bookmarkStart w:id="19" w:name="_Toc466798688"/>
      <w:r>
        <w:rPr>
          <w:rFonts w:ascii="Courier" w:hAnsi="Courier"/>
          <w:sz w:val="26"/>
        </w:rPr>
        <w:t>1.1.9. Территориальное местонахождение фирмы</w:t>
      </w:r>
      <w:bookmarkEnd w:id="18"/>
      <w:bookmarkEnd w:id="19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Психологически клиент в большинстве случаев выберет фирмы, находящуюся в центре города.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20" w:name="_Toc466729618"/>
      <w:bookmarkStart w:id="21" w:name="_Toc466798689"/>
      <w:r>
        <w:rPr>
          <w:rFonts w:ascii="Courier" w:hAnsi="Courier"/>
          <w:sz w:val="26"/>
        </w:rPr>
        <w:t>1.1.10. Уровень зарплаты и перспектива ее роста</w:t>
      </w:r>
      <w:bookmarkEnd w:id="20"/>
      <w:bookmarkEnd w:id="21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Этот параметр важнее для сотрудников фирмы, а не для клиентов. Но с другой стороны, если клиент знает, что уровень зарплаты работников высокий и постоянно растет, то это может его косвенно навести на мысль, что финансовое состояние фирмы находится на высоком уровне и достаточно устойчиво.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22" w:name="_Toc466729619"/>
      <w:bookmarkStart w:id="23" w:name="_Toc466798690"/>
      <w:r>
        <w:rPr>
          <w:rFonts w:ascii="Courier" w:hAnsi="Courier"/>
          <w:sz w:val="26"/>
        </w:rPr>
        <w:t>1.1.11. Психологический климат в коллективе</w:t>
      </w:r>
      <w:bookmarkEnd w:id="22"/>
      <w:bookmarkEnd w:id="23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В любом коллективе психологический климат создает одинаковый эффект. Если он нездоровый, и отношения между людьми напряженные, то психика членов коллектива находится в постоянном напряжении, что отнюдь не благотворно сказывается и на результатах труда. Если же в коллективе теплая атмосфера, то вся нагрузка на психику человека связано только непосредственно с его работой. </w:t>
      </w:r>
      <w:r>
        <w:rPr>
          <w:rFonts w:ascii="Courier" w:hAnsi="Courier"/>
          <w:sz w:val="26"/>
        </w:rPr>
        <w:lastRenderedPageBreak/>
        <w:t>Дополнительно возникает эффект, когда людей просто тянет в такой коллектив, а значит создается и заинтересованность в самой фирме. Поэтому для идеального имиджа предприятия необходим благоприятный психологический климат в коллективе.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24" w:name="_Toc466729620"/>
      <w:bookmarkStart w:id="25" w:name="_Toc466798691"/>
      <w:r>
        <w:rPr>
          <w:rFonts w:ascii="Courier" w:hAnsi="Courier"/>
          <w:sz w:val="26"/>
        </w:rPr>
        <w:t>1.1.12. Отношения между руководителями и подчиненными</w:t>
      </w:r>
      <w:bookmarkEnd w:id="24"/>
      <w:bookmarkEnd w:id="25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Во многом эти отношения и создают психологический климат в коллективе в целом, и, если эти отношения складываются на основе взаимного уважения и порядочности, то фирма приобретает еще большую устойчивость.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26" w:name="_Toc466729621"/>
      <w:bookmarkStart w:id="27" w:name="_Toc466798692"/>
      <w:r>
        <w:rPr>
          <w:rFonts w:ascii="Courier" w:hAnsi="Courier"/>
          <w:sz w:val="26"/>
        </w:rPr>
        <w:t xml:space="preserve">1.1.13. Отзывы </w:t>
      </w:r>
      <w:bookmarkEnd w:id="26"/>
      <w:r>
        <w:rPr>
          <w:rFonts w:ascii="Courier" w:hAnsi="Courier"/>
          <w:sz w:val="26"/>
        </w:rPr>
        <w:t>клиентов</w:t>
      </w:r>
      <w:bookmarkEnd w:id="27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Для потенциальных клиентов отзывы других клиентов, которые уже давно работают или работали с этой фирмой, становятся очень значимыми при принятии решений о сотрудничестве.  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28" w:name="_Toc466729622"/>
      <w:bookmarkStart w:id="29" w:name="_Toc466798693"/>
      <w:r>
        <w:rPr>
          <w:rFonts w:ascii="Courier" w:hAnsi="Courier"/>
          <w:sz w:val="26"/>
        </w:rPr>
        <w:t>1.1.14. Уровень профессионализма сотрудников</w:t>
      </w:r>
      <w:bookmarkEnd w:id="28"/>
      <w:bookmarkEnd w:id="29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Дли клиентов, которые давно уже работают на строительном рынке, помощь или советы продавцов-консультатнов, возможно, не так важны. Для них, скорее, важно, чтобы им не мешали выбирать.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Что касается клиентов, которые плохо разбираются в строительных материалах, то для них профессионализм продавцов-консультантов очень важен. Поэтому для идеального имиджа предприятия необходимо, чтобы профессионализм продавцов-консультантов должен быть на высочайшем уровне. 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30" w:name="_Toc466798694"/>
      <w:r>
        <w:rPr>
          <w:rFonts w:ascii="Courier" w:hAnsi="Courier"/>
          <w:sz w:val="26"/>
        </w:rPr>
        <w:t>1.1.15. Режим работы предприятия</w:t>
      </w:r>
      <w:bookmarkEnd w:id="30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В идеале работа режим работы предприятия может быть круглосуточным. Однако для ООО «2Н» это вряд ли </w:t>
      </w:r>
      <w:r>
        <w:rPr>
          <w:rFonts w:ascii="Courier" w:hAnsi="Courier"/>
          <w:sz w:val="26"/>
        </w:rPr>
        <w:lastRenderedPageBreak/>
        <w:t>целесообразно, так как Мурманск – недостаточно крупный региональный центр для существования круглосуточного спроса на строительные материалы. Поэтому для идеального имиджа ООО «2Н» достаточно 8-часового режима работы (без обеда).</w:t>
      </w:r>
    </w:p>
    <w:p w:rsidR="008531FF" w:rsidRDefault="008531FF">
      <w:pPr>
        <w:pStyle w:val="3"/>
        <w:rPr>
          <w:rFonts w:ascii="Courier" w:hAnsi="Courier"/>
          <w:sz w:val="26"/>
        </w:rPr>
      </w:pPr>
      <w:bookmarkStart w:id="31" w:name="_Toc466798695"/>
      <w:r>
        <w:rPr>
          <w:rFonts w:ascii="Courier" w:hAnsi="Courier"/>
          <w:sz w:val="26"/>
        </w:rPr>
        <w:t>1.1.16. Сервисные услуги, предоставляемые предприятием</w:t>
      </w:r>
      <w:bookmarkEnd w:id="31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Если предприятие может предоставить комплекс сервисных услуг, то это будет положительно сказываться на имидже предприятия. </w:t>
      </w:r>
    </w:p>
    <w:p w:rsidR="008531FF" w:rsidRDefault="008531FF">
      <w:pPr>
        <w:pStyle w:val="2"/>
        <w:rPr>
          <w:rFonts w:ascii="Courier" w:hAnsi="Courier"/>
          <w:sz w:val="26"/>
        </w:rPr>
      </w:pPr>
      <w:bookmarkStart w:id="32" w:name="_Toc466798696"/>
      <w:r>
        <w:rPr>
          <w:rFonts w:ascii="Courier" w:hAnsi="Courier"/>
          <w:sz w:val="26"/>
        </w:rPr>
        <w:t>1.2. Соотнесение реального и идеального имиджа предприятия</w:t>
      </w:r>
      <w:bookmarkEnd w:id="32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В реальности имидж ООО «2Н» далек от идеального.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Финансовая надежность фирмы согласно результатам анализа финансово-хозяйственной деятельности предприятия находится на достаточно высоком уровне. 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ООО «2Н» малоизвестно в г.Мурманске. Не проводилось ни одной рекламной, и, тем более, имиджевой, кампании. 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У предприятия нет крупных или солидных клиентов. В основном ее клиенты – частные строительные предприятия. 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ООО «2Н» находится на рынке оптовых продаж строительных материалов с 1997 года. Это не такой уж большой срок, однако, то, что предприятие устояло в августе 1998 года после финансового кризиса, свидетельствует о ее надежности. 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ООО «2Н» не собирается в ближайшее время расширять свою деятельность.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В составе учредителей нет известных юридических и физических лиц, имидж которых не омрачен какими-либо финансовыми скандалами, ли существует достоверная </w:t>
      </w:r>
      <w:r>
        <w:rPr>
          <w:rFonts w:ascii="Courier" w:hAnsi="Courier"/>
          <w:sz w:val="26"/>
        </w:rPr>
        <w:lastRenderedPageBreak/>
        <w:t xml:space="preserve">информация об их надежности и кредитоспособности. С другой стороны, и лиц со скандальной репутацией в составе учредителей нет. </w:t>
      </w:r>
    </w:p>
    <w:p w:rsidR="008531FF" w:rsidRDefault="008531FF">
      <w:pPr>
        <w:pStyle w:val="31"/>
      </w:pPr>
      <w:r>
        <w:t xml:space="preserve">Уже то, что предприятие устояло в дни августовского кризиса, может свидетельствовать о грамотности и профессионализме руководства предприятия. Кроме того, стоит отметить, что все руководители ООО «2Н» имеют высшее образование и длительный опыт работы в торговых предприятиях. 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ООО «2Н» находится на ул. К. Маркса, то есть практически в центре города.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Торговый зал и офис предприятия оформлены современными материалами, все товары расположены так, чтобы клиентам удобно было сделать свой выбор.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Уровень зарплаты работников предприятия относительно невысок и тенденций к его росту не наблюдается. 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Психологический климат в коллективе сотрудников достаточно благоприятный, о чем свидетельствует опрос работников предприятия и психологические исследования, проводившиеся ранее. Те же исследования говорят о том, что между руководителями и подчиненными отношения складываются также благоприятно. 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Отзывы других клиентов, которые уже работают с ООО «2Н» хорошие. До 90% клиентов ООО «2Н» становятся постоянными. 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Продавцы-консультанты недостаточно профессиональны. Они много знают о строительных материалах, но в то же время им не хватает психологической подготовки для работы с клиентами.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ООО «2Н» работает с 10.00 до 18.00 без обеда. Этот режим работы сложился не сразу, а в результате пожеланий </w:t>
      </w:r>
      <w:r>
        <w:rPr>
          <w:rFonts w:ascii="Courier" w:hAnsi="Courier"/>
          <w:sz w:val="26"/>
        </w:rPr>
        <w:lastRenderedPageBreak/>
        <w:t>клиентов, поэтому с точки зрения имиджа фирмы он является идеальным.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ООО «2Н» оказывает широкий спектр сервисных услуг своим клиентам (бесплатная доставка, заказ товаров по телефону и т.д.), а также использует в своей работе гибкую систему скидок. Это благоприятно сказывается на имидже предприятия.</w:t>
      </w:r>
    </w:p>
    <w:p w:rsidR="008531FF" w:rsidRDefault="008531FF">
      <w:pPr>
        <w:rPr>
          <w:rFonts w:ascii="Courier" w:hAnsi="Courier"/>
          <w:sz w:val="26"/>
        </w:rPr>
      </w:pPr>
    </w:p>
    <w:p w:rsidR="008531FF" w:rsidRDefault="008531FF">
      <w:pPr>
        <w:pStyle w:val="2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br w:type="page"/>
      </w:r>
      <w:bookmarkStart w:id="33" w:name="_Toc466798697"/>
      <w:r>
        <w:rPr>
          <w:rFonts w:ascii="Courier" w:hAnsi="Courier"/>
          <w:sz w:val="26"/>
        </w:rPr>
        <w:lastRenderedPageBreak/>
        <w:t>1.3. Радар «Оценка важности параметров имиджа предприятия для клиентов и сотрудников»</w:t>
      </w:r>
      <w:bookmarkEnd w:id="33"/>
    </w:p>
    <w:p w:rsidR="008531FF" w:rsidRDefault="00DA7360">
      <w:pPr>
        <w:pStyle w:val="3"/>
        <w:rPr>
          <w:rFonts w:ascii="Courier" w:hAnsi="Courier"/>
          <w:sz w:val="26"/>
        </w:rPr>
      </w:pPr>
      <w:bookmarkStart w:id="34" w:name="_Toc466798698"/>
      <w:r>
        <w:rPr>
          <w:rFonts w:ascii="Courier" w:hAnsi="Courier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5pt;margin-top:39.7pt;width:450.9pt;height:323.45pt;z-index:251657728" o:allowincell="f">
            <v:imagedata r:id="rId7" o:title=""/>
            <w10:wrap type="topAndBottom" side="right"/>
          </v:shape>
        </w:pict>
      </w:r>
      <w:r w:rsidR="008531FF">
        <w:rPr>
          <w:rFonts w:ascii="Courier" w:hAnsi="Courier"/>
          <w:sz w:val="26"/>
        </w:rPr>
        <w:t>1.3.1. Построение радара на момент исследования</w:t>
      </w:r>
      <w:bookmarkEnd w:id="34"/>
    </w:p>
    <w:p w:rsidR="008531FF" w:rsidRDefault="008531FF">
      <w:pPr>
        <w:rPr>
          <w:rFonts w:ascii="Courier" w:hAnsi="Courier"/>
          <w:sz w:val="26"/>
        </w:rPr>
      </w:pPr>
    </w:p>
    <w:p w:rsidR="008531FF" w:rsidRDefault="008531FF">
      <w:pPr>
        <w:pStyle w:val="3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br w:type="page"/>
      </w:r>
      <w:bookmarkStart w:id="35" w:name="_Toc466798699"/>
      <w:r w:rsidR="00DA7360">
        <w:rPr>
          <w:rFonts w:ascii="Courier" w:hAnsi="Courier"/>
          <w:sz w:val="26"/>
        </w:rPr>
        <w:lastRenderedPageBreak/>
        <w:pict>
          <v:shape id="_x0000_s1056" type="#_x0000_t75" style="position:absolute;left:0;text-align:left;margin-left:0;margin-top:39.15pt;width:449.7pt;height:322.6pt;z-index:251658752" o:allowincell="f">
            <v:imagedata r:id="rId8" o:title=""/>
            <w10:wrap type="topAndBottom" side="right"/>
          </v:shape>
        </w:pict>
      </w:r>
      <w:r>
        <w:rPr>
          <w:rFonts w:ascii="Courier" w:hAnsi="Courier"/>
          <w:sz w:val="26"/>
        </w:rPr>
        <w:t>1.3.2. Построение рекомендуемого радара</w:t>
      </w:r>
      <w:bookmarkEnd w:id="35"/>
      <w:r>
        <w:rPr>
          <w:rFonts w:ascii="Courier" w:hAnsi="Courier"/>
          <w:sz w:val="26"/>
        </w:rPr>
        <w:t xml:space="preserve"> </w:t>
      </w:r>
    </w:p>
    <w:p w:rsidR="008531FF" w:rsidRDefault="008531FF">
      <w:pPr>
        <w:rPr>
          <w:rFonts w:ascii="Courier" w:hAnsi="Courier"/>
          <w:sz w:val="26"/>
        </w:rPr>
      </w:pPr>
    </w:p>
    <w:p w:rsidR="008531FF" w:rsidRDefault="008531FF">
      <w:pPr>
        <w:pStyle w:val="2"/>
        <w:rPr>
          <w:rFonts w:ascii="Courier" w:hAnsi="Courier"/>
          <w:sz w:val="26"/>
        </w:rPr>
      </w:pPr>
      <w:bookmarkStart w:id="36" w:name="_Toc466798700"/>
      <w:r>
        <w:rPr>
          <w:rFonts w:ascii="Courier" w:hAnsi="Courier"/>
          <w:sz w:val="26"/>
        </w:rPr>
        <w:t>1.4. Миссия предприятия</w:t>
      </w:r>
      <w:bookmarkEnd w:id="36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Миссия предприятия – это не просто декларация, а концентрированное выражение смысла существования компании, определяющее географию и категории смысла клиентов и их потребности, на удовлетворение которых ориентировано предприятия. В связи с этим миссия ООО «2Н» может быть сформулирована следующим образом.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  <w:lang w:val="en-US"/>
        </w:rPr>
        <w:t>М</w:t>
      </w:r>
      <w:r>
        <w:rPr>
          <w:rFonts w:ascii="Courier" w:hAnsi="Courier"/>
          <w:sz w:val="26"/>
        </w:rPr>
        <w:t xml:space="preserve">иссия ООО «2Н» заключается в предоставлении организациям Мурманской области возможности приобретения строительных материалов для розничной продажи или собственных нужд путем рационального использования и совершенствования существующих мощностей и внедрения новых сервисных услуг таким образом, что опираясь на современные </w:t>
      </w:r>
      <w:r>
        <w:rPr>
          <w:rFonts w:ascii="Courier" w:hAnsi="Courier"/>
          <w:sz w:val="26"/>
        </w:rPr>
        <w:lastRenderedPageBreak/>
        <w:t>технологии и лояльность сотрудников, ООО сохранило бы лидирующие позиции среди конкурентов, обеспечило бы соответствующую прибыль учредителям, справедливое отношение к сотрудникам и объективную оценку их деятельности.</w:t>
      </w:r>
    </w:p>
    <w:p w:rsidR="008531FF" w:rsidRDefault="008531FF">
      <w:pPr>
        <w:pStyle w:val="2"/>
        <w:rPr>
          <w:rFonts w:ascii="Courier" w:hAnsi="Courier"/>
          <w:sz w:val="26"/>
        </w:rPr>
      </w:pPr>
      <w:bookmarkStart w:id="37" w:name="_Toc466798701"/>
      <w:r>
        <w:rPr>
          <w:rFonts w:ascii="Courier" w:hAnsi="Courier"/>
          <w:sz w:val="26"/>
        </w:rPr>
        <w:t>1.5. Концепция развития предприятия</w:t>
      </w:r>
      <w:bookmarkEnd w:id="37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Концепция развития ООО «2Н» основана на концепции маркетинга, утверждающей, что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продуктивными, чем у клиентов, способами. 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Для развития и расширения своей деятельности ООО «2Н» необходимо тщательно изучить нужды и потребности клиентов, а затем выработать маркетинговую политику, направленную на создание потребительской удовлетворенности в качестве основы для достижения целей организации.  </w:t>
      </w:r>
    </w:p>
    <w:p w:rsidR="008531FF" w:rsidRDefault="008531FF">
      <w:pPr>
        <w:pStyle w:val="1"/>
        <w:rPr>
          <w:rFonts w:ascii="Courier" w:hAnsi="Courier"/>
          <w:sz w:val="26"/>
        </w:rPr>
      </w:pPr>
      <w:bookmarkStart w:id="38" w:name="_Toc466798702"/>
      <w:r>
        <w:rPr>
          <w:rFonts w:ascii="Courier" w:hAnsi="Courier"/>
          <w:sz w:val="26"/>
        </w:rPr>
        <w:t>2. Маркетинговый анализ рынка с целью определения емкости рынка</w:t>
      </w:r>
      <w:bookmarkEnd w:id="38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Для определения емкости рынка было обследовано 150 строительных предприятий и организаций г. Мурманска и области, приобретающие оптом строительные и отделочные материалы в пределах нашего региона. Из них 17 предприятий (или 11,3%) являются клиентами ООО «2Н». С точки зрения руководства этого недостаточно. Из 150 предприятий  146 (или 97,3%) закупают отделочные материалы. ООО «2Н» таким товаром не торгует, хотя строительные и отделочные материалы – это взаимодополняющие товары, то есть ООО «2Н» в целях увеличения доли рынка целесообразно ввести в свой ассортимент новую товарную группу – отделочные материалы.  </w:t>
      </w:r>
    </w:p>
    <w:p w:rsidR="008531FF" w:rsidRDefault="008531FF">
      <w:pPr>
        <w:pStyle w:val="1"/>
        <w:rPr>
          <w:rFonts w:ascii="Courier" w:hAnsi="Courier"/>
          <w:sz w:val="26"/>
        </w:rPr>
      </w:pPr>
      <w:bookmarkStart w:id="39" w:name="_Toc466798703"/>
      <w:r>
        <w:rPr>
          <w:rFonts w:ascii="Courier" w:hAnsi="Courier"/>
          <w:sz w:val="26"/>
        </w:rPr>
        <w:lastRenderedPageBreak/>
        <w:t>3. Анализ конкурентов</w:t>
      </w:r>
      <w:bookmarkEnd w:id="39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В Мурманске и области достаточно много предприятий, торгующих строительными и отделочными материалами, в связи с чем уровень конкуренции в области достаточно высок. Составим конкурентный лист ООО "2Н".</w:t>
      </w:r>
    </w:p>
    <w:p w:rsidR="008531FF" w:rsidRDefault="008531FF">
      <w:pPr>
        <w:jc w:val="right"/>
        <w:rPr>
          <w:rFonts w:ascii="Courier" w:hAnsi="Courier"/>
          <w:sz w:val="26"/>
        </w:rPr>
      </w:pPr>
      <w:r>
        <w:rPr>
          <w:rFonts w:ascii="Courier" w:hAnsi="Courier"/>
          <w:i/>
          <w:sz w:val="26"/>
        </w:rPr>
        <w:t>Таблица</w:t>
      </w:r>
      <w:r>
        <w:rPr>
          <w:rFonts w:ascii="Courier" w:hAnsi="Courier"/>
          <w:sz w:val="26"/>
        </w:rPr>
        <w:t xml:space="preserve"> 1.</w:t>
      </w:r>
    </w:p>
    <w:p w:rsidR="008531FF" w:rsidRDefault="008531FF">
      <w:pPr>
        <w:jc w:val="center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Оценка конкурентоспособности ООО «2Н».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72"/>
        <w:gridCol w:w="3473"/>
      </w:tblGrid>
      <w:tr w:rsidR="008531FF">
        <w:trPr>
          <w:cantSplit/>
        </w:trPr>
        <w:tc>
          <w:tcPr>
            <w:tcW w:w="2235" w:type="dxa"/>
          </w:tcPr>
          <w:p w:rsidR="008531FF" w:rsidRDefault="008531FF">
            <w:pPr>
              <w:pStyle w:val="21"/>
              <w:spacing w:line="360" w:lineRule="auto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Конкурентный фактор</w:t>
            </w:r>
          </w:p>
        </w:tc>
        <w:tc>
          <w:tcPr>
            <w:tcW w:w="3472" w:type="dxa"/>
          </w:tcPr>
          <w:p w:rsidR="008531FF" w:rsidRDefault="008531FF">
            <w:pPr>
              <w:pStyle w:val="21"/>
              <w:spacing w:line="360" w:lineRule="auto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ООО «2Н»</w:t>
            </w:r>
          </w:p>
        </w:tc>
        <w:tc>
          <w:tcPr>
            <w:tcW w:w="3473" w:type="dxa"/>
          </w:tcPr>
          <w:p w:rsidR="008531FF" w:rsidRDefault="008531FF">
            <w:pPr>
              <w:pStyle w:val="21"/>
              <w:spacing w:line="360" w:lineRule="auto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Конкуренты</w:t>
            </w:r>
          </w:p>
        </w:tc>
      </w:tr>
      <w:tr w:rsidR="008531FF">
        <w:trPr>
          <w:cantSplit/>
        </w:trPr>
        <w:tc>
          <w:tcPr>
            <w:tcW w:w="2235" w:type="dxa"/>
          </w:tcPr>
          <w:p w:rsidR="008531FF" w:rsidRDefault="008531FF">
            <w:pPr>
              <w:pStyle w:val="21"/>
              <w:spacing w:line="360" w:lineRule="auto"/>
              <w:ind w:firstLine="0"/>
              <w:jc w:val="left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1. Место расположение предприятия</w:t>
            </w:r>
          </w:p>
        </w:tc>
        <w:tc>
          <w:tcPr>
            <w:tcW w:w="3472" w:type="dxa"/>
          </w:tcPr>
          <w:p w:rsidR="008531FF" w:rsidRDefault="008531FF">
            <w:pPr>
              <w:pStyle w:val="21"/>
              <w:spacing w:line="360" w:lineRule="auto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Офис и торговый зал предприятия находятся в одном месте – на ул. К.Маркса, что, несомненно, удобно для потребителей. недостатком является то, что у предприятия всего один магазин.</w:t>
            </w:r>
          </w:p>
        </w:tc>
        <w:tc>
          <w:tcPr>
            <w:tcW w:w="3473" w:type="dxa"/>
          </w:tcPr>
          <w:p w:rsidR="008531FF" w:rsidRDefault="008531FF">
            <w:pPr>
              <w:pStyle w:val="21"/>
              <w:spacing w:line="360" w:lineRule="auto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Торговые точки конкурентов разбросаны по всему городу, что позволяет потребителям закупать стройматериалы недалеко от места их потребления. Так, «Азимут» расположен на ул. К.Либкнехта, «Тверская ярмарка» – ул. Транспортная, «Севстройснаб» – 3л. Г.Рыбачьего, «Эликсир» – ул. Баумана</w:t>
            </w:r>
          </w:p>
        </w:tc>
      </w:tr>
      <w:tr w:rsidR="008531FF">
        <w:trPr>
          <w:cantSplit/>
        </w:trPr>
        <w:tc>
          <w:tcPr>
            <w:tcW w:w="2235" w:type="dxa"/>
          </w:tcPr>
          <w:p w:rsidR="008531FF" w:rsidRDefault="008531FF">
            <w:pPr>
              <w:pStyle w:val="21"/>
              <w:spacing w:line="360" w:lineRule="auto"/>
              <w:ind w:firstLine="0"/>
              <w:jc w:val="left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lastRenderedPageBreak/>
              <w:t>2. Товарный ассортимент</w:t>
            </w:r>
          </w:p>
        </w:tc>
        <w:tc>
          <w:tcPr>
            <w:tcW w:w="3472" w:type="dxa"/>
          </w:tcPr>
          <w:p w:rsidR="008531FF" w:rsidRDefault="008531FF">
            <w:pPr>
              <w:pStyle w:val="21"/>
              <w:spacing w:line="360" w:lineRule="auto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ООО «2Н»  торгует только строительными материалами</w:t>
            </w:r>
          </w:p>
        </w:tc>
        <w:tc>
          <w:tcPr>
            <w:tcW w:w="3473" w:type="dxa"/>
          </w:tcPr>
          <w:p w:rsidR="008531FF" w:rsidRDefault="008531FF">
            <w:pPr>
              <w:pStyle w:val="21"/>
              <w:spacing w:line="360" w:lineRule="auto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Практически все магазины стройтоваров торгуют и строительными и отделочными материалами, и в этом имеется несомненное конкурентное преимущество перед ООО «2Н»</w:t>
            </w:r>
          </w:p>
        </w:tc>
      </w:tr>
      <w:tr w:rsidR="008531FF">
        <w:trPr>
          <w:cantSplit/>
        </w:trPr>
        <w:tc>
          <w:tcPr>
            <w:tcW w:w="2235" w:type="dxa"/>
          </w:tcPr>
          <w:p w:rsidR="008531FF" w:rsidRDefault="008531FF">
            <w:pPr>
              <w:pStyle w:val="21"/>
              <w:spacing w:line="360" w:lineRule="auto"/>
              <w:ind w:firstLine="0"/>
              <w:jc w:val="left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3. Уровень цен</w:t>
            </w:r>
          </w:p>
        </w:tc>
        <w:tc>
          <w:tcPr>
            <w:tcW w:w="3472" w:type="dxa"/>
          </w:tcPr>
          <w:p w:rsidR="008531FF" w:rsidRDefault="008531FF">
            <w:pPr>
              <w:pStyle w:val="21"/>
              <w:spacing w:line="360" w:lineRule="auto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 xml:space="preserve">Уровень цен в ООО «2Н» в ООО «2Н» достаточно низкий по сравнению с другими магазинами. </w:t>
            </w:r>
          </w:p>
        </w:tc>
        <w:tc>
          <w:tcPr>
            <w:tcW w:w="3473" w:type="dxa"/>
          </w:tcPr>
          <w:p w:rsidR="008531FF" w:rsidRDefault="008531FF">
            <w:pPr>
              <w:pStyle w:val="21"/>
              <w:spacing w:line="360" w:lineRule="auto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НПФ «Азимут» поддерживает цены ниже рыночных на отделочные материалы  за счет того, что эта фирма является производителем. В этом НПФ «Азимут» имеет конкурентное преимущество перед ООО «2Н».</w:t>
            </w:r>
          </w:p>
        </w:tc>
      </w:tr>
      <w:tr w:rsidR="008531FF">
        <w:trPr>
          <w:cantSplit/>
        </w:trPr>
        <w:tc>
          <w:tcPr>
            <w:tcW w:w="2235" w:type="dxa"/>
          </w:tcPr>
          <w:p w:rsidR="008531FF" w:rsidRDefault="008531FF">
            <w:pPr>
              <w:pStyle w:val="21"/>
              <w:spacing w:line="360" w:lineRule="auto"/>
              <w:ind w:firstLine="0"/>
              <w:jc w:val="left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lastRenderedPageBreak/>
              <w:t>4. Качество обслуживания</w:t>
            </w:r>
          </w:p>
        </w:tc>
        <w:tc>
          <w:tcPr>
            <w:tcW w:w="3472" w:type="dxa"/>
          </w:tcPr>
          <w:p w:rsidR="008531FF" w:rsidRDefault="008531FF">
            <w:pPr>
              <w:pStyle w:val="21"/>
              <w:spacing w:line="360" w:lineRule="auto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 xml:space="preserve">Уровень профессионализ-ма продавцов-консультантов в ООО «2Н» невысок, в связи с чем качество обслужива-ния снижается. </w:t>
            </w:r>
          </w:p>
        </w:tc>
        <w:tc>
          <w:tcPr>
            <w:tcW w:w="3473" w:type="dxa"/>
          </w:tcPr>
          <w:p w:rsidR="008531FF" w:rsidRDefault="008531FF">
            <w:pPr>
              <w:pStyle w:val="21"/>
              <w:spacing w:line="360" w:lineRule="auto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Качество обслуживания практически всех магазинов не отличается друг от друга, поэтому конкурентного преимущества по этому фактору ни у одной из фирм нет.</w:t>
            </w:r>
          </w:p>
        </w:tc>
      </w:tr>
      <w:tr w:rsidR="008531FF">
        <w:trPr>
          <w:cantSplit/>
        </w:trPr>
        <w:tc>
          <w:tcPr>
            <w:tcW w:w="2235" w:type="dxa"/>
          </w:tcPr>
          <w:p w:rsidR="008531FF" w:rsidRDefault="008531FF">
            <w:pPr>
              <w:pStyle w:val="21"/>
              <w:spacing w:line="360" w:lineRule="auto"/>
              <w:ind w:firstLine="0"/>
              <w:jc w:val="left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5. Предоставле-ние сервисных услуг</w:t>
            </w:r>
          </w:p>
        </w:tc>
        <w:tc>
          <w:tcPr>
            <w:tcW w:w="3472" w:type="dxa"/>
          </w:tcPr>
          <w:p w:rsidR="008531FF" w:rsidRDefault="008531FF">
            <w:pPr>
              <w:pStyle w:val="21"/>
              <w:spacing w:line="360" w:lineRule="auto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ООО «2Н» предоставляет широкий спектр сервисных услуг для своих покупателей. Среди них: бесплатная доставка товаров, заказ стройматериалов по телефону, предоставление коммерческого кредита розничным торговцам и т.д. Кроме того, в магазине действует гибкая система скидок, что позволяет дополнительно привлекать клиентов.</w:t>
            </w:r>
          </w:p>
        </w:tc>
        <w:tc>
          <w:tcPr>
            <w:tcW w:w="3473" w:type="dxa"/>
          </w:tcPr>
          <w:p w:rsidR="008531FF" w:rsidRDefault="008531FF">
            <w:pPr>
              <w:pStyle w:val="21"/>
              <w:spacing w:line="360" w:lineRule="auto"/>
              <w:ind w:firstLine="0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Объем сервисных услуг, предоставляемых конкурентами, практически не отличается от тех, которые предоставляет ООО «2Н». Единственное преимущество ООО «2Н» – заказ товаров по телефону: этой возможности не предоставляет ни один магазин стройматериалов.</w:t>
            </w:r>
          </w:p>
        </w:tc>
      </w:tr>
    </w:tbl>
    <w:p w:rsidR="008531FF" w:rsidRDefault="008531FF">
      <w:pPr>
        <w:pStyle w:val="21"/>
        <w:spacing w:line="360" w:lineRule="auto"/>
        <w:rPr>
          <w:rFonts w:ascii="Courier" w:hAnsi="Courier"/>
          <w:sz w:val="26"/>
        </w:rPr>
      </w:pPr>
    </w:p>
    <w:p w:rsidR="008531FF" w:rsidRDefault="008531FF">
      <w:pPr>
        <w:pStyle w:val="2"/>
        <w:rPr>
          <w:rFonts w:ascii="Courier" w:hAnsi="Courier"/>
          <w:sz w:val="26"/>
        </w:rPr>
      </w:pPr>
      <w:bookmarkStart w:id="40" w:name="_Toc466798704"/>
      <w:r>
        <w:rPr>
          <w:rFonts w:ascii="Courier" w:hAnsi="Courier"/>
          <w:sz w:val="26"/>
        </w:rPr>
        <w:t>3.1. Оценка конкурентоспособности строительных материалов</w:t>
      </w:r>
      <w:bookmarkEnd w:id="40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Из магазинов, торгующих строительными материалами, для обследования были выбраны следующие:</w:t>
      </w:r>
    </w:p>
    <w:p w:rsidR="008531FF" w:rsidRDefault="008531FF">
      <w:pPr>
        <w:numPr>
          <w:ilvl w:val="0"/>
          <w:numId w:val="13"/>
        </w:num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«Стройматериалы», ООО «2Н»</w:t>
      </w:r>
    </w:p>
    <w:p w:rsidR="008531FF" w:rsidRDefault="008531FF">
      <w:pPr>
        <w:numPr>
          <w:ilvl w:val="0"/>
          <w:numId w:val="13"/>
        </w:num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«Стройматериалы», ООО «Триал»</w:t>
      </w:r>
    </w:p>
    <w:p w:rsidR="008531FF" w:rsidRDefault="008531FF">
      <w:pPr>
        <w:numPr>
          <w:ilvl w:val="0"/>
          <w:numId w:val="13"/>
        </w:num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«Стройматериалы», ООО «Севстройснаб»</w:t>
      </w:r>
    </w:p>
    <w:p w:rsidR="008531FF" w:rsidRDefault="008531FF">
      <w:pPr>
        <w:numPr>
          <w:ilvl w:val="0"/>
          <w:numId w:val="13"/>
        </w:num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магазин «Ристо», ООО «ОРТС»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Все исследуемые магазины имеют одинаковую специализацию и примерно одинаковую торговую площадь (200-250 м</w:t>
      </w:r>
      <w:r>
        <w:rPr>
          <w:rFonts w:ascii="Courier" w:hAnsi="Courier"/>
          <w:sz w:val="26"/>
          <w:vertAlign w:val="superscript"/>
        </w:rPr>
        <w:t>2</w:t>
      </w:r>
      <w:r>
        <w:rPr>
          <w:rFonts w:ascii="Courier" w:hAnsi="Courier"/>
          <w:sz w:val="26"/>
        </w:rPr>
        <w:t xml:space="preserve">). </w:t>
      </w:r>
    </w:p>
    <w:p w:rsidR="008531FF" w:rsidRDefault="008531FF">
      <w:pPr>
        <w:numPr>
          <w:ilvl w:val="0"/>
          <w:numId w:val="14"/>
        </w:num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Анализ качества предлагаемого ассортимента показал: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во всех четырех магазинах оцениваемая продукция превосходит или соответствует базовым аналогам, представляющим научно-технические достижения, и выделенным из групп аналогов оцениваемой продукции по следующим показателям: технический уровень, эстетико-эргономический показатель, надежность, экономичность, безопасность.</w:t>
      </w:r>
    </w:p>
    <w:p w:rsidR="008531FF" w:rsidRDefault="008531FF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потребительская новизна предлагаемого ассортимента свидетельствует о низкой доле новых видов продукции в общем количестве товаров по всем предприятиям.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2. Анализ показателей ассортимента товаров продемонстрировал: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относительно широкий ассортимент строительных материалов представлен в магазине ООО «Севстройснаб» (2134 наименования). Хуже выбор в магазине ООО «2Н»  (1945 наименований). В остальных двух магазинах широта ассортимента строительных материалов очень низкая. </w:t>
      </w:r>
    </w:p>
    <w:p w:rsidR="008531FF" w:rsidRDefault="008531FF">
      <w:pPr>
        <w:pStyle w:val="1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lastRenderedPageBreak/>
        <w:t>хорошо формируется устойчивый ассортимент: в магазинах  ООО «Севстройснаб» и ООО «2Н» 87-92% наименований представлены постоянно. Эти два предприятия проводят хорошую работу с поставщиками, адекватно реагируют на конъюнктуру рынка, стараются вовремя пополнить свои товарные запасы.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3. Анализируя культуру торгового обслуживания видно, что в торговых предприятиях она недостаточна. Во всех обследованных магазинах обслуживающий персонал отличается любезностью и знанием представленных товаров, однако большинство продавцов материально не заинтересованы в своей работе, что отражается на качестве обслуживания. 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4. Во всех исследуемых магазинах имеется рекламно-художественное оформление экстерьера и интерьера. Все торговые точки придерживаются Евростиля. Во всех торговых залах имеется очень удобный подход к продукции, в наличии имеются буклеты, проспекты ведущих фирм. В магазинах ООО «2Н» и ООО «Севстройснаб» обсуживающий персонал имеет бейдж с указанием фамилии, имени и названия предприятия. 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Анализируя спектр дополнительных услуг, предоставляемых магазинами, следует отметить, что он наиболее полон у ООО «2Н»: бесплатная доставка по городу, заказ товаров по телефону/факсу, система скидок.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Вывод: наиболее конкурентноспособным предприятием среди обследованных является «Севстройснаб», затем идет ООО «2Н».</w:t>
      </w:r>
    </w:p>
    <w:p w:rsidR="008531FF" w:rsidRDefault="008531FF">
      <w:pPr>
        <w:pStyle w:val="1"/>
        <w:rPr>
          <w:rFonts w:ascii="Courier" w:hAnsi="Courier"/>
          <w:sz w:val="26"/>
        </w:rPr>
      </w:pPr>
      <w:bookmarkStart w:id="41" w:name="_Toc466798705"/>
      <w:r>
        <w:rPr>
          <w:rFonts w:ascii="Courier" w:hAnsi="Courier"/>
          <w:sz w:val="26"/>
        </w:rPr>
        <w:t>4. Сегментирование рынка</w:t>
      </w:r>
      <w:bookmarkEnd w:id="41"/>
    </w:p>
    <w:p w:rsidR="008531FF" w:rsidRDefault="008531FF">
      <w:pPr>
        <w:tabs>
          <w:tab w:val="left" w:pos="1134"/>
        </w:tabs>
        <w:ind w:firstLine="567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Сегментом рынка для товаров, которыми торгует ООО «2Н», с географической точки зрения будет рынок города Мурманска и близко расположенных к нему городов, в которых </w:t>
      </w:r>
      <w:r>
        <w:rPr>
          <w:rFonts w:ascii="Courier" w:hAnsi="Courier"/>
          <w:sz w:val="26"/>
        </w:rPr>
        <w:lastRenderedPageBreak/>
        <w:t>не существует фирм, занимающихся продажей аналогичных товаров.</w:t>
      </w:r>
    </w:p>
    <w:p w:rsidR="008531FF" w:rsidRDefault="008531FF">
      <w:pPr>
        <w:tabs>
          <w:tab w:val="left" w:pos="1134"/>
        </w:tabs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Далее, уже в рамках выделенного сегмента рынка, можно определить покупателей на товары ООО «2Н». Это будут:</w:t>
      </w:r>
    </w:p>
    <w:p w:rsidR="008531FF" w:rsidRDefault="008531FF">
      <w:pPr>
        <w:tabs>
          <w:tab w:val="left" w:pos="1134"/>
        </w:tabs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1. Государственные строительные фирмы, занимающиеся постройкой зданий промышленного назначения,  жилых многоэтажных зданий, мостов и т. п.;</w:t>
      </w:r>
    </w:p>
    <w:p w:rsidR="008531FF" w:rsidRDefault="008531FF">
      <w:pPr>
        <w:tabs>
          <w:tab w:val="left" w:pos="1134"/>
        </w:tabs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2. Коммерческие строительные фирмы, занимающиеся аналогичной деятельностью;</w:t>
      </w:r>
    </w:p>
    <w:p w:rsidR="008531FF" w:rsidRDefault="008531FF">
      <w:pPr>
        <w:tabs>
          <w:tab w:val="left" w:pos="1134"/>
        </w:tabs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3. Люди, ведущие строительство для себя (слишком маленький сегмент, как правило, богатые люди, строящие большие дома).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Для ООО «2Н» целевым сегментом являются государственные и коммерческие фирмы, занимающиеся постройкой зданий промышленного назначения,  жилых многоэтажных зданий, мостов и т. п. </w:t>
      </w:r>
    </w:p>
    <w:p w:rsidR="008531FF" w:rsidRDefault="008531FF">
      <w:pPr>
        <w:pStyle w:val="1"/>
        <w:rPr>
          <w:rFonts w:ascii="Courier" w:hAnsi="Courier"/>
          <w:sz w:val="26"/>
        </w:rPr>
      </w:pPr>
      <w:bookmarkStart w:id="42" w:name="_Toc466798706"/>
      <w:r>
        <w:rPr>
          <w:rFonts w:ascii="Courier" w:hAnsi="Courier"/>
          <w:sz w:val="26"/>
        </w:rPr>
        <w:t>5. Позиционирование предприятия</w:t>
      </w:r>
      <w:bookmarkEnd w:id="42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Проведем позиционирование услуг продажи строительных материалов. Как уже упоминалось, в Мурманске существует несколько фирм, занимающихся предоставлением услуг такого рода. Потребителей, пользующихся услугами этих фирм, интересуют прежде всего два параметра: цена и уровень сервиса. Проведем позиционирование данной услуги по эти двум параметрам на примере предприятий:</w:t>
      </w:r>
    </w:p>
    <w:p w:rsidR="008531FF" w:rsidRDefault="008531FF">
      <w:pPr>
        <w:numPr>
          <w:ilvl w:val="0"/>
          <w:numId w:val="13"/>
        </w:num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«Стройматериалы», ООО «2Н»</w:t>
      </w:r>
    </w:p>
    <w:p w:rsidR="008531FF" w:rsidRDefault="008531FF">
      <w:pPr>
        <w:numPr>
          <w:ilvl w:val="0"/>
          <w:numId w:val="13"/>
        </w:num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«Стройматериалы», ООО «Триал»</w:t>
      </w:r>
    </w:p>
    <w:p w:rsidR="008531FF" w:rsidRDefault="008531FF">
      <w:pPr>
        <w:numPr>
          <w:ilvl w:val="0"/>
          <w:numId w:val="13"/>
        </w:num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«Стройматериалы», ООО «Севстройснаб»</w:t>
      </w:r>
    </w:p>
    <w:p w:rsidR="008531FF" w:rsidRDefault="008531FF">
      <w:pPr>
        <w:numPr>
          <w:ilvl w:val="0"/>
          <w:numId w:val="13"/>
        </w:num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магазин «Ристо», ООО «ОРТС»</w:t>
      </w:r>
    </w:p>
    <w:p w:rsidR="008531FF" w:rsidRDefault="00DA7360">
      <w:pPr>
        <w:pStyle w:val="a9"/>
        <w:rPr>
          <w:rFonts w:ascii="Courier" w:hAnsi="Courier"/>
          <w:sz w:val="26"/>
        </w:rPr>
      </w:pPr>
      <w:r>
        <w:rPr>
          <w:rFonts w:ascii="Courier" w:hAnsi="Courier"/>
          <w:noProof/>
          <w:sz w:val="26"/>
        </w:rPr>
        <w:lastRenderedPageBreak/>
        <w:pict>
          <v:group id="_x0000_s1054" style="position:absolute;left:0;text-align:left;margin-left:82.8pt;margin-top:6.8pt;width:332pt;height:158.4pt;z-index:251656704" coordorigin="3357,3926" coordsize="6640,3168" o:allowincell="f">
            <v:group id="_x0000_s1050" style="position:absolute;left:3357;top:3926;width:5760;height:3168" coordorigin="3357,3926" coordsize="5760,3168">
              <v:group id="_x0000_s1028" style="position:absolute;left:3357;top:3926;width:5760;height:3168" coordorigin="3456,12528" coordsize="5760,316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7632;top:13680;width:1584;height:432" filled="f" stroked="f">
                  <v:textbox style="mso-next-textbox:#_x0000_s1029">
                    <w:txbxContent>
                      <w:p w:rsidR="008531FF" w:rsidRDefault="008531FF">
                        <w:pPr>
                          <w:ind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Высокая  цена</w:t>
                        </w:r>
                      </w:p>
                    </w:txbxContent>
                  </v:textbox>
                </v:shape>
                <v:group id="_x0000_s1030" style="position:absolute;left:3456;top:12528;width:4752;height:3168" coordorigin="3456,12528" coordsize="4752,3168">
                  <v:line id="_x0000_s1031" style="position:absolute" from="6048,12672" to="6048,15552">
                    <v:stroke startarrow="block" endarrow="block"/>
                  </v:line>
                  <v:line id="_x0000_s1032" style="position:absolute" from="4032,14112" to="8208,14112">
                    <v:stroke startarrow="block" endarrow="block"/>
                  </v:line>
                  <v:shape id="_x0000_s1033" type="#_x0000_t202" style="position:absolute;left:6048;top:12528;width:2160;height:432" filled="f" stroked="f">
                    <v:textbox style="mso-next-textbox:#_x0000_s1033">
                      <w:txbxContent>
                        <w:p w:rsidR="008531FF" w:rsidRDefault="008531FF">
                          <w:pPr>
                            <w:ind w:firstLine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Высокий уровень сервиса</w:t>
                          </w:r>
                        </w:p>
                      </w:txbxContent>
                    </v:textbox>
                  </v:shape>
                  <v:shape id="_x0000_s1034" type="#_x0000_t202" style="position:absolute;left:3456;top:13680;width:1584;height:432" filled="f" stroked="f">
                    <v:textbox style="mso-next-textbox:#_x0000_s1034">
                      <w:txbxContent>
                        <w:p w:rsidR="008531FF" w:rsidRDefault="008531FF">
                          <w:pPr>
                            <w:ind w:firstLine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Низкая   цена</w:t>
                          </w:r>
                        </w:p>
                      </w:txbxContent>
                    </v:textbox>
                  </v:shape>
                  <v:shape id="_x0000_s1035" type="#_x0000_t202" style="position:absolute;left:6048;top:15264;width:2016;height:432" filled="f" stroked="f">
                    <v:textbox style="mso-next-textbox:#_x0000_s1035">
                      <w:txbxContent>
                        <w:p w:rsidR="008531FF" w:rsidRDefault="008531FF">
                          <w:pPr>
                            <w:ind w:firstLine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Низкий уровень сервиса</w:t>
                          </w:r>
                        </w:p>
                      </w:txbxContent>
                    </v:textbox>
                  </v:shape>
                </v:group>
              </v:group>
              <v:group id="_x0000_s1036" style="position:absolute;left:6956;top:4193;width:1008;height:432" coordorigin="7056,12672" coordsize="1008,432">
                <v:shape id="_x0000_s1037" type="#_x0000_t202" style="position:absolute;left:7200;top:12672;width:864;height:432" stroked="f">
                  <v:textbox style="mso-next-textbox:#_x0000_s1037">
                    <w:txbxContent>
                      <w:p w:rsidR="008531FF" w:rsidRDefault="008531FF"/>
                    </w:txbxContent>
                  </v:textbox>
                </v:shape>
                <v:oval id="_x0000_s1038" style="position:absolute;left:7056;top:12816;width:144;height:144" fillcolor="black"/>
              </v:group>
              <v:shape id="_x0000_s1040" type="#_x0000_t202" style="position:absolute;left:6669;top:4701;width:1102;height:432" stroked="f">
                <v:textbox>
                  <w:txbxContent>
                    <w:p w:rsidR="008531FF" w:rsidRDefault="008531FF">
                      <w:pPr>
                        <w:ind w:firstLine="0"/>
                      </w:pPr>
                      <w:r>
                        <w:t>2Н</w:t>
                      </w:r>
                    </w:p>
                  </w:txbxContent>
                </v:textbox>
              </v:shape>
              <v:oval id="_x0000_s1041" style="position:absolute;left:6525;top:4845;width:144;height:144" fillcolor="black"/>
              <v:group id="_x0000_s1042" style="position:absolute;left:5840;top:6314;width:864;height:432" coordorigin="5040,13392" coordsize="864,432">
                <v:shape id="_x0000_s1043" type="#_x0000_t202" style="position:absolute;left:5184;top:13392;width:720;height:432" stroked="f">
                  <v:textbox>
                    <w:txbxContent>
                      <w:p w:rsidR="008531FF" w:rsidRDefault="008531FF">
                        <w:r>
                          <w:t>Ш-к</w:t>
                        </w:r>
                      </w:p>
                    </w:txbxContent>
                  </v:textbox>
                </v:shape>
                <v:oval id="_x0000_s1044" style="position:absolute;left:5040;top:13536;width:144;height:144" fillcolor="black"/>
              </v:group>
              <v:group id="_x0000_s1045" style="position:absolute;left:4223;top:6014;width:720;height:432" coordorigin="5040,14256" coordsize="720,432">
                <v:shape id="_x0000_s1046" type="#_x0000_t202" style="position:absolute;left:5184;top:14256;width:576;height:432" stroked="f">
                  <v:textbox>
                    <w:txbxContent>
                      <w:p w:rsidR="008531FF" w:rsidRDefault="008531FF">
                        <w:r>
                          <w:t>С</w:t>
                        </w:r>
                      </w:p>
                    </w:txbxContent>
                  </v:textbox>
                </v:shape>
                <v:oval id="_x0000_s1047" style="position:absolute;left:5040;top:14400;width:144;height:144" fillcolor="black"/>
              </v:group>
            </v:group>
            <v:shape id="_x0000_s1051" type="#_x0000_t202" style="position:absolute;left:7187;top:4215;width:2810;height:432" stroked="f">
              <v:textbox>
                <w:txbxContent>
                  <w:p w:rsidR="008531FF" w:rsidRDefault="008531FF">
                    <w:pPr>
                      <w:ind w:firstLine="0"/>
                    </w:pPr>
                    <w:r>
                      <w:t>Севсройснаб</w:t>
                    </w:r>
                  </w:p>
                </w:txbxContent>
              </v:textbox>
            </v:shape>
            <v:shape id="_x0000_s1052" type="#_x0000_t202" style="position:absolute;left:4475;top:6057;width:1102;height:432" stroked="f">
              <v:textbox>
                <w:txbxContent>
                  <w:p w:rsidR="008531FF" w:rsidRDefault="008531FF">
                    <w:pPr>
                      <w:ind w:firstLine="0"/>
                    </w:pPr>
                    <w:r>
                      <w:t>Триал</w:t>
                    </w:r>
                  </w:p>
                </w:txbxContent>
              </v:textbox>
            </v:shape>
            <v:shape id="_x0000_s1053" type="#_x0000_t202" style="position:absolute;left:5965;top:6309;width:1102;height:432" stroked="f">
              <v:textbox>
                <w:txbxContent>
                  <w:p w:rsidR="008531FF" w:rsidRDefault="008531FF">
                    <w:pPr>
                      <w:ind w:firstLine="0"/>
                    </w:pPr>
                    <w:r>
                      <w:t>ОРТС</w:t>
                    </w:r>
                  </w:p>
                </w:txbxContent>
              </v:textbox>
            </v:shape>
            <w10:wrap type="square" side="right"/>
          </v:group>
        </w:pict>
      </w:r>
    </w:p>
    <w:p w:rsidR="008531FF" w:rsidRDefault="008531FF">
      <w:pPr>
        <w:pStyle w:val="a9"/>
        <w:rPr>
          <w:rFonts w:ascii="Courier" w:hAnsi="Courier"/>
          <w:sz w:val="26"/>
        </w:rPr>
      </w:pPr>
    </w:p>
    <w:p w:rsidR="008531FF" w:rsidRDefault="008531FF">
      <w:pPr>
        <w:pStyle w:val="a9"/>
        <w:rPr>
          <w:rFonts w:ascii="Courier" w:hAnsi="Courier"/>
          <w:sz w:val="26"/>
        </w:rPr>
      </w:pPr>
    </w:p>
    <w:p w:rsidR="008531FF" w:rsidRDefault="008531FF">
      <w:pPr>
        <w:pStyle w:val="a9"/>
        <w:rPr>
          <w:rFonts w:ascii="Courier" w:hAnsi="Courier"/>
          <w:sz w:val="26"/>
        </w:rPr>
      </w:pPr>
    </w:p>
    <w:p w:rsidR="008531FF" w:rsidRDefault="008531FF">
      <w:pPr>
        <w:pStyle w:val="a9"/>
        <w:rPr>
          <w:rFonts w:ascii="Courier" w:hAnsi="Courier"/>
          <w:sz w:val="26"/>
        </w:rPr>
      </w:pPr>
    </w:p>
    <w:p w:rsidR="008531FF" w:rsidRDefault="008531FF">
      <w:pPr>
        <w:pStyle w:val="a9"/>
        <w:rPr>
          <w:rFonts w:ascii="Courier" w:hAnsi="Courier"/>
          <w:sz w:val="26"/>
        </w:rPr>
      </w:pPr>
    </w:p>
    <w:p w:rsidR="008531FF" w:rsidRDefault="008531FF">
      <w:pPr>
        <w:pStyle w:val="a9"/>
        <w:rPr>
          <w:rFonts w:ascii="Courier" w:hAnsi="Courier"/>
          <w:sz w:val="26"/>
        </w:rPr>
      </w:pPr>
    </w:p>
    <w:p w:rsidR="008531FF" w:rsidRDefault="008531FF">
      <w:pPr>
        <w:spacing w:line="312" w:lineRule="auto"/>
        <w:rPr>
          <w:rFonts w:ascii="Courier" w:hAnsi="Courier"/>
          <w:sz w:val="26"/>
        </w:rPr>
      </w:pPr>
    </w:p>
    <w:p w:rsidR="008531FF" w:rsidRDefault="008531FF">
      <w:pPr>
        <w:pStyle w:val="a9"/>
        <w:rPr>
          <w:rFonts w:ascii="Courier" w:hAnsi="Courier"/>
          <w:b/>
          <w:sz w:val="26"/>
          <w:u w:val="single"/>
        </w:rPr>
      </w:pPr>
    </w:p>
    <w:p w:rsidR="008531FF" w:rsidRDefault="008531FF">
      <w:pPr>
        <w:pStyle w:val="1"/>
        <w:rPr>
          <w:rFonts w:ascii="Courier" w:hAnsi="Courier"/>
          <w:sz w:val="26"/>
        </w:rPr>
      </w:pPr>
      <w:bookmarkStart w:id="43" w:name="_Toc466798707"/>
      <w:r>
        <w:rPr>
          <w:rFonts w:ascii="Courier" w:hAnsi="Courier"/>
          <w:sz w:val="26"/>
        </w:rPr>
        <w:t>6. Разработка товарной политики</w:t>
      </w:r>
      <w:bookmarkEnd w:id="43"/>
    </w:p>
    <w:p w:rsidR="008531FF" w:rsidRDefault="008531FF">
      <w:pPr>
        <w:pStyle w:val="11"/>
        <w:spacing w:line="360" w:lineRule="auto"/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«Товаром» ООО «2Н» является его ассортимент. Для поддержания своего положения среди конкурентов, предприятию следует стремиться к расширению товарной номенклатуры, не прилагая значительных усилий к его насыщению, так как в рамках ассортимента практически каждой товарной группы представлено достаточно много товаров, отличающихся по качеству и уровню цены. Это позволит в дальнейшем отобрать наиболее выгодные для предприятия товарные группы. Например, следует подумать о введении в продажу такой товарной группы как отделочные товары. </w:t>
      </w:r>
    </w:p>
    <w:p w:rsidR="008531FF" w:rsidRDefault="008531FF">
      <w:pPr>
        <w:pStyle w:val="11"/>
        <w:spacing w:line="360" w:lineRule="auto"/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Одновременно необходимо расширить диапазон услуг, помогающих добиваться наиболее тесных отношений с клиентами. А от тех услуг, которые дают минимальную отдачу или вообще невыгодны для ООО «2Н», следует отказаться. Основное – сформировать четко выраженный комплекс услуг, наиболее ценных с точки зрения клиента. </w:t>
      </w:r>
    </w:p>
    <w:p w:rsidR="008531FF" w:rsidRDefault="008531FF">
      <w:pPr>
        <w:pStyle w:val="1"/>
        <w:rPr>
          <w:rFonts w:ascii="Courier" w:hAnsi="Courier"/>
          <w:sz w:val="26"/>
        </w:rPr>
      </w:pPr>
      <w:bookmarkStart w:id="44" w:name="_Toc466798708"/>
      <w:r>
        <w:rPr>
          <w:rFonts w:ascii="Courier" w:hAnsi="Courier"/>
          <w:sz w:val="26"/>
        </w:rPr>
        <w:t>7. Разработка ценовой политики</w:t>
      </w:r>
      <w:bookmarkEnd w:id="44"/>
    </w:p>
    <w:p w:rsidR="008531FF" w:rsidRDefault="008531FF">
      <w:pPr>
        <w:pStyle w:val="11"/>
        <w:spacing w:line="360" w:lineRule="auto"/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С целью привлечения новых клиентов следует снизить цену до уровня минимально возможной чистой прибыли (2%) на </w:t>
      </w:r>
      <w:r>
        <w:rPr>
          <w:rFonts w:ascii="Courier" w:hAnsi="Courier"/>
          <w:sz w:val="26"/>
        </w:rPr>
        <w:lastRenderedPageBreak/>
        <w:t xml:space="preserve">часть товаров, которые закупают множество потребителей в небольших количествах и которые достаточно широко представлены у конкурентов. Такое снижение цен позволит привлечь новых мелкооптовых и среднеоптовых покупателей. А одновременно с закупкой этих товаров покупатели для получения скидки на объем и удобства (закупка товара в одном месте), вероятно, предпочтут покупать в ОО «2Н» и другие группы товаров. </w:t>
      </w:r>
    </w:p>
    <w:p w:rsidR="008531FF" w:rsidRDefault="008531FF">
      <w:pPr>
        <w:pStyle w:val="1"/>
        <w:rPr>
          <w:rFonts w:ascii="Courier" w:hAnsi="Courier"/>
          <w:sz w:val="26"/>
        </w:rPr>
      </w:pPr>
      <w:bookmarkStart w:id="45" w:name="_Toc466798709"/>
      <w:r>
        <w:rPr>
          <w:rFonts w:ascii="Courier" w:hAnsi="Courier"/>
          <w:sz w:val="26"/>
        </w:rPr>
        <w:t>8. Разработка сбытовой политики</w:t>
      </w:r>
      <w:bookmarkEnd w:id="45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Как известно, уменьшение уровней канала распределения снижает цену товара. Поэтому необходимо привлекать наряду с юридическими лицами физические. Многие потребители предпочитают покупать строительные и отделочные материалы одновременно на крупную сумму, то есть мелким оптом. Число таких потенциальных покупателей достаточно велико и не следует упускать такой возможности.</w:t>
      </w:r>
    </w:p>
    <w:p w:rsidR="008531FF" w:rsidRDefault="008531FF">
      <w:pPr>
        <w:pStyle w:val="1"/>
        <w:rPr>
          <w:rFonts w:ascii="Courier" w:hAnsi="Courier"/>
          <w:sz w:val="26"/>
        </w:rPr>
      </w:pPr>
      <w:bookmarkStart w:id="46" w:name="_Toc466798710"/>
      <w:r>
        <w:rPr>
          <w:rFonts w:ascii="Courier" w:hAnsi="Courier"/>
          <w:sz w:val="26"/>
        </w:rPr>
        <w:t>9. Разработка рекламной компании и продвижения товара</w:t>
      </w:r>
      <w:bookmarkEnd w:id="46"/>
    </w:p>
    <w:p w:rsidR="008531FF" w:rsidRDefault="008531FF">
      <w:pPr>
        <w:pStyle w:val="11"/>
        <w:spacing w:line="360" w:lineRule="auto"/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Для продвижения товаров я рекомендую провести рекламную кампанию, направленную на привлечение мелкооптовых покупателей. </w:t>
      </w:r>
    </w:p>
    <w:p w:rsidR="008531FF" w:rsidRDefault="008531FF">
      <w:pPr>
        <w:pStyle w:val="11"/>
        <w:spacing w:line="360" w:lineRule="auto"/>
        <w:ind w:left="0" w:firstLine="720"/>
        <w:rPr>
          <w:rFonts w:ascii="Courier" w:hAnsi="Courier"/>
          <w:sz w:val="26"/>
          <w:u w:val="single"/>
        </w:rPr>
      </w:pPr>
      <w:r>
        <w:rPr>
          <w:rFonts w:ascii="Courier" w:hAnsi="Courier"/>
          <w:sz w:val="26"/>
          <w:u w:val="single"/>
        </w:rPr>
        <w:t>План рекламной кампании.</w:t>
      </w:r>
    </w:p>
    <w:p w:rsidR="008531FF" w:rsidRDefault="008531FF">
      <w:pPr>
        <w:pStyle w:val="11"/>
        <w:numPr>
          <w:ilvl w:val="0"/>
          <w:numId w:val="15"/>
        </w:numPr>
        <w:tabs>
          <w:tab w:val="num" w:pos="993"/>
        </w:tabs>
        <w:spacing w:line="360" w:lineRule="auto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Радио – на ГТРК (проводное вещание) прокат информационных роликов о мелкооптовой продаже частным лицам: 7 дней по 2 раза (утром и вечером). Стоимость одного проката 150 рублей. Общая стоимость: 1050 рублей.</w:t>
      </w:r>
    </w:p>
    <w:p w:rsidR="008531FF" w:rsidRDefault="008531FF">
      <w:pPr>
        <w:pStyle w:val="11"/>
        <w:numPr>
          <w:ilvl w:val="0"/>
          <w:numId w:val="15"/>
        </w:numPr>
        <w:tabs>
          <w:tab w:val="num" w:pos="993"/>
        </w:tabs>
        <w:spacing w:line="360" w:lineRule="auto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Периодические издания – в газете Ва-банк (доставляется в каждый почтовый ящик бесплатно): рекламное объявление формата А6 в ТВ-программе, 2 раза. Стоимость одного размещения 654 рубля. Общая стоимость 1308 рублей.</w:t>
      </w:r>
    </w:p>
    <w:p w:rsidR="008531FF" w:rsidRDefault="008531FF">
      <w:pPr>
        <w:pStyle w:val="11"/>
        <w:numPr>
          <w:ilvl w:val="0"/>
          <w:numId w:val="15"/>
        </w:numPr>
        <w:tabs>
          <w:tab w:val="num" w:pos="993"/>
        </w:tabs>
        <w:spacing w:line="360" w:lineRule="auto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Реклама в троллейбусах – размещение листовок во всех троллейбусах (всего 102 машины) на 10 дней. Стоимость размещения одной листовки на один день 2 рубля 50 копеек. Выпуск одной трехцветной листовки 2 рубля 30 копеек. Общая стоимость 2785 рублей.</w:t>
      </w:r>
    </w:p>
    <w:p w:rsidR="008531FF" w:rsidRDefault="008531FF">
      <w:pPr>
        <w:pStyle w:val="a9"/>
        <w:tabs>
          <w:tab w:val="num" w:pos="993"/>
        </w:tabs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Итого затрат на рекламную кампанию: 5143 рубля.</w:t>
      </w:r>
    </w:p>
    <w:p w:rsidR="008531FF" w:rsidRDefault="008531FF">
      <w:pPr>
        <w:pStyle w:val="1"/>
        <w:rPr>
          <w:rFonts w:ascii="Courier" w:hAnsi="Courier"/>
          <w:sz w:val="26"/>
        </w:rPr>
      </w:pPr>
      <w:bookmarkStart w:id="47" w:name="_Toc466798711"/>
      <w:r>
        <w:rPr>
          <w:rFonts w:ascii="Courier" w:hAnsi="Courier"/>
          <w:sz w:val="26"/>
        </w:rPr>
        <w:t>11. Разработка организационной структуры управления маркетингом</w:t>
      </w:r>
      <w:bookmarkEnd w:id="47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В структуру маркетинговой службы ООО «2Н» входят заместитель директора по маркетингу, которому подчиняются начальник коммерческого отдела, начальник отдела сбыта и начальник бюро конъюнктуры рынка, спроса и рекламы продукции. Такая система, на мой взгляд, является наиболее оптимальной, потому что она по принципу организации - функциональная, то есть каждый отдел выполняет определенную функцию и не происходит дублирования деятельности как это бывает в случае организации структуры маркетинга по товарам или регионам. К тому же в случае увеличения предприятия и расширения рынка, на котором оно работает, функциональная структура маркетинговой службы легко реорганизуется в товарную или региональную структуру, наиболее характерную для крупных предприятий, способных содержать большой штат работников. </w:t>
      </w:r>
    </w:p>
    <w:p w:rsidR="008531FF" w:rsidRDefault="008531FF">
      <w:pPr>
        <w:rPr>
          <w:rFonts w:ascii="Courier" w:hAnsi="Courier"/>
          <w:sz w:val="26"/>
        </w:rPr>
      </w:pPr>
    </w:p>
    <w:p w:rsidR="008531FF" w:rsidRDefault="008531FF">
      <w:pPr>
        <w:pStyle w:val="1"/>
        <w:rPr>
          <w:rFonts w:ascii="Courier" w:hAnsi="Courier"/>
          <w:sz w:val="26"/>
        </w:rPr>
      </w:pPr>
      <w:bookmarkStart w:id="48" w:name="_Toc466798712"/>
      <w:r>
        <w:rPr>
          <w:rFonts w:ascii="Courier" w:hAnsi="Courier"/>
          <w:sz w:val="26"/>
        </w:rPr>
        <w:t>12. Обоснование концепции маркетингового управления</w:t>
      </w:r>
      <w:bookmarkEnd w:id="48"/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Управление маркетингом может осуществляться с позиций пяти разных подходов: с позиций совершенствования производства,  совершенствования товара, интенсификации коммерческих усилий, маркетинга и социально-этического маркетинга. Для ООО «2Н», как уже говорилось, наиболее подходит концепция маркетинга, утверждающая, что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продуктивными, чем у клиентов, способами. </w:t>
      </w:r>
    </w:p>
    <w:p w:rsidR="008531FF" w:rsidRDefault="008531FF">
      <w:pPr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Для развития и расширения своей деятельности ООО «2Н» необходимо тщательно изучить нужды и потребности клиентов, а затем выработать маркетинговую политику, направленную на создание потребительской удовлетворенности в качестве основы для достижения целей организации.</w:t>
      </w:r>
    </w:p>
    <w:p w:rsidR="008531FF" w:rsidRDefault="008531FF">
      <w:pPr>
        <w:pStyle w:val="1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br w:type="page"/>
      </w:r>
      <w:bookmarkStart w:id="49" w:name="_Toc466798713"/>
      <w:r>
        <w:rPr>
          <w:rFonts w:ascii="Courier" w:hAnsi="Courier"/>
          <w:sz w:val="26"/>
        </w:rPr>
        <w:t>Литература</w:t>
      </w:r>
      <w:bookmarkEnd w:id="49"/>
    </w:p>
    <w:p w:rsidR="008531FF" w:rsidRDefault="008531FF">
      <w:pPr>
        <w:numPr>
          <w:ilvl w:val="0"/>
          <w:numId w:val="16"/>
        </w:numPr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Академия рынка. Маркетинг: Пер. с фр. М.: Экономика. 1993.</w:t>
      </w:r>
    </w:p>
    <w:p w:rsidR="008531FF" w:rsidRDefault="008531FF">
      <w:pPr>
        <w:numPr>
          <w:ilvl w:val="0"/>
          <w:numId w:val="17"/>
        </w:numPr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Афанасьев М.П. Маркетинг: стратегия и практика фирмы. М.: Финстатинформ. 1995.</w:t>
      </w:r>
    </w:p>
    <w:p w:rsidR="008531FF" w:rsidRDefault="008531FF">
      <w:pPr>
        <w:numPr>
          <w:ilvl w:val="0"/>
          <w:numId w:val="17"/>
        </w:numPr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Гаврилин Ю.Ф. Маркетинг. Челябинск: ЧГТУ. 1995.</w:t>
      </w:r>
    </w:p>
    <w:p w:rsidR="008531FF" w:rsidRDefault="008531FF">
      <w:pPr>
        <w:numPr>
          <w:ilvl w:val="0"/>
          <w:numId w:val="17"/>
        </w:numPr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Голубкова Е.П. Маркетинг: выбор лучшего решения. </w:t>
      </w:r>
      <w:bookmarkStart w:id="50" w:name="e0_4_"/>
      <w:r>
        <w:rPr>
          <w:rFonts w:ascii="Courier" w:hAnsi="Courier"/>
          <w:sz w:val="26"/>
        </w:rPr>
        <w:t>М.: Экономика. 1993.</w:t>
      </w:r>
      <w:bookmarkEnd w:id="50"/>
    </w:p>
    <w:p w:rsidR="008531FF" w:rsidRDefault="008531FF">
      <w:pPr>
        <w:numPr>
          <w:ilvl w:val="0"/>
          <w:numId w:val="17"/>
        </w:numPr>
        <w:ind w:left="0" w:firstLine="720"/>
        <w:rPr>
          <w:rFonts w:ascii="Courier" w:hAnsi="Courier"/>
          <w:sz w:val="26"/>
        </w:rPr>
      </w:pPr>
      <w:bookmarkStart w:id="51" w:name="e0_11_"/>
      <w:r>
        <w:rPr>
          <w:rFonts w:ascii="Courier" w:hAnsi="Courier"/>
          <w:sz w:val="26"/>
        </w:rPr>
        <w:t xml:space="preserve">Котлер Ф. </w:t>
      </w:r>
      <w:bookmarkEnd w:id="51"/>
      <w:r>
        <w:rPr>
          <w:rFonts w:ascii="Courier" w:hAnsi="Courier"/>
          <w:sz w:val="26"/>
        </w:rPr>
        <w:t xml:space="preserve">Основы </w:t>
      </w:r>
      <w:bookmarkStart w:id="52" w:name="e0_12_"/>
      <w:r>
        <w:rPr>
          <w:rFonts w:ascii="Courier" w:hAnsi="Courier"/>
          <w:sz w:val="26"/>
        </w:rPr>
        <w:t xml:space="preserve">маркетинга: </w:t>
      </w:r>
      <w:bookmarkEnd w:id="52"/>
      <w:r>
        <w:rPr>
          <w:rFonts w:ascii="Courier" w:hAnsi="Courier"/>
          <w:sz w:val="26"/>
        </w:rPr>
        <w:t xml:space="preserve">Пер. с </w:t>
      </w:r>
      <w:bookmarkStart w:id="53" w:name="e0_13_"/>
      <w:r>
        <w:rPr>
          <w:rFonts w:ascii="Courier" w:hAnsi="Courier"/>
          <w:sz w:val="26"/>
        </w:rPr>
        <w:t>англ.</w:t>
      </w:r>
      <w:bookmarkEnd w:id="53"/>
      <w:r>
        <w:rPr>
          <w:rFonts w:ascii="Courier" w:hAnsi="Courier"/>
          <w:sz w:val="26"/>
        </w:rPr>
        <w:t xml:space="preserve"> </w:t>
      </w:r>
      <w:bookmarkStart w:id="54" w:name="e0_15_"/>
      <w:r>
        <w:rPr>
          <w:rFonts w:ascii="Courier" w:hAnsi="Courier"/>
          <w:sz w:val="26"/>
        </w:rPr>
        <w:t xml:space="preserve">М.: </w:t>
      </w:r>
      <w:bookmarkEnd w:id="54"/>
      <w:r>
        <w:rPr>
          <w:rFonts w:ascii="Courier" w:hAnsi="Courier"/>
          <w:sz w:val="26"/>
        </w:rPr>
        <w:t>Прогресс. 1990.</w:t>
      </w:r>
    </w:p>
    <w:p w:rsidR="008531FF" w:rsidRDefault="008531FF">
      <w:pPr>
        <w:numPr>
          <w:ilvl w:val="0"/>
          <w:numId w:val="17"/>
        </w:numPr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Кретов И.И. Маркетинг на предприятии: практическое пособие. М.: Финстатинформ. 1994.</w:t>
      </w:r>
    </w:p>
    <w:p w:rsidR="008531FF" w:rsidRDefault="008531FF">
      <w:pPr>
        <w:numPr>
          <w:ilvl w:val="0"/>
          <w:numId w:val="17"/>
        </w:numPr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 xml:space="preserve">Маркетинг. Сборник: </w:t>
      </w:r>
      <w:bookmarkStart w:id="55" w:name="e0_16_"/>
      <w:r>
        <w:rPr>
          <w:rFonts w:ascii="Courier" w:hAnsi="Courier"/>
          <w:sz w:val="26"/>
        </w:rPr>
        <w:t>Пер. с англ.</w:t>
      </w:r>
      <w:bookmarkEnd w:id="55"/>
      <w:r>
        <w:rPr>
          <w:rFonts w:ascii="Courier" w:hAnsi="Courier"/>
          <w:sz w:val="26"/>
        </w:rPr>
        <w:t xml:space="preserve"> </w:t>
      </w:r>
      <w:bookmarkStart w:id="56" w:name="e0_18_"/>
      <w:r>
        <w:rPr>
          <w:rFonts w:ascii="Courier" w:hAnsi="Courier"/>
          <w:sz w:val="26"/>
        </w:rPr>
        <w:t xml:space="preserve">М.: </w:t>
      </w:r>
      <w:bookmarkEnd w:id="56"/>
      <w:r>
        <w:rPr>
          <w:rFonts w:ascii="Courier" w:hAnsi="Courier"/>
          <w:sz w:val="26"/>
        </w:rPr>
        <w:t>Прогресс. 1984.</w:t>
      </w:r>
    </w:p>
    <w:p w:rsidR="008531FF" w:rsidRDefault="008531FF">
      <w:pPr>
        <w:numPr>
          <w:ilvl w:val="0"/>
          <w:numId w:val="17"/>
        </w:numPr>
        <w:ind w:left="0" w:firstLine="720"/>
        <w:rPr>
          <w:rFonts w:ascii="Courier" w:hAnsi="Courier"/>
          <w:sz w:val="26"/>
        </w:rPr>
      </w:pPr>
      <w:bookmarkStart w:id="57" w:name="e0_19_"/>
      <w:r>
        <w:rPr>
          <w:rFonts w:ascii="Courier" w:hAnsi="Courier"/>
          <w:sz w:val="26"/>
        </w:rPr>
        <w:t>Хруцкий В.Е., Корнеева И.В., Автухова</w:t>
      </w:r>
      <w:bookmarkStart w:id="58" w:name="e0_20_"/>
      <w:bookmarkEnd w:id="57"/>
      <w:r>
        <w:rPr>
          <w:rFonts w:ascii="Courier" w:hAnsi="Courier"/>
          <w:sz w:val="26"/>
        </w:rPr>
        <w:t xml:space="preserve"> Е.Э..</w:t>
      </w:r>
      <w:bookmarkEnd w:id="58"/>
      <w:r>
        <w:rPr>
          <w:rFonts w:ascii="Courier" w:hAnsi="Courier"/>
          <w:sz w:val="26"/>
        </w:rPr>
        <w:t xml:space="preserve"> Современный маркетинг. </w:t>
      </w:r>
      <w:bookmarkStart w:id="59" w:name="e0_21_"/>
      <w:r>
        <w:rPr>
          <w:rFonts w:ascii="Courier" w:hAnsi="Courier"/>
          <w:sz w:val="26"/>
        </w:rPr>
        <w:t xml:space="preserve">М.: </w:t>
      </w:r>
      <w:bookmarkEnd w:id="59"/>
      <w:r>
        <w:rPr>
          <w:rFonts w:ascii="Courier" w:hAnsi="Courier"/>
          <w:sz w:val="26"/>
        </w:rPr>
        <w:t>Финансы и статистика. 1991.</w:t>
      </w:r>
    </w:p>
    <w:p w:rsidR="008531FF" w:rsidRDefault="008531FF">
      <w:pPr>
        <w:numPr>
          <w:ilvl w:val="0"/>
          <w:numId w:val="17"/>
        </w:numPr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Лебедев О.Т., Филиппова Т.Ю. Основы маркетинга: учебное пособие. – СПб: ИД «МиМ», 1997</w:t>
      </w:r>
    </w:p>
    <w:p w:rsidR="008531FF" w:rsidRDefault="008531FF">
      <w:pPr>
        <w:numPr>
          <w:ilvl w:val="0"/>
          <w:numId w:val="17"/>
        </w:numPr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«Менеджмент в России и за рубежом», сентябрь-октябрь 1997г</w:t>
      </w:r>
    </w:p>
    <w:p w:rsidR="008531FF" w:rsidRDefault="008531FF">
      <w:pPr>
        <w:numPr>
          <w:ilvl w:val="0"/>
          <w:numId w:val="17"/>
        </w:numPr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«Маркетинг», № 2, 1999 год</w:t>
      </w:r>
    </w:p>
    <w:p w:rsidR="008531FF" w:rsidRDefault="008531FF">
      <w:pPr>
        <w:numPr>
          <w:ilvl w:val="0"/>
          <w:numId w:val="17"/>
        </w:numPr>
        <w:ind w:left="0" w:firstLine="720"/>
        <w:rPr>
          <w:rFonts w:ascii="Courier" w:hAnsi="Courier"/>
          <w:sz w:val="26"/>
        </w:rPr>
      </w:pPr>
      <w:r>
        <w:rPr>
          <w:rFonts w:ascii="Courier" w:hAnsi="Courier"/>
          <w:sz w:val="26"/>
        </w:rPr>
        <w:t>Вестник МГТУ, том 1, № 1, 1998 год</w:t>
      </w:r>
      <w:bookmarkStart w:id="60" w:name="_GoBack"/>
      <w:bookmarkEnd w:id="60"/>
    </w:p>
    <w:sectPr w:rsidR="008531FF">
      <w:headerReference w:type="even" r:id="rId9"/>
      <w:headerReference w:type="default" r:id="rId10"/>
      <w:pgSz w:w="11906" w:h="16838"/>
      <w:pgMar w:top="1440" w:right="1134" w:bottom="1440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FF" w:rsidRDefault="008531FF">
      <w:pPr>
        <w:spacing w:line="240" w:lineRule="auto"/>
      </w:pPr>
      <w:r>
        <w:separator/>
      </w:r>
    </w:p>
  </w:endnote>
  <w:endnote w:type="continuationSeparator" w:id="0">
    <w:p w:rsidR="008531FF" w:rsidRDefault="00853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FF" w:rsidRDefault="008531FF">
      <w:pPr>
        <w:spacing w:line="240" w:lineRule="auto"/>
      </w:pPr>
      <w:r>
        <w:separator/>
      </w:r>
    </w:p>
  </w:footnote>
  <w:footnote w:type="continuationSeparator" w:id="0">
    <w:p w:rsidR="008531FF" w:rsidRDefault="008531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FF" w:rsidRDefault="008531FF">
    <w:pPr>
      <w:framePr w:wrap="around" w:vAnchor="text" w:hAnchor="margin" w:xAlign="center" w:y="1"/>
      <w:rPr>
        <w:rStyle w:val="a3"/>
      </w:rPr>
    </w:pPr>
  </w:p>
  <w:p w:rsidR="008531FF" w:rsidRDefault="008531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FF" w:rsidRDefault="008531FF">
    <w:pPr>
      <w:framePr w:wrap="around" w:vAnchor="text" w:hAnchor="margin" w:xAlign="center" w:y="1"/>
      <w:ind w:firstLine="0"/>
      <w:rPr>
        <w:rStyle w:val="a3"/>
      </w:rPr>
    </w:pPr>
    <w:r>
      <w:rPr>
        <w:rStyle w:val="a3"/>
      </w:rPr>
      <w:t>-</w:t>
    </w:r>
    <w:r w:rsidR="00FD4309">
      <w:rPr>
        <w:rStyle w:val="a3"/>
        <w:noProof/>
      </w:rPr>
      <w:t>3</w:t>
    </w:r>
    <w:r>
      <w:rPr>
        <w:rStyle w:val="a3"/>
      </w:rPr>
      <w:t>-</w:t>
    </w:r>
  </w:p>
  <w:p w:rsidR="008531FF" w:rsidRDefault="008531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A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436E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ED4D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7346B1"/>
    <w:multiLevelType w:val="singleLevel"/>
    <w:tmpl w:val="8676FD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2747342"/>
    <w:multiLevelType w:val="multilevel"/>
    <w:tmpl w:val="87008F3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7C665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F91875"/>
    <w:multiLevelType w:val="singleLevel"/>
    <w:tmpl w:val="E46EF4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45E0238"/>
    <w:multiLevelType w:val="multilevel"/>
    <w:tmpl w:val="C0286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5A04F63"/>
    <w:multiLevelType w:val="singleLevel"/>
    <w:tmpl w:val="8EB8A3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712435E"/>
    <w:multiLevelType w:val="singleLevel"/>
    <w:tmpl w:val="7CD2F3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86163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92C5B13"/>
    <w:multiLevelType w:val="singleLevel"/>
    <w:tmpl w:val="78F0F8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79AD2F67"/>
    <w:multiLevelType w:val="singleLevel"/>
    <w:tmpl w:val="7988FABA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>
    <w:nsid w:val="7B8D2F8A"/>
    <w:multiLevelType w:val="multilevel"/>
    <w:tmpl w:val="A184E0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7D5339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DA627E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11"/>
  </w:num>
  <w:num w:numId="6">
    <w:abstractNumId w:val="2"/>
  </w:num>
  <w:num w:numId="7">
    <w:abstractNumId w:val="15"/>
  </w:num>
  <w:num w:numId="8">
    <w:abstractNumId w:val="1"/>
  </w:num>
  <w:num w:numId="9">
    <w:abstractNumId w:val="0"/>
  </w:num>
  <w:num w:numId="10">
    <w:abstractNumId w:val="13"/>
  </w:num>
  <w:num w:numId="11">
    <w:abstractNumId w:val="4"/>
  </w:num>
  <w:num w:numId="12">
    <w:abstractNumId w:val="8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309"/>
    <w:rsid w:val="00235C34"/>
    <w:rsid w:val="008531FF"/>
    <w:rsid w:val="00DA7360"/>
    <w:rsid w:val="00F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CD3658B6-FAE0-4FCC-90D5-F5538D96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480" w:after="60"/>
      <w:outlineLvl w:val="0"/>
    </w:pPr>
    <w:rPr>
      <w:b/>
      <w:smallCaps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Pr>
      <w:sz w:val="24"/>
    </w:rPr>
  </w:style>
  <w:style w:type="paragraph" w:customStyle="1" w:styleId="a4">
    <w:name w:val="заполнение таблицы"/>
    <w:basedOn w:val="a"/>
    <w:pPr>
      <w:spacing w:line="240" w:lineRule="auto"/>
      <w:ind w:firstLine="0"/>
      <w:jc w:val="left"/>
    </w:pPr>
  </w:style>
  <w:style w:type="paragraph" w:styleId="10">
    <w:name w:val="toc 1"/>
    <w:basedOn w:val="a"/>
    <w:next w:val="a"/>
    <w:autoRedefine/>
    <w:semiHidden/>
    <w:pPr>
      <w:tabs>
        <w:tab w:val="right" w:leader="dot" w:pos="9072"/>
      </w:tabs>
      <w:ind w:firstLine="0"/>
    </w:pPr>
    <w:rPr>
      <w:noProof/>
    </w:rPr>
  </w:style>
  <w:style w:type="paragraph" w:styleId="20">
    <w:name w:val="toc 2"/>
    <w:basedOn w:val="a"/>
    <w:next w:val="a"/>
    <w:autoRedefine/>
    <w:semiHidden/>
    <w:pPr>
      <w:tabs>
        <w:tab w:val="right" w:leader="dot" w:pos="9061"/>
      </w:tabs>
      <w:ind w:left="709" w:firstLine="291"/>
    </w:pPr>
    <w:rPr>
      <w:noProof/>
    </w:r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a5">
    <w:name w:val="footnote text"/>
    <w:basedOn w:val="a"/>
    <w:semiHidden/>
    <w:rPr>
      <w:sz w:val="24"/>
    </w:rPr>
  </w:style>
  <w:style w:type="paragraph" w:customStyle="1" w:styleId="a6">
    <w:name w:val="заголовок таблицы"/>
    <w:basedOn w:val="a"/>
    <w:pPr>
      <w:jc w:val="right"/>
    </w:pPr>
  </w:style>
  <w:style w:type="paragraph" w:customStyle="1" w:styleId="a7">
    <w:name w:val="подпись к рисунку"/>
    <w:basedOn w:val="a"/>
    <w:pPr>
      <w:ind w:firstLine="0"/>
      <w:jc w:val="center"/>
    </w:pPr>
    <w:rPr>
      <w:b/>
      <w:sz w:val="24"/>
    </w:rPr>
  </w:style>
  <w:style w:type="paragraph" w:styleId="a8">
    <w:name w:val="Plain Text"/>
    <w:basedOn w:val="a"/>
    <w:semiHidden/>
    <w:pPr>
      <w:spacing w:line="240" w:lineRule="auto"/>
      <w:ind w:firstLine="0"/>
      <w:jc w:val="left"/>
    </w:pPr>
    <w:rPr>
      <w:rFonts w:ascii="Courier New" w:hAnsi="Courier New"/>
      <w:noProof/>
      <w:sz w:val="20"/>
    </w:rPr>
  </w:style>
  <w:style w:type="paragraph" w:styleId="a9">
    <w:name w:val="Body Text Indent"/>
    <w:basedOn w:val="a"/>
    <w:semiHidden/>
    <w:pPr>
      <w:spacing w:line="312" w:lineRule="auto"/>
      <w:ind w:firstLine="400"/>
    </w:pPr>
  </w:style>
  <w:style w:type="paragraph" w:styleId="21">
    <w:name w:val="Body Text Indent 2"/>
    <w:basedOn w:val="a"/>
    <w:semiHidden/>
    <w:pPr>
      <w:spacing w:line="240" w:lineRule="auto"/>
      <w:ind w:firstLine="567"/>
    </w:pPr>
  </w:style>
  <w:style w:type="paragraph" w:styleId="aa">
    <w:name w:val="Body Text"/>
    <w:basedOn w:val="a"/>
    <w:semiHidden/>
    <w:pPr>
      <w:ind w:firstLine="0"/>
    </w:pPr>
    <w:rPr>
      <w:sz w:val="24"/>
    </w:rPr>
  </w:style>
  <w:style w:type="paragraph" w:customStyle="1" w:styleId="11">
    <w:name w:val="Обычный1"/>
    <w:pPr>
      <w:widowControl w:val="0"/>
      <w:ind w:left="480" w:firstLine="280"/>
      <w:jc w:val="both"/>
    </w:pPr>
    <w:rPr>
      <w:snapToGrid w:val="0"/>
    </w:rPr>
  </w:style>
  <w:style w:type="paragraph" w:styleId="31">
    <w:name w:val="Body Text Indent 3"/>
    <w:basedOn w:val="a"/>
    <w:semiHidden/>
    <w:rPr>
      <w:rFonts w:ascii="Courier" w:hAnsi="Courier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Иванов В.Г.</dc:creator>
  <cp:keywords/>
  <cp:lastModifiedBy>admin</cp:lastModifiedBy>
  <cp:revision>2</cp:revision>
  <dcterms:created xsi:type="dcterms:W3CDTF">2014-02-07T02:52:00Z</dcterms:created>
  <dcterms:modified xsi:type="dcterms:W3CDTF">2014-02-07T02:52:00Z</dcterms:modified>
</cp:coreProperties>
</file>