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576302">
        <w:rPr>
          <w:rFonts w:ascii="Times New Roman" w:hAnsi="Times New Roman"/>
          <w:sz w:val="28"/>
        </w:rPr>
        <w:t>БЕЛОРУССКИЙ ГОСУДАРСТВЕННЫЙ УНИВЕРСИТЕТ ИНФОРМАТИКИ И РАДИОЭЛЕКТРОНИКИ</w:t>
      </w: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576302">
        <w:rPr>
          <w:rFonts w:ascii="Times New Roman" w:hAnsi="Times New Roman"/>
          <w:sz w:val="28"/>
        </w:rPr>
        <w:t>Кафедра менеджмента</w:t>
      </w: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576302">
        <w:rPr>
          <w:rFonts w:ascii="Times New Roman" w:hAnsi="Times New Roman"/>
          <w:sz w:val="28"/>
        </w:rPr>
        <w:t>РЕФЕРАТ</w:t>
      </w: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576302">
        <w:rPr>
          <w:rFonts w:ascii="Times New Roman" w:hAnsi="Times New Roman"/>
          <w:sz w:val="28"/>
        </w:rPr>
        <w:t>на тему:</w:t>
      </w:r>
    </w:p>
    <w:p w:rsidR="00BC750D" w:rsidRPr="00576302" w:rsidRDefault="00BC750D" w:rsidP="00F35F7A">
      <w:pPr>
        <w:pStyle w:val="11"/>
        <w:tabs>
          <w:tab w:val="left" w:pos="342"/>
          <w:tab w:val="left" w:pos="536"/>
        </w:tabs>
        <w:spacing w:before="0" w:after="0" w:line="360" w:lineRule="auto"/>
        <w:ind w:firstLine="709"/>
        <w:jc w:val="center"/>
        <w:rPr>
          <w:rFonts w:cs="Arial"/>
          <w:b w:val="0"/>
          <w:bCs/>
          <w:kern w:val="32"/>
          <w:sz w:val="32"/>
          <w:szCs w:val="32"/>
        </w:rPr>
      </w:pPr>
      <w:r w:rsidRPr="00576302">
        <w:rPr>
          <w:rFonts w:cs="Arial"/>
          <w:b w:val="0"/>
          <w:bCs/>
          <w:kern w:val="32"/>
          <w:sz w:val="32"/>
          <w:szCs w:val="32"/>
        </w:rPr>
        <w:t>«</w:t>
      </w:r>
      <w:bookmarkStart w:id="0" w:name="_Toc168334136"/>
      <w:bookmarkStart w:id="1" w:name="_Toc132409653"/>
      <w:r w:rsidR="00B86EB6" w:rsidRPr="00576302">
        <w:rPr>
          <w:rFonts w:ascii="Times New Roman" w:hAnsi="Times New Roman"/>
          <w:b w:val="0"/>
          <w:bCs/>
          <w:caps/>
          <w:kern w:val="32"/>
          <w:szCs w:val="28"/>
        </w:rPr>
        <w:t xml:space="preserve">Разработка МЕРОПРИЯТИй </w:t>
      </w:r>
      <w:bookmarkStart w:id="2" w:name="_Toc130586556"/>
      <w:r w:rsidR="00B86EB6" w:rsidRPr="00576302">
        <w:rPr>
          <w:rFonts w:ascii="Times New Roman" w:hAnsi="Times New Roman"/>
          <w:b w:val="0"/>
          <w:bCs/>
          <w:caps/>
          <w:kern w:val="32"/>
          <w:szCs w:val="28"/>
        </w:rPr>
        <w:t>по снижению</w:t>
      </w:r>
      <w:bookmarkEnd w:id="0"/>
      <w:r w:rsidR="00B86EB6" w:rsidRPr="00576302">
        <w:rPr>
          <w:rFonts w:ascii="Times New Roman" w:hAnsi="Times New Roman"/>
          <w:b w:val="0"/>
          <w:bCs/>
          <w:caps/>
          <w:kern w:val="32"/>
          <w:szCs w:val="28"/>
        </w:rPr>
        <w:t xml:space="preserve"> </w:t>
      </w:r>
      <w:bookmarkStart w:id="3" w:name="_Toc168334137"/>
      <w:r w:rsidR="00B86EB6" w:rsidRPr="00576302">
        <w:rPr>
          <w:rFonts w:ascii="Times New Roman" w:hAnsi="Times New Roman"/>
          <w:b w:val="0"/>
          <w:bCs/>
          <w:caps/>
          <w:kern w:val="32"/>
          <w:szCs w:val="28"/>
        </w:rPr>
        <w:t>себестоимости И ПОВЫШЕНИ</w:t>
      </w:r>
      <w:bookmarkEnd w:id="1"/>
      <w:r w:rsidR="00B86EB6" w:rsidRPr="00576302">
        <w:rPr>
          <w:rFonts w:ascii="Times New Roman" w:hAnsi="Times New Roman"/>
          <w:b w:val="0"/>
          <w:bCs/>
          <w:caps/>
          <w:kern w:val="32"/>
          <w:szCs w:val="28"/>
        </w:rPr>
        <w:t>Ю</w:t>
      </w:r>
      <w:bookmarkStart w:id="4" w:name="_Toc132409654"/>
      <w:r w:rsidR="00B86EB6" w:rsidRPr="00576302">
        <w:rPr>
          <w:rFonts w:ascii="Times New Roman" w:hAnsi="Times New Roman"/>
          <w:b w:val="0"/>
          <w:bCs/>
          <w:caps/>
          <w:kern w:val="32"/>
          <w:szCs w:val="28"/>
        </w:rPr>
        <w:t xml:space="preserve"> РЕНТАБЕЛЬНОСТИ</w:t>
      </w:r>
      <w:bookmarkEnd w:id="2"/>
      <w:r w:rsidR="00B86EB6" w:rsidRPr="00576302">
        <w:rPr>
          <w:rFonts w:ascii="Times New Roman" w:hAnsi="Times New Roman"/>
          <w:b w:val="0"/>
          <w:bCs/>
          <w:caps/>
          <w:kern w:val="32"/>
          <w:szCs w:val="28"/>
        </w:rPr>
        <w:t xml:space="preserve"> ПРОИЗВОДСТВА</w:t>
      </w:r>
      <w:bookmarkEnd w:id="3"/>
      <w:bookmarkEnd w:id="4"/>
      <w:r w:rsidR="00B86EB6" w:rsidRPr="00576302">
        <w:rPr>
          <w:rFonts w:ascii="Times New Roman" w:hAnsi="Times New Roman"/>
          <w:b w:val="0"/>
          <w:bCs/>
          <w:caps/>
          <w:kern w:val="32"/>
          <w:szCs w:val="28"/>
        </w:rPr>
        <w:t xml:space="preserve"> РУП «МАЗ»</w:t>
      </w:r>
      <w:r w:rsidRPr="00576302">
        <w:rPr>
          <w:rFonts w:ascii="Times New Roman" w:hAnsi="Times New Roman"/>
          <w:b w:val="0"/>
          <w:bCs/>
          <w:caps/>
          <w:kern w:val="32"/>
          <w:szCs w:val="28"/>
        </w:rPr>
        <w:t>»</w:t>
      </w: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35F7A" w:rsidRPr="00576302" w:rsidRDefault="00F35F7A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35F7A" w:rsidRPr="00576302" w:rsidRDefault="00F35F7A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35F7A" w:rsidRPr="00576302" w:rsidRDefault="00F35F7A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C750D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35F7A" w:rsidRPr="00576302" w:rsidRDefault="00BC750D" w:rsidP="00F35F7A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576302">
        <w:rPr>
          <w:rFonts w:ascii="Times New Roman" w:hAnsi="Times New Roman"/>
          <w:sz w:val="28"/>
        </w:rPr>
        <w:t>МИНСК, 200</w:t>
      </w:r>
      <w:r w:rsidR="00B86EB6" w:rsidRPr="00576302">
        <w:rPr>
          <w:rFonts w:ascii="Times New Roman" w:hAnsi="Times New Roman"/>
          <w:sz w:val="28"/>
        </w:rPr>
        <w:t>9</w:t>
      </w:r>
    </w:p>
    <w:p w:rsidR="00B86EB6" w:rsidRPr="00F35F7A" w:rsidRDefault="00F35F7A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br w:type="page"/>
      </w:r>
      <w:bookmarkStart w:id="5" w:name="_Toc136896711"/>
      <w:bookmarkStart w:id="6" w:name="_Toc137509743"/>
      <w:r w:rsidR="00B86EB6" w:rsidRPr="00F35F7A">
        <w:rPr>
          <w:rFonts w:ascii="Times New Roman" w:hAnsi="Times New Roman"/>
          <w:sz w:val="28"/>
          <w:szCs w:val="28"/>
        </w:rPr>
        <w:t>Предложения по снижению себестоимости продукции</w:t>
      </w:r>
      <w:r>
        <w:rPr>
          <w:rFonts w:ascii="Times New Roman" w:hAnsi="Times New Roman"/>
          <w:i/>
          <w:sz w:val="28"/>
        </w:rPr>
        <w:t xml:space="preserve"> </w:t>
      </w:r>
      <w:r w:rsidR="00B86EB6" w:rsidRPr="00F35F7A">
        <w:rPr>
          <w:rFonts w:ascii="Times New Roman" w:hAnsi="Times New Roman"/>
          <w:sz w:val="28"/>
          <w:szCs w:val="28"/>
        </w:rPr>
        <w:t xml:space="preserve">и повышению её </w:t>
      </w:r>
      <w:bookmarkStart w:id="7" w:name="_Toc136896712"/>
      <w:bookmarkEnd w:id="5"/>
      <w:r w:rsidR="00B86EB6" w:rsidRPr="00F35F7A">
        <w:rPr>
          <w:rFonts w:ascii="Times New Roman" w:hAnsi="Times New Roman"/>
          <w:sz w:val="28"/>
          <w:szCs w:val="28"/>
        </w:rPr>
        <w:t>рентабельности на РУП «МАЗ»</w:t>
      </w:r>
      <w:bookmarkEnd w:id="6"/>
      <w:bookmarkEnd w:id="7"/>
    </w:p>
    <w:p w:rsidR="00B86EB6" w:rsidRPr="00F35F7A" w:rsidRDefault="00B86EB6" w:rsidP="00F35F7A">
      <w:pPr>
        <w:widowControl/>
        <w:tabs>
          <w:tab w:val="left" w:pos="938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86EB6" w:rsidRPr="00F35F7A" w:rsidRDefault="00B86EB6" w:rsidP="00F35F7A">
      <w:pPr>
        <w:widowControl/>
        <w:tabs>
          <w:tab w:val="left" w:pos="938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Итак, в силу сложившейся проблемы в Республике Беларусь по удорожанию энергоресурсов снижение себестоимости продукции принимает ещё большее значение с точки зрения получаемой прибыли и уровня предлагаемых цен. В связи с этим возникает потребность в совершенствовании планирования, учета и изыскания резервов снижения себестоимости. </w:t>
      </w:r>
    </w:p>
    <w:p w:rsidR="00B86EB6" w:rsidRPr="00F35F7A" w:rsidRDefault="00B86EB6" w:rsidP="00F35F7A">
      <w:pPr>
        <w:widowControl/>
        <w:tabs>
          <w:tab w:val="left" w:pos="938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При этом должно обеспечиваться оптимальное сочетание снижения затрат и повышения качества. Снижение затрат не должно приводить к ухудшению качества продукции.</w:t>
      </w:r>
    </w:p>
    <w:p w:rsidR="00B86EB6" w:rsidRPr="00F35F7A" w:rsidRDefault="00B86EB6" w:rsidP="00F35F7A">
      <w:pPr>
        <w:widowControl/>
        <w:tabs>
          <w:tab w:val="left" w:pos="938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В практике работы РУП «МАЗ», мероприятия по снижению себестоимости</w:t>
      </w:r>
      <w:r w:rsidR="00F84CC6">
        <w:rPr>
          <w:rFonts w:ascii="Times New Roman" w:hAnsi="Times New Roman"/>
          <w:sz w:val="28"/>
          <w:szCs w:val="28"/>
        </w:rPr>
        <w:t xml:space="preserve"> </w:t>
      </w:r>
      <w:r w:rsidRPr="00F35F7A">
        <w:rPr>
          <w:rFonts w:ascii="Times New Roman" w:hAnsi="Times New Roman"/>
          <w:sz w:val="28"/>
          <w:szCs w:val="28"/>
        </w:rPr>
        <w:t>производства проводят по трём основным направлениям:</w:t>
      </w:r>
    </w:p>
    <w:p w:rsidR="00B86EB6" w:rsidRPr="00F35F7A" w:rsidRDefault="00B86EB6" w:rsidP="00F35F7A">
      <w:pPr>
        <w:widowControl/>
        <w:numPr>
          <w:ilvl w:val="0"/>
          <w:numId w:val="9"/>
        </w:numPr>
        <w:tabs>
          <w:tab w:val="left" w:pos="938"/>
          <w:tab w:val="left" w:pos="1273"/>
        </w:tabs>
        <w:snapToGri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организационном;</w:t>
      </w:r>
    </w:p>
    <w:p w:rsidR="00B86EB6" w:rsidRPr="00F35F7A" w:rsidRDefault="00B86EB6" w:rsidP="00F35F7A">
      <w:pPr>
        <w:widowControl/>
        <w:numPr>
          <w:ilvl w:val="0"/>
          <w:numId w:val="9"/>
        </w:numPr>
        <w:tabs>
          <w:tab w:val="left" w:pos="938"/>
          <w:tab w:val="left" w:pos="1273"/>
        </w:tabs>
        <w:snapToGri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техническом; </w:t>
      </w:r>
    </w:p>
    <w:p w:rsidR="00B86EB6" w:rsidRPr="00F35F7A" w:rsidRDefault="00B86EB6" w:rsidP="00F35F7A">
      <w:pPr>
        <w:widowControl/>
        <w:numPr>
          <w:ilvl w:val="0"/>
          <w:numId w:val="9"/>
        </w:numPr>
        <w:tabs>
          <w:tab w:val="left" w:pos="938"/>
          <w:tab w:val="left" w:pos="1273"/>
          <w:tab w:val="left" w:pos="1938"/>
        </w:tabs>
        <w:snapToGri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экономическом.</w:t>
      </w:r>
    </w:p>
    <w:p w:rsidR="00B86EB6" w:rsidRPr="00F35F7A" w:rsidRDefault="00B86EB6" w:rsidP="00F35F7A">
      <w:pPr>
        <w:widowControl/>
        <w:tabs>
          <w:tab w:val="left" w:pos="938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Отметим, что приведённые выше направления взаимосвязаны: например, невозможно поднять цену на рынке, которая формируется не затратным методом, а определена в долях конкуренции с аналогами на рынке по рыночному методу, без повышения качества, улучшения её характеристик. Нецелесообразно производить продукцию, которая</w:t>
      </w:r>
      <w:r w:rsidR="00F84CC6">
        <w:rPr>
          <w:rFonts w:ascii="Times New Roman" w:hAnsi="Times New Roman"/>
          <w:sz w:val="28"/>
          <w:szCs w:val="28"/>
        </w:rPr>
        <w:t xml:space="preserve"> </w:t>
      </w:r>
      <w:r w:rsidRPr="00F35F7A">
        <w:rPr>
          <w:rFonts w:ascii="Times New Roman" w:hAnsi="Times New Roman"/>
          <w:sz w:val="28"/>
          <w:szCs w:val="28"/>
        </w:rPr>
        <w:t>не пользуется спросом или имеет низкий спрос в большем объёме, чем потребность на рынке.</w:t>
      </w:r>
    </w:p>
    <w:p w:rsidR="00B86EB6" w:rsidRPr="00F35F7A" w:rsidRDefault="00B86EB6" w:rsidP="00F35F7A">
      <w:pPr>
        <w:widowControl/>
        <w:tabs>
          <w:tab w:val="left" w:pos="1340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По результатам проведенного анализа можно сделать вывод о достаточно стабильном и устойчивом положении РУП «МАЗ». Об этом свидетельствует постоянно увеличивающийся объём продаж за 2004-2006 гг., как в сопоставимых ценах, так и в натуральном выражении. Получаемая от реализации произведенной продукции прибыль, свидетельствует о устойчивом положении на рынке.</w:t>
      </w:r>
    </w:p>
    <w:p w:rsidR="00B86EB6" w:rsidRPr="00F35F7A" w:rsidRDefault="00B86EB6" w:rsidP="00F35F7A">
      <w:pPr>
        <w:widowControl/>
        <w:tabs>
          <w:tab w:val="left" w:pos="1340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Необходимо отметить высокую заинтересованность предприятия в сохранении своих позиций и его большую работу по постоянному обновлению ассортимента выпускаемой продукции, что в условиях рыночной экономики и сокращения величины жизненного цикла изделия имеет первостепенное значение для сохранения и упрочнения своего положения на рынке.</w:t>
      </w:r>
    </w:p>
    <w:p w:rsidR="00B86EB6" w:rsidRPr="00F35F7A" w:rsidRDefault="00B86EB6" w:rsidP="00F35F7A">
      <w:pPr>
        <w:widowControl/>
        <w:tabs>
          <w:tab w:val="left" w:pos="1340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Предприятие имеет устойчивые рынки сбыта своей продукции, и около 70 % изделий реализуется в Российской Федерации. Увеличение отпускной цены, вследствие удорожания энергоресурсов, не является оптимальным выходом из ситуации, так как в условиях жесткой конкуренции грозит потерей части потребителей. Единственный выход состоит во всесторонней экономии средств и снижении себестоимости производства продукции всеми доступными методами.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Одним из определяющих факторов стабильного функционирования и успешного развития для промышленного предприятия становится современная профессиональная система управления во всех его звеньях. С этой целью, в качества первого мероприятия предлагаю провести анализ эффективности принимаемых решений управленческого состава планово-экономического управления, на основе степени их загрузки. В результате проведённого анализа, будет дана общая оценка действующей структурной схемы управления, и в случае её нерациональности будет определён путь для её оптимизации, и более эффективного принятия управленческих решений. </w:t>
      </w:r>
    </w:p>
    <w:p w:rsidR="00B86EB6" w:rsidRPr="00F35F7A" w:rsidRDefault="00B86EB6" w:rsidP="00F35F7A">
      <w:pPr>
        <w:pStyle w:val="af"/>
        <w:tabs>
          <w:tab w:val="left" w:pos="1340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F35F7A">
        <w:rPr>
          <w:sz w:val="28"/>
          <w:szCs w:val="28"/>
        </w:rPr>
        <w:t xml:space="preserve">В качество второго мероприятия предлагаю модернизировать муфту ограничения скорости вращения первичного вала коробки передач относительно вторичного, с целью снижения себестоимости её производства. По моему мнению, это направление достаточно важное для такого стратегически важного промышленного предприятия так как, основной резерв снижения себестоимости продукции сконцентрирован в нерациональном использовании сырья и материалов. </w:t>
      </w:r>
    </w:p>
    <w:p w:rsidR="00B86EB6" w:rsidRPr="00F35F7A" w:rsidRDefault="00B86EB6" w:rsidP="00F35F7A">
      <w:pPr>
        <w:pStyle w:val="Usual0"/>
        <w:spacing w:line="360" w:lineRule="auto"/>
        <w:ind w:firstLine="709"/>
        <w:rPr>
          <w:sz w:val="28"/>
          <w:szCs w:val="28"/>
        </w:rPr>
      </w:pPr>
      <w:r w:rsidRPr="00F35F7A">
        <w:rPr>
          <w:sz w:val="28"/>
          <w:szCs w:val="28"/>
        </w:rPr>
        <w:t>С целью снижения общих затрат производства, немаловажное значение для РУП «МАЗ» играет всеобщая автоматизация производственных, управленческих и трудовых процессов. Это обусловлено в первую очередь тем, что одним из важнейших факторов в конкурентной борьбе является ускорение разработки конструкторской и технологической документации. Данный вопрос можно решить путем применения современной электронной вычислительной техники и программных продуктов. Ближайшей задачей для РУП «МАЗ» является расширение локальной сети САПР конструктора и технолога с последующим подключением ее в сеть завода. Конечная цель данной работы – организация параллельного проектирования и подготовки производства. Статистика применения вычислительной техники показывает, что эта концепция сокращает время проектирования и затраты на него до 50%. Это обеспечивается экономией средств для изготовления опытных образцов, которые можно заменить компьютерным моделированием. В качестве объекта работ, которые следует реализовать, предлагаю выбрать процесс учета хранения и движения материалов на складах как один из важнейших процессов в цепочке обеспечения производства материалами.</w:t>
      </w:r>
      <w:r w:rsidR="00F84CC6">
        <w:rPr>
          <w:sz w:val="28"/>
          <w:szCs w:val="28"/>
        </w:rPr>
        <w:t xml:space="preserve"> </w:t>
      </w:r>
      <w:r w:rsidRPr="00F35F7A">
        <w:rPr>
          <w:sz w:val="28"/>
          <w:szCs w:val="28"/>
        </w:rPr>
        <w:t>Автоматизация учета складских операций позволяет автоматизировать эти операции на предприятии и упростить систему документооборота за счет замены бумажных документов их электронными копиями. В частности, с помощью различных инструментов можно разработать автоматизированную информационную систему, поддерживающую и упрощающую работу склада.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Таким образом, в силу сложившейся негативной экономической проблемы в нашей стране, предложенный комплекс мероприятий, по моему мнению, приобретёт наибольшую эффективность при проведении его на рассматриваемом предприятии с целью снижения себестоимости продукции и повышения её рентабельности.</w:t>
      </w:r>
      <w:r w:rsidR="00F84CC6">
        <w:rPr>
          <w:rFonts w:ascii="Times New Roman" w:hAnsi="Times New Roman"/>
          <w:sz w:val="28"/>
          <w:szCs w:val="28"/>
        </w:rPr>
        <w:t xml:space="preserve"> </w:t>
      </w:r>
    </w:p>
    <w:p w:rsidR="00B86EB6" w:rsidRPr="00576302" w:rsidRDefault="004D11D8" w:rsidP="004D11D8">
      <w:pPr>
        <w:widowControl/>
        <w:snapToGrid/>
        <w:spacing w:line="36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86EB6" w:rsidRPr="00576302">
        <w:rPr>
          <w:rFonts w:ascii="Times New Roman" w:hAnsi="Times New Roman"/>
          <w:bCs/>
          <w:color w:val="000000"/>
          <w:sz w:val="28"/>
          <w:szCs w:val="28"/>
          <w:lang w:val="be-BY"/>
        </w:rPr>
        <w:t>Мероприятие по рерганизации ПЭУ</w:t>
      </w:r>
    </w:p>
    <w:p w:rsidR="004D11D8" w:rsidRDefault="004D11D8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Проанализируем управленческий состав планово-экономического управления, и дадим общую оценку эффективности структурной схемы управления планово-экономического управления. При этом во внимание примем степень загрузки этого подразделения и их руководителей. Расчет трудоёмкости осуществляется по следующей формуле 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position w:val="-26"/>
          <w:sz w:val="28"/>
          <w:szCs w:val="28"/>
        </w:rPr>
        <w:object w:dxaOrig="2240" w:dyaOrig="680">
          <v:shape id="_x0000_i1026" type="#_x0000_t75" style="width:111.75pt;height:33.75pt" o:ole="" fillcolor="window">
            <v:imagedata r:id="rId7" o:title=""/>
          </v:shape>
          <o:OLEObject Type="Embed" ProgID="Equation.3" ShapeID="_x0000_i1026" DrawAspect="Content" ObjectID="_1458105766" r:id="rId8"/>
        </w:object>
      </w:r>
      <w:r w:rsidRPr="00F35F7A">
        <w:rPr>
          <w:rFonts w:ascii="Times New Roman" w:hAnsi="Times New Roman"/>
          <w:sz w:val="28"/>
          <w:szCs w:val="28"/>
        </w:rPr>
        <w:t>,</w:t>
      </w:r>
      <w:r w:rsidR="00F84CC6">
        <w:rPr>
          <w:rFonts w:ascii="Times New Roman" w:hAnsi="Times New Roman"/>
          <w:sz w:val="28"/>
          <w:szCs w:val="28"/>
        </w:rPr>
        <w:t xml:space="preserve"> </w:t>
      </w:r>
      <w:r w:rsidRPr="00F35F7A">
        <w:rPr>
          <w:rFonts w:ascii="Times New Roman" w:hAnsi="Times New Roman"/>
          <w:sz w:val="28"/>
          <w:szCs w:val="28"/>
        </w:rPr>
        <w:t>(1)</w:t>
      </w:r>
    </w:p>
    <w:p w:rsidR="00B86EB6" w:rsidRPr="00F35F7A" w:rsidRDefault="00B86EB6" w:rsidP="00F35F7A">
      <w:pPr>
        <w:pStyle w:val="a4"/>
        <w:spacing w:after="0" w:line="360" w:lineRule="auto"/>
        <w:ind w:left="0" w:firstLine="709"/>
        <w:jc w:val="both"/>
        <w:rPr>
          <w:szCs w:val="28"/>
        </w:rPr>
      </w:pPr>
      <w:r w:rsidRPr="00F35F7A">
        <w:rPr>
          <w:szCs w:val="28"/>
        </w:rPr>
        <w:t xml:space="preserve">где </w:t>
      </w:r>
      <w:r w:rsidRPr="00F35F7A">
        <w:rPr>
          <w:iCs/>
          <w:szCs w:val="28"/>
        </w:rPr>
        <w:t>Q</w:t>
      </w:r>
      <w:r w:rsidRPr="00F35F7A">
        <w:rPr>
          <w:iCs/>
          <w:szCs w:val="28"/>
          <w:vertAlign w:val="subscript"/>
        </w:rPr>
        <w:t>p</w:t>
      </w:r>
      <w:r w:rsidRPr="00F35F7A">
        <w:rPr>
          <w:szCs w:val="28"/>
          <w:vertAlign w:val="subscript"/>
        </w:rPr>
        <w:t xml:space="preserve"> </w:t>
      </w:r>
      <w:r w:rsidRPr="00F35F7A">
        <w:rPr>
          <w:szCs w:val="28"/>
        </w:rPr>
        <w:t xml:space="preserve">– суммарная трудоемкость, ч; </w:t>
      </w:r>
    </w:p>
    <w:p w:rsidR="00B86EB6" w:rsidRPr="00F35F7A" w:rsidRDefault="00B86EB6" w:rsidP="00F35F7A">
      <w:pPr>
        <w:pStyle w:val="a4"/>
        <w:spacing w:after="0" w:line="360" w:lineRule="auto"/>
        <w:ind w:left="0" w:firstLine="709"/>
        <w:jc w:val="both"/>
        <w:rPr>
          <w:szCs w:val="28"/>
        </w:rPr>
      </w:pPr>
      <w:r w:rsidRPr="00F35F7A">
        <w:rPr>
          <w:iCs/>
          <w:szCs w:val="28"/>
        </w:rPr>
        <w:t>T</w:t>
      </w:r>
      <w:r w:rsidRPr="00F35F7A">
        <w:rPr>
          <w:iCs/>
          <w:szCs w:val="28"/>
          <w:vertAlign w:val="subscript"/>
        </w:rPr>
        <w:t>i</w:t>
      </w:r>
      <w:r w:rsidRPr="00F35F7A">
        <w:rPr>
          <w:szCs w:val="28"/>
        </w:rPr>
        <w:t xml:space="preserve"> – трудоемкость i-го управленческого решения, ч; </w:t>
      </w:r>
    </w:p>
    <w:p w:rsidR="00B86EB6" w:rsidRPr="00F35F7A" w:rsidRDefault="00B86EB6" w:rsidP="00F35F7A">
      <w:pPr>
        <w:pStyle w:val="a4"/>
        <w:spacing w:after="0" w:line="360" w:lineRule="auto"/>
        <w:ind w:left="0" w:firstLine="709"/>
        <w:jc w:val="both"/>
        <w:rPr>
          <w:szCs w:val="28"/>
        </w:rPr>
      </w:pPr>
      <w:r w:rsidRPr="00F35F7A">
        <w:rPr>
          <w:iCs/>
          <w:szCs w:val="28"/>
        </w:rPr>
        <w:t>K</w:t>
      </w:r>
      <w:r w:rsidRPr="00F35F7A">
        <w:rPr>
          <w:iCs/>
          <w:szCs w:val="28"/>
          <w:vertAlign w:val="subscript"/>
        </w:rPr>
        <w:t>ij</w:t>
      </w:r>
      <w:r w:rsidRPr="00F35F7A">
        <w:rPr>
          <w:szCs w:val="28"/>
        </w:rPr>
        <w:t xml:space="preserve"> – число повторений i-го решения на j-м уровне; </w:t>
      </w:r>
    </w:p>
    <w:p w:rsidR="00B86EB6" w:rsidRPr="00F35F7A" w:rsidRDefault="00F84CC6" w:rsidP="00F35F7A">
      <w:pPr>
        <w:pStyle w:val="a4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86EB6" w:rsidRPr="00F35F7A">
        <w:rPr>
          <w:position w:val="-28"/>
          <w:szCs w:val="28"/>
        </w:rPr>
        <w:object w:dxaOrig="680" w:dyaOrig="680">
          <v:shape id="_x0000_i1027" type="#_x0000_t75" style="width:33.75pt;height:33.75pt" o:ole="" fillcolor="window">
            <v:imagedata r:id="rId9" o:title=""/>
          </v:shape>
          <o:OLEObject Type="Embed" ProgID="Equation.3" ShapeID="_x0000_i1027" DrawAspect="Content" ObjectID="_1458105767" r:id="rId10"/>
        </w:object>
      </w:r>
      <w:r w:rsidR="00B86EB6" w:rsidRPr="00F35F7A">
        <w:rPr>
          <w:szCs w:val="28"/>
        </w:rPr>
        <w:t>– количество процедур.</w:t>
      </w:r>
    </w:p>
    <w:p w:rsidR="00B86EB6" w:rsidRPr="00F35F7A" w:rsidRDefault="00B86EB6" w:rsidP="00F35F7A">
      <w:pPr>
        <w:pStyle w:val="a4"/>
        <w:spacing w:after="0" w:line="360" w:lineRule="auto"/>
        <w:ind w:left="0" w:firstLine="709"/>
        <w:jc w:val="both"/>
        <w:rPr>
          <w:szCs w:val="28"/>
        </w:rPr>
      </w:pPr>
      <w:r w:rsidRPr="00F35F7A">
        <w:rPr>
          <w:szCs w:val="28"/>
        </w:rPr>
        <w:t xml:space="preserve">Число руководителей, необходимых для принятия управленческих решений заданной трудоемкости, определяется по формуле </w:t>
      </w:r>
    </w:p>
    <w:p w:rsidR="00B86EB6" w:rsidRPr="00F35F7A" w:rsidRDefault="00B86EB6" w:rsidP="00F35F7A">
      <w:pPr>
        <w:pStyle w:val="a4"/>
        <w:spacing w:after="0" w:line="360" w:lineRule="auto"/>
        <w:ind w:left="0" w:firstLine="709"/>
        <w:jc w:val="both"/>
        <w:rPr>
          <w:szCs w:val="28"/>
        </w:rPr>
      </w:pPr>
      <w:r w:rsidRPr="00F35F7A">
        <w:rPr>
          <w:position w:val="-36"/>
          <w:szCs w:val="28"/>
        </w:rPr>
        <w:object w:dxaOrig="999" w:dyaOrig="820">
          <v:shape id="_x0000_i1028" type="#_x0000_t75" style="width:50.25pt;height:41.25pt" o:ole="" fillcolor="window">
            <v:imagedata r:id="rId11" o:title=""/>
          </v:shape>
          <o:OLEObject Type="Embed" ProgID="Equation.3" ShapeID="_x0000_i1028" DrawAspect="Content" ObjectID="_1458105768" r:id="rId12"/>
        </w:object>
      </w:r>
      <w:r w:rsidRPr="00F35F7A">
        <w:rPr>
          <w:szCs w:val="28"/>
        </w:rPr>
        <w:t>,</w:t>
      </w:r>
      <w:r w:rsidR="00F84CC6">
        <w:rPr>
          <w:szCs w:val="28"/>
        </w:rPr>
        <w:t xml:space="preserve"> </w:t>
      </w:r>
      <w:r w:rsidRPr="00F35F7A">
        <w:rPr>
          <w:szCs w:val="28"/>
        </w:rPr>
        <w:t>(2)</w:t>
      </w:r>
    </w:p>
    <w:p w:rsidR="00B86EB6" w:rsidRPr="00F35F7A" w:rsidRDefault="00B86EB6" w:rsidP="00F35F7A">
      <w:pPr>
        <w:pStyle w:val="a4"/>
        <w:spacing w:after="0" w:line="360" w:lineRule="auto"/>
        <w:ind w:left="0" w:firstLine="709"/>
        <w:jc w:val="both"/>
        <w:rPr>
          <w:szCs w:val="28"/>
        </w:rPr>
      </w:pPr>
      <w:r w:rsidRPr="00F35F7A">
        <w:rPr>
          <w:szCs w:val="28"/>
        </w:rPr>
        <w:t xml:space="preserve">где </w:t>
      </w:r>
      <w:r w:rsidRPr="00F35F7A">
        <w:rPr>
          <w:iCs/>
          <w:szCs w:val="28"/>
        </w:rPr>
        <w:t>С</w:t>
      </w:r>
      <w:r w:rsidRPr="00F35F7A">
        <w:rPr>
          <w:iCs/>
          <w:szCs w:val="28"/>
          <w:vertAlign w:val="subscript"/>
        </w:rPr>
        <w:t>р</w:t>
      </w:r>
      <w:r w:rsidRPr="00F35F7A">
        <w:rPr>
          <w:szCs w:val="28"/>
        </w:rPr>
        <w:t xml:space="preserve"> – расчетное число руководителей; </w:t>
      </w:r>
    </w:p>
    <w:p w:rsidR="00B86EB6" w:rsidRPr="00F35F7A" w:rsidRDefault="00B86EB6" w:rsidP="00F35F7A">
      <w:pPr>
        <w:pStyle w:val="a4"/>
        <w:spacing w:after="0" w:line="360" w:lineRule="auto"/>
        <w:ind w:left="0" w:firstLine="709"/>
        <w:jc w:val="both"/>
        <w:rPr>
          <w:szCs w:val="28"/>
        </w:rPr>
      </w:pPr>
      <w:r w:rsidRPr="00F35F7A">
        <w:rPr>
          <w:iCs/>
          <w:szCs w:val="28"/>
        </w:rPr>
        <w:t>Q</w:t>
      </w:r>
      <w:r w:rsidRPr="00F35F7A">
        <w:rPr>
          <w:iCs/>
          <w:szCs w:val="28"/>
          <w:vertAlign w:val="subscript"/>
        </w:rPr>
        <w:t>p</w:t>
      </w:r>
      <w:r w:rsidRPr="00F35F7A">
        <w:rPr>
          <w:szCs w:val="28"/>
        </w:rPr>
        <w:t xml:space="preserve"> – трудоемкость принятия управленческих решений, ч; </w:t>
      </w:r>
    </w:p>
    <w:p w:rsidR="00B86EB6" w:rsidRPr="00F35F7A" w:rsidRDefault="00B86EB6" w:rsidP="00F35F7A">
      <w:pPr>
        <w:pStyle w:val="a4"/>
        <w:spacing w:after="0" w:line="360" w:lineRule="auto"/>
        <w:ind w:left="0" w:firstLine="709"/>
        <w:jc w:val="both"/>
        <w:rPr>
          <w:szCs w:val="28"/>
        </w:rPr>
      </w:pPr>
      <w:r w:rsidRPr="00F35F7A">
        <w:rPr>
          <w:iCs/>
          <w:szCs w:val="28"/>
        </w:rPr>
        <w:t>F</w:t>
      </w:r>
      <w:r w:rsidRPr="00F35F7A">
        <w:rPr>
          <w:iCs/>
          <w:szCs w:val="28"/>
          <w:vertAlign w:val="subscript"/>
        </w:rPr>
        <w:t>g</w:t>
      </w:r>
      <w:r w:rsidRPr="00F35F7A">
        <w:rPr>
          <w:i/>
          <w:iCs/>
          <w:szCs w:val="28"/>
        </w:rPr>
        <w:t xml:space="preserve"> </w:t>
      </w:r>
      <w:r w:rsidRPr="00F35F7A">
        <w:rPr>
          <w:szCs w:val="28"/>
        </w:rPr>
        <w:t>– действительный фонд времени одного сотрудника, ч.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Полученное число руководителей сравнивается с допустимым значением, если расчетное число руководителей равно либо больше допустимого значения, ставится вопрос о формировании дополнительного подразделения на данном уровне. Если же меньше весьма допустимого значения рассматривается вопрос о возможной передаче полномочий другому уровню или подразделению.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Произведём расчет численности руководителей планово-экономического управления на основе расчета трудоемкости. Управлением планово-экономического управлением на РУП «МАЗ» осуществляется начальником и тремя его заместителя: </w:t>
      </w:r>
    </w:p>
    <w:p w:rsidR="00B86EB6" w:rsidRPr="00F35F7A" w:rsidRDefault="00B86EB6" w:rsidP="00F35F7A">
      <w:pPr>
        <w:widowControl/>
        <w:numPr>
          <w:ilvl w:val="0"/>
          <w:numId w:val="6"/>
        </w:numPr>
        <w:tabs>
          <w:tab w:val="clear" w:pos="1531"/>
          <w:tab w:val="num" w:pos="1072"/>
        </w:tabs>
        <w:snapToGrid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noProof/>
          <w:sz w:val="28"/>
          <w:szCs w:val="28"/>
        </w:rPr>
        <w:t>1-й заместитель начальника управления</w:t>
      </w:r>
    </w:p>
    <w:p w:rsidR="00B86EB6" w:rsidRPr="00F35F7A" w:rsidRDefault="00B86EB6" w:rsidP="00F35F7A">
      <w:pPr>
        <w:widowControl/>
        <w:numPr>
          <w:ilvl w:val="0"/>
          <w:numId w:val="6"/>
        </w:numPr>
        <w:tabs>
          <w:tab w:val="clear" w:pos="1531"/>
          <w:tab w:val="num" w:pos="1072"/>
        </w:tabs>
        <w:snapToGrid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заместителя начальника управления;</w:t>
      </w:r>
    </w:p>
    <w:p w:rsidR="00B86EB6" w:rsidRPr="00F35F7A" w:rsidRDefault="00B86EB6" w:rsidP="00F35F7A">
      <w:pPr>
        <w:widowControl/>
        <w:numPr>
          <w:ilvl w:val="0"/>
          <w:numId w:val="6"/>
        </w:numPr>
        <w:tabs>
          <w:tab w:val="clear" w:pos="1531"/>
          <w:tab w:val="num" w:pos="1072"/>
        </w:tabs>
        <w:snapToGrid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заместителя начальника управления по вопросам ценообразования</w:t>
      </w:r>
    </w:p>
    <w:p w:rsidR="00B86EB6" w:rsidRPr="00F35F7A" w:rsidRDefault="00B86EB6" w:rsidP="00F35F7A">
      <w:pPr>
        <w:widowControl/>
        <w:numPr>
          <w:ilvl w:val="0"/>
          <w:numId w:val="6"/>
        </w:numPr>
        <w:tabs>
          <w:tab w:val="clear" w:pos="1531"/>
          <w:tab w:val="num" w:pos="1072"/>
        </w:tabs>
        <w:snapToGrid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заместитель начальника управления – начальник отдела;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В результате наблюдения были установлены следующие показатели: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iCs/>
          <w:sz w:val="28"/>
          <w:szCs w:val="28"/>
        </w:rPr>
        <w:t>T</w:t>
      </w:r>
      <w:r w:rsidRPr="00F35F7A">
        <w:rPr>
          <w:rFonts w:ascii="Times New Roman" w:hAnsi="Times New Roman"/>
          <w:iCs/>
          <w:sz w:val="28"/>
          <w:szCs w:val="28"/>
          <w:vertAlign w:val="subscript"/>
        </w:rPr>
        <w:t>i</w:t>
      </w:r>
      <w:r w:rsidRPr="00F35F7A">
        <w:rPr>
          <w:rFonts w:ascii="Times New Roman" w:hAnsi="Times New Roman"/>
          <w:sz w:val="28"/>
          <w:szCs w:val="28"/>
        </w:rPr>
        <w:t xml:space="preserve"> = 0,2 ч, </w:t>
      </w:r>
      <w:r w:rsidRPr="00F35F7A">
        <w:rPr>
          <w:rFonts w:ascii="Times New Roman" w:hAnsi="Times New Roman"/>
          <w:iCs/>
          <w:sz w:val="28"/>
          <w:szCs w:val="28"/>
        </w:rPr>
        <w:t>K</w:t>
      </w:r>
      <w:r w:rsidRPr="00F35F7A">
        <w:rPr>
          <w:rFonts w:ascii="Times New Roman" w:hAnsi="Times New Roman"/>
          <w:iCs/>
          <w:sz w:val="28"/>
          <w:szCs w:val="28"/>
          <w:vertAlign w:val="subscript"/>
        </w:rPr>
        <w:t>ij</w:t>
      </w:r>
      <w:r w:rsidRPr="00F35F7A">
        <w:rPr>
          <w:rFonts w:ascii="Times New Roman" w:hAnsi="Times New Roman"/>
          <w:sz w:val="28"/>
          <w:szCs w:val="28"/>
        </w:rPr>
        <w:t xml:space="preserve"> </w:t>
      </w:r>
      <w:r w:rsidRPr="00F35F7A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F35F7A">
        <w:rPr>
          <w:rFonts w:ascii="Times New Roman" w:hAnsi="Times New Roman"/>
          <w:sz w:val="28"/>
          <w:szCs w:val="28"/>
        </w:rPr>
        <w:t xml:space="preserve">57, </w:t>
      </w:r>
      <w:r w:rsidRPr="00F35F7A">
        <w:rPr>
          <w:rFonts w:ascii="Times New Roman" w:hAnsi="Times New Roman"/>
          <w:position w:val="-28"/>
          <w:sz w:val="28"/>
          <w:szCs w:val="28"/>
        </w:rPr>
        <w:object w:dxaOrig="700" w:dyaOrig="680">
          <v:shape id="_x0000_i1029" type="#_x0000_t75" style="width:35.25pt;height:33.75pt" o:ole="" fillcolor="window">
            <v:imagedata r:id="rId13" o:title=""/>
          </v:shape>
          <o:OLEObject Type="Embed" ProgID="Equation.3" ShapeID="_x0000_i1029" DrawAspect="Content" ObjectID="_1458105769" r:id="rId14"/>
        </w:object>
      </w:r>
      <w:r w:rsidRPr="00F35F7A">
        <w:rPr>
          <w:rFonts w:ascii="Times New Roman" w:hAnsi="Times New Roman"/>
          <w:sz w:val="28"/>
          <w:szCs w:val="28"/>
        </w:rPr>
        <w:t xml:space="preserve">= 45. 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Отсюда по формуле (1), получим: </w:t>
      </w:r>
      <w:r w:rsidRPr="00F35F7A">
        <w:rPr>
          <w:rFonts w:ascii="Times New Roman" w:hAnsi="Times New Roman"/>
          <w:iCs/>
          <w:sz w:val="28"/>
          <w:szCs w:val="28"/>
        </w:rPr>
        <w:t>Q</w:t>
      </w:r>
      <w:r w:rsidRPr="00F35F7A">
        <w:rPr>
          <w:rFonts w:ascii="Times New Roman" w:hAnsi="Times New Roman"/>
          <w:iCs/>
          <w:sz w:val="28"/>
          <w:szCs w:val="28"/>
          <w:vertAlign w:val="subscript"/>
        </w:rPr>
        <w:t>p</w:t>
      </w:r>
      <w:r w:rsidRPr="00F35F7A">
        <w:rPr>
          <w:rFonts w:ascii="Times New Roman" w:hAnsi="Times New Roman"/>
          <w:sz w:val="28"/>
          <w:szCs w:val="28"/>
        </w:rPr>
        <w:t xml:space="preserve"> = 0,2 · 57 ∙ 43 = 513 ч.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Фактический фонд времени руководителей ПЭУ примем 168 часов в месяц, по формуле (2), определим число руководителей, необходимых для принятия управленческих решений.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position w:val="-24"/>
          <w:sz w:val="28"/>
          <w:szCs w:val="28"/>
        </w:rPr>
        <w:object w:dxaOrig="1680" w:dyaOrig="620">
          <v:shape id="_x0000_i1030" type="#_x0000_t75" style="width:85.5pt;height:32.25pt" o:ole="">
            <v:imagedata r:id="rId15" o:title=""/>
          </v:shape>
          <o:OLEObject Type="Embed" ProgID="Equation.3" ShapeID="_x0000_i1030" DrawAspect="Content" ObjectID="_1458105770" r:id="rId16"/>
        </w:object>
      </w:r>
      <w:r w:rsidRPr="00F35F7A">
        <w:rPr>
          <w:rFonts w:ascii="Times New Roman" w:hAnsi="Times New Roman"/>
          <w:sz w:val="28"/>
          <w:szCs w:val="28"/>
        </w:rPr>
        <w:t xml:space="preserve"> чел.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Полученное число руководителей меньше фактического на одного, значит необходимо рассмотреть вопрос о возможной передаче полномочий.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Аналогичным образом, произведём расчет степени загрузки начальника планово-экономического управления и его заместителей, и получим: начальник планово-экономического управления – </w:t>
      </w:r>
      <w:r w:rsidRPr="00F35F7A">
        <w:rPr>
          <w:rFonts w:ascii="Times New Roman" w:hAnsi="Times New Roman"/>
          <w:iCs/>
          <w:sz w:val="28"/>
          <w:szCs w:val="28"/>
        </w:rPr>
        <w:t>К</w:t>
      </w:r>
      <w:r w:rsidRPr="00F35F7A">
        <w:rPr>
          <w:rFonts w:ascii="Times New Roman" w:hAnsi="Times New Roman"/>
          <w:iCs/>
          <w:sz w:val="28"/>
          <w:szCs w:val="28"/>
          <w:vertAlign w:val="subscript"/>
        </w:rPr>
        <w:t xml:space="preserve">заг </w:t>
      </w:r>
      <w:r w:rsidRPr="00F35F7A">
        <w:rPr>
          <w:rFonts w:ascii="Times New Roman" w:hAnsi="Times New Roman"/>
          <w:sz w:val="28"/>
          <w:szCs w:val="28"/>
        </w:rPr>
        <w:t xml:space="preserve">= 1,01; </w:t>
      </w:r>
      <w:r w:rsidRPr="00F35F7A">
        <w:rPr>
          <w:rFonts w:ascii="Times New Roman" w:hAnsi="Times New Roman"/>
          <w:noProof/>
          <w:sz w:val="28"/>
          <w:szCs w:val="28"/>
        </w:rPr>
        <w:t xml:space="preserve">1-й заместитель начальника управления - </w:t>
      </w:r>
      <w:r w:rsidRPr="00F35F7A">
        <w:rPr>
          <w:rFonts w:ascii="Times New Roman" w:hAnsi="Times New Roman"/>
          <w:iCs/>
          <w:sz w:val="28"/>
          <w:szCs w:val="28"/>
        </w:rPr>
        <w:t>К</w:t>
      </w:r>
      <w:r w:rsidRPr="00F35F7A">
        <w:rPr>
          <w:rFonts w:ascii="Times New Roman" w:hAnsi="Times New Roman"/>
          <w:iCs/>
          <w:sz w:val="28"/>
          <w:szCs w:val="28"/>
          <w:vertAlign w:val="subscript"/>
        </w:rPr>
        <w:t xml:space="preserve">заг </w:t>
      </w:r>
      <w:r w:rsidRPr="00F35F7A">
        <w:rPr>
          <w:rFonts w:ascii="Times New Roman" w:hAnsi="Times New Roman"/>
          <w:sz w:val="28"/>
          <w:szCs w:val="28"/>
        </w:rPr>
        <w:t xml:space="preserve">= 0,32; заместителя начальника управления - </w:t>
      </w:r>
      <w:r w:rsidRPr="00F35F7A">
        <w:rPr>
          <w:rFonts w:ascii="Times New Roman" w:hAnsi="Times New Roman"/>
          <w:iCs/>
          <w:sz w:val="28"/>
          <w:szCs w:val="28"/>
        </w:rPr>
        <w:t>К</w:t>
      </w:r>
      <w:r w:rsidRPr="00F35F7A">
        <w:rPr>
          <w:rFonts w:ascii="Times New Roman" w:hAnsi="Times New Roman"/>
          <w:iCs/>
          <w:sz w:val="28"/>
          <w:szCs w:val="28"/>
          <w:vertAlign w:val="subscript"/>
        </w:rPr>
        <w:t>заг</w:t>
      </w:r>
      <w:r w:rsidRPr="00F35F7A">
        <w:rPr>
          <w:rFonts w:ascii="Times New Roman" w:hAnsi="Times New Roman"/>
          <w:sz w:val="28"/>
          <w:szCs w:val="28"/>
        </w:rPr>
        <w:t xml:space="preserve"> = </w:t>
      </w:r>
      <w:r w:rsidRPr="00F35F7A">
        <w:rPr>
          <w:rFonts w:ascii="Times New Roman" w:hAnsi="Times New Roman"/>
          <w:iCs/>
          <w:sz w:val="28"/>
          <w:szCs w:val="28"/>
        </w:rPr>
        <w:t>0,67</w:t>
      </w:r>
      <w:r w:rsidRPr="00F35F7A">
        <w:rPr>
          <w:rFonts w:ascii="Times New Roman" w:hAnsi="Times New Roman"/>
          <w:sz w:val="28"/>
          <w:szCs w:val="28"/>
        </w:rPr>
        <w:t xml:space="preserve">; зам. начальника управления по вопросам ценообразования </w:t>
      </w:r>
      <w:r w:rsidRPr="00F35F7A">
        <w:rPr>
          <w:rFonts w:ascii="Times New Roman" w:hAnsi="Times New Roman"/>
          <w:iCs/>
          <w:sz w:val="28"/>
          <w:szCs w:val="28"/>
        </w:rPr>
        <w:t>К</w:t>
      </w:r>
      <w:r w:rsidRPr="00F35F7A">
        <w:rPr>
          <w:rFonts w:ascii="Times New Roman" w:hAnsi="Times New Roman"/>
          <w:iCs/>
          <w:sz w:val="28"/>
          <w:szCs w:val="28"/>
          <w:vertAlign w:val="subscript"/>
        </w:rPr>
        <w:t>заг.</w:t>
      </w:r>
      <w:r w:rsidRPr="00F35F7A">
        <w:rPr>
          <w:rFonts w:ascii="Times New Roman" w:hAnsi="Times New Roman"/>
          <w:iCs/>
          <w:sz w:val="28"/>
          <w:szCs w:val="28"/>
        </w:rPr>
        <w:t xml:space="preserve">= </w:t>
      </w:r>
      <w:r w:rsidRPr="00F35F7A">
        <w:rPr>
          <w:rFonts w:ascii="Times New Roman" w:hAnsi="Times New Roman"/>
          <w:sz w:val="28"/>
          <w:szCs w:val="28"/>
        </w:rPr>
        <w:t>0,99</w:t>
      </w:r>
      <w:r w:rsidRPr="00F35F7A">
        <w:rPr>
          <w:rFonts w:ascii="Times New Roman" w:hAnsi="Times New Roman"/>
          <w:iCs/>
          <w:sz w:val="28"/>
          <w:szCs w:val="28"/>
        </w:rPr>
        <w:t xml:space="preserve">; </w:t>
      </w:r>
      <w:r w:rsidRPr="00F35F7A">
        <w:rPr>
          <w:rFonts w:ascii="Times New Roman" w:hAnsi="Times New Roman"/>
          <w:sz w:val="28"/>
          <w:szCs w:val="28"/>
        </w:rPr>
        <w:t xml:space="preserve">заместитель начальника управления – начальник отдела: </w:t>
      </w:r>
      <w:r w:rsidRPr="00F35F7A">
        <w:rPr>
          <w:rFonts w:ascii="Times New Roman" w:hAnsi="Times New Roman"/>
          <w:iCs/>
          <w:sz w:val="28"/>
          <w:szCs w:val="28"/>
        </w:rPr>
        <w:t>К</w:t>
      </w:r>
      <w:r w:rsidRPr="00F35F7A">
        <w:rPr>
          <w:rFonts w:ascii="Times New Roman" w:hAnsi="Times New Roman"/>
          <w:iCs/>
          <w:sz w:val="28"/>
          <w:szCs w:val="28"/>
          <w:vertAlign w:val="subscript"/>
        </w:rPr>
        <w:t>заг.</w:t>
      </w:r>
      <w:r w:rsidRPr="00F35F7A">
        <w:rPr>
          <w:rFonts w:ascii="Times New Roman" w:hAnsi="Times New Roman"/>
          <w:iCs/>
          <w:sz w:val="28"/>
          <w:szCs w:val="28"/>
        </w:rPr>
        <w:t xml:space="preserve"> = 0,99</w:t>
      </w:r>
      <w:r w:rsidRPr="00F35F7A">
        <w:rPr>
          <w:rFonts w:ascii="Times New Roman" w:hAnsi="Times New Roman"/>
          <w:sz w:val="28"/>
          <w:szCs w:val="28"/>
        </w:rPr>
        <w:t>.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Таким образом, в результате расчетов приходим к выводу о том, что необходимо полномочия 1-го заместителя начальника управления – передать заместителю начальника управления, в результате структурная схема управления планово-экономического управления РУП «Минский автомобильный завод» примет иную структуру (см. рис. П.2.2).</w:t>
      </w:r>
    </w:p>
    <w:p w:rsidR="00B86EB6" w:rsidRPr="00AE4B4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4B4A">
        <w:rPr>
          <w:rFonts w:ascii="Times New Roman" w:hAnsi="Times New Roman"/>
          <w:color w:val="000000"/>
          <w:sz w:val="28"/>
          <w:szCs w:val="28"/>
        </w:rPr>
        <w:t>Рассмотрим основные обязанности заместителя начальника управления, которые обеспечивают коэффициент его загрузки 0,67: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обеспечивает руководство работой по охране труда в подчинённых подразделениях ПЭУ;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обеспечивает содержание и эксплуатацию помещений, оборудования, вентиляционных устройств, инструмента, рабочих мест в соответствии с действующими нормами, стандартными и другими нормативными документами по охране труда;</w:t>
      </w:r>
    </w:p>
    <w:p w:rsidR="00B86EB6" w:rsidRPr="00F35F7A" w:rsidRDefault="00B86EB6" w:rsidP="00F35F7A">
      <w:pPr>
        <w:widowControl/>
        <w:numPr>
          <w:ilvl w:val="0"/>
          <w:numId w:val="4"/>
        </w:numPr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 обеспечивает систематический контроль состояния охраны труда в подчиненных: подразделениях: ЛЭУ, выполнение должностных инструкций руководителями подчинённых подразделений по охране труда;</w:t>
      </w:r>
    </w:p>
    <w:p w:rsidR="00B86EB6" w:rsidRPr="00F35F7A" w:rsidRDefault="00B86EB6" w:rsidP="00F35F7A">
      <w:pPr>
        <w:widowControl/>
        <w:numPr>
          <w:ilvl w:val="0"/>
          <w:numId w:val="4"/>
        </w:numPr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 обеспечивает разработку в своевременное представление управлению охраны труда предложений по улучшению условий труда в подчинённых ему подразделениях ПЭУ для включения в проект общего плана предприятия в соглашения профсоюзного комитета с администрацией на осуществление мероприятий по охране труда;</w:t>
      </w:r>
    </w:p>
    <w:p w:rsidR="00B86EB6" w:rsidRPr="00F35F7A" w:rsidRDefault="00B86EB6" w:rsidP="00F35F7A">
      <w:pPr>
        <w:widowControl/>
        <w:numPr>
          <w:ilvl w:val="0"/>
          <w:numId w:val="4"/>
        </w:numPr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 обеспечивает организацию обучения и проверки знаний по охране труда подчинённых руководителей подразделений, контроль соответствия выполняемой исполнителями работы их профессии и квалификации;</w:t>
      </w:r>
    </w:p>
    <w:p w:rsidR="00B86EB6" w:rsidRPr="00F35F7A" w:rsidRDefault="00B86EB6" w:rsidP="00F35F7A">
      <w:pPr>
        <w:widowControl/>
        <w:numPr>
          <w:ilvl w:val="0"/>
          <w:numId w:val="4"/>
        </w:numPr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 обеспечивает организацию проведения в установленные сроки инструктажей по охране труда персонала управления подчинённых подразделений;</w:t>
      </w:r>
    </w:p>
    <w:p w:rsidR="00B86EB6" w:rsidRPr="00F35F7A" w:rsidRDefault="00B86EB6" w:rsidP="00F35F7A">
      <w:pPr>
        <w:widowControl/>
        <w:numPr>
          <w:ilvl w:val="0"/>
          <w:numId w:val="4"/>
        </w:numPr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 обеспечивает режим труда и отдыха, установленный в ПЭУ;</w:t>
      </w:r>
    </w:p>
    <w:p w:rsidR="00B86EB6" w:rsidRPr="00F35F7A" w:rsidRDefault="00B86EB6" w:rsidP="00F35F7A">
      <w:pPr>
        <w:widowControl/>
        <w:numPr>
          <w:ilvl w:val="0"/>
          <w:numId w:val="4"/>
        </w:numPr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 своевременное устранение недостатков в организации труда, отмеченных в ходе проверки службой охраны труда предприятия и органов надзора;</w:t>
      </w:r>
    </w:p>
    <w:p w:rsidR="00B86EB6" w:rsidRPr="00F35F7A" w:rsidRDefault="00B86EB6" w:rsidP="00F35F7A">
      <w:pPr>
        <w:widowControl/>
        <w:numPr>
          <w:ilvl w:val="0"/>
          <w:numId w:val="4"/>
        </w:numPr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 отстранение в установленном порядке от выполнения функциональных обязанностей лиц, не прошедших проверку знаний по охране труда;</w:t>
      </w:r>
    </w:p>
    <w:p w:rsidR="00B86EB6" w:rsidRPr="00F35F7A" w:rsidRDefault="00B86EB6" w:rsidP="00F35F7A">
      <w:pPr>
        <w:widowControl/>
        <w:numPr>
          <w:ilvl w:val="0"/>
          <w:numId w:val="4"/>
        </w:numPr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 своевременное расследование причин несчастных случаев, происшедших в подчинённых подразделениях управления в соответствии с "Положением о расследовании и учёте несчастных случаев на производстве" и разработку мероприятий по их предупреждению;</w:t>
      </w:r>
    </w:p>
    <w:p w:rsidR="00B86EB6" w:rsidRPr="00F35F7A" w:rsidRDefault="00B86EB6" w:rsidP="00F35F7A">
      <w:pPr>
        <w:widowControl/>
        <w:numPr>
          <w:ilvl w:val="0"/>
          <w:numId w:val="4"/>
        </w:numPr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 обеспечивает организацию проведения аттестации рабочих мест;</w:t>
      </w:r>
    </w:p>
    <w:p w:rsidR="00B86EB6" w:rsidRPr="00F35F7A" w:rsidRDefault="00B86EB6" w:rsidP="00F35F7A">
      <w:pPr>
        <w:widowControl/>
        <w:numPr>
          <w:ilvl w:val="0"/>
          <w:numId w:val="4"/>
        </w:numPr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 обеспечивает соблюдение законодательства по охране труда, в тон числе по охране труда женщин и подростков;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участвует в рассмотрении основных вопросов развития экономики РУП «МАЗ» и объединения в целом;</w:t>
      </w:r>
    </w:p>
    <w:p w:rsidR="00B86EB6" w:rsidRPr="00F35F7A" w:rsidRDefault="00F84CC6" w:rsidP="00F35F7A">
      <w:pPr>
        <w:widowControl/>
        <w:numPr>
          <w:ilvl w:val="0"/>
          <w:numId w:val="4"/>
        </w:numPr>
        <w:tabs>
          <w:tab w:val="left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6EB6" w:rsidRPr="00F35F7A">
        <w:rPr>
          <w:rFonts w:ascii="Times New Roman" w:hAnsi="Times New Roman"/>
          <w:sz w:val="28"/>
          <w:szCs w:val="28"/>
        </w:rPr>
        <w:t>участвует в составлении планов улучшения условий труда подчиненных подразделений РУП «МАЗ»;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координирует разработку проектов перспективных и текущих планов по всем делам техпромфинплана по предприятию и объединению, участвует в разработке бизнес-планов;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ведёт переписку со структурными подразделениями предприятия, предприятиями объединения по вопросам, касающиеся компетенции управления;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осуществляет функциональное, методическое руководство планово-экономическими службами предприятий объединения и РУП «МАЗ»;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рассматривает и согласовывает проекты перспективных и текущих планов предприятий объединения;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подготавливает необходимые материалы для обсуждения итогов работы РУП "«МАЗ» и объединения в целом на балансовую комиссию;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координирует работой по организации хозрасчета на предприятиях объединения и на РУП»МАЗ»;</w:t>
      </w:r>
    </w:p>
    <w:p w:rsidR="00B86EB6" w:rsidRPr="00F35F7A" w:rsidRDefault="00F84CC6" w:rsidP="00F35F7A">
      <w:pPr>
        <w:widowControl/>
        <w:numPr>
          <w:ilvl w:val="0"/>
          <w:numId w:val="4"/>
        </w:numPr>
        <w:snapToGrid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6EB6" w:rsidRPr="00F35F7A">
        <w:rPr>
          <w:rFonts w:ascii="Times New Roman" w:hAnsi="Times New Roman"/>
          <w:sz w:val="28"/>
          <w:szCs w:val="28"/>
        </w:rPr>
        <w:t>контроль через подчиненные подразделения за правильным использован нем выделенных денежных средств на выполнение планов улучшения условий и охраны труда;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координирует разработкой и внедрением инструкции и методики, способствующие совершенствованию системы хозрасчета на РУП «МАЗ» и объединении в целом;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участвует в рассмотрении договоров на поставку продукции в части правильности применения цен, доплат и скидок;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координирует разработку и согласование с заказчиком проектов оптовых цен на продукцию и оказываемые услуга, выпускаемые по разовым заказам, оформляет их в установленном порядке и получает документы об утверждении цен;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подготавливает заключения по калькуляциям и проектам оптовых цен на продукцию и услуги, получаемые объединением и предприятием со стороны, согласовывает с заказчиком оптовые цены при изменении комплектности, обновлении и модернизации изделий;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координирует работу и осуществляет методическое руководство в области внутризаводского хозрасчета, прогнозирования и анализа затрат на производство на РУП «МАЗ» предприятиях объединения;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вносит изменения в нормативные калькуляции;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планирует задания по снижению себестоимости товарной продукции;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с участием функциональных служб определяет плановое значение хозрасчетных показателей и доводит их до всех подразделений предприятия;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координирует разработку экономических нормативов расхода всех видов сырья, материалов, топлива, а также условно-постоянных расходов и распределяет по видам продукции (услуг) и по производствам (цехам) предприятия.</w:t>
      </w:r>
    </w:p>
    <w:p w:rsidR="00B86EB6" w:rsidRPr="004D11D8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11D8">
        <w:rPr>
          <w:rFonts w:ascii="Times New Roman" w:hAnsi="Times New Roman"/>
          <w:color w:val="000000"/>
          <w:sz w:val="28"/>
          <w:szCs w:val="28"/>
        </w:rPr>
        <w:t>К числу передаваемых полномочий следует отнести следующие: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на время отсутствия начальника планово-экономического управления исполнять его функции;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утверждает по согласованию с </w:t>
      </w:r>
      <w:r w:rsidRPr="00F35F7A">
        <w:rPr>
          <w:rFonts w:ascii="Times New Roman" w:hAnsi="Times New Roman"/>
          <w:bCs/>
          <w:sz w:val="28"/>
          <w:szCs w:val="28"/>
        </w:rPr>
        <w:t>начальником</w:t>
      </w:r>
      <w:r w:rsidRPr="00F35F7A">
        <w:rPr>
          <w:rFonts w:ascii="Times New Roman" w:hAnsi="Times New Roman"/>
          <w:sz w:val="28"/>
          <w:szCs w:val="28"/>
        </w:rPr>
        <w:t xml:space="preserve"> планово-экономического </w:t>
      </w:r>
      <w:r w:rsidRPr="00F35F7A">
        <w:rPr>
          <w:rFonts w:ascii="Times New Roman" w:hAnsi="Times New Roman"/>
          <w:bCs/>
          <w:sz w:val="28"/>
          <w:szCs w:val="28"/>
        </w:rPr>
        <w:t>управления</w:t>
      </w:r>
      <w:r w:rsidRPr="00F35F7A">
        <w:rPr>
          <w:rFonts w:ascii="Times New Roman" w:hAnsi="Times New Roman"/>
          <w:sz w:val="28"/>
          <w:szCs w:val="28"/>
        </w:rPr>
        <w:t xml:space="preserve"> штатное расписание;</w:t>
      </w:r>
    </w:p>
    <w:p w:rsidR="00B86EB6" w:rsidRPr="00F35F7A" w:rsidRDefault="00B86EB6" w:rsidP="00F35F7A">
      <w:pPr>
        <w:widowControl/>
        <w:numPr>
          <w:ilvl w:val="0"/>
          <w:numId w:val="4"/>
        </w:numPr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обеспечивает систематический контроль состояния охраны труда в подчиненных: подразделениях: ЛЭУ, выполнение должностных инструкций руководителями ПЭУ и подчинённых подразделений по охране труда;</w:t>
      </w:r>
    </w:p>
    <w:p w:rsidR="00B86EB6" w:rsidRPr="00F35F7A" w:rsidRDefault="00B86EB6" w:rsidP="00F35F7A">
      <w:pPr>
        <w:widowControl/>
        <w:numPr>
          <w:ilvl w:val="0"/>
          <w:numId w:val="4"/>
        </w:numPr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 обеспечивает разработку в своевременное представление управлению охраны труда предложений по улучшению условий труда в ПЭУ для включения в проект общего плана предприятия в соглашения профсоюзного комитета с администрацией на осуществление мероприятий по охране труда;</w:t>
      </w:r>
    </w:p>
    <w:p w:rsidR="00B86EB6" w:rsidRPr="00F35F7A" w:rsidRDefault="00B86EB6" w:rsidP="00F35F7A">
      <w:pPr>
        <w:widowControl/>
        <w:numPr>
          <w:ilvl w:val="0"/>
          <w:numId w:val="4"/>
        </w:numPr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 обеспечивает организацию обучения и проверки знаний по охране труда подчинённых руководителей подразделений, контроль соответствия выполняемой исполнителями работы их профессии и квалификации;</w:t>
      </w:r>
    </w:p>
    <w:p w:rsidR="00B86EB6" w:rsidRPr="00F35F7A" w:rsidRDefault="00B86EB6" w:rsidP="00F35F7A">
      <w:pPr>
        <w:widowControl/>
        <w:numPr>
          <w:ilvl w:val="0"/>
          <w:numId w:val="4"/>
        </w:numPr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 обеспечивает организацию проведения в установленные сроки инструктажей по охране труда персонала управления подчинённых подразделений;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проводить комплексный экономический анализ производственно-хозяйственной деятельности предприятия, его подразделений с целью разработки рекомендаций и мероприятий по ликвидации убыточности продукции, непроизводственных расходов и снижению себестоимости выпускаемой продукции;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ведение журналов учета поступающих инструкций и директивных документов вышестоящих инстанций;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ведение переписки со структурными подразделениями предприятия, предприятиями объединения по вопросам, касающиеся компетенции управления;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участие в рассмотрении основных вопросов развития экономики РУП «МАЗ» и объединения в целом;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планирование производственно-хозяйственной деятельности структурных подразделений РУП «МАЗ» на основе утверждённого бизнес-плана;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обеспечивает периодическая проверка счетов на отгружаемую продукцию в части правильности применения и обоснования оптовых и розничных цен, правильности расчётов с населением за оказываемые услуги в изготовленную продукцию;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обеспечивает выборочный контроль соблюдения государственной дисциплины цен на предприятиях объединения и в подразделениях РУП «МАЗ»;</w:t>
      </w:r>
    </w:p>
    <w:p w:rsidR="00B86EB6" w:rsidRPr="00F35F7A" w:rsidRDefault="00B86EB6" w:rsidP="00F35F7A">
      <w:pPr>
        <w:widowControl/>
        <w:numPr>
          <w:ilvl w:val="0"/>
          <w:numId w:val="4"/>
        </w:numPr>
        <w:tabs>
          <w:tab w:val="clear" w:pos="964"/>
          <w:tab w:val="num" w:pos="1072"/>
        </w:tabs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участие в разработке проекта коллективного договора.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8" w:name="_Toc132409658"/>
      <w:bookmarkStart w:id="9" w:name="_Toc136896714"/>
      <w:bookmarkStart w:id="10" w:name="_Toc168334141"/>
      <w:r w:rsidRPr="00F35F7A">
        <w:rPr>
          <w:rFonts w:ascii="Times New Roman" w:hAnsi="Times New Roman"/>
          <w:sz w:val="28"/>
          <w:szCs w:val="28"/>
        </w:rPr>
        <w:t xml:space="preserve">Таким образом, совмещение данных функций обеспечит загрузку начальника ПЭУ на 99%; </w:t>
      </w:r>
      <w:r w:rsidRPr="00F35F7A">
        <w:rPr>
          <w:rFonts w:ascii="Times New Roman" w:hAnsi="Times New Roman"/>
          <w:color w:val="000000"/>
          <w:sz w:val="28"/>
          <w:szCs w:val="28"/>
        </w:rPr>
        <w:t xml:space="preserve">В результате сокращения 1-го </w:t>
      </w:r>
      <w:r w:rsidRPr="00F35F7A">
        <w:rPr>
          <w:rFonts w:ascii="Times New Roman" w:hAnsi="Times New Roman"/>
          <w:sz w:val="28"/>
          <w:szCs w:val="28"/>
        </w:rPr>
        <w:t xml:space="preserve">заместителя начальника управления, </w:t>
      </w:r>
      <w:r w:rsidRPr="00F35F7A">
        <w:rPr>
          <w:rFonts w:ascii="Times New Roman" w:hAnsi="Times New Roman"/>
          <w:color w:val="000000"/>
          <w:sz w:val="28"/>
          <w:szCs w:val="28"/>
        </w:rPr>
        <w:t>годовая экономия будет равна оплате его труда и других дополнительных расходов в размере 19 253 000 р.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86EB6" w:rsidRPr="00576302" w:rsidRDefault="00B86EB6" w:rsidP="00F35F7A">
      <w:pPr>
        <w:pStyle w:val="2"/>
        <w:tabs>
          <w:tab w:val="num" w:pos="536"/>
          <w:tab w:val="left" w:pos="1340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576302">
        <w:rPr>
          <w:rFonts w:ascii="Times New Roman" w:hAnsi="Times New Roman"/>
          <w:b w:val="0"/>
          <w:bCs/>
          <w:i w:val="0"/>
          <w:iCs/>
          <w:sz w:val="28"/>
          <w:szCs w:val="28"/>
        </w:rPr>
        <w:t>Мероприятие по снижению</w:t>
      </w:r>
      <w:r w:rsidR="00F84CC6" w:rsidRPr="00576302"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</w:t>
      </w:r>
      <w:r w:rsidRPr="00576302"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себестоимости производства </w:t>
      </w:r>
      <w:bookmarkEnd w:id="8"/>
      <w:bookmarkEnd w:id="9"/>
      <w:bookmarkEnd w:id="10"/>
      <w:r w:rsidRPr="00576302">
        <w:rPr>
          <w:rFonts w:ascii="Times New Roman" w:hAnsi="Times New Roman"/>
          <w:b w:val="0"/>
          <w:bCs/>
          <w:i w:val="0"/>
          <w:iCs/>
          <w:sz w:val="28"/>
          <w:szCs w:val="28"/>
        </w:rPr>
        <w:t>муфты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Рыночные отношения характеризуются ростом номенклатуры выпускаемых предприятием изделий. Одновременно конкуренция вынуждает производителя предъявлять высокие требования к качеству промышленной продукции, совершенству конструкции, её размерной точности, шероховатости поверхности и т. п. Технологическая сложность изготовления современных изделий, высокие требования, предъявляемые к испытаниям на работоспособность и ресурс, приводят к резкому возрастанию объёма технологической подготовки производства (ТПП). В то же время необходимость постоянного обновления продукции в соответствии с требованиями рынка обострила задачу всемирного сокращения длительности производственного цикла ТПП. Решение этих проблем возможно лишь при:</w:t>
      </w:r>
    </w:p>
    <w:p w:rsidR="00B86EB6" w:rsidRPr="00F35F7A" w:rsidRDefault="00B86EB6" w:rsidP="00F35F7A">
      <w:pPr>
        <w:widowControl/>
        <w:numPr>
          <w:ilvl w:val="0"/>
          <w:numId w:val="5"/>
        </w:numPr>
        <w:tabs>
          <w:tab w:val="clear" w:pos="1673"/>
          <w:tab w:val="num" w:pos="1170"/>
        </w:tabs>
        <w:snapToGrid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использовании последних научно-технических достижений в процессе подготовки производства;</w:t>
      </w:r>
    </w:p>
    <w:p w:rsidR="00B86EB6" w:rsidRPr="00F35F7A" w:rsidRDefault="00B86EB6" w:rsidP="00F35F7A">
      <w:pPr>
        <w:widowControl/>
        <w:numPr>
          <w:ilvl w:val="0"/>
          <w:numId w:val="5"/>
        </w:numPr>
        <w:tabs>
          <w:tab w:val="clear" w:pos="1673"/>
          <w:tab w:val="num" w:pos="1170"/>
          <w:tab w:val="right" w:pos="9354"/>
        </w:tabs>
        <w:snapToGrid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внедрении политики инноваций на технологическое оборудования.</w:t>
      </w:r>
      <w:r w:rsidRPr="00F35F7A">
        <w:rPr>
          <w:rFonts w:ascii="Times New Roman" w:hAnsi="Times New Roman"/>
          <w:sz w:val="28"/>
          <w:szCs w:val="28"/>
        </w:rPr>
        <w:tab/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 Технологическая подготовка производства – совокупность взаимосвязанных процессов, призванных обеспечить готовность предприятия к выпуску продукции высокого качества и установленные сроки при наименьших трудовых, материальных и финансовых затратах; приспособленности производства к непрерывному, его совершенствовании.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Высокий уровень ТПП является условием эффективной работы производства любого типа (единичного, серийного, массового), обеспечивая его стабильность и надёжность функционирования, гибкость и малооперационность и безотходность.</w:t>
      </w:r>
      <w:r w:rsidR="0068263E">
        <w:rPr>
          <w:rFonts w:ascii="Times New Roman" w:hAnsi="Times New Roman"/>
          <w:sz w:val="28"/>
          <w:szCs w:val="28"/>
        </w:rPr>
        <w:t xml:space="preserve"> </w:t>
      </w:r>
      <w:r w:rsidRPr="00F35F7A">
        <w:rPr>
          <w:rFonts w:ascii="Times New Roman" w:hAnsi="Times New Roman"/>
          <w:sz w:val="28"/>
          <w:szCs w:val="28"/>
        </w:rPr>
        <w:t>В данном разделе дипломного проекта проведём анализ выпуска двух муфт. В недавнем прошлом минский автомобильный завод производил и использовал в своёй продукции длинную муфту ограничения скорости вращения первичного вала коробки передач относительно вторичного. Она предназначена для того, чтобы более эффективно подготовится к последующему переключению коробки передач. Проведя мероприятия, которые были исследованы разработчиком данного проекта, по модернизации муфты, была создана более совершенствованная муфта. Расход материалов для производства короткой муфты представим в табл. 1.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Таблица 1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Расход материалов для производства</w:t>
      </w:r>
      <w:r w:rsidR="0068263E">
        <w:rPr>
          <w:rFonts w:ascii="Times New Roman" w:hAnsi="Times New Roman"/>
          <w:sz w:val="28"/>
          <w:szCs w:val="28"/>
        </w:rPr>
        <w:t xml:space="preserve"> </w:t>
      </w:r>
      <w:r w:rsidRPr="00F35F7A">
        <w:rPr>
          <w:rFonts w:ascii="Times New Roman" w:hAnsi="Times New Roman"/>
          <w:sz w:val="28"/>
          <w:szCs w:val="28"/>
        </w:rPr>
        <w:t>короткой муфты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1318"/>
        <w:gridCol w:w="3566"/>
      </w:tblGrid>
      <w:tr w:rsidR="00B86EB6" w:rsidRPr="00BB25FC" w:rsidTr="00BB25FC">
        <w:trPr>
          <w:jc w:val="center"/>
        </w:trPr>
        <w:tc>
          <w:tcPr>
            <w:tcW w:w="3974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 xml:space="preserve">Наименование </w:t>
            </w:r>
          </w:p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 xml:space="preserve">Ед. </w:t>
            </w:r>
          </w:p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изм.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 xml:space="preserve">Норма расхода </w:t>
            </w:r>
          </w:p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на единицу продукции</w:t>
            </w:r>
          </w:p>
        </w:tc>
      </w:tr>
      <w:tr w:rsidR="00B86EB6" w:rsidRPr="00BB25FC" w:rsidTr="00BB25FC">
        <w:trPr>
          <w:jc w:val="center"/>
        </w:trPr>
        <w:tc>
          <w:tcPr>
            <w:tcW w:w="397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2</w:t>
            </w:r>
          </w:p>
        </w:tc>
        <w:tc>
          <w:tcPr>
            <w:tcW w:w="3566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3</w:t>
            </w:r>
          </w:p>
        </w:tc>
      </w:tr>
      <w:tr w:rsidR="00B86EB6" w:rsidRPr="00BB25FC" w:rsidTr="00BB25FC">
        <w:trPr>
          <w:jc w:val="center"/>
        </w:trPr>
        <w:tc>
          <w:tcPr>
            <w:tcW w:w="397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чугун литейный</w:t>
            </w:r>
          </w:p>
        </w:tc>
        <w:tc>
          <w:tcPr>
            <w:tcW w:w="1318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0,67320</w:t>
            </w:r>
          </w:p>
        </w:tc>
      </w:tr>
      <w:tr w:rsidR="00B86EB6" w:rsidRPr="00BB25FC" w:rsidTr="00BB25FC">
        <w:trPr>
          <w:jc w:val="center"/>
        </w:trPr>
        <w:tc>
          <w:tcPr>
            <w:tcW w:w="397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лом стальной</w:t>
            </w:r>
          </w:p>
        </w:tc>
        <w:tc>
          <w:tcPr>
            <w:tcW w:w="1318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0,56880</w:t>
            </w:r>
          </w:p>
        </w:tc>
      </w:tr>
      <w:tr w:rsidR="00B86EB6" w:rsidRPr="00BB25FC" w:rsidTr="00BB25FC">
        <w:trPr>
          <w:jc w:val="center"/>
        </w:trPr>
        <w:tc>
          <w:tcPr>
            <w:tcW w:w="397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ферросилиций 45%</w:t>
            </w:r>
          </w:p>
        </w:tc>
        <w:tc>
          <w:tcPr>
            <w:tcW w:w="1318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0,03560</w:t>
            </w:r>
          </w:p>
        </w:tc>
      </w:tr>
      <w:tr w:rsidR="00B86EB6" w:rsidRPr="00BB25FC" w:rsidTr="00BB25FC">
        <w:trPr>
          <w:jc w:val="center"/>
        </w:trPr>
        <w:tc>
          <w:tcPr>
            <w:tcW w:w="397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 xml:space="preserve">песок формовочный </w:t>
            </w:r>
          </w:p>
        </w:tc>
        <w:tc>
          <w:tcPr>
            <w:tcW w:w="1318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1,17300</w:t>
            </w:r>
          </w:p>
        </w:tc>
      </w:tr>
      <w:tr w:rsidR="00B86EB6" w:rsidRPr="00BB25FC" w:rsidTr="00BB25FC">
        <w:trPr>
          <w:jc w:val="center"/>
        </w:trPr>
        <w:tc>
          <w:tcPr>
            <w:tcW w:w="397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глина формовочная</w:t>
            </w:r>
          </w:p>
        </w:tc>
        <w:tc>
          <w:tcPr>
            <w:tcW w:w="1318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0,00980</w:t>
            </w:r>
          </w:p>
        </w:tc>
      </w:tr>
      <w:tr w:rsidR="00B86EB6" w:rsidRPr="00BB25FC" w:rsidTr="00BB25FC">
        <w:trPr>
          <w:jc w:val="center"/>
        </w:trPr>
        <w:tc>
          <w:tcPr>
            <w:tcW w:w="397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крепитель</w:t>
            </w:r>
          </w:p>
        </w:tc>
        <w:tc>
          <w:tcPr>
            <w:tcW w:w="1318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0,01390</w:t>
            </w:r>
          </w:p>
        </w:tc>
      </w:tr>
      <w:tr w:rsidR="00B86EB6" w:rsidRPr="00BB25FC" w:rsidTr="00BB25FC">
        <w:trPr>
          <w:jc w:val="center"/>
        </w:trPr>
        <w:tc>
          <w:tcPr>
            <w:tcW w:w="397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смола фенолформальдегидная</w:t>
            </w:r>
          </w:p>
        </w:tc>
        <w:tc>
          <w:tcPr>
            <w:tcW w:w="1318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0,00910</w:t>
            </w:r>
          </w:p>
        </w:tc>
      </w:tr>
      <w:tr w:rsidR="00B86EB6" w:rsidRPr="00BB25FC" w:rsidTr="00BB25FC">
        <w:trPr>
          <w:jc w:val="center"/>
        </w:trPr>
        <w:tc>
          <w:tcPr>
            <w:tcW w:w="397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известняк</w:t>
            </w:r>
          </w:p>
        </w:tc>
        <w:tc>
          <w:tcPr>
            <w:tcW w:w="1318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0,20150</w:t>
            </w:r>
          </w:p>
        </w:tc>
      </w:tr>
      <w:tr w:rsidR="00B86EB6" w:rsidRPr="00BB25FC" w:rsidTr="00BB25FC">
        <w:trPr>
          <w:jc w:val="center"/>
        </w:trPr>
        <w:tc>
          <w:tcPr>
            <w:tcW w:w="397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средний сорт круг 20</w:t>
            </w:r>
          </w:p>
        </w:tc>
        <w:tc>
          <w:tcPr>
            <w:tcW w:w="1318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0,01280</w:t>
            </w:r>
          </w:p>
        </w:tc>
      </w:tr>
      <w:tr w:rsidR="00B86EB6" w:rsidRPr="00BB25FC" w:rsidTr="00BB25FC">
        <w:trPr>
          <w:jc w:val="center"/>
        </w:trPr>
        <w:tc>
          <w:tcPr>
            <w:tcW w:w="397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бентоглина порошкообразная</w:t>
            </w:r>
          </w:p>
        </w:tc>
        <w:tc>
          <w:tcPr>
            <w:tcW w:w="1318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0,06930</w:t>
            </w:r>
          </w:p>
        </w:tc>
      </w:tr>
      <w:tr w:rsidR="00B86EB6" w:rsidRPr="00BB25FC" w:rsidTr="00BB25FC">
        <w:trPr>
          <w:jc w:val="center"/>
        </w:trPr>
        <w:tc>
          <w:tcPr>
            <w:tcW w:w="397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силумин</w:t>
            </w:r>
          </w:p>
        </w:tc>
        <w:tc>
          <w:tcPr>
            <w:tcW w:w="1318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0,00044</w:t>
            </w:r>
          </w:p>
        </w:tc>
      </w:tr>
      <w:tr w:rsidR="00B86EB6" w:rsidRPr="00BB25FC" w:rsidTr="00BB25FC">
        <w:trPr>
          <w:jc w:val="center"/>
        </w:trPr>
        <w:tc>
          <w:tcPr>
            <w:tcW w:w="397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противопригарные добавки</w:t>
            </w:r>
          </w:p>
        </w:tc>
        <w:tc>
          <w:tcPr>
            <w:tcW w:w="1318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0,01980</w:t>
            </w:r>
          </w:p>
        </w:tc>
      </w:tr>
      <w:tr w:rsidR="00B86EB6" w:rsidRPr="00BB25FC" w:rsidTr="00BB25FC">
        <w:trPr>
          <w:jc w:val="center"/>
        </w:trPr>
        <w:tc>
          <w:tcPr>
            <w:tcW w:w="397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томильные емкости</w:t>
            </w:r>
          </w:p>
        </w:tc>
        <w:tc>
          <w:tcPr>
            <w:tcW w:w="1318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0,00810</w:t>
            </w:r>
          </w:p>
        </w:tc>
      </w:tr>
      <w:tr w:rsidR="00B86EB6" w:rsidRPr="00BB25FC" w:rsidTr="00BB25FC">
        <w:trPr>
          <w:jc w:val="center"/>
        </w:trPr>
        <w:tc>
          <w:tcPr>
            <w:tcW w:w="397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Топливо кокс литейный</w:t>
            </w:r>
          </w:p>
        </w:tc>
        <w:tc>
          <w:tcPr>
            <w:tcW w:w="1318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0,67400</w:t>
            </w:r>
          </w:p>
        </w:tc>
      </w:tr>
      <w:tr w:rsidR="00B86EB6" w:rsidRPr="00BB25FC" w:rsidTr="00BB25FC">
        <w:trPr>
          <w:jc w:val="center"/>
        </w:trPr>
        <w:tc>
          <w:tcPr>
            <w:tcW w:w="397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газ природный</w:t>
            </w:r>
          </w:p>
        </w:tc>
        <w:tc>
          <w:tcPr>
            <w:tcW w:w="1318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м</w:t>
            </w:r>
            <w:r w:rsidRPr="00BB25FC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566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0,52000</w:t>
            </w:r>
          </w:p>
        </w:tc>
      </w:tr>
      <w:tr w:rsidR="00B86EB6" w:rsidRPr="00BB25FC" w:rsidTr="00BB25FC">
        <w:trPr>
          <w:jc w:val="center"/>
        </w:trPr>
        <w:tc>
          <w:tcPr>
            <w:tcW w:w="397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электроэнергия</w:t>
            </w:r>
          </w:p>
        </w:tc>
        <w:tc>
          <w:tcPr>
            <w:tcW w:w="1318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кВт</w:t>
            </w:r>
          </w:p>
        </w:tc>
        <w:tc>
          <w:tcPr>
            <w:tcW w:w="3566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0,54000</w:t>
            </w:r>
          </w:p>
        </w:tc>
      </w:tr>
    </w:tbl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В табл. 2 приведён расход материалов на производство длинной муфты.</w:t>
      </w:r>
      <w:r w:rsidR="0068263E">
        <w:rPr>
          <w:rFonts w:ascii="Times New Roman" w:hAnsi="Times New Roman"/>
          <w:sz w:val="28"/>
          <w:szCs w:val="28"/>
        </w:rPr>
        <w:t xml:space="preserve"> </w:t>
      </w:r>
      <w:r w:rsidRPr="00F35F7A">
        <w:rPr>
          <w:rFonts w:ascii="Times New Roman" w:hAnsi="Times New Roman"/>
          <w:sz w:val="28"/>
          <w:szCs w:val="28"/>
        </w:rPr>
        <w:t xml:space="preserve">Сопоставим данные представленные в табл. 1 с данными длинной муфты представленных в табл. 2. Просуммировав расходы на материалы получается, что затраты на длинную муфту равны </w:t>
      </w:r>
      <w:smartTag w:uri="urn:schemas-microsoft-com:office:smarttags" w:element="metricconverter">
        <w:smartTagPr>
          <w:attr w:name="ProductID" w:val="3,94087 кг"/>
        </w:smartTagPr>
        <w:r w:rsidRPr="00F35F7A">
          <w:rPr>
            <w:rFonts w:ascii="Times New Roman" w:hAnsi="Times New Roman"/>
            <w:sz w:val="28"/>
            <w:szCs w:val="28"/>
          </w:rPr>
          <w:t>3,94087 кг</w:t>
        </w:r>
      </w:smartTag>
      <w:r w:rsidRPr="00F35F7A">
        <w:rPr>
          <w:rFonts w:ascii="Times New Roman" w:hAnsi="Times New Roman"/>
          <w:sz w:val="28"/>
          <w:szCs w:val="28"/>
        </w:rPr>
        <w:t xml:space="preserve"> на единицу, а на короткую – </w:t>
      </w:r>
      <w:smartTag w:uri="urn:schemas-microsoft-com:office:smarttags" w:element="metricconverter">
        <w:smartTagPr>
          <w:attr w:name="ProductID" w:val="3,46934 кг"/>
        </w:smartTagPr>
        <w:r w:rsidRPr="00F35F7A">
          <w:rPr>
            <w:rFonts w:ascii="Times New Roman" w:hAnsi="Times New Roman"/>
            <w:sz w:val="28"/>
            <w:szCs w:val="28"/>
          </w:rPr>
          <w:t>3,46934 кг</w:t>
        </w:r>
      </w:smartTag>
      <w:r w:rsidRPr="00F35F7A">
        <w:rPr>
          <w:rFonts w:ascii="Times New Roman" w:hAnsi="Times New Roman"/>
          <w:sz w:val="28"/>
          <w:szCs w:val="28"/>
        </w:rPr>
        <w:t xml:space="preserve"> на единицу. Итого разница составляет </w:t>
      </w:r>
      <w:smartTag w:uri="urn:schemas-microsoft-com:office:smarttags" w:element="metricconverter">
        <w:smartTagPr>
          <w:attr w:name="ProductID" w:val="0,47153 кг"/>
        </w:smartTagPr>
        <w:r w:rsidRPr="00F35F7A">
          <w:rPr>
            <w:rFonts w:ascii="Times New Roman" w:hAnsi="Times New Roman"/>
            <w:sz w:val="28"/>
            <w:szCs w:val="28"/>
          </w:rPr>
          <w:t>0,47153 кг</w:t>
        </w:r>
      </w:smartTag>
      <w:r w:rsidRPr="00F35F7A">
        <w:rPr>
          <w:rFonts w:ascii="Times New Roman" w:hAnsi="Times New Roman"/>
          <w:sz w:val="28"/>
          <w:szCs w:val="28"/>
        </w:rPr>
        <w:t xml:space="preserve"> на единицу. Это говорит о том, что уменьшился расход материалов, снизилась материалоёмкость и появилась возможность использования производственной мощности для производства большого количества продукции. При этом качество продукции осталось неизменным. Это способствует увеличению объёма производства, что приводит к увеличению прибыли предприятия. Расходы на топливо и энергию тоже уменьшились. Это всё говорит о том, что завод провел эффективное внедрение нового изделия. В табл. 3 и 4 проведём калькуляцию.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Таблица 2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Расход материалов для производства</w:t>
      </w:r>
      <w:r w:rsidR="0068263E">
        <w:rPr>
          <w:rFonts w:ascii="Times New Roman" w:hAnsi="Times New Roman"/>
          <w:sz w:val="28"/>
          <w:szCs w:val="28"/>
        </w:rPr>
        <w:t xml:space="preserve"> </w:t>
      </w:r>
      <w:r w:rsidRPr="00F35F7A">
        <w:rPr>
          <w:rFonts w:ascii="Times New Roman" w:hAnsi="Times New Roman"/>
          <w:sz w:val="28"/>
          <w:szCs w:val="28"/>
        </w:rPr>
        <w:t>длинной муфты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4"/>
        <w:gridCol w:w="1318"/>
        <w:gridCol w:w="3566"/>
      </w:tblGrid>
      <w:tr w:rsidR="00B86EB6" w:rsidRPr="00BB25FC" w:rsidTr="00BB25FC">
        <w:trPr>
          <w:jc w:val="center"/>
        </w:trPr>
        <w:tc>
          <w:tcPr>
            <w:tcW w:w="402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 xml:space="preserve">Наименование </w:t>
            </w:r>
          </w:p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 xml:space="preserve">Ед. </w:t>
            </w:r>
          </w:p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изм.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 xml:space="preserve">Норма расхода </w:t>
            </w:r>
          </w:p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на единицу продукции</w:t>
            </w:r>
          </w:p>
        </w:tc>
      </w:tr>
      <w:tr w:rsidR="00B86EB6" w:rsidRPr="00BB25FC" w:rsidTr="00BB25FC">
        <w:trPr>
          <w:jc w:val="center"/>
        </w:trPr>
        <w:tc>
          <w:tcPr>
            <w:tcW w:w="402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3</w:t>
            </w:r>
          </w:p>
        </w:tc>
      </w:tr>
      <w:tr w:rsidR="00B86EB6" w:rsidRPr="00BB25FC" w:rsidTr="00BB25FC">
        <w:trPr>
          <w:jc w:val="center"/>
        </w:trPr>
        <w:tc>
          <w:tcPr>
            <w:tcW w:w="402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чугун литейный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0,79930</w:t>
            </w:r>
          </w:p>
        </w:tc>
      </w:tr>
      <w:tr w:rsidR="00B86EB6" w:rsidRPr="00BB25FC" w:rsidTr="00BB25FC">
        <w:trPr>
          <w:jc w:val="center"/>
        </w:trPr>
        <w:tc>
          <w:tcPr>
            <w:tcW w:w="402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лом стальной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0,63000</w:t>
            </w:r>
          </w:p>
        </w:tc>
      </w:tr>
      <w:tr w:rsidR="00B86EB6" w:rsidRPr="00BB25FC" w:rsidTr="00BB25FC">
        <w:trPr>
          <w:jc w:val="center"/>
        </w:trPr>
        <w:tc>
          <w:tcPr>
            <w:tcW w:w="402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ферросилиций 45%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0,03790</w:t>
            </w:r>
          </w:p>
        </w:tc>
      </w:tr>
      <w:tr w:rsidR="00B86EB6" w:rsidRPr="00BB25FC" w:rsidTr="00BB25FC">
        <w:trPr>
          <w:jc w:val="center"/>
        </w:trPr>
        <w:tc>
          <w:tcPr>
            <w:tcW w:w="402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 xml:space="preserve">песок формовочный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1,39000</w:t>
            </w:r>
          </w:p>
        </w:tc>
      </w:tr>
      <w:tr w:rsidR="00B86EB6" w:rsidRPr="00BB25FC" w:rsidTr="00BB25FC">
        <w:trPr>
          <w:jc w:val="center"/>
        </w:trPr>
        <w:tc>
          <w:tcPr>
            <w:tcW w:w="402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глина формовочная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0,01080</w:t>
            </w:r>
          </w:p>
        </w:tc>
      </w:tr>
      <w:tr w:rsidR="00B86EB6" w:rsidRPr="00BB25FC" w:rsidTr="00BB25FC">
        <w:trPr>
          <w:jc w:val="center"/>
        </w:trPr>
        <w:tc>
          <w:tcPr>
            <w:tcW w:w="402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крепитель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0,01160</w:t>
            </w:r>
          </w:p>
        </w:tc>
      </w:tr>
      <w:tr w:rsidR="00B86EB6" w:rsidRPr="00BB25FC" w:rsidTr="00BB25FC">
        <w:trPr>
          <w:jc w:val="center"/>
        </w:trPr>
        <w:tc>
          <w:tcPr>
            <w:tcW w:w="402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смола фенолформальдегидная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0,01550</w:t>
            </w:r>
          </w:p>
        </w:tc>
      </w:tr>
      <w:tr w:rsidR="00B86EB6" w:rsidRPr="00BB25FC" w:rsidTr="00BB25FC">
        <w:trPr>
          <w:jc w:val="center"/>
        </w:trPr>
        <w:tc>
          <w:tcPr>
            <w:tcW w:w="402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известняк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0,21290</w:t>
            </w:r>
          </w:p>
        </w:tc>
      </w:tr>
      <w:tr w:rsidR="00B86EB6" w:rsidRPr="00BB25FC" w:rsidTr="00BB25FC">
        <w:trPr>
          <w:jc w:val="center"/>
        </w:trPr>
        <w:tc>
          <w:tcPr>
            <w:tcW w:w="402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средний сорт круг 20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0,01360</w:t>
            </w:r>
          </w:p>
        </w:tc>
      </w:tr>
      <w:tr w:rsidR="00B86EB6" w:rsidRPr="00BB25FC" w:rsidTr="00BB25FC">
        <w:trPr>
          <w:jc w:val="center"/>
        </w:trPr>
        <w:tc>
          <w:tcPr>
            <w:tcW w:w="402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бентоглина порошкообразная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0,07590</w:t>
            </w:r>
          </w:p>
        </w:tc>
      </w:tr>
      <w:tr w:rsidR="00B86EB6" w:rsidRPr="00BB25FC" w:rsidTr="00BB25FC">
        <w:trPr>
          <w:jc w:val="center"/>
        </w:trPr>
        <w:tc>
          <w:tcPr>
            <w:tcW w:w="402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силумин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0,00047</w:t>
            </w:r>
          </w:p>
        </w:tc>
      </w:tr>
      <w:tr w:rsidR="00B86EB6" w:rsidRPr="00BB25FC" w:rsidTr="00BB25FC">
        <w:trPr>
          <w:jc w:val="center"/>
        </w:trPr>
        <w:tc>
          <w:tcPr>
            <w:tcW w:w="402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противопригарные добавки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0,02170</w:t>
            </w:r>
          </w:p>
        </w:tc>
      </w:tr>
      <w:tr w:rsidR="00B86EB6" w:rsidRPr="00BB25FC" w:rsidTr="00BB25FC">
        <w:trPr>
          <w:jc w:val="center"/>
        </w:trPr>
        <w:tc>
          <w:tcPr>
            <w:tcW w:w="402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томильные емкости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0,00950</w:t>
            </w:r>
          </w:p>
        </w:tc>
      </w:tr>
      <w:tr w:rsidR="00B86EB6" w:rsidRPr="00BB25FC" w:rsidTr="00BB25FC">
        <w:trPr>
          <w:jc w:val="center"/>
        </w:trPr>
        <w:tc>
          <w:tcPr>
            <w:tcW w:w="402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Топливо кокс литейный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кг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0,71170</w:t>
            </w:r>
          </w:p>
        </w:tc>
      </w:tr>
      <w:tr w:rsidR="00B86EB6" w:rsidRPr="00BB25FC" w:rsidTr="00BB25FC">
        <w:trPr>
          <w:jc w:val="center"/>
        </w:trPr>
        <w:tc>
          <w:tcPr>
            <w:tcW w:w="402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газ природный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м</w:t>
            </w:r>
            <w:r w:rsidRPr="00BB25FC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0,96000</w:t>
            </w:r>
          </w:p>
        </w:tc>
      </w:tr>
      <w:tr w:rsidR="00B86EB6" w:rsidRPr="00BB25FC" w:rsidTr="00BB25FC">
        <w:trPr>
          <w:jc w:val="center"/>
        </w:trPr>
        <w:tc>
          <w:tcPr>
            <w:tcW w:w="4024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электроэнергия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кВт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0,60070</w:t>
            </w:r>
          </w:p>
        </w:tc>
      </w:tr>
    </w:tbl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Таблица 3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Калькуляция затрат длинной муфты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2"/>
        <w:gridCol w:w="1723"/>
      </w:tblGrid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Статьи затрат</w:t>
            </w:r>
          </w:p>
        </w:tc>
        <w:tc>
          <w:tcPr>
            <w:tcW w:w="1723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Сумма, р.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snapToGrid w:val="0"/>
              </w:rPr>
            </w:pPr>
            <w:r w:rsidRPr="00BB25FC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2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snapToGrid w:val="0"/>
              </w:rPr>
            </w:pPr>
            <w:r w:rsidRPr="00BB25FC">
              <w:rPr>
                <w:rFonts w:ascii="Times New Roman" w:hAnsi="Times New Roman"/>
                <w:snapToGrid w:val="0"/>
              </w:rPr>
              <w:t>Сырье и материалы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27 000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Основная з/п основных производственных рабочих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10 000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Доп. з/п основных производственных рабочих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1 000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Отчисления органам социального страхования и в фонд занятости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3 960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Чрезвычайный налог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440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Топливо и электроэнергию для технических целей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2 400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Расходы на подготовку и освоение производства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1 000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Износ инструмента и приспособлений целевого назначения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1 000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Амортизационные отчисления осн. производственных фондов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500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Общепроизводственные расходы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15 000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Общехозяйственные расходы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14 000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BB25FC">
              <w:rPr>
                <w:rFonts w:ascii="Times New Roman" w:hAnsi="Times New Roman"/>
                <w:b/>
                <w:bCs/>
                <w:spacing w:val="2"/>
              </w:rPr>
              <w:t xml:space="preserve">Производственная себестоимость единицы продукции 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BB25FC">
              <w:rPr>
                <w:rFonts w:ascii="Times New Roman" w:hAnsi="Times New Roman"/>
                <w:b/>
              </w:rPr>
              <w:t>81 000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Прочие производственные расходы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810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BB25FC">
              <w:rPr>
                <w:rFonts w:ascii="Times New Roman" w:hAnsi="Times New Roman"/>
                <w:b/>
                <w:bCs/>
                <w:snapToGrid w:val="0"/>
              </w:rPr>
              <w:t>Итого производственная с/с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BB25FC">
              <w:rPr>
                <w:rFonts w:ascii="Times New Roman" w:hAnsi="Times New Roman"/>
                <w:b/>
              </w:rPr>
              <w:t>81 810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Коммерческие расходы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3 270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BB25FC">
              <w:rPr>
                <w:rFonts w:ascii="Times New Roman" w:hAnsi="Times New Roman"/>
                <w:b/>
                <w:bCs/>
                <w:snapToGrid w:val="0"/>
              </w:rPr>
              <w:t>Итого полная с/с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BB25FC">
              <w:rPr>
                <w:rFonts w:ascii="Times New Roman" w:hAnsi="Times New Roman"/>
                <w:b/>
              </w:rPr>
              <w:t>85 080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Нормативная прибыль на единицу продукции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25 530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Цена предприятия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110 610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 xml:space="preserve">Отчисления в спецфонды единым платежом 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4 490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Отпускная цена без учёта НДС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115 100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НДС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20 720</w:t>
            </w:r>
          </w:p>
        </w:tc>
      </w:tr>
      <w:tr w:rsidR="00B86EB6" w:rsidRPr="00BB25FC" w:rsidTr="00BB25FC">
        <w:trPr>
          <w:jc w:val="center"/>
        </w:trPr>
        <w:tc>
          <w:tcPr>
            <w:tcW w:w="717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BB25FC">
              <w:rPr>
                <w:rFonts w:ascii="Times New Roman" w:hAnsi="Times New Roman"/>
                <w:b/>
                <w:bCs/>
                <w:snapToGrid w:val="0"/>
              </w:rPr>
              <w:t>Цена реализации с учётом косвенных налогов</w:t>
            </w:r>
          </w:p>
        </w:tc>
        <w:tc>
          <w:tcPr>
            <w:tcW w:w="1723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BB25FC">
              <w:rPr>
                <w:rFonts w:ascii="Times New Roman" w:hAnsi="Times New Roman"/>
                <w:b/>
              </w:rPr>
              <w:t>135 820</w:t>
            </w:r>
          </w:p>
        </w:tc>
      </w:tr>
    </w:tbl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Таблица 4 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Калькуляция затрат короткой муфты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0"/>
        <w:gridCol w:w="1782"/>
      </w:tblGrid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Статьи затрат</w:t>
            </w:r>
          </w:p>
        </w:tc>
        <w:tc>
          <w:tcPr>
            <w:tcW w:w="1782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Сумма, р.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snapToGrid w:val="0"/>
              </w:rPr>
            </w:pPr>
            <w:r w:rsidRPr="00BB25FC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2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snapToGrid w:val="0"/>
              </w:rPr>
            </w:pPr>
            <w:r w:rsidRPr="00BB25FC">
              <w:rPr>
                <w:rFonts w:ascii="Times New Roman" w:hAnsi="Times New Roman"/>
                <w:snapToGrid w:val="0"/>
              </w:rPr>
              <w:t>Сырье и материалы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26 700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Основная з/п основных производственных рабочих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9 000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Доп. з/п основных производственных рабочих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900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 xml:space="preserve">Отчисления органам социального страхования и в фонд </w:t>
            </w:r>
          </w:p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занятости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3 960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Чрезвычайный налог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  <w:vAlign w:val="center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 xml:space="preserve"> 440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Топливо и электроэнергию для технических целей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2150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Расходы на подготовку и освоение производства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1 000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Износ инструмента и приспособлений целевого назначения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1 000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Амортизационные отчисления осн. производственных фондов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500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Общепроизводственные расходы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15 000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Общехозяйственные расходы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14 000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BB25FC">
              <w:rPr>
                <w:rFonts w:ascii="Times New Roman" w:hAnsi="Times New Roman"/>
                <w:b/>
                <w:bCs/>
                <w:spacing w:val="2"/>
              </w:rPr>
              <w:t xml:space="preserve">Производственная себестоимость единицы продукции 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BB25FC">
              <w:rPr>
                <w:rFonts w:ascii="Times New Roman" w:hAnsi="Times New Roman"/>
                <w:b/>
              </w:rPr>
              <w:t>76 650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Прочие производственные расходы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766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BB25FC">
              <w:rPr>
                <w:rFonts w:ascii="Times New Roman" w:hAnsi="Times New Roman"/>
                <w:b/>
                <w:bCs/>
                <w:snapToGrid w:val="0"/>
              </w:rPr>
              <w:t>Итого производственная с/с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BB25FC">
              <w:rPr>
                <w:rFonts w:ascii="Times New Roman" w:hAnsi="Times New Roman"/>
                <w:b/>
              </w:rPr>
              <w:t>77 417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Коммерческие расходы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3 097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BB25FC">
              <w:rPr>
                <w:rFonts w:ascii="Times New Roman" w:hAnsi="Times New Roman"/>
                <w:b/>
                <w:bCs/>
                <w:snapToGrid w:val="0"/>
              </w:rPr>
              <w:t>Итого полная с/с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BB25FC">
              <w:rPr>
                <w:rFonts w:ascii="Times New Roman" w:hAnsi="Times New Roman"/>
                <w:b/>
              </w:rPr>
              <w:t>80 514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Нормативная прибыль на единицу продукции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24 154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Цена предприятия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104 668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 xml:space="preserve">Отчисления в спецфонды единым платежом 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4 248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Отпускная цена без учёта НДС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108916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snapToGrid w:val="0"/>
              </w:rPr>
              <w:t>НДС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</w:rPr>
              <w:t>19 605</w:t>
            </w:r>
          </w:p>
        </w:tc>
      </w:tr>
      <w:tr w:rsidR="00B86EB6" w:rsidRPr="00BB25FC" w:rsidTr="00BB25FC">
        <w:trPr>
          <w:jc w:val="center"/>
        </w:trPr>
        <w:tc>
          <w:tcPr>
            <w:tcW w:w="7250" w:type="dxa"/>
            <w:shd w:val="clear" w:color="auto" w:fill="auto"/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BB25FC">
              <w:rPr>
                <w:rFonts w:ascii="Times New Roman" w:hAnsi="Times New Roman"/>
                <w:b/>
                <w:bCs/>
                <w:snapToGrid w:val="0"/>
              </w:rPr>
              <w:t>Цена реализации с учётом косвенных налогов</w:t>
            </w:r>
          </w:p>
        </w:tc>
        <w:tc>
          <w:tcPr>
            <w:tcW w:w="1782" w:type="dxa"/>
            <w:shd w:val="clear" w:color="auto" w:fill="auto"/>
            <w:tcMar>
              <w:right w:w="425" w:type="dxa"/>
            </w:tcMar>
          </w:tcPr>
          <w:p w:rsidR="00B86EB6" w:rsidRPr="00BB25FC" w:rsidRDefault="00B86EB6" w:rsidP="00BB25FC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BB25FC">
              <w:rPr>
                <w:rFonts w:ascii="Times New Roman" w:hAnsi="Times New Roman"/>
                <w:b/>
              </w:rPr>
              <w:t>128 521</w:t>
            </w:r>
          </w:p>
        </w:tc>
      </w:tr>
    </w:tbl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Таким образом, себестоимость нового изделия уменьшилась, за счет сокращения расходов материала. Внедрение нового изделия привело к снижению затрат но производство, и как следствие этого некому экономическому эффекту. Произведем расчет экономического эффекта.</w:t>
      </w:r>
    </w:p>
    <w:p w:rsidR="00B86EB6" w:rsidRPr="00F35F7A" w:rsidRDefault="00B86EB6" w:rsidP="00F35F7A">
      <w:pPr>
        <w:pStyle w:val="affb"/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B86EB6" w:rsidRPr="00F84CC6" w:rsidRDefault="00B86EB6" w:rsidP="00F35F7A">
      <w:pPr>
        <w:pStyle w:val="affb"/>
        <w:spacing w:line="360" w:lineRule="auto"/>
        <w:ind w:firstLine="709"/>
        <w:jc w:val="both"/>
        <w:rPr>
          <w:bCs/>
          <w:sz w:val="28"/>
          <w:szCs w:val="28"/>
        </w:rPr>
      </w:pPr>
      <w:r w:rsidRPr="00F84CC6">
        <w:rPr>
          <w:bCs/>
          <w:sz w:val="28"/>
          <w:szCs w:val="28"/>
        </w:rPr>
        <w:t>Прогноз объема продаж и расчетного периода.</w:t>
      </w:r>
    </w:p>
    <w:p w:rsidR="00F84CC6" w:rsidRDefault="00F84CC6" w:rsidP="00F35F7A">
      <w:pPr>
        <w:pStyle w:val="affb"/>
        <w:spacing w:line="360" w:lineRule="auto"/>
        <w:ind w:firstLine="709"/>
        <w:jc w:val="both"/>
        <w:rPr>
          <w:sz w:val="28"/>
          <w:szCs w:val="28"/>
        </w:rPr>
      </w:pPr>
    </w:p>
    <w:p w:rsidR="00B86EB6" w:rsidRPr="00F35F7A" w:rsidRDefault="00B86EB6" w:rsidP="00F35F7A">
      <w:pPr>
        <w:pStyle w:val="affb"/>
        <w:spacing w:line="360" w:lineRule="auto"/>
        <w:ind w:firstLine="709"/>
        <w:jc w:val="both"/>
        <w:rPr>
          <w:sz w:val="28"/>
          <w:szCs w:val="28"/>
        </w:rPr>
      </w:pPr>
      <w:r w:rsidRPr="00F35F7A">
        <w:rPr>
          <w:sz w:val="28"/>
          <w:szCs w:val="28"/>
        </w:rPr>
        <w:t xml:space="preserve">Прогноз объема продаж строится на основании анализа существующих мощностей предприятия, наличия производственной базы, возможности расширения производства. Огромную роль в прогнозировании играет определение и оценка рынка для будущего производства. В первую очередь это касается оценки вероятных доходов. </w:t>
      </w:r>
    </w:p>
    <w:p w:rsidR="00B86EB6" w:rsidRPr="00F35F7A" w:rsidRDefault="00B86EB6" w:rsidP="00F35F7A">
      <w:pPr>
        <w:pStyle w:val="affb"/>
        <w:spacing w:line="360" w:lineRule="auto"/>
        <w:ind w:firstLine="709"/>
        <w:jc w:val="both"/>
        <w:rPr>
          <w:sz w:val="28"/>
          <w:szCs w:val="28"/>
        </w:rPr>
      </w:pPr>
      <w:r w:rsidRPr="00F35F7A">
        <w:rPr>
          <w:sz w:val="28"/>
          <w:szCs w:val="28"/>
        </w:rPr>
        <w:t xml:space="preserve">Объем производства равен объёму выпуска произведенных коробок передач. Исходя из этого, объем производства данной коробки передач, будет составлять </w:t>
      </w:r>
      <w:bookmarkStart w:id="11" w:name="e0_785_"/>
      <w:r w:rsidRPr="00F35F7A">
        <w:rPr>
          <w:sz w:val="28"/>
          <w:szCs w:val="28"/>
        </w:rPr>
        <w:t xml:space="preserve">960 штук </w:t>
      </w:r>
      <w:bookmarkEnd w:id="11"/>
      <w:r w:rsidRPr="00F35F7A">
        <w:rPr>
          <w:sz w:val="28"/>
          <w:szCs w:val="28"/>
        </w:rPr>
        <w:t xml:space="preserve">в год. </w:t>
      </w:r>
    </w:p>
    <w:p w:rsidR="00B86EB6" w:rsidRPr="00F35F7A" w:rsidRDefault="00B86EB6" w:rsidP="00F35F7A">
      <w:pPr>
        <w:pStyle w:val="affb"/>
        <w:spacing w:line="360" w:lineRule="auto"/>
        <w:ind w:firstLine="709"/>
        <w:jc w:val="both"/>
        <w:rPr>
          <w:sz w:val="28"/>
          <w:szCs w:val="28"/>
        </w:rPr>
      </w:pPr>
      <w:r w:rsidRPr="00F35F7A">
        <w:rPr>
          <w:sz w:val="28"/>
          <w:szCs w:val="28"/>
        </w:rPr>
        <w:t xml:space="preserve">В качестве расчетного периода примем один год. </w:t>
      </w:r>
    </w:p>
    <w:p w:rsidR="00B86EB6" w:rsidRPr="00F84CC6" w:rsidRDefault="00F84CC6" w:rsidP="00F35F7A">
      <w:pPr>
        <w:widowControl/>
        <w:snapToGrid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  <w:r w:rsidR="00B86EB6" w:rsidRPr="00F84CC6">
        <w:rPr>
          <w:rFonts w:ascii="Times New Roman" w:hAnsi="Times New Roman"/>
          <w:color w:val="000000"/>
          <w:sz w:val="28"/>
          <w:szCs w:val="28"/>
        </w:rPr>
        <w:t>Расчет уровня рентабельности продукции.</w:t>
      </w:r>
    </w:p>
    <w:p w:rsidR="00F84CC6" w:rsidRDefault="00F84CC6" w:rsidP="00F35F7A">
      <w:pPr>
        <w:widowControl/>
        <w:snapToGrid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5F7A">
        <w:rPr>
          <w:rFonts w:ascii="Times New Roman" w:hAnsi="Times New Roman"/>
          <w:color w:val="000000"/>
          <w:sz w:val="28"/>
          <w:szCs w:val="28"/>
        </w:rPr>
        <w:t>Расчёт уровня рентабельности муфты (У</w:t>
      </w:r>
      <w:r w:rsidRPr="00F35F7A">
        <w:rPr>
          <w:rFonts w:ascii="Times New Roman" w:hAnsi="Times New Roman"/>
          <w:color w:val="000000"/>
          <w:sz w:val="28"/>
          <w:szCs w:val="28"/>
          <w:vertAlign w:val="subscript"/>
        </w:rPr>
        <w:t>изд</w:t>
      </w:r>
      <w:r w:rsidRPr="00F35F7A">
        <w:rPr>
          <w:rFonts w:ascii="Times New Roman" w:hAnsi="Times New Roman"/>
          <w:color w:val="000000"/>
          <w:sz w:val="28"/>
          <w:szCs w:val="28"/>
        </w:rPr>
        <w:t>)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5F7A">
        <w:rPr>
          <w:rFonts w:ascii="Times New Roman" w:hAnsi="Times New Roman"/>
          <w:color w:val="000000"/>
          <w:sz w:val="28"/>
          <w:szCs w:val="28"/>
        </w:rPr>
        <w:t>У</w:t>
      </w:r>
      <w:r w:rsidRPr="00F35F7A">
        <w:rPr>
          <w:rFonts w:ascii="Times New Roman" w:hAnsi="Times New Roman"/>
          <w:color w:val="000000"/>
          <w:sz w:val="28"/>
          <w:szCs w:val="28"/>
          <w:vertAlign w:val="subscript"/>
        </w:rPr>
        <w:t>изд.j</w:t>
      </w:r>
      <w:r w:rsidRPr="00F35F7A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F35F7A">
        <w:rPr>
          <w:rFonts w:ascii="Times New Roman" w:hAnsi="Times New Roman"/>
          <w:color w:val="000000"/>
          <w:position w:val="-32"/>
          <w:sz w:val="28"/>
          <w:szCs w:val="28"/>
        </w:rPr>
        <w:object w:dxaOrig="760" w:dyaOrig="700">
          <v:shape id="_x0000_i1031" type="#_x0000_t75" style="width:41.25pt;height:38.25pt" o:ole="">
            <v:imagedata r:id="rId17" o:title=""/>
          </v:shape>
          <o:OLEObject Type="Embed" ProgID="Equation.3" ShapeID="_x0000_i1031" DrawAspect="Content" ObjectID="_1458105771" r:id="rId18"/>
        </w:object>
      </w:r>
      <w:r w:rsidRPr="00F35F7A">
        <w:rPr>
          <w:rFonts w:ascii="Times New Roman" w:hAnsi="Times New Roman"/>
          <w:color w:val="000000"/>
          <w:sz w:val="28"/>
          <w:szCs w:val="28"/>
        </w:rPr>
        <w:t xml:space="preserve"> ,</w:t>
      </w:r>
      <w:r w:rsidR="00F84C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F7A">
        <w:rPr>
          <w:rFonts w:ascii="Times New Roman" w:hAnsi="Times New Roman"/>
          <w:sz w:val="28"/>
          <w:szCs w:val="28"/>
        </w:rPr>
        <w:t>(3)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5F7A">
        <w:rPr>
          <w:rFonts w:ascii="Times New Roman" w:hAnsi="Times New Roman"/>
          <w:color w:val="000000"/>
          <w:sz w:val="28"/>
          <w:szCs w:val="28"/>
        </w:rPr>
        <w:t>где Ц</w:t>
      </w:r>
      <w:r w:rsidRPr="00F35F7A">
        <w:rPr>
          <w:rFonts w:ascii="Times New Roman" w:hAnsi="Times New Roman"/>
          <w:color w:val="000000"/>
          <w:sz w:val="28"/>
          <w:szCs w:val="28"/>
          <w:vertAlign w:val="subscript"/>
        </w:rPr>
        <w:t>пi</w:t>
      </w:r>
      <w:r w:rsidRPr="00F35F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F7A">
        <w:rPr>
          <w:rFonts w:ascii="Times New Roman" w:hAnsi="Times New Roman"/>
          <w:sz w:val="28"/>
          <w:szCs w:val="28"/>
        </w:rPr>
        <w:t>–</w:t>
      </w:r>
      <w:r w:rsidRPr="00F35F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F7A">
        <w:rPr>
          <w:rFonts w:ascii="Times New Roman" w:hAnsi="Times New Roman"/>
          <w:sz w:val="28"/>
          <w:szCs w:val="28"/>
        </w:rPr>
        <w:t>цена предприятия, р.</w:t>
      </w:r>
      <w:r w:rsidRPr="00F35F7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5F7A">
        <w:rPr>
          <w:rFonts w:ascii="Times New Roman" w:hAnsi="Times New Roman"/>
          <w:color w:val="000000"/>
          <w:sz w:val="28"/>
          <w:szCs w:val="28"/>
        </w:rPr>
        <w:t>С</w:t>
      </w:r>
      <w:r w:rsidRPr="00F35F7A">
        <w:rPr>
          <w:rFonts w:ascii="Times New Roman" w:hAnsi="Times New Roman"/>
          <w:color w:val="000000"/>
          <w:sz w:val="28"/>
          <w:szCs w:val="28"/>
          <w:vertAlign w:val="subscript"/>
        </w:rPr>
        <w:t>пi</w:t>
      </w:r>
      <w:r w:rsidRPr="00F35F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F7A">
        <w:rPr>
          <w:rFonts w:ascii="Times New Roman" w:hAnsi="Times New Roman"/>
          <w:sz w:val="28"/>
          <w:szCs w:val="28"/>
        </w:rPr>
        <w:t>–</w:t>
      </w:r>
      <w:r w:rsidRPr="00F35F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F7A">
        <w:rPr>
          <w:rFonts w:ascii="Times New Roman" w:hAnsi="Times New Roman"/>
          <w:sz w:val="28"/>
          <w:szCs w:val="28"/>
        </w:rPr>
        <w:t>полную себестоимость единицы продукции р.</w:t>
      </w:r>
      <w:r w:rsidRPr="00F35F7A">
        <w:rPr>
          <w:rFonts w:ascii="Times New Roman" w:hAnsi="Times New Roman"/>
          <w:color w:val="000000"/>
          <w:sz w:val="28"/>
          <w:szCs w:val="28"/>
        </w:rPr>
        <w:t>;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5F7A">
        <w:rPr>
          <w:rFonts w:ascii="Times New Roman" w:hAnsi="Times New Roman"/>
          <w:color w:val="000000"/>
          <w:sz w:val="28"/>
          <w:szCs w:val="28"/>
        </w:rPr>
        <w:t xml:space="preserve">Тогда, уровень рентабельности </w:t>
      </w:r>
      <w:r w:rsidRPr="00F35F7A">
        <w:rPr>
          <w:rFonts w:ascii="Times New Roman" w:hAnsi="Times New Roman"/>
          <w:sz w:val="28"/>
          <w:szCs w:val="28"/>
        </w:rPr>
        <w:t>единицы изделия</w:t>
      </w:r>
      <w:r w:rsidRPr="00F35F7A">
        <w:rPr>
          <w:rFonts w:ascii="Times New Roman" w:hAnsi="Times New Roman"/>
          <w:color w:val="000000"/>
          <w:sz w:val="28"/>
          <w:szCs w:val="28"/>
        </w:rPr>
        <w:t>: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5F7A">
        <w:rPr>
          <w:rFonts w:ascii="Times New Roman" w:hAnsi="Times New Roman"/>
          <w:color w:val="000000"/>
          <w:sz w:val="28"/>
          <w:szCs w:val="28"/>
        </w:rPr>
        <w:t>до внедрения новой муфты: У</w:t>
      </w:r>
      <w:r w:rsidRPr="00F35F7A">
        <w:rPr>
          <w:rFonts w:ascii="Times New Roman" w:hAnsi="Times New Roman"/>
          <w:color w:val="000000"/>
          <w:sz w:val="28"/>
          <w:szCs w:val="28"/>
          <w:vertAlign w:val="subscript"/>
        </w:rPr>
        <w:t>изд.j</w:t>
      </w:r>
      <w:r w:rsidRPr="00F35F7A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F35F7A">
        <w:rPr>
          <w:rFonts w:ascii="Times New Roman" w:hAnsi="Times New Roman"/>
          <w:color w:val="000000"/>
          <w:position w:val="-24"/>
          <w:sz w:val="28"/>
          <w:szCs w:val="28"/>
        </w:rPr>
        <w:object w:dxaOrig="2700" w:dyaOrig="639">
          <v:shape id="_x0000_i1032" type="#_x0000_t75" style="width:138pt;height:32.25pt" o:ole="" fillcolor="window">
            <v:imagedata r:id="rId19" o:title=""/>
          </v:shape>
          <o:OLEObject Type="Embed" ProgID="Equation.3" ShapeID="_x0000_i1032" DrawAspect="Content" ObjectID="_1458105772" r:id="rId20"/>
        </w:object>
      </w:r>
      <w:r w:rsidRPr="00F35F7A">
        <w:rPr>
          <w:rFonts w:ascii="Times New Roman" w:hAnsi="Times New Roman"/>
          <w:color w:val="000000"/>
          <w:sz w:val="28"/>
          <w:szCs w:val="28"/>
        </w:rPr>
        <w:t xml:space="preserve">≈ 30% 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5F7A">
        <w:rPr>
          <w:rFonts w:ascii="Times New Roman" w:hAnsi="Times New Roman"/>
          <w:color w:val="000000"/>
          <w:sz w:val="28"/>
          <w:szCs w:val="28"/>
        </w:rPr>
        <w:t>после внедрения новой муфты: У</w:t>
      </w:r>
      <w:r w:rsidRPr="00F35F7A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изд.j </w:t>
      </w:r>
      <w:r w:rsidRPr="00F35F7A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F35F7A">
        <w:rPr>
          <w:rFonts w:ascii="Times New Roman" w:hAnsi="Times New Roman"/>
          <w:color w:val="000000"/>
          <w:position w:val="-24"/>
          <w:sz w:val="28"/>
          <w:szCs w:val="28"/>
        </w:rPr>
        <w:object w:dxaOrig="2700" w:dyaOrig="639">
          <v:shape id="_x0000_i1033" type="#_x0000_t75" style="width:136.5pt;height:32.25pt" o:ole="" fillcolor="window">
            <v:imagedata r:id="rId21" o:title=""/>
          </v:shape>
          <o:OLEObject Type="Embed" ProgID="Equation.3" ShapeID="_x0000_i1033" DrawAspect="Content" ObjectID="_1458105773" r:id="rId22"/>
        </w:object>
      </w:r>
      <w:r w:rsidRPr="00F35F7A">
        <w:rPr>
          <w:rFonts w:ascii="Times New Roman" w:hAnsi="Times New Roman"/>
          <w:color w:val="000000"/>
          <w:sz w:val="28"/>
          <w:szCs w:val="28"/>
        </w:rPr>
        <w:t xml:space="preserve">≈ 30% 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Таким образом, в результате внедрения новой технологии, которая предполагала снижение сырьевых и материальных, </w:t>
      </w:r>
      <w:r w:rsidRPr="00F35F7A">
        <w:rPr>
          <w:rFonts w:ascii="Times New Roman" w:hAnsi="Times New Roman"/>
          <w:snapToGrid w:val="0"/>
          <w:sz w:val="28"/>
          <w:szCs w:val="28"/>
        </w:rPr>
        <w:t xml:space="preserve">топливных и электроэнергетических затрат, а также налога и отчислений, наблюдается снижение прибыли с единицы изделия на </w:t>
      </w:r>
      <w:r w:rsidRPr="00F35F7A">
        <w:rPr>
          <w:rFonts w:ascii="Times New Roman" w:hAnsi="Times New Roman"/>
          <w:snapToGrid w:val="0"/>
          <w:sz w:val="28"/>
          <w:szCs w:val="28"/>
          <w:vertAlign w:val="subscript"/>
        </w:rPr>
        <w:t>∆</w:t>
      </w:r>
      <w:r w:rsidRPr="00F35F7A">
        <w:rPr>
          <w:rFonts w:ascii="Times New Roman" w:hAnsi="Times New Roman"/>
          <w:bCs/>
          <w:sz w:val="28"/>
          <w:szCs w:val="28"/>
        </w:rPr>
        <w:t>П</w:t>
      </w:r>
      <w:r w:rsidRPr="00F35F7A">
        <w:rPr>
          <w:rFonts w:ascii="Times New Roman" w:hAnsi="Times New Roman"/>
          <w:bCs/>
          <w:sz w:val="28"/>
          <w:szCs w:val="28"/>
          <w:vertAlign w:val="subscript"/>
        </w:rPr>
        <w:t>ti</w:t>
      </w:r>
      <w:r w:rsidRPr="00F35F7A">
        <w:rPr>
          <w:rFonts w:ascii="Times New Roman" w:hAnsi="Times New Roman"/>
          <w:bCs/>
          <w:sz w:val="28"/>
          <w:szCs w:val="28"/>
        </w:rPr>
        <w:t xml:space="preserve"> = </w:t>
      </w:r>
      <w:r w:rsidRPr="00F35F7A">
        <w:rPr>
          <w:rFonts w:ascii="Times New Roman" w:hAnsi="Times New Roman"/>
          <w:sz w:val="28"/>
          <w:szCs w:val="28"/>
        </w:rPr>
        <w:t xml:space="preserve">19 403 – 18 357 = 1 046 р., или на 1003 930 р. для годовой программы. При этом рентабельность нового изделия не изменилась. </w:t>
      </w:r>
    </w:p>
    <w:p w:rsidR="00B86EB6" w:rsidRPr="00F35F7A" w:rsidRDefault="00B86EB6" w:rsidP="00F35F7A">
      <w:pPr>
        <w:snapToGrid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B86EB6" w:rsidRPr="00F84CC6" w:rsidRDefault="00B86EB6" w:rsidP="00F35F7A">
      <w:pPr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84CC6">
        <w:rPr>
          <w:rFonts w:ascii="Times New Roman" w:hAnsi="Times New Roman"/>
          <w:sz w:val="28"/>
          <w:szCs w:val="28"/>
        </w:rPr>
        <w:t xml:space="preserve">Рассчитаем годовой экономический эффект. </w:t>
      </w:r>
    </w:p>
    <w:p w:rsidR="00F84CC6" w:rsidRDefault="00F84CC6" w:rsidP="00F35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80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86EB6" w:rsidRPr="00F35F7A" w:rsidRDefault="00B86EB6" w:rsidP="00F35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80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Э = (С</w:t>
      </w:r>
      <w:r w:rsidRPr="00F35F7A">
        <w:rPr>
          <w:rFonts w:ascii="Times New Roman" w:hAnsi="Times New Roman"/>
          <w:sz w:val="28"/>
          <w:szCs w:val="28"/>
          <w:vertAlign w:val="subscript"/>
        </w:rPr>
        <w:t>1</w:t>
      </w:r>
      <w:r w:rsidRPr="00F35F7A">
        <w:rPr>
          <w:rFonts w:ascii="Times New Roman" w:hAnsi="Times New Roman"/>
          <w:sz w:val="28"/>
          <w:szCs w:val="28"/>
        </w:rPr>
        <w:t xml:space="preserve"> - С</w:t>
      </w:r>
      <w:r w:rsidRPr="00F35F7A">
        <w:rPr>
          <w:rFonts w:ascii="Times New Roman" w:hAnsi="Times New Roman"/>
          <w:sz w:val="28"/>
          <w:szCs w:val="28"/>
          <w:vertAlign w:val="subscript"/>
        </w:rPr>
        <w:t>2</w:t>
      </w:r>
      <w:r w:rsidRPr="00F35F7A">
        <w:rPr>
          <w:rFonts w:ascii="Times New Roman" w:hAnsi="Times New Roman"/>
          <w:sz w:val="28"/>
          <w:szCs w:val="28"/>
        </w:rPr>
        <w:t>) + N · (V</w:t>
      </w:r>
      <w:r w:rsidRPr="00F35F7A">
        <w:rPr>
          <w:rFonts w:ascii="Times New Roman" w:hAnsi="Times New Roman"/>
          <w:sz w:val="28"/>
          <w:szCs w:val="28"/>
          <w:vertAlign w:val="subscript"/>
        </w:rPr>
        <w:t>1</w:t>
      </w:r>
      <w:r w:rsidRPr="00F35F7A">
        <w:rPr>
          <w:rFonts w:ascii="Times New Roman" w:hAnsi="Times New Roman"/>
          <w:sz w:val="28"/>
          <w:szCs w:val="28"/>
        </w:rPr>
        <w:t xml:space="preserve"> - V</w:t>
      </w:r>
      <w:r w:rsidRPr="00F35F7A">
        <w:rPr>
          <w:rFonts w:ascii="Times New Roman" w:hAnsi="Times New Roman"/>
          <w:sz w:val="28"/>
          <w:szCs w:val="28"/>
          <w:vertAlign w:val="subscript"/>
        </w:rPr>
        <w:t>2</w:t>
      </w:r>
      <w:r w:rsidRPr="00F35F7A">
        <w:rPr>
          <w:rFonts w:ascii="Times New Roman" w:hAnsi="Times New Roman"/>
          <w:sz w:val="28"/>
          <w:szCs w:val="28"/>
        </w:rPr>
        <w:t>),</w:t>
      </w:r>
      <w:r w:rsidR="00F84CC6">
        <w:rPr>
          <w:rFonts w:ascii="Times New Roman" w:hAnsi="Times New Roman"/>
          <w:sz w:val="28"/>
          <w:szCs w:val="28"/>
        </w:rPr>
        <w:t xml:space="preserve"> </w:t>
      </w:r>
      <w:r w:rsidRPr="00F35F7A">
        <w:rPr>
          <w:rFonts w:ascii="Times New Roman" w:hAnsi="Times New Roman"/>
          <w:sz w:val="28"/>
          <w:szCs w:val="28"/>
        </w:rPr>
        <w:t>(4)</w:t>
      </w:r>
    </w:p>
    <w:p w:rsidR="00B86EB6" w:rsidRPr="00F35F7A" w:rsidRDefault="00B86EB6" w:rsidP="00F35F7A">
      <w:pPr>
        <w:pStyle w:val="21"/>
        <w:widowControl w:val="0"/>
        <w:spacing w:after="0" w:line="360" w:lineRule="auto"/>
        <w:ind w:left="0" w:firstLine="709"/>
        <w:jc w:val="both"/>
        <w:rPr>
          <w:szCs w:val="28"/>
        </w:rPr>
      </w:pPr>
      <w:r w:rsidRPr="00F35F7A">
        <w:rPr>
          <w:szCs w:val="28"/>
        </w:rPr>
        <w:t>где Э – годовой экономический эффект от внедрения новой технологии изготовления изделия;</w:t>
      </w:r>
    </w:p>
    <w:p w:rsidR="00B86EB6" w:rsidRPr="00F35F7A" w:rsidRDefault="00B86EB6" w:rsidP="00F35F7A">
      <w:pPr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(С</w:t>
      </w:r>
      <w:r w:rsidRPr="00F35F7A">
        <w:rPr>
          <w:rFonts w:ascii="Times New Roman" w:hAnsi="Times New Roman"/>
          <w:sz w:val="28"/>
          <w:szCs w:val="28"/>
          <w:vertAlign w:val="subscript"/>
        </w:rPr>
        <w:t>1</w:t>
      </w:r>
      <w:r w:rsidRPr="00F35F7A">
        <w:rPr>
          <w:rFonts w:ascii="Times New Roman" w:hAnsi="Times New Roman"/>
          <w:sz w:val="28"/>
          <w:szCs w:val="28"/>
        </w:rPr>
        <w:t xml:space="preserve"> – С</w:t>
      </w:r>
      <w:r w:rsidRPr="00F35F7A">
        <w:rPr>
          <w:rFonts w:ascii="Times New Roman" w:hAnsi="Times New Roman"/>
          <w:sz w:val="28"/>
          <w:szCs w:val="28"/>
          <w:vertAlign w:val="subscript"/>
        </w:rPr>
        <w:t>2</w:t>
      </w:r>
      <w:r w:rsidRPr="00F35F7A">
        <w:rPr>
          <w:rFonts w:ascii="Times New Roman" w:hAnsi="Times New Roman"/>
          <w:sz w:val="28"/>
          <w:szCs w:val="28"/>
        </w:rPr>
        <w:t>) – изменение суммы постоянных затрат за счет внедрения новой технологии;</w:t>
      </w:r>
    </w:p>
    <w:p w:rsidR="00B86EB6" w:rsidRPr="00F35F7A" w:rsidRDefault="00B86EB6" w:rsidP="00F35F7A">
      <w:pPr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(V</w:t>
      </w:r>
      <w:r w:rsidRPr="00F35F7A">
        <w:rPr>
          <w:rFonts w:ascii="Times New Roman" w:hAnsi="Times New Roman"/>
          <w:sz w:val="28"/>
          <w:szCs w:val="28"/>
          <w:vertAlign w:val="subscript"/>
        </w:rPr>
        <w:t>1</w:t>
      </w:r>
      <w:r w:rsidRPr="00F35F7A">
        <w:rPr>
          <w:rFonts w:ascii="Times New Roman" w:hAnsi="Times New Roman"/>
          <w:sz w:val="28"/>
          <w:szCs w:val="28"/>
        </w:rPr>
        <w:t xml:space="preserve"> – V</w:t>
      </w:r>
      <w:r w:rsidRPr="00F35F7A">
        <w:rPr>
          <w:rFonts w:ascii="Times New Roman" w:hAnsi="Times New Roman"/>
          <w:sz w:val="28"/>
          <w:szCs w:val="28"/>
          <w:vertAlign w:val="subscript"/>
        </w:rPr>
        <w:t>2</w:t>
      </w:r>
      <w:r w:rsidRPr="00F35F7A">
        <w:rPr>
          <w:rFonts w:ascii="Times New Roman" w:hAnsi="Times New Roman"/>
          <w:sz w:val="28"/>
          <w:szCs w:val="28"/>
        </w:rPr>
        <w:t>) – изменение суммы переменных затрат на изготовление одного изделия за счет внедрения новой технологии.</w:t>
      </w:r>
    </w:p>
    <w:p w:rsidR="00B86EB6" w:rsidRPr="00F35F7A" w:rsidRDefault="00B86EB6" w:rsidP="00F35F7A">
      <w:pPr>
        <w:pStyle w:val="21"/>
        <w:widowControl w:val="0"/>
        <w:spacing w:after="0" w:line="360" w:lineRule="auto"/>
        <w:ind w:left="0" w:firstLine="709"/>
        <w:jc w:val="both"/>
        <w:rPr>
          <w:szCs w:val="28"/>
        </w:rPr>
      </w:pPr>
      <w:r w:rsidRPr="00F35F7A">
        <w:rPr>
          <w:szCs w:val="28"/>
        </w:rPr>
        <w:t>Изменение технологии не предусматривает закупку нового оборудования, изменения суммы амортизационных отчислений, затрат на содержание и ремонт оборудования и площадей. Следовательно, изменение суммы постоянных затрат за счет внедрения новой технологии будет равно нулю.</w:t>
      </w:r>
    </w:p>
    <w:p w:rsidR="00B86EB6" w:rsidRPr="00F35F7A" w:rsidRDefault="00B86EB6" w:rsidP="00F35F7A">
      <w:pPr>
        <w:pStyle w:val="21"/>
        <w:widowControl w:val="0"/>
        <w:spacing w:after="0" w:line="360" w:lineRule="auto"/>
        <w:ind w:left="0" w:firstLine="709"/>
        <w:jc w:val="both"/>
        <w:rPr>
          <w:snapToGrid w:val="0"/>
          <w:szCs w:val="28"/>
        </w:rPr>
      </w:pPr>
      <w:r w:rsidRPr="00F35F7A">
        <w:rPr>
          <w:szCs w:val="28"/>
        </w:rPr>
        <w:t>Рассмотрим изменение переменных затрат при изменении технологии. К переменным издержкам в данном случае отнесем: расходы на сырье и материалы;</w:t>
      </w:r>
      <w:r w:rsidR="00F84CC6">
        <w:rPr>
          <w:szCs w:val="28"/>
        </w:rPr>
        <w:t xml:space="preserve"> </w:t>
      </w:r>
      <w:r w:rsidRPr="00F35F7A">
        <w:rPr>
          <w:szCs w:val="28"/>
        </w:rPr>
        <w:t>расходы на основную и дополнительную заработную плату основных производственных рабочих; т</w:t>
      </w:r>
      <w:r w:rsidRPr="00F35F7A">
        <w:rPr>
          <w:snapToGrid w:val="0"/>
          <w:szCs w:val="28"/>
        </w:rPr>
        <w:t>опливо и электроэнергию для технических целей</w:t>
      </w:r>
    </w:p>
    <w:p w:rsidR="00B86EB6" w:rsidRPr="00F35F7A" w:rsidRDefault="00B86EB6" w:rsidP="00F35F7A">
      <w:pPr>
        <w:pStyle w:val="a4"/>
        <w:widowControl w:val="0"/>
        <w:spacing w:after="0" w:line="360" w:lineRule="auto"/>
        <w:ind w:left="0" w:firstLine="709"/>
        <w:jc w:val="both"/>
        <w:rPr>
          <w:szCs w:val="28"/>
        </w:rPr>
      </w:pPr>
      <w:r w:rsidRPr="00F35F7A">
        <w:rPr>
          <w:szCs w:val="28"/>
        </w:rPr>
        <w:t>Рассчитаем годовой экономический эффект от внедрения новой технологии изготовления муфты: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Э = 0 + 960 · (27 000 – 10 000 – 1 000 – 2 400) - (19 500 – 9 000 – 900 – 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– 2 150) = 5904 000 р.</w:t>
      </w:r>
    </w:p>
    <w:p w:rsidR="00B86EB6" w:rsidRPr="00F35F7A" w:rsidRDefault="00B86EB6" w:rsidP="00F35F7A">
      <w:pPr>
        <w:pStyle w:val="a4"/>
        <w:widowControl w:val="0"/>
        <w:spacing w:after="0" w:line="360" w:lineRule="auto"/>
        <w:ind w:left="0" w:firstLine="709"/>
        <w:jc w:val="both"/>
        <w:rPr>
          <w:szCs w:val="28"/>
        </w:rPr>
      </w:pPr>
      <w:r w:rsidRPr="00F35F7A">
        <w:rPr>
          <w:szCs w:val="28"/>
        </w:rPr>
        <w:t xml:space="preserve">Таким образом, при внедрении нового технологического процесса изготовления муфты получен годовой экономический эффект в размере 5904 000 р. за счет снижения затрат на сырьё и материалы. </w:t>
      </w:r>
    </w:p>
    <w:p w:rsidR="00B86EB6" w:rsidRPr="00F35F7A" w:rsidRDefault="00B86EB6" w:rsidP="00F35F7A">
      <w:pPr>
        <w:pStyle w:val="a4"/>
        <w:widowControl w:val="0"/>
        <w:spacing w:after="0" w:line="360" w:lineRule="auto"/>
        <w:ind w:left="0" w:firstLine="709"/>
        <w:jc w:val="both"/>
        <w:rPr>
          <w:szCs w:val="28"/>
        </w:rPr>
      </w:pPr>
      <w:r w:rsidRPr="00F35F7A">
        <w:rPr>
          <w:szCs w:val="28"/>
        </w:rPr>
        <w:t>Рассчитаем снижение себестоимости изготовленного изделия по следующей формуле</w:t>
      </w:r>
    </w:p>
    <w:p w:rsidR="00B86EB6" w:rsidRPr="00F35F7A" w:rsidRDefault="00B86EB6" w:rsidP="00F35F7A">
      <w:pPr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С</w:t>
      </w:r>
      <w:r w:rsidRPr="00F35F7A">
        <w:rPr>
          <w:rFonts w:ascii="Times New Roman" w:hAnsi="Times New Roman"/>
          <w:sz w:val="28"/>
          <w:szCs w:val="28"/>
          <w:vertAlign w:val="subscript"/>
        </w:rPr>
        <w:t>с</w:t>
      </w:r>
      <w:r w:rsidRPr="00F35F7A">
        <w:rPr>
          <w:rFonts w:ascii="Times New Roman" w:hAnsi="Times New Roman"/>
          <w:sz w:val="28"/>
          <w:szCs w:val="28"/>
        </w:rPr>
        <w:t xml:space="preserve"> = </w:t>
      </w:r>
      <w:r w:rsidRPr="00F35F7A">
        <w:rPr>
          <w:rFonts w:ascii="Times New Roman" w:hAnsi="Times New Roman"/>
          <w:position w:val="-32"/>
          <w:sz w:val="28"/>
          <w:szCs w:val="28"/>
        </w:rPr>
        <w:object w:dxaOrig="1820" w:dyaOrig="760">
          <v:shape id="_x0000_i1034" type="#_x0000_t75" style="width:98.25pt;height:40.5pt" o:ole="">
            <v:imagedata r:id="rId23" o:title=""/>
          </v:shape>
          <o:OLEObject Type="Embed" ProgID="Equation.3" ShapeID="_x0000_i1034" DrawAspect="Content" ObjectID="_1458105774" r:id="rId24"/>
        </w:object>
      </w:r>
      <w:r w:rsidRPr="00F35F7A">
        <w:rPr>
          <w:rFonts w:ascii="Times New Roman" w:hAnsi="Times New Roman"/>
          <w:sz w:val="28"/>
          <w:szCs w:val="28"/>
        </w:rPr>
        <w:t>,</w:t>
      </w:r>
      <w:r w:rsidR="00F84CC6">
        <w:rPr>
          <w:rFonts w:ascii="Times New Roman" w:hAnsi="Times New Roman"/>
          <w:sz w:val="28"/>
          <w:szCs w:val="28"/>
        </w:rPr>
        <w:t xml:space="preserve"> </w:t>
      </w:r>
      <w:r w:rsidRPr="00F35F7A">
        <w:rPr>
          <w:rFonts w:ascii="Times New Roman" w:hAnsi="Times New Roman"/>
          <w:sz w:val="28"/>
          <w:szCs w:val="28"/>
        </w:rPr>
        <w:t>(5)</w:t>
      </w:r>
    </w:p>
    <w:p w:rsidR="00B86EB6" w:rsidRPr="00F35F7A" w:rsidRDefault="00B86EB6" w:rsidP="00F35F7A">
      <w:pPr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где С</w:t>
      </w:r>
      <w:r w:rsidRPr="00F35F7A">
        <w:rPr>
          <w:rFonts w:ascii="Times New Roman" w:hAnsi="Times New Roman"/>
          <w:sz w:val="28"/>
          <w:szCs w:val="28"/>
          <w:vertAlign w:val="subscript"/>
        </w:rPr>
        <w:t>с</w:t>
      </w:r>
      <w:r w:rsidRPr="00F35F7A">
        <w:rPr>
          <w:rFonts w:ascii="Times New Roman" w:hAnsi="Times New Roman"/>
          <w:sz w:val="28"/>
          <w:szCs w:val="28"/>
        </w:rPr>
        <w:t xml:space="preserve"> – снижение себестоимости (%);</w:t>
      </w:r>
    </w:p>
    <w:p w:rsidR="00B86EB6" w:rsidRPr="00F35F7A" w:rsidRDefault="00F84CC6" w:rsidP="00F35F7A">
      <w:pPr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6EB6" w:rsidRPr="00F35F7A">
        <w:rPr>
          <w:rFonts w:ascii="Times New Roman" w:hAnsi="Times New Roman"/>
          <w:sz w:val="28"/>
          <w:szCs w:val="28"/>
        </w:rPr>
        <w:t>С</w:t>
      </w:r>
      <w:r w:rsidR="00B86EB6" w:rsidRPr="00F35F7A">
        <w:rPr>
          <w:rFonts w:ascii="Times New Roman" w:hAnsi="Times New Roman"/>
          <w:sz w:val="28"/>
          <w:szCs w:val="28"/>
          <w:vertAlign w:val="subscript"/>
        </w:rPr>
        <w:t>1</w:t>
      </w:r>
      <w:r w:rsidR="00B86EB6" w:rsidRPr="00F35F7A">
        <w:rPr>
          <w:rFonts w:ascii="Times New Roman" w:hAnsi="Times New Roman"/>
          <w:sz w:val="28"/>
          <w:szCs w:val="28"/>
        </w:rPr>
        <w:t xml:space="preserve"> – себестоимость (по измененным статьям) изделия до внедрения нового техпроцесса, р.; </w:t>
      </w:r>
    </w:p>
    <w:p w:rsidR="00B86EB6" w:rsidRPr="00F35F7A" w:rsidRDefault="00F84CC6" w:rsidP="00F35F7A">
      <w:pPr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6EB6" w:rsidRPr="00F35F7A">
        <w:rPr>
          <w:rFonts w:ascii="Times New Roman" w:hAnsi="Times New Roman"/>
          <w:sz w:val="28"/>
          <w:szCs w:val="28"/>
        </w:rPr>
        <w:t>С</w:t>
      </w:r>
      <w:r w:rsidR="00B86EB6" w:rsidRPr="00F35F7A">
        <w:rPr>
          <w:rFonts w:ascii="Times New Roman" w:hAnsi="Times New Roman"/>
          <w:sz w:val="28"/>
          <w:szCs w:val="28"/>
          <w:vertAlign w:val="subscript"/>
        </w:rPr>
        <w:t>2</w:t>
      </w:r>
      <w:r w:rsidR="00B86EB6" w:rsidRPr="00F35F7A">
        <w:rPr>
          <w:rFonts w:ascii="Times New Roman" w:hAnsi="Times New Roman"/>
          <w:sz w:val="28"/>
          <w:szCs w:val="28"/>
        </w:rPr>
        <w:t xml:space="preserve"> – себестоимость (по измененным статьям) изделия после внедрения нового техпроцесса, р.</w:t>
      </w:r>
    </w:p>
    <w:p w:rsidR="00B86EB6" w:rsidRPr="00F35F7A" w:rsidRDefault="00B86EB6" w:rsidP="00F35F7A">
      <w:pPr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С</w:t>
      </w:r>
      <w:r w:rsidRPr="00F35F7A">
        <w:rPr>
          <w:rFonts w:ascii="Times New Roman" w:hAnsi="Times New Roman"/>
          <w:sz w:val="28"/>
          <w:szCs w:val="28"/>
          <w:vertAlign w:val="subscript"/>
        </w:rPr>
        <w:t>с</w:t>
      </w:r>
      <w:r w:rsidRPr="00F35F7A">
        <w:rPr>
          <w:rFonts w:ascii="Times New Roman" w:hAnsi="Times New Roman"/>
          <w:sz w:val="28"/>
          <w:szCs w:val="28"/>
        </w:rPr>
        <w:t xml:space="preserve"> = </w:t>
      </w:r>
      <w:r w:rsidRPr="00F35F7A">
        <w:rPr>
          <w:rFonts w:ascii="Times New Roman" w:hAnsi="Times New Roman"/>
          <w:position w:val="-28"/>
          <w:sz w:val="28"/>
          <w:szCs w:val="28"/>
        </w:rPr>
        <w:object w:dxaOrig="2380" w:dyaOrig="680">
          <v:shape id="_x0000_i1035" type="#_x0000_t75" style="width:138pt;height:39.75pt" o:ole="">
            <v:imagedata r:id="rId25" o:title=""/>
          </v:shape>
          <o:OLEObject Type="Embed" ProgID="Equation.3" ShapeID="_x0000_i1035" DrawAspect="Content" ObjectID="_1458105775" r:id="rId26"/>
        </w:object>
      </w:r>
      <w:r w:rsidRPr="00F35F7A">
        <w:rPr>
          <w:rFonts w:ascii="Times New Roman" w:hAnsi="Times New Roman"/>
          <w:sz w:val="28"/>
          <w:szCs w:val="28"/>
        </w:rPr>
        <w:t>= 5,37%</w:t>
      </w:r>
    </w:p>
    <w:p w:rsidR="00B86EB6" w:rsidRPr="00F35F7A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Таким образом, проведённые мероприятия по укорочению муфты привели к снижению себестоимости, однако наблюдается уменьшение прибыли за год на (25 530 – 24 154) · 960 = 1320 960 р. при неизменной рентабельности единицы изделия</w:t>
      </w:r>
      <w:bookmarkStart w:id="12" w:name="_Toc132409662"/>
      <w:r w:rsidRPr="00F35F7A">
        <w:rPr>
          <w:rFonts w:ascii="Times New Roman" w:hAnsi="Times New Roman"/>
          <w:sz w:val="28"/>
          <w:szCs w:val="28"/>
        </w:rPr>
        <w:t>. Общий экономический эффект по планируемым мероприятиям представим в виде табл. 5.</w:t>
      </w:r>
    </w:p>
    <w:p w:rsidR="00B86EB6" w:rsidRPr="00F35F7A" w:rsidRDefault="00B86EB6" w:rsidP="00F35F7A">
      <w:pPr>
        <w:pStyle w:val="8"/>
        <w:tabs>
          <w:tab w:val="left" w:pos="9514"/>
        </w:tabs>
        <w:spacing w:before="0" w:after="0" w:line="360" w:lineRule="auto"/>
        <w:ind w:firstLine="709"/>
        <w:jc w:val="both"/>
        <w:rPr>
          <w:i w:val="0"/>
          <w:sz w:val="28"/>
          <w:szCs w:val="28"/>
        </w:rPr>
      </w:pPr>
      <w:r w:rsidRPr="00F35F7A">
        <w:rPr>
          <w:i w:val="0"/>
          <w:sz w:val="28"/>
          <w:szCs w:val="28"/>
        </w:rPr>
        <w:t xml:space="preserve">Таблица 5 </w:t>
      </w:r>
    </w:p>
    <w:p w:rsidR="00B86EB6" w:rsidRPr="00F35F7A" w:rsidRDefault="00B86EB6" w:rsidP="00F35F7A">
      <w:pPr>
        <w:pStyle w:val="8"/>
        <w:spacing w:before="0" w:after="0" w:line="360" w:lineRule="auto"/>
        <w:ind w:firstLine="709"/>
        <w:jc w:val="both"/>
        <w:rPr>
          <w:i w:val="0"/>
          <w:sz w:val="28"/>
          <w:szCs w:val="28"/>
        </w:rPr>
      </w:pPr>
      <w:r w:rsidRPr="00F35F7A">
        <w:rPr>
          <w:i w:val="0"/>
          <w:sz w:val="28"/>
          <w:szCs w:val="28"/>
        </w:rPr>
        <w:t>Общий экономический эффект, р.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1305"/>
        <w:gridCol w:w="2657"/>
        <w:gridCol w:w="1616"/>
      </w:tblGrid>
      <w:tr w:rsidR="00B86EB6" w:rsidRPr="00F84CC6">
        <w:trPr>
          <w:jc w:val="center"/>
        </w:trPr>
        <w:tc>
          <w:tcPr>
            <w:tcW w:w="3427" w:type="dxa"/>
            <w:vAlign w:val="center"/>
          </w:tcPr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Проектные</w:t>
            </w:r>
          </w:p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305" w:type="dxa"/>
            <w:vAlign w:val="center"/>
          </w:tcPr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Затраты,</w:t>
            </w:r>
          </w:p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р.</w:t>
            </w:r>
          </w:p>
        </w:tc>
        <w:tc>
          <w:tcPr>
            <w:tcW w:w="2657" w:type="dxa"/>
            <w:vAlign w:val="center"/>
          </w:tcPr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Высвободившиеся</w:t>
            </w:r>
          </w:p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денежные</w:t>
            </w:r>
          </w:p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средства, р.</w:t>
            </w:r>
          </w:p>
        </w:tc>
        <w:tc>
          <w:tcPr>
            <w:tcW w:w="1616" w:type="dxa"/>
            <w:vAlign w:val="center"/>
          </w:tcPr>
          <w:p w:rsidR="00B86EB6" w:rsidRPr="00F84CC6" w:rsidRDefault="00B86EB6" w:rsidP="00F84CC6">
            <w:pPr>
              <w:pStyle w:val="9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F84CC6">
              <w:rPr>
                <w:color w:val="auto"/>
                <w:sz w:val="20"/>
                <w:szCs w:val="20"/>
              </w:rPr>
              <w:t>Эффект,</w:t>
            </w:r>
          </w:p>
          <w:p w:rsidR="00B86EB6" w:rsidRPr="00F84CC6" w:rsidRDefault="00B86EB6" w:rsidP="00F84CC6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р.</w:t>
            </w:r>
          </w:p>
        </w:tc>
      </w:tr>
      <w:tr w:rsidR="00B86EB6" w:rsidRPr="00F84CC6">
        <w:trPr>
          <w:jc w:val="center"/>
        </w:trPr>
        <w:tc>
          <w:tcPr>
            <w:tcW w:w="3427" w:type="dxa"/>
            <w:vAlign w:val="center"/>
          </w:tcPr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Реорганизация планово-</w:t>
            </w:r>
          </w:p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экономического отдела</w:t>
            </w:r>
          </w:p>
        </w:tc>
        <w:tc>
          <w:tcPr>
            <w:tcW w:w="1305" w:type="dxa"/>
            <w:vAlign w:val="center"/>
          </w:tcPr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-</w:t>
            </w:r>
          </w:p>
        </w:tc>
        <w:tc>
          <w:tcPr>
            <w:tcW w:w="2657" w:type="dxa"/>
            <w:tcMar>
              <w:right w:w="624" w:type="dxa"/>
            </w:tcMar>
            <w:vAlign w:val="center"/>
          </w:tcPr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  <w:color w:val="000000"/>
              </w:rPr>
              <w:t>19 253 000</w:t>
            </w:r>
          </w:p>
        </w:tc>
        <w:tc>
          <w:tcPr>
            <w:tcW w:w="1616" w:type="dxa"/>
            <w:tcMar>
              <w:right w:w="142" w:type="dxa"/>
            </w:tcMar>
            <w:vAlign w:val="center"/>
          </w:tcPr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  <w:color w:val="000000"/>
              </w:rPr>
              <w:t>19 253 000</w:t>
            </w:r>
          </w:p>
        </w:tc>
      </w:tr>
      <w:tr w:rsidR="00B86EB6" w:rsidRPr="00F84CC6">
        <w:trPr>
          <w:trHeight w:val="992"/>
          <w:jc w:val="center"/>
        </w:trPr>
        <w:tc>
          <w:tcPr>
            <w:tcW w:w="3427" w:type="dxa"/>
            <w:vAlign w:val="center"/>
          </w:tcPr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 xml:space="preserve">Модернизация муфты </w:t>
            </w:r>
          </w:p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ограничения скорости</w:t>
            </w:r>
          </w:p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 xml:space="preserve">вращения первичного </w:t>
            </w:r>
          </w:p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 xml:space="preserve">вала коробки передач </w:t>
            </w:r>
          </w:p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относительно вторичного</w:t>
            </w:r>
          </w:p>
        </w:tc>
        <w:tc>
          <w:tcPr>
            <w:tcW w:w="1305" w:type="dxa"/>
            <w:vAlign w:val="center"/>
          </w:tcPr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-</w:t>
            </w:r>
          </w:p>
        </w:tc>
        <w:tc>
          <w:tcPr>
            <w:tcW w:w="2657" w:type="dxa"/>
            <w:tcMar>
              <w:right w:w="624" w:type="dxa"/>
            </w:tcMar>
            <w:vAlign w:val="center"/>
          </w:tcPr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5904 000</w:t>
            </w:r>
          </w:p>
        </w:tc>
        <w:tc>
          <w:tcPr>
            <w:tcW w:w="1616" w:type="dxa"/>
            <w:tcMar>
              <w:right w:w="142" w:type="dxa"/>
            </w:tcMar>
            <w:vAlign w:val="center"/>
          </w:tcPr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5904 000</w:t>
            </w:r>
          </w:p>
        </w:tc>
      </w:tr>
      <w:tr w:rsidR="00B86EB6" w:rsidRPr="00F84CC6">
        <w:trPr>
          <w:trHeight w:val="384"/>
          <w:jc w:val="center"/>
        </w:trPr>
        <w:tc>
          <w:tcPr>
            <w:tcW w:w="3427" w:type="dxa"/>
            <w:vAlign w:val="center"/>
          </w:tcPr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ИТОГО</w:t>
            </w:r>
          </w:p>
        </w:tc>
        <w:tc>
          <w:tcPr>
            <w:tcW w:w="1305" w:type="dxa"/>
            <w:vAlign w:val="center"/>
          </w:tcPr>
          <w:p w:rsidR="00B86EB6" w:rsidRPr="00F84CC6" w:rsidRDefault="00B86EB6" w:rsidP="00F84CC6">
            <w:pPr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-</w:t>
            </w:r>
          </w:p>
        </w:tc>
        <w:tc>
          <w:tcPr>
            <w:tcW w:w="2657" w:type="dxa"/>
            <w:tcMar>
              <w:right w:w="624" w:type="dxa"/>
            </w:tcMar>
            <w:vAlign w:val="center"/>
          </w:tcPr>
          <w:p w:rsidR="00B86EB6" w:rsidRPr="00F84CC6" w:rsidRDefault="00B86EB6" w:rsidP="00F84CC6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25 157 000</w:t>
            </w:r>
          </w:p>
        </w:tc>
        <w:tc>
          <w:tcPr>
            <w:tcW w:w="1616" w:type="dxa"/>
            <w:tcMar>
              <w:right w:w="142" w:type="dxa"/>
            </w:tcMar>
            <w:vAlign w:val="center"/>
          </w:tcPr>
          <w:p w:rsidR="00B86EB6" w:rsidRPr="00F84CC6" w:rsidRDefault="00B86EB6" w:rsidP="00F84CC6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CC6">
              <w:rPr>
                <w:rFonts w:ascii="Times New Roman" w:hAnsi="Times New Roman"/>
              </w:rPr>
              <w:t>25 157 000</w:t>
            </w:r>
          </w:p>
        </w:tc>
      </w:tr>
      <w:bookmarkEnd w:id="12"/>
    </w:tbl>
    <w:p w:rsidR="004967EB" w:rsidRDefault="00B86EB6" w:rsidP="00F35F7A">
      <w:pPr>
        <w:widowControl/>
        <w:snapToGrid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br w:type="page"/>
      </w:r>
      <w:r w:rsidR="00BC750D" w:rsidRPr="00F35F7A">
        <w:rPr>
          <w:rFonts w:ascii="Times New Roman" w:hAnsi="Times New Roman"/>
          <w:b/>
          <w:sz w:val="28"/>
          <w:szCs w:val="28"/>
        </w:rPr>
        <w:t>ЛИТЕРАТУРА</w:t>
      </w:r>
    </w:p>
    <w:p w:rsidR="00F84CC6" w:rsidRPr="00F35F7A" w:rsidRDefault="00F84CC6" w:rsidP="00F35F7A">
      <w:pPr>
        <w:widowControl/>
        <w:snapToGrid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E0593" w:rsidRPr="00F35F7A" w:rsidRDefault="006E0593" w:rsidP="00F84CC6">
      <w:pPr>
        <w:widowControl/>
        <w:numPr>
          <w:ilvl w:val="0"/>
          <w:numId w:val="3"/>
        </w:numPr>
        <w:tabs>
          <w:tab w:val="clear" w:pos="900"/>
          <w:tab w:val="num" w:pos="0"/>
          <w:tab w:val="left" w:pos="284"/>
        </w:tabs>
        <w:snapToGri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Антикризисное управление. Под ред. Э. М. Короткова. – М.: ИНФРА – М, 2006. – 432 с.</w:t>
      </w:r>
    </w:p>
    <w:p w:rsidR="006E0593" w:rsidRPr="00F35F7A" w:rsidRDefault="006E0593" w:rsidP="00F84CC6">
      <w:pPr>
        <w:widowControl/>
        <w:numPr>
          <w:ilvl w:val="0"/>
          <w:numId w:val="3"/>
        </w:numPr>
        <w:tabs>
          <w:tab w:val="clear" w:pos="900"/>
          <w:tab w:val="num" w:pos="0"/>
          <w:tab w:val="left" w:pos="284"/>
        </w:tabs>
        <w:snapToGri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 xml:space="preserve">Антикризисное управление предприятием / В. П. Ельсуков, </w:t>
      </w:r>
    </w:p>
    <w:p w:rsidR="006E0593" w:rsidRPr="00F35F7A" w:rsidRDefault="006E0593" w:rsidP="00F84CC6">
      <w:pPr>
        <w:widowControl/>
        <w:tabs>
          <w:tab w:val="left" w:pos="284"/>
        </w:tabs>
        <w:snapToGrid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В. С. Каменков и др. - Мн.: Аверсэв, 2004, - 574 с.</w:t>
      </w:r>
    </w:p>
    <w:p w:rsidR="006E0593" w:rsidRPr="00F35F7A" w:rsidRDefault="006E0593" w:rsidP="00F84CC6">
      <w:pPr>
        <w:widowControl/>
        <w:numPr>
          <w:ilvl w:val="0"/>
          <w:numId w:val="3"/>
        </w:numPr>
        <w:tabs>
          <w:tab w:val="clear" w:pos="900"/>
          <w:tab w:val="num" w:pos="0"/>
          <w:tab w:val="left" w:pos="284"/>
        </w:tabs>
        <w:snapToGri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Грачев, А. В. Финансовая устойчивость предприятия: анализ, оценка и управление: Учебно-практическое пособие. - М.: Дело и Сервис, 2005г.</w:t>
      </w:r>
      <w:r w:rsidR="00F84CC6">
        <w:rPr>
          <w:rFonts w:ascii="Times New Roman" w:hAnsi="Times New Roman"/>
          <w:sz w:val="28"/>
          <w:szCs w:val="28"/>
        </w:rPr>
        <w:t xml:space="preserve"> </w:t>
      </w:r>
      <w:r w:rsidRPr="00F35F7A">
        <w:rPr>
          <w:rFonts w:ascii="Times New Roman" w:hAnsi="Times New Roman"/>
          <w:sz w:val="28"/>
          <w:szCs w:val="28"/>
        </w:rPr>
        <w:t>- 192 с.</w:t>
      </w:r>
    </w:p>
    <w:p w:rsidR="006E0593" w:rsidRPr="00F35F7A" w:rsidRDefault="006E0593" w:rsidP="00F84CC6">
      <w:pPr>
        <w:widowControl/>
        <w:numPr>
          <w:ilvl w:val="0"/>
          <w:numId w:val="3"/>
        </w:numPr>
        <w:tabs>
          <w:tab w:val="clear" w:pos="900"/>
          <w:tab w:val="num" w:pos="0"/>
          <w:tab w:val="left" w:pos="284"/>
        </w:tabs>
        <w:snapToGri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В. М. Родионова. Финансовая устойчивость предприятия в условиях инфляции / В. М. Родионова [и др.].</w:t>
      </w:r>
      <w:r w:rsidR="00F84CC6">
        <w:rPr>
          <w:rFonts w:ascii="Times New Roman" w:hAnsi="Times New Roman"/>
          <w:sz w:val="28"/>
          <w:szCs w:val="28"/>
        </w:rPr>
        <w:t xml:space="preserve"> </w:t>
      </w:r>
      <w:r w:rsidRPr="00F35F7A">
        <w:rPr>
          <w:rFonts w:ascii="Times New Roman" w:hAnsi="Times New Roman"/>
          <w:sz w:val="28"/>
          <w:szCs w:val="28"/>
        </w:rPr>
        <w:t>- М.:Перспектива, 2006г.</w:t>
      </w:r>
      <w:r w:rsidR="00F84CC6">
        <w:rPr>
          <w:rFonts w:ascii="Times New Roman" w:hAnsi="Times New Roman"/>
          <w:sz w:val="28"/>
          <w:szCs w:val="28"/>
        </w:rPr>
        <w:t xml:space="preserve"> </w:t>
      </w:r>
      <w:r w:rsidRPr="00F35F7A">
        <w:rPr>
          <w:rFonts w:ascii="Times New Roman" w:hAnsi="Times New Roman"/>
          <w:sz w:val="28"/>
          <w:szCs w:val="28"/>
        </w:rPr>
        <w:t>- 98 с.</w:t>
      </w:r>
    </w:p>
    <w:p w:rsidR="006E0593" w:rsidRPr="00F35F7A" w:rsidRDefault="006E0593" w:rsidP="00F84CC6">
      <w:pPr>
        <w:widowControl/>
        <w:numPr>
          <w:ilvl w:val="0"/>
          <w:numId w:val="3"/>
        </w:numPr>
        <w:tabs>
          <w:tab w:val="clear" w:pos="900"/>
          <w:tab w:val="num" w:pos="0"/>
          <w:tab w:val="left" w:pos="284"/>
        </w:tabs>
        <w:snapToGri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35F7A">
        <w:rPr>
          <w:rFonts w:ascii="Times New Roman" w:hAnsi="Times New Roman"/>
          <w:sz w:val="28"/>
          <w:szCs w:val="28"/>
        </w:rPr>
        <w:t>Менеджмент организации. Учебное пособие. З. П. Румянцева [и др.].</w:t>
      </w:r>
      <w:r w:rsidR="00F84CC6">
        <w:rPr>
          <w:rFonts w:ascii="Times New Roman" w:hAnsi="Times New Roman"/>
          <w:sz w:val="28"/>
          <w:szCs w:val="28"/>
        </w:rPr>
        <w:t xml:space="preserve"> </w:t>
      </w:r>
      <w:r w:rsidRPr="00F35F7A">
        <w:rPr>
          <w:rFonts w:ascii="Times New Roman" w:hAnsi="Times New Roman"/>
          <w:sz w:val="28"/>
          <w:szCs w:val="28"/>
        </w:rPr>
        <w:t>- М.: ИНФРА-М, 2007г. - 432 с.</w:t>
      </w:r>
    </w:p>
    <w:p w:rsidR="00BC750D" w:rsidRPr="00F35F7A" w:rsidRDefault="00BC750D" w:rsidP="00F84CC6">
      <w:pPr>
        <w:widowControl/>
        <w:tabs>
          <w:tab w:val="left" w:pos="284"/>
        </w:tabs>
        <w:snapToGrid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bookmarkStart w:id="13" w:name="_GoBack"/>
      <w:bookmarkEnd w:id="13"/>
    </w:p>
    <w:sectPr w:rsidR="00BC750D" w:rsidRPr="00F35F7A" w:rsidSect="00F35F7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FC" w:rsidRDefault="00BB25FC">
      <w:pPr>
        <w:widowControl/>
        <w:snapToGrid/>
        <w:spacing w:line="24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eparator/>
      </w:r>
    </w:p>
  </w:endnote>
  <w:endnote w:type="continuationSeparator" w:id="0">
    <w:p w:rsidR="00BB25FC" w:rsidRDefault="00BB25FC">
      <w:pPr>
        <w:widowControl/>
        <w:snapToGrid/>
        <w:spacing w:line="24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emyaFWF">
    <w:panose1 w:val="00000000000000000000"/>
    <w:charset w:val="02"/>
    <w:family w:val="auto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FC" w:rsidRDefault="00BB25FC">
      <w:pPr>
        <w:widowControl/>
        <w:snapToGrid/>
        <w:spacing w:line="24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eparator/>
      </w:r>
    </w:p>
  </w:footnote>
  <w:footnote w:type="continuationSeparator" w:id="0">
    <w:p w:rsidR="00BB25FC" w:rsidRDefault="00BB25FC">
      <w:pPr>
        <w:widowControl/>
        <w:snapToGrid/>
        <w:spacing w:line="24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83"/>
    <w:multiLevelType w:val="singleLevel"/>
    <w:tmpl w:val="08923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006F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ED5261"/>
    <w:multiLevelType w:val="hybridMultilevel"/>
    <w:tmpl w:val="4C54B412"/>
    <w:lvl w:ilvl="0" w:tplc="0423000F">
      <w:start w:val="1"/>
      <w:numFmt w:val="bullet"/>
      <w:lvlText w:val="-"/>
      <w:lvlJc w:val="left"/>
      <w:pPr>
        <w:tabs>
          <w:tab w:val="num" w:pos="1531"/>
        </w:tabs>
        <w:ind w:left="567" w:firstLine="709"/>
      </w:pPr>
      <w:rPr>
        <w:rFonts w:ascii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A254503"/>
    <w:multiLevelType w:val="singleLevel"/>
    <w:tmpl w:val="53DC8198"/>
    <w:lvl w:ilvl="0">
      <w:start w:val="1"/>
      <w:numFmt w:val="bullet"/>
      <w:pStyle w:val="1"/>
      <w:lvlText w:val=""/>
      <w:lvlJc w:val="left"/>
      <w:pPr>
        <w:tabs>
          <w:tab w:val="num" w:pos="417"/>
        </w:tabs>
        <w:ind w:firstLine="57"/>
      </w:pPr>
      <w:rPr>
        <w:rFonts w:ascii="VremyaFWF" w:hAnsi="VremyaFWF" w:hint="default"/>
        <w:sz w:val="28"/>
      </w:rPr>
    </w:lvl>
  </w:abstractNum>
  <w:abstractNum w:abstractNumId="4">
    <w:nsid w:val="1D5800A0"/>
    <w:multiLevelType w:val="singleLevel"/>
    <w:tmpl w:val="71F2BF88"/>
    <w:lvl w:ilvl="0">
      <w:start w:val="1"/>
      <w:numFmt w:val="decimal"/>
      <w:pStyle w:val="10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F595C2F"/>
    <w:multiLevelType w:val="hybridMultilevel"/>
    <w:tmpl w:val="9BAA392E"/>
    <w:lvl w:ilvl="0" w:tplc="FFFFFFFF">
      <w:start w:val="1"/>
      <w:numFmt w:val="bullet"/>
      <w:lvlText w:val="-"/>
      <w:lvlJc w:val="left"/>
      <w:pPr>
        <w:tabs>
          <w:tab w:val="num" w:pos="964"/>
        </w:tabs>
        <w:ind w:firstLine="709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BF782A"/>
    <w:multiLevelType w:val="multilevel"/>
    <w:tmpl w:val="152E04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778B53BA"/>
    <w:multiLevelType w:val="hybridMultilevel"/>
    <w:tmpl w:val="A54CF174"/>
    <w:lvl w:ilvl="0" w:tplc="2668C1DC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3A6CE0"/>
    <w:multiLevelType w:val="hybridMultilevel"/>
    <w:tmpl w:val="2594E44E"/>
    <w:lvl w:ilvl="0" w:tplc="2668C1DC">
      <w:start w:val="1"/>
      <w:numFmt w:val="bullet"/>
      <w:lvlText w:val="-"/>
      <w:lvlJc w:val="left"/>
      <w:pPr>
        <w:tabs>
          <w:tab w:val="num" w:pos="1673"/>
        </w:tabs>
        <w:ind w:left="709" w:firstLine="70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50D"/>
    <w:rsid w:val="0023307B"/>
    <w:rsid w:val="00362C35"/>
    <w:rsid w:val="00484C28"/>
    <w:rsid w:val="004967EB"/>
    <w:rsid w:val="004D11D8"/>
    <w:rsid w:val="00576302"/>
    <w:rsid w:val="005B4592"/>
    <w:rsid w:val="005E1162"/>
    <w:rsid w:val="006436AE"/>
    <w:rsid w:val="0068263E"/>
    <w:rsid w:val="006E0593"/>
    <w:rsid w:val="00725100"/>
    <w:rsid w:val="007429ED"/>
    <w:rsid w:val="007B7732"/>
    <w:rsid w:val="009033F4"/>
    <w:rsid w:val="00AE4B4A"/>
    <w:rsid w:val="00B86EB6"/>
    <w:rsid w:val="00BB25FC"/>
    <w:rsid w:val="00BC750D"/>
    <w:rsid w:val="00C11EDD"/>
    <w:rsid w:val="00E24D4F"/>
    <w:rsid w:val="00F35F7A"/>
    <w:rsid w:val="00F8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1EC2417A-84D1-4860-9BD3-14F301EC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4C28"/>
    <w:pPr>
      <w:widowControl w:val="0"/>
      <w:snapToGrid w:val="0"/>
      <w:spacing w:line="278" w:lineRule="auto"/>
      <w:ind w:firstLine="320"/>
      <w:jc w:val="both"/>
    </w:pPr>
    <w:rPr>
      <w:rFonts w:ascii="Arial" w:hAnsi="Arial"/>
    </w:rPr>
  </w:style>
  <w:style w:type="paragraph" w:styleId="11">
    <w:name w:val="heading 1"/>
    <w:basedOn w:val="a"/>
    <w:next w:val="a"/>
    <w:link w:val="12"/>
    <w:uiPriority w:val="9"/>
    <w:rsid w:val="00484C28"/>
    <w:pPr>
      <w:keepNext/>
      <w:widowControl/>
      <w:snapToGrid/>
      <w:spacing w:before="240" w:after="60" w:line="240" w:lineRule="auto"/>
      <w:ind w:firstLine="0"/>
      <w:jc w:val="left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rsid w:val="00484C28"/>
    <w:pPr>
      <w:keepNext/>
      <w:widowControl/>
      <w:snapToGrid/>
      <w:spacing w:before="240" w:after="60" w:line="240" w:lineRule="auto"/>
      <w:ind w:firstLine="0"/>
      <w:jc w:val="left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"/>
    <w:rsid w:val="00484C28"/>
    <w:pPr>
      <w:keepNext/>
      <w:widowControl/>
      <w:snapToGrid/>
      <w:spacing w:line="240" w:lineRule="auto"/>
      <w:ind w:firstLine="0"/>
      <w:jc w:val="center"/>
      <w:outlineLvl w:val="2"/>
    </w:pPr>
    <w:rPr>
      <w:rFonts w:ascii="Times New Roman" w:hAnsi="Times New Roman"/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484C28"/>
    <w:pPr>
      <w:keepNext/>
      <w:widowControl/>
      <w:snapToGrid/>
      <w:spacing w:before="240" w:after="60" w:line="240" w:lineRule="auto"/>
      <w:ind w:firstLine="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84C28"/>
    <w:pPr>
      <w:widowControl/>
      <w:snapToGrid/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84C28"/>
    <w:pPr>
      <w:keepNext/>
      <w:widowControl/>
      <w:snapToGrid/>
      <w:spacing w:line="240" w:lineRule="auto"/>
      <w:ind w:firstLine="720"/>
      <w:jc w:val="center"/>
      <w:outlineLvl w:val="5"/>
    </w:pPr>
    <w:rPr>
      <w:rFonts w:ascii="Times New Roman" w:hAnsi="Times New Roman"/>
      <w:bCs/>
      <w:sz w:val="28"/>
      <w:szCs w:val="24"/>
      <w:lang w:val="be-BY"/>
    </w:rPr>
  </w:style>
  <w:style w:type="paragraph" w:styleId="7">
    <w:name w:val="heading 7"/>
    <w:basedOn w:val="a"/>
    <w:next w:val="a"/>
    <w:link w:val="70"/>
    <w:uiPriority w:val="9"/>
    <w:qFormat/>
    <w:rsid w:val="00484C28"/>
    <w:pPr>
      <w:keepNext/>
      <w:widowControl/>
      <w:snapToGrid/>
      <w:spacing w:line="240" w:lineRule="auto"/>
      <w:ind w:left="720" w:firstLine="0"/>
      <w:jc w:val="center"/>
      <w:outlineLvl w:val="6"/>
    </w:pPr>
    <w:rPr>
      <w:rFonts w:ascii="Times New Roman" w:hAnsi="Times New Roman"/>
      <w:bCs/>
      <w:sz w:val="28"/>
      <w:szCs w:val="24"/>
      <w:lang w:val="be-BY"/>
    </w:rPr>
  </w:style>
  <w:style w:type="paragraph" w:styleId="8">
    <w:name w:val="heading 8"/>
    <w:basedOn w:val="a"/>
    <w:next w:val="a"/>
    <w:link w:val="80"/>
    <w:uiPriority w:val="9"/>
    <w:qFormat/>
    <w:rsid w:val="00484C28"/>
    <w:pPr>
      <w:widowControl/>
      <w:snapToGrid/>
      <w:spacing w:before="240" w:after="60" w:line="240" w:lineRule="auto"/>
      <w:ind w:firstLine="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484C28"/>
    <w:pPr>
      <w:keepNext/>
      <w:widowControl/>
      <w:snapToGrid/>
      <w:spacing w:line="360" w:lineRule="auto"/>
      <w:ind w:firstLine="900"/>
      <w:outlineLvl w:val="8"/>
    </w:pPr>
    <w:rPr>
      <w:rFonts w:ascii="Times New Roman" w:hAnsi="Times New Roman"/>
      <w:color w:val="FF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link w:val="22"/>
    <w:uiPriority w:val="99"/>
    <w:rsid w:val="00BC750D"/>
    <w:pPr>
      <w:widowControl/>
      <w:snapToGrid/>
      <w:spacing w:after="120" w:line="480" w:lineRule="auto"/>
      <w:ind w:left="283" w:firstLine="0"/>
      <w:jc w:val="left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</w:rPr>
  </w:style>
  <w:style w:type="paragraph" w:styleId="23">
    <w:name w:val="Body Text 2"/>
    <w:basedOn w:val="a3"/>
    <w:link w:val="24"/>
    <w:uiPriority w:val="99"/>
    <w:rsid w:val="00484C28"/>
    <w:pPr>
      <w:spacing w:line="500" w:lineRule="exact"/>
      <w:ind w:firstLine="851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8"/>
    </w:rPr>
  </w:style>
  <w:style w:type="paragraph" w:styleId="a4">
    <w:name w:val="Body Text Indent"/>
    <w:basedOn w:val="a"/>
    <w:link w:val="a5"/>
    <w:uiPriority w:val="99"/>
    <w:rsid w:val="00BC750D"/>
    <w:pPr>
      <w:widowControl/>
      <w:snapToGrid/>
      <w:spacing w:after="120" w:line="240" w:lineRule="auto"/>
      <w:ind w:left="283" w:firstLine="0"/>
      <w:jc w:val="left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8"/>
    </w:rPr>
  </w:style>
  <w:style w:type="paragraph" w:styleId="31">
    <w:name w:val="Body Text Indent 3"/>
    <w:basedOn w:val="a"/>
    <w:link w:val="32"/>
    <w:uiPriority w:val="99"/>
    <w:rsid w:val="00BC750D"/>
    <w:pPr>
      <w:widowControl/>
      <w:snapToGrid/>
      <w:spacing w:after="120" w:line="240" w:lineRule="auto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GvinNormal">
    <w:name w:val="Gvin Normal"/>
    <w:rsid w:val="00BC750D"/>
    <w:pPr>
      <w:tabs>
        <w:tab w:val="left" w:pos="2694"/>
      </w:tabs>
      <w:ind w:firstLine="709"/>
      <w:jc w:val="both"/>
    </w:pPr>
    <w:rPr>
      <w:sz w:val="28"/>
    </w:rPr>
  </w:style>
  <w:style w:type="paragraph" w:customStyle="1" w:styleId="a3">
    <w:name w:val="Îáû÷íûé"/>
    <w:rsid w:val="00484C28"/>
    <w:rPr>
      <w:sz w:val="24"/>
    </w:rPr>
  </w:style>
  <w:style w:type="paragraph" w:customStyle="1" w:styleId="a6">
    <w:name w:val="Шурик"/>
    <w:basedOn w:val="a"/>
    <w:rsid w:val="00484C28"/>
    <w:pPr>
      <w:snapToGrid/>
      <w:spacing w:line="360" w:lineRule="auto"/>
      <w:ind w:firstLine="0"/>
      <w:jc w:val="left"/>
    </w:pPr>
    <w:rPr>
      <w:rFonts w:ascii="Times New Roman" w:hAnsi="Times New Roman"/>
      <w:sz w:val="28"/>
    </w:rPr>
  </w:style>
  <w:style w:type="paragraph" w:customStyle="1" w:styleId="25">
    <w:name w:val="заголовок 2"/>
    <w:basedOn w:val="a"/>
    <w:next w:val="a"/>
    <w:rsid w:val="00484C28"/>
    <w:pPr>
      <w:keepNext/>
      <w:pageBreakBefore/>
      <w:widowControl/>
      <w:snapToGrid/>
      <w:spacing w:line="240" w:lineRule="auto"/>
      <w:ind w:firstLine="0"/>
    </w:pPr>
    <w:rPr>
      <w:rFonts w:ascii="Times New Roman" w:hAnsi="Times New Roman"/>
      <w:sz w:val="28"/>
    </w:rPr>
  </w:style>
  <w:style w:type="paragraph" w:customStyle="1" w:styleId="26">
    <w:name w:val="Стиль2"/>
    <w:basedOn w:val="a"/>
    <w:next w:val="a"/>
    <w:rsid w:val="00484C28"/>
    <w:pPr>
      <w:widowControl/>
      <w:snapToGrid/>
      <w:spacing w:line="360" w:lineRule="auto"/>
      <w:ind w:firstLine="567"/>
    </w:pPr>
    <w:rPr>
      <w:rFonts w:ascii="Times New Roman" w:hAnsi="Times New Roman"/>
      <w:sz w:val="28"/>
    </w:rPr>
  </w:style>
  <w:style w:type="paragraph" w:customStyle="1" w:styleId="a7">
    <w:name w:val="расчет"/>
    <w:basedOn w:val="a"/>
    <w:rsid w:val="00484C28"/>
    <w:pPr>
      <w:widowControl/>
      <w:snapToGrid/>
      <w:spacing w:before="240" w:after="240" w:line="240" w:lineRule="auto"/>
      <w:ind w:firstLine="0"/>
      <w:jc w:val="center"/>
    </w:pPr>
    <w:rPr>
      <w:rFonts w:ascii="Times New Roman" w:hAnsi="Times New Roman"/>
      <w:sz w:val="28"/>
    </w:rPr>
  </w:style>
  <w:style w:type="paragraph" w:styleId="a8">
    <w:name w:val="Title"/>
    <w:basedOn w:val="a"/>
    <w:link w:val="a9"/>
    <w:uiPriority w:val="10"/>
    <w:rsid w:val="00484C28"/>
    <w:pPr>
      <w:widowControl/>
      <w:snapToGrid/>
      <w:spacing w:line="240" w:lineRule="auto"/>
      <w:ind w:firstLine="0"/>
      <w:jc w:val="center"/>
    </w:pPr>
    <w:rPr>
      <w:rFonts w:ascii="Times New Roman" w:hAnsi="Times New Roman"/>
      <w:sz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7">
    <w:name w:val="List Bullet 2"/>
    <w:basedOn w:val="a"/>
    <w:autoRedefine/>
    <w:uiPriority w:val="99"/>
    <w:rsid w:val="00484C28"/>
    <w:pPr>
      <w:widowControl/>
      <w:tabs>
        <w:tab w:val="num" w:pos="1211"/>
      </w:tabs>
      <w:snapToGrid/>
      <w:spacing w:line="360" w:lineRule="auto"/>
      <w:ind w:left="1211" w:hanging="360"/>
    </w:pPr>
    <w:rPr>
      <w:rFonts w:ascii="Times New Roman" w:hAnsi="Times New Roman"/>
      <w:sz w:val="28"/>
    </w:rPr>
  </w:style>
  <w:style w:type="paragraph" w:customStyle="1" w:styleId="aa">
    <w:name w:val="Назв. табл."/>
    <w:basedOn w:val="a"/>
    <w:rsid w:val="00484C28"/>
    <w:pPr>
      <w:snapToGrid/>
      <w:spacing w:before="120" w:after="120" w:line="240" w:lineRule="auto"/>
      <w:ind w:left="1560" w:hanging="1560"/>
    </w:pPr>
    <w:rPr>
      <w:b/>
      <w:sz w:val="24"/>
    </w:rPr>
  </w:style>
  <w:style w:type="paragraph" w:customStyle="1" w:styleId="ab">
    <w:name w:val="текст табл."/>
    <w:basedOn w:val="a"/>
    <w:rsid w:val="00484C28"/>
    <w:pPr>
      <w:snapToGrid/>
      <w:spacing w:line="240" w:lineRule="auto"/>
      <w:ind w:firstLine="0"/>
      <w:jc w:val="center"/>
    </w:pPr>
    <w:rPr>
      <w:rFonts w:ascii="Times New Roman" w:hAnsi="Times New Roman"/>
      <w:sz w:val="28"/>
    </w:rPr>
  </w:style>
  <w:style w:type="paragraph" w:styleId="33">
    <w:name w:val="Body Text 3"/>
    <w:basedOn w:val="a"/>
    <w:link w:val="34"/>
    <w:uiPriority w:val="99"/>
    <w:rsid w:val="00484C28"/>
    <w:pPr>
      <w:widowControl/>
      <w:snapToGrid/>
      <w:spacing w:after="120" w:line="240" w:lineRule="auto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ascii="Arial" w:hAnsi="Arial"/>
      <w:sz w:val="16"/>
      <w:szCs w:val="16"/>
    </w:rPr>
  </w:style>
  <w:style w:type="paragraph" w:styleId="ac">
    <w:name w:val="Body Text"/>
    <w:basedOn w:val="a"/>
    <w:link w:val="ad"/>
    <w:uiPriority w:val="99"/>
    <w:rsid w:val="00484C28"/>
    <w:pPr>
      <w:widowControl/>
      <w:snapToGrid/>
      <w:spacing w:line="360" w:lineRule="auto"/>
      <w:ind w:firstLine="0"/>
      <w:jc w:val="center"/>
    </w:pPr>
    <w:rPr>
      <w:rFonts w:ascii="Times New Roman" w:hAnsi="Times New Roman"/>
      <w:kern w:val="16"/>
      <w:sz w:val="28"/>
    </w:rPr>
  </w:style>
  <w:style w:type="character" w:customStyle="1" w:styleId="ad">
    <w:name w:val="Основной текст Знак"/>
    <w:link w:val="ac"/>
    <w:uiPriority w:val="99"/>
    <w:semiHidden/>
    <w:rPr>
      <w:rFonts w:ascii="Arial" w:hAnsi="Arial"/>
    </w:rPr>
  </w:style>
  <w:style w:type="paragraph" w:customStyle="1" w:styleId="MTDisplayEquation">
    <w:name w:val="MTDisplayEquation"/>
    <w:basedOn w:val="a"/>
    <w:rsid w:val="00484C28"/>
    <w:pPr>
      <w:widowControl/>
      <w:snapToGrid/>
      <w:spacing w:line="240" w:lineRule="auto"/>
      <w:ind w:firstLine="851"/>
      <w:jc w:val="right"/>
    </w:pPr>
    <w:rPr>
      <w:rFonts w:ascii="Times New Roman" w:hAnsi="Times New Roman"/>
      <w:sz w:val="28"/>
    </w:rPr>
  </w:style>
  <w:style w:type="paragraph" w:customStyle="1" w:styleId="ae">
    <w:name w:val="Таблица"/>
    <w:basedOn w:val="a"/>
    <w:rsid w:val="00484C28"/>
    <w:pPr>
      <w:spacing w:line="240" w:lineRule="auto"/>
      <w:ind w:firstLine="0"/>
      <w:jc w:val="center"/>
    </w:pPr>
    <w:rPr>
      <w:rFonts w:ascii="Times New Roman" w:hAnsi="Times New Roman"/>
      <w:sz w:val="28"/>
    </w:rPr>
  </w:style>
  <w:style w:type="paragraph" w:customStyle="1" w:styleId="Wolf">
    <w:name w:val="Текст Wolf Знак"/>
    <w:basedOn w:val="a"/>
    <w:autoRedefine/>
    <w:rsid w:val="00484C28"/>
    <w:pPr>
      <w:widowControl/>
      <w:snapToGrid/>
      <w:spacing w:line="340" w:lineRule="exact"/>
      <w:ind w:firstLine="851"/>
    </w:pPr>
    <w:rPr>
      <w:rFonts w:ascii="Times New Roman" w:hAnsi="Times New Roman"/>
      <w:sz w:val="28"/>
    </w:rPr>
  </w:style>
  <w:style w:type="paragraph" w:customStyle="1" w:styleId="Web">
    <w:name w:val="Обычный (Web)"/>
    <w:basedOn w:val="a"/>
    <w:rsid w:val="00484C28"/>
    <w:pPr>
      <w:widowControl/>
      <w:snapToGrid/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styleId="af">
    <w:name w:val="header"/>
    <w:basedOn w:val="a"/>
    <w:link w:val="af0"/>
    <w:uiPriority w:val="99"/>
    <w:rsid w:val="00484C28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rFonts w:ascii="Times New Roman" w:hAnsi="Times New Roman"/>
    </w:rPr>
  </w:style>
  <w:style w:type="character" w:customStyle="1" w:styleId="af0">
    <w:name w:val="Верхний колонтитул Знак"/>
    <w:link w:val="af"/>
    <w:uiPriority w:val="99"/>
    <w:semiHidden/>
    <w:rPr>
      <w:rFonts w:ascii="Arial" w:hAnsi="Arial"/>
    </w:rPr>
  </w:style>
  <w:style w:type="character" w:styleId="af1">
    <w:name w:val="page number"/>
    <w:uiPriority w:val="99"/>
    <w:rsid w:val="00484C28"/>
    <w:rPr>
      <w:rFonts w:cs="Times New Roman"/>
    </w:rPr>
  </w:style>
  <w:style w:type="paragraph" w:styleId="af2">
    <w:name w:val="footer"/>
    <w:basedOn w:val="a"/>
    <w:link w:val="af3"/>
    <w:uiPriority w:val="99"/>
    <w:rsid w:val="00484C28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rFonts w:ascii="Times New Roman" w:hAnsi="Times New Roman"/>
    </w:rPr>
  </w:style>
  <w:style w:type="character" w:customStyle="1" w:styleId="af3">
    <w:name w:val="Нижний колонтитул Знак"/>
    <w:link w:val="af2"/>
    <w:uiPriority w:val="99"/>
    <w:semiHidden/>
    <w:rPr>
      <w:rFonts w:ascii="Arial" w:hAnsi="Arial"/>
    </w:rPr>
  </w:style>
  <w:style w:type="paragraph" w:customStyle="1" w:styleId="usual">
    <w:name w:val="usual"/>
    <w:basedOn w:val="a"/>
    <w:rsid w:val="00484C2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af4">
    <w:name w:val="Strong"/>
    <w:uiPriority w:val="22"/>
    <w:qFormat/>
    <w:rsid w:val="00484C28"/>
    <w:rPr>
      <w:rFonts w:cs="Times New Roman"/>
      <w:b/>
      <w:bCs/>
    </w:rPr>
  </w:style>
  <w:style w:type="paragraph" w:customStyle="1" w:styleId="af5">
    <w:name w:val="Анна"/>
    <w:basedOn w:val="a"/>
    <w:rsid w:val="00484C28"/>
    <w:pPr>
      <w:autoSpaceDE w:val="0"/>
      <w:autoSpaceDN w:val="0"/>
      <w:adjustRightInd w:val="0"/>
      <w:snapToGrid/>
      <w:spacing w:line="240" w:lineRule="auto"/>
      <w:ind w:firstLine="567"/>
    </w:pPr>
    <w:rPr>
      <w:rFonts w:ascii="Times New Roman" w:hAnsi="Times New Roman"/>
      <w:sz w:val="28"/>
    </w:rPr>
  </w:style>
  <w:style w:type="paragraph" w:customStyle="1" w:styleId="af6">
    <w:name w:val="Нумеров. список ТД"/>
    <w:autoRedefine/>
    <w:rsid w:val="00484C28"/>
    <w:pPr>
      <w:tabs>
        <w:tab w:val="num" w:pos="851"/>
      </w:tabs>
      <w:ind w:left="1212" w:hanging="360"/>
      <w:jc w:val="both"/>
    </w:pPr>
    <w:rPr>
      <w:sz w:val="28"/>
    </w:rPr>
  </w:style>
  <w:style w:type="paragraph" w:customStyle="1" w:styleId="af7">
    <w:name w:val="Перечисления в ТД"/>
    <w:basedOn w:val="af8"/>
    <w:rsid w:val="00484C28"/>
    <w:pPr>
      <w:tabs>
        <w:tab w:val="num" w:pos="1134"/>
      </w:tabs>
      <w:ind w:firstLine="852"/>
    </w:pPr>
  </w:style>
  <w:style w:type="paragraph" w:customStyle="1" w:styleId="af8">
    <w:name w:val="Обычный ТД"/>
    <w:basedOn w:val="a"/>
    <w:rsid w:val="00484C28"/>
    <w:pPr>
      <w:widowControl/>
      <w:tabs>
        <w:tab w:val="left" w:pos="851"/>
      </w:tabs>
      <w:snapToGrid/>
      <w:spacing w:line="360" w:lineRule="auto"/>
      <w:ind w:firstLine="0"/>
    </w:pPr>
    <w:rPr>
      <w:rFonts w:ascii="Times New Roman" w:hAnsi="Times New Roman"/>
      <w:sz w:val="28"/>
    </w:rPr>
  </w:style>
  <w:style w:type="paragraph" w:styleId="af9">
    <w:name w:val="List Bullet"/>
    <w:basedOn w:val="a"/>
    <w:autoRedefine/>
    <w:uiPriority w:val="99"/>
    <w:rsid w:val="00484C28"/>
    <w:pPr>
      <w:widowControl/>
      <w:tabs>
        <w:tab w:val="num" w:pos="360"/>
      </w:tabs>
      <w:snapToGrid/>
      <w:spacing w:line="240" w:lineRule="auto"/>
      <w:ind w:left="360" w:hanging="360"/>
      <w:jc w:val="left"/>
    </w:pPr>
    <w:rPr>
      <w:rFonts w:ascii="Times New Roman" w:hAnsi="Times New Roman"/>
    </w:rPr>
  </w:style>
  <w:style w:type="character" w:customStyle="1" w:styleId="afa">
    <w:name w:val="Îñíîâíîé øðèôò"/>
    <w:rsid w:val="00484C28"/>
  </w:style>
  <w:style w:type="paragraph" w:customStyle="1" w:styleId="BodyText21">
    <w:name w:val="Body Text 21"/>
    <w:basedOn w:val="a"/>
    <w:rsid w:val="00484C28"/>
    <w:pPr>
      <w:widowControl/>
      <w:autoSpaceDE w:val="0"/>
      <w:autoSpaceDN w:val="0"/>
      <w:snapToGrid/>
      <w:spacing w:after="120" w:line="240" w:lineRule="auto"/>
      <w:ind w:left="283" w:firstLine="0"/>
      <w:jc w:val="left"/>
    </w:pPr>
    <w:rPr>
      <w:rFonts w:ascii="Times New Roman" w:hAnsi="Times New Roman"/>
    </w:rPr>
  </w:style>
  <w:style w:type="paragraph" w:customStyle="1" w:styleId="13">
    <w:name w:val="заголовок 1"/>
    <w:basedOn w:val="a"/>
    <w:next w:val="a"/>
    <w:rsid w:val="00484C28"/>
    <w:pPr>
      <w:keepNext/>
      <w:widowControl/>
      <w:snapToGrid/>
      <w:spacing w:before="360" w:line="360" w:lineRule="auto"/>
      <w:ind w:firstLine="0"/>
      <w:jc w:val="center"/>
    </w:pPr>
    <w:rPr>
      <w:rFonts w:ascii="Times New Roman" w:hAnsi="Times New Roman"/>
      <w:kern w:val="28"/>
      <w:sz w:val="24"/>
    </w:rPr>
  </w:style>
  <w:style w:type="paragraph" w:customStyle="1" w:styleId="BodyTextIndent21">
    <w:name w:val="Body Text Indent 21"/>
    <w:basedOn w:val="a"/>
    <w:rsid w:val="00484C28"/>
    <w:pPr>
      <w:widowControl/>
      <w:autoSpaceDE w:val="0"/>
      <w:autoSpaceDN w:val="0"/>
      <w:snapToGrid/>
      <w:spacing w:after="120" w:line="480" w:lineRule="auto"/>
      <w:ind w:left="283" w:firstLine="0"/>
      <w:jc w:val="left"/>
    </w:pPr>
    <w:rPr>
      <w:rFonts w:ascii="Times New Roman" w:hAnsi="Times New Roman"/>
    </w:rPr>
  </w:style>
  <w:style w:type="paragraph" w:customStyle="1" w:styleId="caaieiaie1">
    <w:name w:val="caaieiaie 1"/>
    <w:basedOn w:val="a3"/>
    <w:next w:val="a3"/>
    <w:rsid w:val="00484C28"/>
    <w:pPr>
      <w:keepNext/>
      <w:spacing w:before="360" w:line="360" w:lineRule="auto"/>
      <w:jc w:val="center"/>
    </w:pPr>
    <w:rPr>
      <w:kern w:val="28"/>
    </w:rPr>
  </w:style>
  <w:style w:type="paragraph" w:customStyle="1" w:styleId="caaieiaie2">
    <w:name w:val="caaieiaie 2"/>
    <w:basedOn w:val="a3"/>
    <w:next w:val="a3"/>
    <w:rsid w:val="00484C28"/>
    <w:pPr>
      <w:keepNext/>
      <w:overflowPunct w:val="0"/>
      <w:autoSpaceDE w:val="0"/>
      <w:autoSpaceDN w:val="0"/>
      <w:adjustRightInd w:val="0"/>
      <w:spacing w:line="360" w:lineRule="auto"/>
      <w:ind w:firstLine="851"/>
      <w:jc w:val="right"/>
      <w:textAlignment w:val="baseline"/>
    </w:pPr>
    <w:rPr>
      <w:kern w:val="28"/>
    </w:rPr>
  </w:style>
  <w:style w:type="character" w:customStyle="1" w:styleId="afb">
    <w:name w:val="íîìåð ñòðàíèöû"/>
    <w:rsid w:val="00484C28"/>
    <w:rPr>
      <w:rFonts w:cs="Times New Roman"/>
    </w:rPr>
  </w:style>
  <w:style w:type="paragraph" w:customStyle="1" w:styleId="afc">
    <w:name w:val="Âåðõíèé êîëîíòèòóë"/>
    <w:basedOn w:val="a3"/>
    <w:rsid w:val="00484C28"/>
    <w:pPr>
      <w:tabs>
        <w:tab w:val="center" w:pos="4153"/>
        <w:tab w:val="right" w:pos="8306"/>
      </w:tabs>
    </w:pPr>
    <w:rPr>
      <w:sz w:val="28"/>
    </w:rPr>
  </w:style>
  <w:style w:type="paragraph" w:customStyle="1" w:styleId="afd">
    <w:name w:val="Íèæíèé êîëîíòèòóë"/>
    <w:basedOn w:val="a3"/>
    <w:rsid w:val="00484C28"/>
    <w:pPr>
      <w:tabs>
        <w:tab w:val="center" w:pos="4153"/>
        <w:tab w:val="right" w:pos="8306"/>
      </w:tabs>
    </w:pPr>
  </w:style>
  <w:style w:type="paragraph" w:styleId="afe">
    <w:name w:val="annotation text"/>
    <w:basedOn w:val="a"/>
    <w:link w:val="aff"/>
    <w:uiPriority w:val="99"/>
    <w:semiHidden/>
    <w:rsid w:val="007429ED"/>
    <w:pPr>
      <w:widowControl/>
      <w:snapToGrid/>
      <w:spacing w:line="240" w:lineRule="auto"/>
      <w:ind w:firstLine="0"/>
    </w:pPr>
    <w:rPr>
      <w:rFonts w:ascii="Journal" w:hAnsi="Journal"/>
      <w:sz w:val="24"/>
      <w:lang w:val="uk-UA"/>
    </w:rPr>
  </w:style>
  <w:style w:type="character" w:customStyle="1" w:styleId="aff">
    <w:name w:val="Текст примечания Знак"/>
    <w:link w:val="afe"/>
    <w:uiPriority w:val="99"/>
    <w:semiHidden/>
    <w:rPr>
      <w:rFonts w:ascii="Arial" w:hAnsi="Arial"/>
    </w:rPr>
  </w:style>
  <w:style w:type="paragraph" w:styleId="14">
    <w:name w:val="toc 1"/>
    <w:basedOn w:val="a"/>
    <w:next w:val="a"/>
    <w:autoRedefine/>
    <w:uiPriority w:val="39"/>
    <w:semiHidden/>
    <w:rsid w:val="007429ED"/>
    <w:pPr>
      <w:widowControl/>
      <w:tabs>
        <w:tab w:val="right" w:leader="dot" w:pos="9979"/>
      </w:tabs>
      <w:snapToGrid/>
      <w:spacing w:line="240" w:lineRule="auto"/>
      <w:ind w:firstLine="0"/>
    </w:pPr>
    <w:rPr>
      <w:rFonts w:ascii="Times New Roman" w:hAnsi="Times New Roman"/>
      <w:bCs/>
      <w:noProof/>
      <w:sz w:val="24"/>
      <w:szCs w:val="24"/>
    </w:rPr>
  </w:style>
  <w:style w:type="paragraph" w:styleId="aff0">
    <w:name w:val="caption"/>
    <w:basedOn w:val="a"/>
    <w:next w:val="a"/>
    <w:uiPriority w:val="35"/>
    <w:qFormat/>
    <w:rsid w:val="007429ED"/>
    <w:pPr>
      <w:widowControl/>
      <w:snapToGrid/>
      <w:spacing w:line="240" w:lineRule="auto"/>
      <w:ind w:firstLine="0"/>
      <w:jc w:val="right"/>
    </w:pPr>
    <w:rPr>
      <w:rFonts w:ascii="Times New Roman" w:hAnsi="Times New Roman"/>
      <w:sz w:val="28"/>
    </w:rPr>
  </w:style>
  <w:style w:type="table" w:styleId="aff1">
    <w:name w:val="Table Grid"/>
    <w:basedOn w:val="a1"/>
    <w:uiPriority w:val="59"/>
    <w:rsid w:val="00742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link w:val="aff3"/>
    <w:uiPriority w:val="11"/>
    <w:qFormat/>
    <w:rsid w:val="00B86EB6"/>
    <w:pPr>
      <w:widowControl/>
      <w:snapToGrid/>
      <w:spacing w:line="240" w:lineRule="auto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3">
    <w:name w:val="Подзаголовок Знак"/>
    <w:link w:val="aff2"/>
    <w:uiPriority w:val="11"/>
    <w:rPr>
      <w:rFonts w:ascii="Cambria" w:eastAsia="Times New Roman" w:hAnsi="Cambria" w:cs="Times New Roman"/>
      <w:sz w:val="24"/>
      <w:szCs w:val="24"/>
    </w:rPr>
  </w:style>
  <w:style w:type="character" w:styleId="aff4">
    <w:name w:val="Hyperlink"/>
    <w:uiPriority w:val="99"/>
    <w:rsid w:val="00B86EB6"/>
    <w:rPr>
      <w:rFonts w:cs="Times New Roman"/>
      <w:color w:val="0000FF"/>
      <w:u w:val="single"/>
    </w:rPr>
  </w:style>
  <w:style w:type="paragraph" w:styleId="aff5">
    <w:name w:val="Normal (Web)"/>
    <w:basedOn w:val="a"/>
    <w:uiPriority w:val="99"/>
    <w:rsid w:val="00B86EB6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666666"/>
      <w:sz w:val="18"/>
      <w:szCs w:val="18"/>
      <w:lang w:val="be-BY" w:eastAsia="be-BY"/>
    </w:rPr>
  </w:style>
  <w:style w:type="character" w:styleId="aff6">
    <w:name w:val="Emphasis"/>
    <w:uiPriority w:val="20"/>
    <w:qFormat/>
    <w:rsid w:val="00B86EB6"/>
    <w:rPr>
      <w:rFonts w:cs="Times New Roman"/>
      <w:i/>
      <w:iCs/>
    </w:rPr>
  </w:style>
  <w:style w:type="paragraph" w:styleId="aff7">
    <w:name w:val="Block Text"/>
    <w:basedOn w:val="a"/>
    <w:uiPriority w:val="99"/>
    <w:rsid w:val="00B86EB6"/>
    <w:pPr>
      <w:widowControl/>
      <w:snapToGrid/>
      <w:spacing w:line="360" w:lineRule="auto"/>
      <w:ind w:left="-425" w:right="-198" w:firstLine="426"/>
    </w:pPr>
    <w:rPr>
      <w:rFonts w:cs="Arial"/>
      <w:sz w:val="28"/>
      <w:szCs w:val="28"/>
    </w:rPr>
  </w:style>
  <w:style w:type="paragraph" w:styleId="28">
    <w:name w:val="toc 2"/>
    <w:basedOn w:val="a"/>
    <w:next w:val="a"/>
    <w:autoRedefine/>
    <w:uiPriority w:val="39"/>
    <w:semiHidden/>
    <w:rsid w:val="00B86EB6"/>
    <w:pPr>
      <w:widowControl/>
      <w:tabs>
        <w:tab w:val="left" w:pos="737"/>
        <w:tab w:val="left" w:pos="871"/>
        <w:tab w:val="right" w:leader="dot" w:pos="9648"/>
      </w:tabs>
      <w:snapToGrid/>
      <w:spacing w:line="240" w:lineRule="auto"/>
      <w:ind w:left="335" w:firstLine="0"/>
      <w:jc w:val="left"/>
    </w:pPr>
    <w:rPr>
      <w:rFonts w:ascii="Times New Roman" w:hAnsi="Times New Roman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rsid w:val="00B86EB6"/>
    <w:pPr>
      <w:widowControl/>
      <w:snapToGrid/>
      <w:spacing w:line="240" w:lineRule="auto"/>
      <w:ind w:left="560" w:firstLine="0"/>
      <w:jc w:val="left"/>
    </w:pPr>
    <w:rPr>
      <w:rFonts w:ascii="Times New Roman" w:hAnsi="Times New Roman"/>
      <w:sz w:val="28"/>
      <w:szCs w:val="28"/>
    </w:rPr>
  </w:style>
  <w:style w:type="paragraph" w:styleId="aff8">
    <w:name w:val="Balloon Text"/>
    <w:basedOn w:val="a"/>
    <w:link w:val="aff9"/>
    <w:uiPriority w:val="99"/>
    <w:semiHidden/>
    <w:rsid w:val="00B86EB6"/>
    <w:pPr>
      <w:widowControl/>
      <w:snapToGrid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link w:val="aff8"/>
    <w:uiPriority w:val="99"/>
    <w:semiHidden/>
    <w:rPr>
      <w:rFonts w:ascii="Tahoma" w:hAnsi="Tahoma" w:cs="Tahoma"/>
      <w:sz w:val="16"/>
      <w:szCs w:val="16"/>
    </w:rPr>
  </w:style>
  <w:style w:type="character" w:styleId="affa">
    <w:name w:val="FollowedHyperlink"/>
    <w:uiPriority w:val="99"/>
    <w:rsid w:val="00B86EB6"/>
    <w:rPr>
      <w:rFonts w:cs="Times New Roman"/>
      <w:color w:val="800080"/>
      <w:u w:val="single"/>
    </w:rPr>
  </w:style>
  <w:style w:type="paragraph" w:customStyle="1" w:styleId="affb">
    <w:name w:val="Нормальный"/>
    <w:rsid w:val="00B86EB6"/>
    <w:pPr>
      <w:autoSpaceDE w:val="0"/>
      <w:autoSpaceDN w:val="0"/>
    </w:pPr>
    <w:rPr>
      <w:lang w:eastAsia="be-BY"/>
    </w:rPr>
  </w:style>
  <w:style w:type="paragraph" w:customStyle="1" w:styleId="Normal1">
    <w:name w:val="Normal1"/>
    <w:rsid w:val="00B86EB6"/>
    <w:rPr>
      <w:sz w:val="24"/>
    </w:rPr>
  </w:style>
  <w:style w:type="paragraph" w:styleId="29">
    <w:name w:val="List 2"/>
    <w:basedOn w:val="a"/>
    <w:uiPriority w:val="99"/>
    <w:rsid w:val="00B86EB6"/>
    <w:pPr>
      <w:widowControl/>
      <w:snapToGrid/>
      <w:spacing w:line="240" w:lineRule="auto"/>
      <w:ind w:left="566" w:hanging="283"/>
      <w:jc w:val="left"/>
    </w:pPr>
    <w:rPr>
      <w:sz w:val="22"/>
    </w:rPr>
  </w:style>
  <w:style w:type="paragraph" w:customStyle="1" w:styleId="Usual0">
    <w:name w:val="Usual"/>
    <w:basedOn w:val="a"/>
    <w:rsid w:val="00B86EB6"/>
    <w:pPr>
      <w:widowControl/>
      <w:overflowPunct w:val="0"/>
      <w:autoSpaceDE w:val="0"/>
      <w:autoSpaceDN w:val="0"/>
      <w:adjustRightInd w:val="0"/>
      <w:snapToGrid/>
      <w:spacing w:line="240" w:lineRule="auto"/>
      <w:ind w:firstLine="284"/>
      <w:textAlignment w:val="baseline"/>
    </w:pPr>
    <w:rPr>
      <w:rFonts w:ascii="Times New Roman" w:hAnsi="Times New Roman"/>
      <w:sz w:val="24"/>
      <w:szCs w:val="24"/>
    </w:rPr>
  </w:style>
  <w:style w:type="paragraph" w:customStyle="1" w:styleId="affc">
    <w:name w:val="Текст таблицы"/>
    <w:basedOn w:val="a"/>
    <w:rsid w:val="00B86EB6"/>
    <w:pPr>
      <w:widowControl/>
      <w:snapToGrid/>
      <w:spacing w:before="40" w:after="40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affd">
    <w:name w:val="Стиль абзац"/>
    <w:basedOn w:val="a"/>
    <w:rsid w:val="00B86EB6"/>
    <w:pPr>
      <w:widowControl/>
      <w:snapToGrid/>
      <w:spacing w:line="240" w:lineRule="auto"/>
      <w:ind w:firstLine="567"/>
    </w:pPr>
    <w:rPr>
      <w:rFonts w:ascii="Times New Roman CYR" w:hAnsi="Times New Roman CYR"/>
      <w:sz w:val="28"/>
    </w:rPr>
  </w:style>
  <w:style w:type="paragraph" w:customStyle="1" w:styleId="affe">
    <w:name w:val="Стиль НумФормула"/>
    <w:basedOn w:val="afff"/>
    <w:next w:val="a"/>
    <w:rsid w:val="00B86EB6"/>
    <w:pPr>
      <w:tabs>
        <w:tab w:val="center" w:pos="3260"/>
        <w:tab w:val="right" w:pos="6521"/>
      </w:tabs>
      <w:jc w:val="left"/>
    </w:pPr>
    <w:rPr>
      <w:rFonts w:ascii="Times New Roman" w:hAnsi="Times New Roman"/>
    </w:rPr>
  </w:style>
  <w:style w:type="paragraph" w:customStyle="1" w:styleId="afff">
    <w:name w:val="Стиль Формула"/>
    <w:basedOn w:val="a"/>
    <w:next w:val="a"/>
    <w:rsid w:val="00B86EB6"/>
    <w:pPr>
      <w:widowControl/>
      <w:snapToGrid/>
      <w:spacing w:before="100" w:after="100" w:line="240" w:lineRule="auto"/>
      <w:ind w:firstLine="0"/>
      <w:jc w:val="center"/>
    </w:pPr>
    <w:rPr>
      <w:rFonts w:ascii="Times New Roman CYR" w:hAnsi="Times New Roman CYR"/>
      <w:sz w:val="28"/>
    </w:rPr>
  </w:style>
  <w:style w:type="paragraph" w:customStyle="1" w:styleId="FR1">
    <w:name w:val="FR1"/>
    <w:rsid w:val="00B86EB6"/>
    <w:pPr>
      <w:widowControl w:val="0"/>
      <w:spacing w:before="100" w:line="280" w:lineRule="auto"/>
      <w:ind w:left="240"/>
      <w:jc w:val="both"/>
    </w:pPr>
    <w:rPr>
      <w:rFonts w:ascii="Arial" w:hAnsi="Arial"/>
      <w:i/>
    </w:rPr>
  </w:style>
  <w:style w:type="paragraph" w:customStyle="1" w:styleId="1">
    <w:name w:val="Обычный.НенумерованныйСписок1"/>
    <w:basedOn w:val="afff0"/>
    <w:rsid w:val="00B86EB6"/>
    <w:pPr>
      <w:numPr>
        <w:numId w:val="8"/>
      </w:numPr>
    </w:pPr>
  </w:style>
  <w:style w:type="paragraph" w:customStyle="1" w:styleId="afff0">
    <w:name w:val="Обычный.ОсновнойТекст"/>
    <w:basedOn w:val="a"/>
    <w:rsid w:val="00B86EB6"/>
    <w:pPr>
      <w:widowControl/>
      <w:snapToGrid/>
      <w:spacing w:line="360" w:lineRule="auto"/>
      <w:ind w:firstLine="720"/>
    </w:pPr>
    <w:rPr>
      <w:rFonts w:ascii="Times New Roman" w:hAnsi="Times New Roman"/>
      <w:sz w:val="28"/>
    </w:rPr>
  </w:style>
  <w:style w:type="paragraph" w:customStyle="1" w:styleId="10">
    <w:name w:val="Обычный.НумерованныйСписок1"/>
    <w:basedOn w:val="afff0"/>
    <w:rsid w:val="00B86EB6"/>
    <w:pPr>
      <w:numPr>
        <w:numId w:val="7"/>
      </w:numPr>
      <w:ind w:firstLine="0"/>
    </w:pPr>
  </w:style>
  <w:style w:type="paragraph" w:customStyle="1" w:styleId="afff1">
    <w:name w:val="Обычный.ПодписьТаблицы"/>
    <w:basedOn w:val="a"/>
    <w:rsid w:val="00B86EB6"/>
    <w:pPr>
      <w:keepNext/>
      <w:keepLines/>
      <w:widowControl/>
      <w:suppressAutoHyphens/>
      <w:snapToGrid/>
      <w:spacing w:line="360" w:lineRule="auto"/>
      <w:ind w:firstLine="0"/>
      <w:jc w:val="right"/>
    </w:pPr>
    <w:rPr>
      <w:rFonts w:ascii="Times New Roman" w:hAnsi="Times New Roman"/>
      <w:sz w:val="28"/>
      <w:lang w:val="en-US"/>
    </w:rPr>
  </w:style>
  <w:style w:type="paragraph" w:customStyle="1" w:styleId="afff2">
    <w:name w:val="Обычный.НазваниеТаблицы"/>
    <w:basedOn w:val="a"/>
    <w:rsid w:val="00B86EB6"/>
    <w:pPr>
      <w:widowControl/>
      <w:snapToGrid/>
      <w:spacing w:line="360" w:lineRule="auto"/>
      <w:ind w:firstLine="0"/>
      <w:jc w:val="center"/>
    </w:pPr>
    <w:rPr>
      <w:rFonts w:ascii="Times New Roman" w:hAnsi="Times New Roman"/>
      <w:sz w:val="28"/>
      <w:lang w:val="en-US"/>
    </w:rPr>
  </w:style>
  <w:style w:type="paragraph" w:customStyle="1" w:styleId="afff3">
    <w:name w:val="Обычный.ЗаголовокТаблицы"/>
    <w:basedOn w:val="a"/>
    <w:rsid w:val="00B86EB6"/>
    <w:pPr>
      <w:keepNext/>
      <w:keepLines/>
      <w:widowControl/>
      <w:suppressAutoHyphens/>
      <w:snapToGrid/>
      <w:spacing w:line="240" w:lineRule="auto"/>
      <w:ind w:firstLine="0"/>
      <w:jc w:val="center"/>
    </w:pPr>
    <w:rPr>
      <w:rFonts w:ascii="Times New Roman" w:hAnsi="Times New Roman"/>
      <w:sz w:val="28"/>
    </w:rPr>
  </w:style>
  <w:style w:type="paragraph" w:customStyle="1" w:styleId="afff4">
    <w:name w:val="Обычный.ЯчейкаТаблицы"/>
    <w:basedOn w:val="a"/>
    <w:rsid w:val="00B86EB6"/>
    <w:pPr>
      <w:widowControl/>
      <w:snapToGrid/>
      <w:spacing w:line="240" w:lineRule="auto"/>
      <w:ind w:firstLine="0"/>
      <w:jc w:val="left"/>
    </w:pPr>
    <w:rPr>
      <w:rFonts w:ascii="Times New Roman" w:hAnsi="Times New Roman"/>
      <w:sz w:val="28"/>
    </w:rPr>
  </w:style>
  <w:style w:type="paragraph" w:customStyle="1" w:styleId="afff5">
    <w:name w:val="Обычный.ПолеРисунка"/>
    <w:basedOn w:val="a"/>
    <w:rsid w:val="00B86EB6"/>
    <w:pPr>
      <w:keepNext/>
      <w:keepLines/>
      <w:widowControl/>
      <w:snapToGrid/>
      <w:spacing w:after="180" w:line="360" w:lineRule="auto"/>
      <w:ind w:firstLine="0"/>
      <w:jc w:val="center"/>
    </w:pPr>
    <w:rPr>
      <w:rFonts w:ascii="Times New Roman" w:hAnsi="Times New Roman"/>
      <w:sz w:val="28"/>
    </w:rPr>
  </w:style>
  <w:style w:type="paragraph" w:customStyle="1" w:styleId="afff6">
    <w:name w:val="Обычный.ПодписьРисунка"/>
    <w:basedOn w:val="a"/>
    <w:rsid w:val="00B86EB6"/>
    <w:pPr>
      <w:keepLines/>
      <w:widowControl/>
      <w:snapToGrid/>
      <w:spacing w:after="180" w:line="360" w:lineRule="auto"/>
      <w:ind w:firstLine="0"/>
      <w:jc w:val="center"/>
    </w:pPr>
    <w:rPr>
      <w:rFonts w:ascii="Times New Roman" w:hAnsi="Times New Roman"/>
      <w:sz w:val="28"/>
    </w:rPr>
  </w:style>
  <w:style w:type="paragraph" w:styleId="41">
    <w:name w:val="toc 4"/>
    <w:basedOn w:val="a"/>
    <w:next w:val="a"/>
    <w:autoRedefine/>
    <w:uiPriority w:val="39"/>
    <w:semiHidden/>
    <w:rsid w:val="00B86EB6"/>
    <w:pPr>
      <w:widowControl/>
      <w:snapToGrid/>
      <w:spacing w:line="240" w:lineRule="auto"/>
      <w:ind w:left="600" w:firstLine="0"/>
      <w:jc w:val="left"/>
    </w:pPr>
    <w:rPr>
      <w:rFonts w:ascii="Times New Roman" w:hAnsi="Times New Roman"/>
      <w:sz w:val="18"/>
    </w:rPr>
  </w:style>
  <w:style w:type="paragraph" w:styleId="51">
    <w:name w:val="toc 5"/>
    <w:basedOn w:val="a"/>
    <w:next w:val="a"/>
    <w:autoRedefine/>
    <w:uiPriority w:val="39"/>
    <w:semiHidden/>
    <w:rsid w:val="00B86EB6"/>
    <w:pPr>
      <w:widowControl/>
      <w:snapToGrid/>
      <w:spacing w:line="240" w:lineRule="auto"/>
      <w:ind w:left="800" w:firstLine="0"/>
      <w:jc w:val="left"/>
    </w:pPr>
    <w:rPr>
      <w:rFonts w:ascii="Times New Roman" w:hAnsi="Times New Roman"/>
      <w:sz w:val="18"/>
    </w:rPr>
  </w:style>
  <w:style w:type="paragraph" w:styleId="61">
    <w:name w:val="toc 6"/>
    <w:basedOn w:val="a"/>
    <w:next w:val="a"/>
    <w:autoRedefine/>
    <w:uiPriority w:val="39"/>
    <w:semiHidden/>
    <w:rsid w:val="00B86EB6"/>
    <w:pPr>
      <w:widowControl/>
      <w:snapToGrid/>
      <w:spacing w:line="240" w:lineRule="auto"/>
      <w:ind w:left="1000" w:firstLine="0"/>
      <w:jc w:val="left"/>
    </w:pPr>
    <w:rPr>
      <w:rFonts w:ascii="Times New Roman" w:hAnsi="Times New Roman"/>
      <w:sz w:val="18"/>
    </w:rPr>
  </w:style>
  <w:style w:type="paragraph" w:styleId="71">
    <w:name w:val="toc 7"/>
    <w:basedOn w:val="a"/>
    <w:next w:val="a"/>
    <w:autoRedefine/>
    <w:uiPriority w:val="39"/>
    <w:semiHidden/>
    <w:rsid w:val="00B86EB6"/>
    <w:pPr>
      <w:widowControl/>
      <w:snapToGrid/>
      <w:spacing w:line="240" w:lineRule="auto"/>
      <w:ind w:left="1200" w:firstLine="0"/>
      <w:jc w:val="left"/>
    </w:pPr>
    <w:rPr>
      <w:rFonts w:ascii="Times New Roman" w:hAnsi="Times New Roman"/>
      <w:sz w:val="18"/>
    </w:rPr>
  </w:style>
  <w:style w:type="paragraph" w:styleId="81">
    <w:name w:val="toc 8"/>
    <w:basedOn w:val="a"/>
    <w:next w:val="a"/>
    <w:autoRedefine/>
    <w:uiPriority w:val="39"/>
    <w:semiHidden/>
    <w:rsid w:val="00B86EB6"/>
    <w:pPr>
      <w:widowControl/>
      <w:snapToGrid/>
      <w:spacing w:line="240" w:lineRule="auto"/>
      <w:ind w:left="1400" w:firstLine="0"/>
      <w:jc w:val="left"/>
    </w:pPr>
    <w:rPr>
      <w:rFonts w:ascii="Times New Roman" w:hAnsi="Times New Roman"/>
      <w:sz w:val="18"/>
    </w:rPr>
  </w:style>
  <w:style w:type="paragraph" w:styleId="91">
    <w:name w:val="toc 9"/>
    <w:basedOn w:val="a"/>
    <w:next w:val="a"/>
    <w:autoRedefine/>
    <w:uiPriority w:val="39"/>
    <w:semiHidden/>
    <w:rsid w:val="00B86EB6"/>
    <w:pPr>
      <w:widowControl/>
      <w:snapToGrid/>
      <w:spacing w:line="240" w:lineRule="auto"/>
      <w:ind w:left="1600" w:firstLine="0"/>
      <w:jc w:val="left"/>
    </w:pPr>
    <w:rPr>
      <w:rFonts w:ascii="Times New Roman" w:hAnsi="Times New Roman"/>
      <w:sz w:val="18"/>
    </w:rPr>
  </w:style>
  <w:style w:type="paragraph" w:styleId="15">
    <w:name w:val="index 1"/>
    <w:basedOn w:val="a"/>
    <w:next w:val="a"/>
    <w:autoRedefine/>
    <w:uiPriority w:val="99"/>
    <w:semiHidden/>
    <w:rsid w:val="00B86EB6"/>
    <w:pPr>
      <w:widowControl/>
      <w:snapToGrid/>
      <w:spacing w:line="240" w:lineRule="auto"/>
      <w:ind w:left="200" w:hanging="200"/>
      <w:jc w:val="left"/>
    </w:pPr>
    <w:rPr>
      <w:rFonts w:ascii="Times New Roman" w:hAnsi="Times New Roman"/>
    </w:rPr>
  </w:style>
  <w:style w:type="paragraph" w:styleId="2a">
    <w:name w:val="index 2"/>
    <w:basedOn w:val="a"/>
    <w:next w:val="a"/>
    <w:autoRedefine/>
    <w:uiPriority w:val="99"/>
    <w:semiHidden/>
    <w:rsid w:val="00B86EB6"/>
    <w:pPr>
      <w:widowControl/>
      <w:snapToGrid/>
      <w:spacing w:line="240" w:lineRule="auto"/>
      <w:ind w:left="400" w:hanging="200"/>
      <w:jc w:val="left"/>
    </w:pPr>
    <w:rPr>
      <w:rFonts w:ascii="Times New Roman" w:hAnsi="Times New Roman"/>
    </w:rPr>
  </w:style>
  <w:style w:type="paragraph" w:styleId="36">
    <w:name w:val="index 3"/>
    <w:basedOn w:val="a"/>
    <w:next w:val="a"/>
    <w:autoRedefine/>
    <w:uiPriority w:val="99"/>
    <w:semiHidden/>
    <w:rsid w:val="00B86EB6"/>
    <w:pPr>
      <w:widowControl/>
      <w:snapToGrid/>
      <w:spacing w:line="240" w:lineRule="auto"/>
      <w:ind w:left="600" w:hanging="200"/>
      <w:jc w:val="left"/>
    </w:pPr>
    <w:rPr>
      <w:rFonts w:ascii="Times New Roman" w:hAnsi="Times New Roman"/>
    </w:rPr>
  </w:style>
  <w:style w:type="paragraph" w:styleId="42">
    <w:name w:val="index 4"/>
    <w:basedOn w:val="a"/>
    <w:next w:val="a"/>
    <w:autoRedefine/>
    <w:uiPriority w:val="99"/>
    <w:semiHidden/>
    <w:rsid w:val="00B86EB6"/>
    <w:pPr>
      <w:widowControl/>
      <w:snapToGrid/>
      <w:spacing w:line="240" w:lineRule="auto"/>
      <w:ind w:left="800" w:hanging="200"/>
      <w:jc w:val="left"/>
    </w:pPr>
    <w:rPr>
      <w:rFonts w:ascii="Times New Roman" w:hAnsi="Times New Roman"/>
    </w:rPr>
  </w:style>
  <w:style w:type="paragraph" w:styleId="52">
    <w:name w:val="index 5"/>
    <w:basedOn w:val="a"/>
    <w:next w:val="a"/>
    <w:autoRedefine/>
    <w:uiPriority w:val="99"/>
    <w:semiHidden/>
    <w:rsid w:val="00B86EB6"/>
    <w:pPr>
      <w:widowControl/>
      <w:snapToGrid/>
      <w:spacing w:line="240" w:lineRule="auto"/>
      <w:ind w:left="1000" w:hanging="200"/>
      <w:jc w:val="left"/>
    </w:pPr>
    <w:rPr>
      <w:rFonts w:ascii="Times New Roman" w:hAnsi="Times New Roman"/>
    </w:rPr>
  </w:style>
  <w:style w:type="paragraph" w:styleId="62">
    <w:name w:val="index 6"/>
    <w:basedOn w:val="a"/>
    <w:next w:val="a"/>
    <w:autoRedefine/>
    <w:uiPriority w:val="99"/>
    <w:semiHidden/>
    <w:rsid w:val="00B86EB6"/>
    <w:pPr>
      <w:widowControl/>
      <w:snapToGrid/>
      <w:spacing w:line="240" w:lineRule="auto"/>
      <w:ind w:left="1200" w:hanging="200"/>
      <w:jc w:val="left"/>
    </w:pPr>
    <w:rPr>
      <w:rFonts w:ascii="Times New Roman" w:hAnsi="Times New Roman"/>
    </w:rPr>
  </w:style>
  <w:style w:type="paragraph" w:styleId="72">
    <w:name w:val="index 7"/>
    <w:basedOn w:val="a"/>
    <w:next w:val="a"/>
    <w:autoRedefine/>
    <w:uiPriority w:val="99"/>
    <w:semiHidden/>
    <w:rsid w:val="00B86EB6"/>
    <w:pPr>
      <w:widowControl/>
      <w:snapToGrid/>
      <w:spacing w:line="240" w:lineRule="auto"/>
      <w:ind w:left="1400" w:hanging="200"/>
      <w:jc w:val="left"/>
    </w:pPr>
    <w:rPr>
      <w:rFonts w:ascii="Times New Roman" w:hAnsi="Times New Roman"/>
    </w:rPr>
  </w:style>
  <w:style w:type="paragraph" w:styleId="82">
    <w:name w:val="index 8"/>
    <w:basedOn w:val="a"/>
    <w:next w:val="a"/>
    <w:autoRedefine/>
    <w:uiPriority w:val="99"/>
    <w:semiHidden/>
    <w:rsid w:val="00B86EB6"/>
    <w:pPr>
      <w:widowControl/>
      <w:snapToGrid/>
      <w:spacing w:line="240" w:lineRule="auto"/>
      <w:ind w:left="1600" w:hanging="200"/>
      <w:jc w:val="left"/>
    </w:pPr>
    <w:rPr>
      <w:rFonts w:ascii="Times New Roman" w:hAnsi="Times New Roman"/>
    </w:rPr>
  </w:style>
  <w:style w:type="paragraph" w:styleId="92">
    <w:name w:val="index 9"/>
    <w:basedOn w:val="a"/>
    <w:next w:val="a"/>
    <w:autoRedefine/>
    <w:uiPriority w:val="99"/>
    <w:semiHidden/>
    <w:rsid w:val="00B86EB6"/>
    <w:pPr>
      <w:widowControl/>
      <w:snapToGrid/>
      <w:spacing w:line="240" w:lineRule="auto"/>
      <w:ind w:left="1800" w:hanging="200"/>
      <w:jc w:val="left"/>
    </w:pPr>
    <w:rPr>
      <w:rFonts w:ascii="Times New Roman" w:hAnsi="Times New Roman"/>
    </w:rPr>
  </w:style>
  <w:style w:type="paragraph" w:styleId="afff7">
    <w:name w:val="index heading"/>
    <w:basedOn w:val="a"/>
    <w:next w:val="15"/>
    <w:uiPriority w:val="99"/>
    <w:semiHidden/>
    <w:rsid w:val="00B86EB6"/>
    <w:pPr>
      <w:widowControl/>
      <w:snapToGrid/>
      <w:spacing w:before="120" w:after="120" w:line="240" w:lineRule="auto"/>
      <w:ind w:firstLine="0"/>
      <w:jc w:val="left"/>
    </w:pPr>
    <w:rPr>
      <w:rFonts w:ascii="Times New Roman" w:hAnsi="Times New Roman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25654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2014-04-04T05:36:00Z</dcterms:created>
  <dcterms:modified xsi:type="dcterms:W3CDTF">2014-04-04T05:36:00Z</dcterms:modified>
</cp:coreProperties>
</file>