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F4" w:rsidRDefault="001477F4" w:rsidP="00F879EA">
      <w:pPr>
        <w:jc w:val="center"/>
        <w:rPr>
          <w:b/>
          <w:sz w:val="28"/>
          <w:szCs w:val="28"/>
        </w:rPr>
      </w:pPr>
    </w:p>
    <w:p w:rsidR="001717C6" w:rsidRPr="004E4BAC" w:rsidRDefault="001717C6" w:rsidP="00F879EA">
      <w:pPr>
        <w:jc w:val="center"/>
        <w:rPr>
          <w:b/>
          <w:sz w:val="28"/>
          <w:szCs w:val="28"/>
        </w:rPr>
      </w:pPr>
      <w:r w:rsidRPr="004E4BAC">
        <w:rPr>
          <w:b/>
          <w:sz w:val="28"/>
          <w:szCs w:val="28"/>
        </w:rPr>
        <w:t>Федеральное агентство по образованию</w:t>
      </w:r>
    </w:p>
    <w:p w:rsidR="001717C6" w:rsidRPr="004E4BAC" w:rsidRDefault="001717C6" w:rsidP="00F879EA">
      <w:pPr>
        <w:jc w:val="center"/>
        <w:rPr>
          <w:b/>
          <w:sz w:val="28"/>
          <w:szCs w:val="28"/>
        </w:rPr>
      </w:pPr>
      <w:r w:rsidRPr="004E4BAC">
        <w:rPr>
          <w:b/>
          <w:sz w:val="28"/>
          <w:szCs w:val="28"/>
        </w:rPr>
        <w:t>Старооскольский технологический институт</w:t>
      </w:r>
    </w:p>
    <w:p w:rsidR="001717C6" w:rsidRPr="004E4BAC" w:rsidRDefault="001717C6" w:rsidP="00F879EA">
      <w:pPr>
        <w:jc w:val="center"/>
        <w:rPr>
          <w:sz w:val="28"/>
          <w:szCs w:val="28"/>
        </w:rPr>
      </w:pPr>
      <w:r w:rsidRPr="004E4BAC">
        <w:rPr>
          <w:sz w:val="28"/>
          <w:szCs w:val="28"/>
        </w:rPr>
        <w:t xml:space="preserve">(филиал) государственного образовательного учреждения высшего </w:t>
      </w:r>
    </w:p>
    <w:p w:rsidR="001717C6" w:rsidRPr="004E4BAC" w:rsidRDefault="001717C6" w:rsidP="00F879EA">
      <w:pPr>
        <w:jc w:val="center"/>
        <w:rPr>
          <w:sz w:val="28"/>
          <w:szCs w:val="28"/>
        </w:rPr>
      </w:pPr>
      <w:r w:rsidRPr="004E4BAC">
        <w:rPr>
          <w:sz w:val="28"/>
          <w:szCs w:val="28"/>
        </w:rPr>
        <w:t xml:space="preserve">профессионального образования «Московский государственный </w:t>
      </w:r>
    </w:p>
    <w:p w:rsidR="001717C6" w:rsidRPr="004E4BAC" w:rsidRDefault="001717C6" w:rsidP="00F879EA">
      <w:pPr>
        <w:jc w:val="center"/>
        <w:rPr>
          <w:sz w:val="28"/>
          <w:szCs w:val="28"/>
        </w:rPr>
      </w:pPr>
      <w:r w:rsidRPr="004E4BAC">
        <w:rPr>
          <w:sz w:val="28"/>
          <w:szCs w:val="28"/>
        </w:rPr>
        <w:t>институт стали и сплавов (технологический университет)»</w:t>
      </w:r>
    </w:p>
    <w:p w:rsidR="001717C6" w:rsidRDefault="001717C6" w:rsidP="00F879EA">
      <w:pPr>
        <w:ind w:right="-1"/>
        <w:rPr>
          <w:sz w:val="28"/>
          <w:szCs w:val="28"/>
        </w:rPr>
      </w:pPr>
    </w:p>
    <w:p w:rsidR="001717C6" w:rsidRDefault="001717C6" w:rsidP="00F879EA">
      <w:pPr>
        <w:ind w:right="-1"/>
        <w:rPr>
          <w:sz w:val="28"/>
          <w:szCs w:val="28"/>
        </w:rPr>
      </w:pPr>
    </w:p>
    <w:p w:rsidR="001717C6" w:rsidRPr="007110A2" w:rsidRDefault="001717C6" w:rsidP="00F879EA">
      <w:pPr>
        <w:ind w:right="-1"/>
        <w:jc w:val="center"/>
        <w:rPr>
          <w:b/>
          <w:sz w:val="36"/>
          <w:szCs w:val="36"/>
        </w:rPr>
      </w:pPr>
      <w:r w:rsidRPr="007110A2">
        <w:rPr>
          <w:b/>
          <w:sz w:val="36"/>
          <w:szCs w:val="36"/>
        </w:rPr>
        <w:t>КУРСОВО</w:t>
      </w:r>
      <w:r>
        <w:rPr>
          <w:b/>
          <w:sz w:val="36"/>
          <w:szCs w:val="36"/>
        </w:rPr>
        <w:t>Й</w:t>
      </w:r>
      <w:r w:rsidRPr="007110A2">
        <w:rPr>
          <w:b/>
          <w:sz w:val="36"/>
          <w:szCs w:val="36"/>
        </w:rPr>
        <w:t xml:space="preserve">  ПРОЕКТ</w:t>
      </w:r>
    </w:p>
    <w:p w:rsidR="001717C6" w:rsidRDefault="001717C6" w:rsidP="00F879EA">
      <w:pPr>
        <w:ind w:right="-1"/>
        <w:jc w:val="center"/>
        <w:rPr>
          <w:b/>
        </w:rPr>
      </w:pPr>
    </w:p>
    <w:p w:rsidR="001717C6" w:rsidRPr="00C853C4" w:rsidRDefault="001717C6" w:rsidP="00F879EA">
      <w:pPr>
        <w:ind w:right="-1"/>
        <w:rPr>
          <w:sz w:val="32"/>
          <w:szCs w:val="32"/>
        </w:rPr>
      </w:pPr>
      <w:r>
        <w:rPr>
          <w:b/>
        </w:rPr>
        <w:t xml:space="preserve">               </w:t>
      </w:r>
      <w:r w:rsidRPr="00C853C4">
        <w:rPr>
          <w:sz w:val="28"/>
          <w:szCs w:val="28"/>
        </w:rPr>
        <w:t>По курсу:</w:t>
      </w:r>
      <w:r w:rsidRPr="00C60132">
        <w:rPr>
          <w:sz w:val="28"/>
          <w:szCs w:val="28"/>
        </w:rPr>
        <w:t xml:space="preserve"> </w:t>
      </w:r>
      <w:r w:rsidRPr="00C853C4">
        <w:rPr>
          <w:sz w:val="32"/>
          <w:szCs w:val="32"/>
        </w:rPr>
        <w:t>«</w:t>
      </w:r>
      <w:r>
        <w:rPr>
          <w:sz w:val="32"/>
          <w:szCs w:val="32"/>
        </w:rPr>
        <w:t xml:space="preserve"> Технология обработки металлов давлением</w:t>
      </w:r>
      <w:r w:rsidRPr="00C853C4">
        <w:rPr>
          <w:sz w:val="32"/>
          <w:szCs w:val="32"/>
        </w:rPr>
        <w:t>»</w:t>
      </w:r>
    </w:p>
    <w:p w:rsidR="001717C6" w:rsidRPr="00C60132" w:rsidRDefault="001717C6" w:rsidP="00F879EA">
      <w:pPr>
        <w:ind w:right="-1"/>
        <w:jc w:val="center"/>
        <w:rPr>
          <w:sz w:val="28"/>
          <w:szCs w:val="28"/>
        </w:rPr>
      </w:pPr>
    </w:p>
    <w:p w:rsidR="001717C6" w:rsidRDefault="001717C6" w:rsidP="00F879EA">
      <w:pPr>
        <w:jc w:val="center"/>
        <w:rPr>
          <w:sz w:val="32"/>
          <w:szCs w:val="32"/>
        </w:rPr>
      </w:pPr>
      <w:r w:rsidRPr="00C853C4">
        <w:rPr>
          <w:sz w:val="28"/>
          <w:szCs w:val="28"/>
        </w:rPr>
        <w:t>На тему</w:t>
      </w:r>
      <w:r w:rsidRPr="00C60132">
        <w:rPr>
          <w:sz w:val="32"/>
          <w:szCs w:val="32"/>
        </w:rPr>
        <w:t>:</w:t>
      </w:r>
      <w:r w:rsidRPr="00C853C4">
        <w:rPr>
          <w:sz w:val="32"/>
          <w:szCs w:val="32"/>
        </w:rPr>
        <w:t xml:space="preserve">  «</w:t>
      </w:r>
      <w:r>
        <w:rPr>
          <w:sz w:val="32"/>
          <w:szCs w:val="32"/>
        </w:rPr>
        <w:t>Разработка технологического процесса производства прокатного профиля</w:t>
      </w:r>
      <w:r w:rsidRPr="00C853C4">
        <w:rPr>
          <w:sz w:val="32"/>
          <w:szCs w:val="32"/>
        </w:rPr>
        <w:t>»</w:t>
      </w:r>
    </w:p>
    <w:p w:rsidR="001717C6" w:rsidRPr="00C853C4" w:rsidRDefault="001717C6" w:rsidP="00F879EA">
      <w:pPr>
        <w:jc w:val="center"/>
        <w:rPr>
          <w:sz w:val="32"/>
          <w:szCs w:val="32"/>
        </w:rPr>
      </w:pPr>
      <w:r>
        <w:rPr>
          <w:sz w:val="32"/>
          <w:szCs w:val="32"/>
        </w:rPr>
        <w:t>Вариант-3</w:t>
      </w:r>
    </w:p>
    <w:p w:rsidR="001717C6" w:rsidRDefault="001717C6" w:rsidP="00F879EA">
      <w:pPr>
        <w:rPr>
          <w:sz w:val="28"/>
          <w:szCs w:val="28"/>
        </w:rPr>
      </w:pPr>
    </w:p>
    <w:p w:rsidR="001717C6" w:rsidRDefault="001717C6" w:rsidP="00F879EA">
      <w:pPr>
        <w:rPr>
          <w:sz w:val="28"/>
          <w:szCs w:val="28"/>
        </w:rPr>
      </w:pPr>
    </w:p>
    <w:p w:rsidR="001717C6" w:rsidRPr="00617510" w:rsidRDefault="001717C6" w:rsidP="00F879EA">
      <w:pPr>
        <w:ind w:right="-1"/>
      </w:pPr>
    </w:p>
    <w:p w:rsidR="001717C6" w:rsidRDefault="001717C6" w:rsidP="00F879EA">
      <w:pPr>
        <w:spacing w:line="360" w:lineRule="auto"/>
        <w:ind w:right="-1"/>
      </w:pPr>
      <w:r>
        <w:t xml:space="preserve">                                                                                                                                        Проверил: Доронин О.Н</w:t>
      </w:r>
    </w:p>
    <w:p w:rsidR="001717C6" w:rsidRDefault="001717C6" w:rsidP="00F879EA">
      <w:pPr>
        <w:spacing w:line="360" w:lineRule="auto"/>
        <w:ind w:right="-1"/>
        <w:jc w:val="right"/>
      </w:pPr>
      <w:r>
        <w:t>Выполнила: Васильева Л.В</w:t>
      </w:r>
    </w:p>
    <w:p w:rsidR="001717C6" w:rsidRDefault="001717C6" w:rsidP="00F879EA">
      <w:pPr>
        <w:spacing w:line="360" w:lineRule="auto"/>
        <w:ind w:right="-1"/>
        <w:jc w:val="center"/>
      </w:pPr>
      <w:r>
        <w:t xml:space="preserve">                                                                                                                                СТС-07-1д    </w:t>
      </w:r>
    </w:p>
    <w:p w:rsidR="001717C6" w:rsidRDefault="001717C6" w:rsidP="00F879EA">
      <w:pPr>
        <w:spacing w:line="360" w:lineRule="auto"/>
        <w:ind w:right="-1"/>
      </w:pPr>
    </w:p>
    <w:p w:rsidR="001717C6" w:rsidRDefault="001717C6" w:rsidP="00F879EA">
      <w:pPr>
        <w:spacing w:line="360" w:lineRule="auto"/>
        <w:ind w:right="-1"/>
      </w:pPr>
    </w:p>
    <w:p w:rsidR="001717C6" w:rsidRPr="00AD0E7A" w:rsidRDefault="001717C6" w:rsidP="00F879EA">
      <w:pPr>
        <w:spacing w:line="48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Старый Оскол  2009год.</w:t>
      </w:r>
    </w:p>
    <w:p w:rsidR="001717C6" w:rsidRDefault="001717C6" w:rsidP="00F879EA">
      <w:pPr>
        <w:spacing w:after="0" w:line="360" w:lineRule="auto"/>
      </w:pPr>
    </w:p>
    <w:p w:rsidR="001717C6" w:rsidRDefault="001717C6" w:rsidP="00F879E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717C6" w:rsidRDefault="001717C6" w:rsidP="0087776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Введение…………………………………………………………………………………………..3</w:t>
      </w:r>
    </w:p>
    <w:p w:rsidR="001717C6" w:rsidRPr="00877769" w:rsidRDefault="001717C6" w:rsidP="00877769">
      <w:pPr>
        <w:spacing w:after="0"/>
        <w:rPr>
          <w:sz w:val="28"/>
          <w:szCs w:val="28"/>
        </w:rPr>
      </w:pPr>
      <w:r w:rsidRPr="00877769">
        <w:rPr>
          <w:sz w:val="28"/>
          <w:szCs w:val="28"/>
        </w:rPr>
        <w:t>Профиль стальной горячекатаный шестигранный.</w:t>
      </w:r>
    </w:p>
    <w:p w:rsidR="001717C6" w:rsidRPr="00877769" w:rsidRDefault="001717C6" w:rsidP="00877769">
      <w:pPr>
        <w:spacing w:after="0"/>
        <w:rPr>
          <w:sz w:val="28"/>
          <w:szCs w:val="28"/>
        </w:rPr>
      </w:pPr>
      <w:r w:rsidRPr="00877769">
        <w:rPr>
          <w:sz w:val="28"/>
          <w:szCs w:val="28"/>
        </w:rPr>
        <w:t>ГОСТ 2879-88(СТ. СЭВ3897-82)</w:t>
      </w:r>
      <w:r>
        <w:rPr>
          <w:sz w:val="28"/>
          <w:szCs w:val="28"/>
        </w:rPr>
        <w:t>………………………………………………………….4</w:t>
      </w:r>
    </w:p>
    <w:p w:rsidR="001717C6" w:rsidRPr="00877769" w:rsidRDefault="001717C6" w:rsidP="00877769">
      <w:pPr>
        <w:spacing w:after="0"/>
        <w:rPr>
          <w:rStyle w:val="a3"/>
          <w:b w:val="0"/>
          <w:sz w:val="28"/>
          <w:szCs w:val="28"/>
        </w:rPr>
      </w:pPr>
      <w:r w:rsidRPr="00877769">
        <w:rPr>
          <w:rStyle w:val="a3"/>
          <w:b w:val="0"/>
          <w:sz w:val="28"/>
          <w:szCs w:val="28"/>
        </w:rPr>
        <w:t>Оборудование для производства шестигранника 40 мм</w:t>
      </w:r>
      <w:r>
        <w:rPr>
          <w:rStyle w:val="a3"/>
          <w:b w:val="0"/>
          <w:sz w:val="28"/>
          <w:szCs w:val="28"/>
        </w:rPr>
        <w:t>………………..7</w:t>
      </w:r>
    </w:p>
    <w:p w:rsidR="001717C6" w:rsidRPr="004A5BE4" w:rsidRDefault="001717C6" w:rsidP="00877769">
      <w:pPr>
        <w:tabs>
          <w:tab w:val="left" w:pos="3195"/>
        </w:tabs>
        <w:spacing w:after="0"/>
        <w:rPr>
          <w:b/>
          <w:sz w:val="28"/>
          <w:szCs w:val="28"/>
        </w:rPr>
      </w:pPr>
      <w:r w:rsidRPr="00877769">
        <w:rPr>
          <w:sz w:val="28"/>
          <w:szCs w:val="28"/>
        </w:rPr>
        <w:t>Исходная заготовка</w:t>
      </w:r>
      <w:r>
        <w:rPr>
          <w:sz w:val="28"/>
          <w:szCs w:val="28"/>
        </w:rPr>
        <w:t>…………………………………………………………………………..11</w:t>
      </w:r>
    </w:p>
    <w:p w:rsidR="001717C6" w:rsidRPr="00877769" w:rsidRDefault="001717C6" w:rsidP="008777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769">
        <w:rPr>
          <w:sz w:val="28"/>
          <w:szCs w:val="28"/>
        </w:rPr>
        <w:t>Описание технологического процесса производства</w:t>
      </w:r>
      <w:r>
        <w:rPr>
          <w:sz w:val="28"/>
          <w:szCs w:val="28"/>
        </w:rPr>
        <w:t>……………………..14</w:t>
      </w:r>
    </w:p>
    <w:p w:rsidR="001717C6" w:rsidRPr="00877769" w:rsidRDefault="001717C6" w:rsidP="00877769">
      <w:pPr>
        <w:spacing w:after="0" w:line="360" w:lineRule="auto"/>
        <w:jc w:val="both"/>
        <w:rPr>
          <w:sz w:val="28"/>
          <w:szCs w:val="28"/>
        </w:rPr>
      </w:pPr>
      <w:r w:rsidRPr="00877769">
        <w:rPr>
          <w:sz w:val="28"/>
          <w:szCs w:val="28"/>
        </w:rPr>
        <w:t>Система калибровки для производства шестигранника</w:t>
      </w:r>
      <w:r>
        <w:rPr>
          <w:sz w:val="28"/>
          <w:szCs w:val="28"/>
        </w:rPr>
        <w:t>………………….15</w:t>
      </w:r>
    </w:p>
    <w:p w:rsidR="001717C6" w:rsidRPr="00877769" w:rsidRDefault="001717C6" w:rsidP="002967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Чертёж………………………………………………………………………………………………..16</w:t>
      </w:r>
    </w:p>
    <w:p w:rsidR="001717C6" w:rsidRPr="00877769" w:rsidRDefault="001717C6" w:rsidP="002967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литературы…………………………………………………………………………….17</w:t>
      </w: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C25AE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717C6" w:rsidRDefault="001717C6" w:rsidP="00F879EA">
      <w:pPr>
        <w:spacing w:after="0" w:line="360" w:lineRule="auto"/>
        <w:rPr>
          <w:b/>
          <w:sz w:val="28"/>
          <w:szCs w:val="28"/>
        </w:rPr>
      </w:pPr>
    </w:p>
    <w:p w:rsidR="001717C6" w:rsidRDefault="001717C6" w:rsidP="00F879EA">
      <w:pPr>
        <w:spacing w:after="0" w:line="360" w:lineRule="auto"/>
        <w:rPr>
          <w:b/>
          <w:sz w:val="28"/>
          <w:szCs w:val="28"/>
        </w:rPr>
      </w:pPr>
    </w:p>
    <w:p w:rsidR="001717C6" w:rsidRPr="00C25AED" w:rsidRDefault="001717C6" w:rsidP="00F879EA">
      <w:pPr>
        <w:spacing w:after="0" w:line="360" w:lineRule="auto"/>
        <w:jc w:val="center"/>
        <w:rPr>
          <w:b/>
          <w:sz w:val="28"/>
          <w:szCs w:val="28"/>
        </w:rPr>
      </w:pPr>
      <w:r w:rsidRPr="00C25AED">
        <w:rPr>
          <w:b/>
          <w:sz w:val="28"/>
          <w:szCs w:val="28"/>
        </w:rPr>
        <w:t>Введение</w:t>
      </w:r>
    </w:p>
    <w:p w:rsidR="001717C6" w:rsidRPr="00C25AED" w:rsidRDefault="001717C6" w:rsidP="00C25AED">
      <w:pPr>
        <w:spacing w:after="0" w:line="360" w:lineRule="auto"/>
        <w:ind w:firstLine="709"/>
        <w:rPr>
          <w:sz w:val="28"/>
          <w:szCs w:val="28"/>
        </w:rPr>
      </w:pPr>
      <w:r w:rsidRPr="00C25AED">
        <w:rPr>
          <w:sz w:val="28"/>
          <w:szCs w:val="28"/>
        </w:rPr>
        <w:t>Производство металла имеет большое значение для развития промышленности и благополучия экономики страны. От развития черной металлургии в значительной степени зависит обеспечение металлом машиностроения, строительства, транспорта, сельского хозяйства и других отраслей.</w:t>
      </w:r>
    </w:p>
    <w:p w:rsidR="001717C6" w:rsidRPr="00C25AED" w:rsidRDefault="001717C6" w:rsidP="00C25AED">
      <w:pPr>
        <w:spacing w:after="0" w:line="360" w:lineRule="auto"/>
        <w:ind w:firstLine="709"/>
        <w:jc w:val="both"/>
        <w:rPr>
          <w:sz w:val="28"/>
          <w:szCs w:val="28"/>
        </w:rPr>
      </w:pPr>
      <w:r w:rsidRPr="00C25AED">
        <w:rPr>
          <w:sz w:val="28"/>
          <w:szCs w:val="28"/>
        </w:rPr>
        <w:t>Основные цехи современного металлургического завода с полным металлургическим циклом — доменный, сталеплавильный и прокатный.</w:t>
      </w:r>
    </w:p>
    <w:p w:rsidR="001717C6" w:rsidRPr="00C25AED" w:rsidRDefault="001717C6" w:rsidP="00C25AED">
      <w:pPr>
        <w:spacing w:after="0" w:line="360" w:lineRule="auto"/>
        <w:ind w:firstLine="709"/>
        <w:jc w:val="both"/>
        <w:rPr>
          <w:sz w:val="28"/>
          <w:szCs w:val="28"/>
        </w:rPr>
      </w:pPr>
      <w:r w:rsidRPr="00C25AED">
        <w:rPr>
          <w:sz w:val="28"/>
          <w:szCs w:val="28"/>
        </w:rPr>
        <w:t>Через прокатные цехи проходит почти вся сталь, выплавляемая в сталеплавильных цехах, и только небольшое ее количество — через литейные и кузнечные цехи. Технологический процесс получения готового проката осуществляется в прокатных станах (комплекс машин и агрегатов, предназначенный для осуществления пластической деформации металла в валках для получения изделий широкого ассортимента) и является завершающей стадией металлургического производства.</w:t>
      </w:r>
    </w:p>
    <w:p w:rsidR="001717C6" w:rsidRPr="00C25AED" w:rsidRDefault="001717C6" w:rsidP="00C25AED">
      <w:pPr>
        <w:spacing w:after="0" w:line="360" w:lineRule="auto"/>
        <w:ind w:firstLine="709"/>
        <w:jc w:val="both"/>
        <w:rPr>
          <w:sz w:val="28"/>
          <w:szCs w:val="28"/>
        </w:rPr>
      </w:pPr>
      <w:r w:rsidRPr="00C25AED">
        <w:rPr>
          <w:sz w:val="28"/>
          <w:szCs w:val="28"/>
        </w:rPr>
        <w:t>Наряду с увеличением производства проката существует проблема повышения эффективности прокатного производства и качества готового проката. Одним из основных путей решения этой проблемы является внедрение новых технологий.</w:t>
      </w:r>
    </w:p>
    <w:p w:rsidR="001717C6" w:rsidRPr="00C25AED" w:rsidRDefault="001717C6" w:rsidP="00C25AED">
      <w:pPr>
        <w:spacing w:after="0" w:line="360" w:lineRule="auto"/>
        <w:ind w:firstLine="709"/>
        <w:jc w:val="both"/>
        <w:rPr>
          <w:sz w:val="28"/>
          <w:szCs w:val="28"/>
        </w:rPr>
      </w:pPr>
      <w:r w:rsidRPr="00C25AED">
        <w:rPr>
          <w:sz w:val="28"/>
          <w:szCs w:val="28"/>
        </w:rPr>
        <w:t>Технический прогресс в черной металлургии обеспечивается путем дальнейшей концентрации производства, увеличения единичной мощности агрегатов, интенсификации технологических процессов, внедрения новых процессов и оборудования, механизации и автоматизации производства.</w:t>
      </w:r>
    </w:p>
    <w:p w:rsidR="001717C6" w:rsidRPr="00C25AED" w:rsidRDefault="001717C6" w:rsidP="00C25AE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717C6" w:rsidRPr="00C25AED" w:rsidRDefault="001717C6" w:rsidP="00C25AED">
      <w:pPr>
        <w:spacing w:after="0"/>
        <w:rPr>
          <w:sz w:val="28"/>
          <w:szCs w:val="28"/>
        </w:rPr>
      </w:pPr>
    </w:p>
    <w:p w:rsidR="001717C6" w:rsidRPr="00C25AED" w:rsidRDefault="001717C6" w:rsidP="00C25AED">
      <w:pPr>
        <w:spacing w:after="0"/>
        <w:rPr>
          <w:sz w:val="28"/>
          <w:szCs w:val="28"/>
        </w:rPr>
      </w:pPr>
    </w:p>
    <w:p w:rsidR="001717C6" w:rsidRPr="00C25AED" w:rsidRDefault="001717C6" w:rsidP="00C25AED">
      <w:pPr>
        <w:spacing w:after="0"/>
        <w:rPr>
          <w:sz w:val="28"/>
          <w:szCs w:val="28"/>
        </w:rPr>
      </w:pPr>
    </w:p>
    <w:p w:rsidR="001717C6" w:rsidRPr="00C25AED" w:rsidRDefault="001717C6" w:rsidP="00C25AED">
      <w:pPr>
        <w:spacing w:after="0"/>
        <w:rPr>
          <w:sz w:val="28"/>
          <w:szCs w:val="28"/>
        </w:rPr>
      </w:pPr>
    </w:p>
    <w:p w:rsidR="001717C6" w:rsidRDefault="001717C6" w:rsidP="00D319E7">
      <w:pPr>
        <w:spacing w:after="0"/>
        <w:rPr>
          <w:b/>
          <w:i/>
          <w:sz w:val="28"/>
          <w:szCs w:val="28"/>
        </w:rPr>
      </w:pPr>
    </w:p>
    <w:p w:rsidR="001717C6" w:rsidRDefault="001717C6" w:rsidP="00AF6CF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Профиль стальной горячекатаный шестигранный.</w:t>
      </w:r>
    </w:p>
    <w:p w:rsidR="001717C6" w:rsidRDefault="001717C6" w:rsidP="00AF6CF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ГОСТ 2879-88(СТ. СЭВ3897-82)</w:t>
      </w:r>
    </w:p>
    <w:p w:rsidR="001717C6" w:rsidRDefault="001717C6" w:rsidP="009E6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1.Настоящий стандарт распространяется на прокат стальной горячекатаный             шестигранного сечения диаметром вписанного круга </w:t>
      </w:r>
      <w:r w:rsidRPr="009E68B4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8 до 100 мм   включительно.</w:t>
      </w:r>
    </w:p>
    <w:p w:rsidR="001717C6" w:rsidRDefault="001717C6" w:rsidP="009E68B4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По точности прокатки прокат изготовляют :</w:t>
      </w:r>
    </w:p>
    <w:p w:rsidR="001717C6" w:rsidRDefault="001717C6" w:rsidP="009E6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 - повышенной точности;</w:t>
      </w:r>
    </w:p>
    <w:p w:rsidR="001717C6" w:rsidRDefault="001717C6" w:rsidP="009E6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- обычной точности.</w:t>
      </w:r>
    </w:p>
    <w:p w:rsidR="001717C6" w:rsidRDefault="001717C6" w:rsidP="009E6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Диаметры вписанного круга проката, предельные отклонения по ним, </w:t>
      </w:r>
    </w:p>
    <w:p w:rsidR="001717C6" w:rsidRDefault="001717C6" w:rsidP="009E6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площадь поперечного сечения и масса 1м длинны должны соответствовать указанным на чертеже 1 и в таблице 1.</w:t>
      </w:r>
    </w:p>
    <w:p w:rsidR="001717C6" w:rsidRDefault="001717C6" w:rsidP="00B82DA1">
      <w:pPr>
        <w:tabs>
          <w:tab w:val="left" w:pos="33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C209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91.5pt;visibility:visible">
            <v:imagedata r:id="rId7" o:title=""/>
          </v:shape>
        </w:pict>
      </w:r>
      <w:r>
        <w:rPr>
          <w:sz w:val="28"/>
          <w:szCs w:val="28"/>
        </w:rPr>
        <w:t xml:space="preserve"> Рис1</w:t>
      </w:r>
    </w:p>
    <w:p w:rsidR="001717C6" w:rsidRDefault="001717C6" w:rsidP="00B82DA1">
      <w:pPr>
        <w:tabs>
          <w:tab w:val="left" w:pos="33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Таблица1</w:t>
      </w:r>
    </w:p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845"/>
        <w:gridCol w:w="1860"/>
        <w:gridCol w:w="2085"/>
        <w:gridCol w:w="2340"/>
      </w:tblGrid>
      <w:tr w:rsidR="001717C6" w:rsidRPr="006D46C1" w:rsidTr="00B82DA1">
        <w:trPr>
          <w:trHeight w:val="510"/>
        </w:trPr>
        <w:tc>
          <w:tcPr>
            <w:tcW w:w="1485" w:type="dxa"/>
            <w:vMerge w:val="restart"/>
          </w:tcPr>
          <w:p w:rsidR="001717C6" w:rsidRPr="006D46C1" w:rsidRDefault="001717C6" w:rsidP="00B82DA1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6D46C1">
              <w:rPr>
                <w:sz w:val="20"/>
                <w:szCs w:val="20"/>
              </w:rPr>
              <w:t>Диаметр вписанного круга</w:t>
            </w:r>
            <w:r w:rsidRPr="006D46C1">
              <w:rPr>
                <w:i/>
                <w:sz w:val="20"/>
                <w:szCs w:val="20"/>
              </w:rPr>
              <w:t xml:space="preserve"> а ,мм.</w:t>
            </w:r>
          </w:p>
        </w:tc>
        <w:tc>
          <w:tcPr>
            <w:tcW w:w="3705" w:type="dxa"/>
            <w:gridSpan w:val="2"/>
          </w:tcPr>
          <w:p w:rsidR="001717C6" w:rsidRPr="006D46C1" w:rsidRDefault="001717C6" w:rsidP="00B82DA1">
            <w:pPr>
              <w:spacing w:after="0"/>
              <w:jc w:val="center"/>
              <w:rPr>
                <w:sz w:val="20"/>
                <w:szCs w:val="20"/>
              </w:rPr>
            </w:pPr>
            <w:r w:rsidRPr="006D46C1">
              <w:rPr>
                <w:sz w:val="20"/>
                <w:szCs w:val="20"/>
              </w:rPr>
              <w:t xml:space="preserve">Предельные отклонения по диаметру </w:t>
            </w:r>
            <w:r w:rsidRPr="006D46C1">
              <w:rPr>
                <w:i/>
                <w:sz w:val="20"/>
                <w:szCs w:val="20"/>
              </w:rPr>
              <w:t>а, мм, при точности прокатки</w:t>
            </w:r>
          </w:p>
        </w:tc>
        <w:tc>
          <w:tcPr>
            <w:tcW w:w="2085" w:type="dxa"/>
            <w:vMerge w:val="restart"/>
          </w:tcPr>
          <w:p w:rsidR="001717C6" w:rsidRPr="006D46C1" w:rsidRDefault="001717C6" w:rsidP="00951776">
            <w:pPr>
              <w:jc w:val="center"/>
              <w:rPr>
                <w:sz w:val="20"/>
                <w:szCs w:val="20"/>
              </w:rPr>
            </w:pPr>
            <w:r w:rsidRPr="006D46C1">
              <w:rPr>
                <w:sz w:val="20"/>
                <w:szCs w:val="20"/>
              </w:rPr>
              <w:t xml:space="preserve">Площадь поперечного сечения, </w:t>
            </w:r>
            <w:r w:rsidRPr="006D46C1">
              <w:rPr>
                <w:sz w:val="20"/>
                <w:szCs w:val="20"/>
              </w:rPr>
              <w:fldChar w:fldCharType="begin"/>
            </w:r>
            <w:r w:rsidRPr="006D46C1">
              <w:rPr>
                <w:sz w:val="20"/>
                <w:szCs w:val="20"/>
              </w:rPr>
              <w:instrText xml:space="preserve"> QUOTE </w:instrText>
            </w:r>
            <w:r w:rsidR="00C20925">
              <w:pict>
                <v:shape id="_x0000_i1026" type="#_x0000_t75" style="width:18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5974BF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5974BF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0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СЃРј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6D46C1">
              <w:rPr>
                <w:sz w:val="20"/>
                <w:szCs w:val="20"/>
              </w:rPr>
              <w:instrText xml:space="preserve"> </w:instrText>
            </w:r>
            <w:r w:rsidRPr="006D46C1">
              <w:rPr>
                <w:sz w:val="20"/>
                <w:szCs w:val="20"/>
              </w:rPr>
              <w:fldChar w:fldCharType="separate"/>
            </w:r>
            <w:r w:rsidR="00C20925">
              <w:pict>
                <v:shape id="_x0000_i1027" type="#_x0000_t75" style="width:18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5974BF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5974BF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0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СЃРј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6D46C1">
              <w:rPr>
                <w:sz w:val="20"/>
                <w:szCs w:val="20"/>
              </w:rPr>
              <w:fldChar w:fldCharType="end"/>
            </w:r>
          </w:p>
          <w:p w:rsidR="001717C6" w:rsidRPr="006D46C1" w:rsidRDefault="001717C6" w:rsidP="009517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1717C6" w:rsidRPr="006D46C1" w:rsidRDefault="001717C6" w:rsidP="00951776">
            <w:pPr>
              <w:jc w:val="center"/>
              <w:rPr>
                <w:sz w:val="20"/>
                <w:szCs w:val="20"/>
              </w:rPr>
            </w:pPr>
            <w:r w:rsidRPr="006D46C1">
              <w:rPr>
                <w:sz w:val="20"/>
                <w:szCs w:val="20"/>
              </w:rPr>
              <w:t>Масса 1м профиля, кг.</w:t>
            </w:r>
          </w:p>
          <w:p w:rsidR="001717C6" w:rsidRPr="006D46C1" w:rsidRDefault="001717C6" w:rsidP="00B82DA1">
            <w:pPr>
              <w:spacing w:after="0"/>
              <w:rPr>
                <w:sz w:val="28"/>
                <w:szCs w:val="28"/>
              </w:rPr>
            </w:pPr>
          </w:p>
        </w:tc>
      </w:tr>
      <w:tr w:rsidR="001717C6" w:rsidRPr="006D46C1" w:rsidTr="00B82DA1">
        <w:trPr>
          <w:trHeight w:val="465"/>
        </w:trPr>
        <w:tc>
          <w:tcPr>
            <w:tcW w:w="1485" w:type="dxa"/>
            <w:vMerge/>
          </w:tcPr>
          <w:p w:rsidR="001717C6" w:rsidRPr="006D46C1" w:rsidRDefault="001717C6" w:rsidP="00B82DA1">
            <w:pPr>
              <w:tabs>
                <w:tab w:val="left" w:pos="3345"/>
              </w:tabs>
              <w:spacing w:after="0"/>
              <w:ind w:left="-24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1717C6" w:rsidRPr="006D46C1" w:rsidRDefault="001717C6" w:rsidP="00B82DA1">
            <w:pPr>
              <w:spacing w:after="0"/>
              <w:jc w:val="center"/>
              <w:rPr>
                <w:sz w:val="20"/>
                <w:szCs w:val="20"/>
              </w:rPr>
            </w:pPr>
            <w:r w:rsidRPr="006D46C1">
              <w:rPr>
                <w:sz w:val="20"/>
                <w:szCs w:val="20"/>
              </w:rPr>
              <w:t>Повышенной</w:t>
            </w:r>
          </w:p>
        </w:tc>
        <w:tc>
          <w:tcPr>
            <w:tcW w:w="1860" w:type="dxa"/>
          </w:tcPr>
          <w:p w:rsidR="001717C6" w:rsidRPr="006D46C1" w:rsidRDefault="001717C6" w:rsidP="00B82DA1">
            <w:pPr>
              <w:spacing w:after="0"/>
              <w:jc w:val="center"/>
              <w:rPr>
                <w:sz w:val="20"/>
                <w:szCs w:val="20"/>
              </w:rPr>
            </w:pPr>
            <w:r w:rsidRPr="006D46C1">
              <w:rPr>
                <w:sz w:val="20"/>
                <w:szCs w:val="20"/>
              </w:rPr>
              <w:t>Обычной</w:t>
            </w:r>
          </w:p>
        </w:tc>
        <w:tc>
          <w:tcPr>
            <w:tcW w:w="2085" w:type="dxa"/>
            <w:vMerge/>
          </w:tcPr>
          <w:p w:rsidR="001717C6" w:rsidRPr="006D46C1" w:rsidRDefault="001717C6" w:rsidP="00B82DA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1717C6" w:rsidRPr="006D46C1" w:rsidRDefault="001717C6" w:rsidP="00B82DA1">
            <w:pPr>
              <w:rPr>
                <w:sz w:val="28"/>
                <w:szCs w:val="28"/>
              </w:rPr>
            </w:pPr>
          </w:p>
        </w:tc>
      </w:tr>
      <w:tr w:rsidR="001717C6" w:rsidRPr="006D46C1" w:rsidTr="00B82DA1">
        <w:trPr>
          <w:trHeight w:val="1440"/>
        </w:trPr>
        <w:tc>
          <w:tcPr>
            <w:tcW w:w="1485" w:type="dxa"/>
          </w:tcPr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40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5" w:type="dxa"/>
          </w:tcPr>
          <w:p w:rsidR="001717C6" w:rsidRPr="006D46C1" w:rsidRDefault="001717C6" w:rsidP="00951776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+0,2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-0,6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60" w:type="dxa"/>
          </w:tcPr>
          <w:p w:rsidR="001717C6" w:rsidRPr="006D46C1" w:rsidRDefault="001717C6" w:rsidP="00B82DA1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+0,4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-0,7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2085" w:type="dxa"/>
          </w:tcPr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13,860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2340" w:type="dxa"/>
          </w:tcPr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10,88</w:t>
            </w: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82DA1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</w:tr>
    </w:tbl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951776">
      <w:pPr>
        <w:spacing w:after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Примечания:</w:t>
      </w:r>
    </w:p>
    <w:p w:rsidR="001717C6" w:rsidRDefault="001717C6" w:rsidP="00951776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требованию потребителя прокат изготовляют следующих размеров:</w:t>
      </w:r>
    </w:p>
    <w:p w:rsidR="001717C6" w:rsidRDefault="001717C6" w:rsidP="00FC116B">
      <w:pPr>
        <w:pStyle w:val="11"/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23;27;29;41;43;46;53;56;57 с предельными отклонениями указанными в таблице, по ближайшему меньшему размеру.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Площадь поперечного сечения и масса 1 м длинны профиля вычислены по потенциальным размерам. При вычислении массы 1 м длинны проката плотность стали принята равной 7,85 г/</w:t>
      </w:r>
      <w:r w:rsidRPr="006D46C1">
        <w:rPr>
          <w:rStyle w:val="a3"/>
          <w:b w:val="0"/>
          <w:sz w:val="28"/>
          <w:szCs w:val="28"/>
        </w:rPr>
        <w:fldChar w:fldCharType="begin"/>
      </w:r>
      <w:r w:rsidRPr="006D46C1">
        <w:rPr>
          <w:rStyle w:val="a3"/>
          <w:b w:val="0"/>
          <w:sz w:val="28"/>
          <w:szCs w:val="28"/>
        </w:rPr>
        <w:instrText xml:space="preserve"> QUOTE </w:instrText>
      </w:r>
      <w:r w:rsidR="00C20925">
        <w:pict>
          <v:shape id="_x0000_i1028" type="#_x0000_t75" style="width:21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0F44&quot;/&gt;&lt;wsp:rsid wsp:val=&quot;00F879EA&quot;/&gt;&lt;wsp:rsid wsp:val=&quot;00FC116B&quot;/&gt;&lt;wsp:rsid wsp:val=&quot;00FF3371&quot;/&gt;&lt;/wsp:rsids&gt;&lt;/w:docPr&gt;&lt;w:body&gt;&lt;w:p wsp:rsidR=&quot;00000000&quot; wsp:rsidRDefault=&quot;00F80F44&quot;&gt;&lt;m:oMathPara&gt;&lt;m:oMath&gt;&lt;m:sSup&gt;&lt;m:sSupPr&gt;&lt;m:ctrlPr&gt;&lt;w:rPr&gt;&lt;w:rStyle w:val=&quot;Strong&quot;/&gt;&lt;w:rFonts w:ascii=&quot;Cambria Math&quot; w:h-ansi=&quot;Cambria Math&quot;/&gt;&lt;wx:font wx:val=&quot;Cambria Math&quot;/&gt;&lt;w:b w:val=&quot;off&quot;/&gt;&lt;w:i/&gt;&lt;w:sz w:val=&quot;28&quot;/&gt;&lt;w:sz-cs w:val=&quot;28&quot;/&gt;&lt;/w:rPr&gt;&lt;/m:ctrlPr&gt;&lt;/m:sSupPr&gt;&lt;m:e&gt;&lt;m:r&gt;&lt;m:rPr&gt;&lt;m:sty m:val=&quot;bi&quot;/&gt;&lt;/m:rPr&gt;&lt;w:rPr&gt;&lt;w:rStyle w:val=&quot;Strong&quot;/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m:rPr&gt;&lt;m:sty m:val=&quot;bi&quot;/&gt;&lt;/m:rPr&gt;&lt;w:rPr&gt;&lt;w:rStyle w:val=&quot;Strong&quot;/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D46C1">
        <w:rPr>
          <w:rStyle w:val="a3"/>
          <w:b w:val="0"/>
          <w:sz w:val="28"/>
          <w:szCs w:val="28"/>
        </w:rPr>
        <w:instrText xml:space="preserve"> </w:instrText>
      </w:r>
      <w:r w:rsidRPr="006D46C1">
        <w:rPr>
          <w:rStyle w:val="a3"/>
          <w:b w:val="0"/>
          <w:sz w:val="28"/>
          <w:szCs w:val="28"/>
        </w:rPr>
        <w:fldChar w:fldCharType="separate"/>
      </w:r>
      <w:r w:rsidR="00C20925">
        <w:pict>
          <v:shape id="_x0000_i1029" type="#_x0000_t75" style="width:21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0F44&quot;/&gt;&lt;wsp:rsid wsp:val=&quot;00F879EA&quot;/&gt;&lt;wsp:rsid wsp:val=&quot;00FC116B&quot;/&gt;&lt;wsp:rsid wsp:val=&quot;00FF3371&quot;/&gt;&lt;/wsp:rsids&gt;&lt;/w:docPr&gt;&lt;w:body&gt;&lt;w:p wsp:rsidR=&quot;00000000&quot; wsp:rsidRDefault=&quot;00F80F44&quot;&gt;&lt;m:oMathPara&gt;&lt;m:oMath&gt;&lt;m:sSup&gt;&lt;m:sSupPr&gt;&lt;m:ctrlPr&gt;&lt;w:rPr&gt;&lt;w:rStyle w:val=&quot;Strong&quot;/&gt;&lt;w:rFonts w:ascii=&quot;Cambria Math&quot; w:h-ansi=&quot;Cambria Math&quot;/&gt;&lt;wx:font wx:val=&quot;Cambria Math&quot;/&gt;&lt;w:b w:val=&quot;off&quot;/&gt;&lt;w:i/&gt;&lt;w:sz w:val=&quot;28&quot;/&gt;&lt;w:sz-cs w:val=&quot;28&quot;/&gt;&lt;/w:rPr&gt;&lt;/m:ctrlPr&gt;&lt;/m:sSupPr&gt;&lt;m:e&gt;&lt;m:r&gt;&lt;m:rPr&gt;&lt;m:sty m:val=&quot;bi&quot;/&gt;&lt;/m:rPr&gt;&lt;w:rPr&gt;&lt;w:rStyle w:val=&quot;Strong&quot;/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m:rPr&gt;&lt;m:sty m:val=&quot;bi&quot;/&gt;&lt;/m:rPr&gt;&lt;w:rPr&gt;&lt;w:rStyle w:val=&quot;Strong&quot;/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D46C1">
        <w:rPr>
          <w:rStyle w:val="a3"/>
          <w:b w:val="0"/>
          <w:sz w:val="28"/>
          <w:szCs w:val="28"/>
        </w:rPr>
        <w:fldChar w:fldCharType="end"/>
      </w:r>
      <w:r>
        <w:rPr>
          <w:rStyle w:val="a3"/>
          <w:b w:val="0"/>
          <w:sz w:val="28"/>
          <w:szCs w:val="28"/>
        </w:rPr>
        <w:t>. Масса 1 метр длинны является справочной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требованию потребителя прокат шестигранного сечения с диаметром вписанного круга 26;27;28;29;30мм обычной точности прокатки изготовляют с предельными отклонениями +0,3;-0,7мм.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согласованию изготовителя с потребителем прутки изготовляют размером более 100мм.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Прокат изготовляют в прутках. По согласованию изготовителя с потребителем прокат изготовляют в мотках.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Прокат изготовляют длинной от 2 до 6 метров: мерной длинны; кратной мерной длинны; немерной длинны.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требованию потребителя прокат изготовляют длинной от 1,5 до 12 м.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Придельные отклонения по длине проката мерной или кратной мерной длинны, не должны превышать: +30мм при длине до 4 метров включительно;+50мм при длине св. 4 до 6 метров включительно;+70мм при длине свыше 6 метров. По требованию потребителя +40мм для прокатки длиной свыше 4 м до 7 метров.</w:t>
      </w:r>
    </w:p>
    <w:p w:rsidR="001717C6" w:rsidRDefault="001717C6" w:rsidP="00FC116B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Разность размеров между параллельными гранями проката в одном и том же сечении не должна превышать 75% суммы предельных отклонений. По требованию потребителя разность между гранями в одном и том же сечении проката обычной точности не должна превышать 70% суммы предельных отклонений для проката размером до 32мм включительно.</w:t>
      </w:r>
    </w:p>
    <w:p w:rsidR="001717C6" w:rsidRDefault="001717C6" w:rsidP="007C165D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Притупление углов для проката шестигранного сечения не должно превышать значений указанных в таблице2.</w:t>
      </w:r>
    </w:p>
    <w:p w:rsidR="001717C6" w:rsidRPr="007C165D" w:rsidRDefault="001717C6" w:rsidP="007C165D">
      <w:pPr>
        <w:pStyle w:val="11"/>
        <w:spacing w:after="0"/>
        <w:rPr>
          <w:rStyle w:val="a3"/>
          <w:b w:val="0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Таблица 2.</w:t>
      </w:r>
    </w:p>
    <w:p w:rsidR="001717C6" w:rsidRPr="007C165D" w:rsidRDefault="001717C6" w:rsidP="00D319E7">
      <w:pPr>
        <w:spacing w:after="0"/>
        <w:jc w:val="center"/>
        <w:rPr>
          <w:rStyle w:val="a3"/>
          <w:b w:val="0"/>
          <w:sz w:val="28"/>
          <w:szCs w:val="28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10"/>
        <w:gridCol w:w="4410"/>
      </w:tblGrid>
      <w:tr w:rsidR="001717C6" w:rsidRPr="006D46C1" w:rsidTr="006D46C1">
        <w:trPr>
          <w:trHeight w:val="619"/>
        </w:trPr>
        <w:tc>
          <w:tcPr>
            <w:tcW w:w="4410" w:type="dxa"/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 xml:space="preserve">Диаметр вписанного круга </w:t>
            </w:r>
            <w:r w:rsidRPr="006D46C1">
              <w:rPr>
                <w:rStyle w:val="a3"/>
                <w:b w:val="0"/>
                <w:i/>
                <w:sz w:val="28"/>
                <w:szCs w:val="28"/>
              </w:rPr>
              <w:t>а</w:t>
            </w:r>
          </w:p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4410" w:type="dxa"/>
          </w:tcPr>
          <w:p w:rsidR="001717C6" w:rsidRPr="006D46C1" w:rsidRDefault="001717C6" w:rsidP="006D46C1">
            <w:pPr>
              <w:spacing w:after="0" w:line="240" w:lineRule="auto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Притупление углов, не более</w:t>
            </w:r>
          </w:p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1717C6" w:rsidRPr="006D46C1" w:rsidTr="006D46C1">
        <w:trPr>
          <w:trHeight w:val="450"/>
        </w:trPr>
        <w:tc>
          <w:tcPr>
            <w:tcW w:w="4410" w:type="dxa"/>
            <w:tcBorders>
              <w:bottom w:val="single" w:sz="4" w:space="0" w:color="auto"/>
            </w:tcBorders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От 8 до 14 включ</w:t>
            </w:r>
          </w:p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1717C6" w:rsidRPr="006D46C1" w:rsidRDefault="001717C6" w:rsidP="006D46C1">
            <w:pPr>
              <w:tabs>
                <w:tab w:val="left" w:pos="1275"/>
              </w:tabs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1,0</w:t>
            </w:r>
          </w:p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</w:tr>
      <w:tr w:rsidR="001717C6" w:rsidRPr="006D46C1" w:rsidTr="006D46C1">
        <w:trPr>
          <w:trHeight w:val="45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Св 14 до 25 включ</w:t>
            </w:r>
          </w:p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717C6" w:rsidRPr="006D46C1" w:rsidRDefault="001717C6" w:rsidP="006D46C1">
            <w:pPr>
              <w:tabs>
                <w:tab w:val="left" w:pos="1320"/>
              </w:tabs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1.5</w:t>
            </w:r>
          </w:p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</w:tr>
      <w:tr w:rsidR="001717C6" w:rsidRPr="006D46C1" w:rsidTr="006D46C1">
        <w:trPr>
          <w:trHeight w:val="27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Св 25до55 включ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2,0</w:t>
            </w:r>
          </w:p>
        </w:tc>
      </w:tr>
      <w:tr w:rsidR="001717C6" w:rsidRPr="006D46C1" w:rsidTr="006D46C1">
        <w:trPr>
          <w:trHeight w:val="240"/>
        </w:trPr>
        <w:tc>
          <w:tcPr>
            <w:tcW w:w="4410" w:type="dxa"/>
            <w:tcBorders>
              <w:top w:val="single" w:sz="4" w:space="0" w:color="auto"/>
            </w:tcBorders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Св 55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1717C6" w:rsidRPr="006D46C1" w:rsidRDefault="001717C6" w:rsidP="006D46C1">
            <w:pPr>
              <w:spacing w:after="0" w:line="24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3,0</w:t>
            </w:r>
          </w:p>
        </w:tc>
      </w:tr>
    </w:tbl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B319B3">
      <w:pPr>
        <w:tabs>
          <w:tab w:val="left" w:pos="225"/>
        </w:tabs>
        <w:spacing w:after="0"/>
        <w:rPr>
          <w:rStyle w:val="a3"/>
          <w:b w:val="0"/>
          <w:sz w:val="28"/>
          <w:szCs w:val="28"/>
        </w:rPr>
      </w:pPr>
      <w:r w:rsidRPr="00931337">
        <w:rPr>
          <w:rStyle w:val="a3"/>
          <w:b w:val="0"/>
          <w:sz w:val="28"/>
          <w:szCs w:val="28"/>
        </w:rPr>
        <w:t>По требованию потребителя притупление не должно превышать</w:t>
      </w:r>
      <w:r>
        <w:rPr>
          <w:rStyle w:val="a3"/>
          <w:b w:val="0"/>
          <w:sz w:val="28"/>
          <w:szCs w:val="28"/>
        </w:rPr>
        <w:t xml:space="preserve"> 1,0 мм</w:t>
      </w:r>
    </w:p>
    <w:p w:rsidR="001717C6" w:rsidRDefault="001717C6" w:rsidP="00B319B3">
      <w:pPr>
        <w:tabs>
          <w:tab w:val="left" w:pos="225"/>
        </w:tabs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для проката диаметром вписанного круга 15-20мм включительно , то</w:t>
      </w:r>
    </w:p>
    <w:p w:rsidR="001717C6" w:rsidRDefault="001717C6" w:rsidP="00B319B3">
      <w:pPr>
        <w:tabs>
          <w:tab w:val="left" w:pos="225"/>
        </w:tabs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26 до 30мм включительно- не более 1,5мм, от 60-75мм включительно                       - не более 2,5мм.</w:t>
      </w:r>
    </w:p>
    <w:p w:rsidR="001717C6" w:rsidRDefault="001717C6" w:rsidP="00B319B3">
      <w:pPr>
        <w:pStyle w:val="11"/>
        <w:numPr>
          <w:ilvl w:val="0"/>
          <w:numId w:val="3"/>
        </w:numPr>
        <w:tabs>
          <w:tab w:val="left" w:pos="225"/>
        </w:tabs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Кривизна прутков шестигранного проката не должна превышать значений указанных в таблице3.</w:t>
      </w:r>
    </w:p>
    <w:p w:rsidR="001717C6" w:rsidRDefault="001717C6" w:rsidP="00B319B3">
      <w:pPr>
        <w:pStyle w:val="11"/>
        <w:tabs>
          <w:tab w:val="left" w:pos="225"/>
        </w:tabs>
        <w:spacing w:after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Таблица 3.</w:t>
      </w:r>
    </w:p>
    <w:p w:rsidR="001717C6" w:rsidRPr="00B319B3" w:rsidRDefault="001717C6" w:rsidP="00B319B3">
      <w:pPr>
        <w:pStyle w:val="11"/>
        <w:tabs>
          <w:tab w:val="left" w:pos="225"/>
        </w:tabs>
        <w:spacing w:after="0"/>
        <w:jc w:val="center"/>
        <w:rPr>
          <w:rStyle w:val="a3"/>
          <w:b w:val="0"/>
          <w:sz w:val="28"/>
          <w:szCs w:val="28"/>
        </w:rPr>
      </w:pPr>
    </w:p>
    <w:tbl>
      <w:tblPr>
        <w:tblW w:w="9000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3075"/>
        <w:gridCol w:w="3330"/>
      </w:tblGrid>
      <w:tr w:rsidR="001717C6" w:rsidRPr="006D46C1" w:rsidTr="00B319B3">
        <w:trPr>
          <w:trHeight w:val="240"/>
        </w:trPr>
        <w:tc>
          <w:tcPr>
            <w:tcW w:w="2595" w:type="dxa"/>
            <w:vMerge w:val="restart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Диаметр вписанного круга</w:t>
            </w:r>
            <w:r w:rsidRPr="006D46C1">
              <w:rPr>
                <w:rStyle w:val="a3"/>
                <w:sz w:val="28"/>
                <w:szCs w:val="28"/>
              </w:rPr>
              <w:t xml:space="preserve"> </w:t>
            </w:r>
            <w:r w:rsidRPr="006D46C1">
              <w:rPr>
                <w:rStyle w:val="a3"/>
                <w:b w:val="0"/>
                <w:i/>
                <w:sz w:val="28"/>
                <w:szCs w:val="28"/>
              </w:rPr>
              <w:t>а</w:t>
            </w:r>
          </w:p>
        </w:tc>
        <w:tc>
          <w:tcPr>
            <w:tcW w:w="6405" w:type="dxa"/>
            <w:gridSpan w:val="2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Кривизна</w:t>
            </w:r>
          </w:p>
        </w:tc>
      </w:tr>
      <w:tr w:rsidR="001717C6" w:rsidRPr="006D46C1" w:rsidTr="00B319B3">
        <w:trPr>
          <w:trHeight w:val="270"/>
        </w:trPr>
        <w:tc>
          <w:tcPr>
            <w:tcW w:w="2595" w:type="dxa"/>
            <w:vMerge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075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1 класс</w:t>
            </w:r>
          </w:p>
        </w:tc>
        <w:tc>
          <w:tcPr>
            <w:tcW w:w="3330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6D46C1">
              <w:rPr>
                <w:rStyle w:val="a3"/>
                <w:b w:val="0"/>
                <w:sz w:val="28"/>
                <w:szCs w:val="28"/>
              </w:rPr>
              <w:t>2класс</w:t>
            </w:r>
          </w:p>
        </w:tc>
      </w:tr>
      <w:tr w:rsidR="001717C6" w:rsidRPr="006D46C1" w:rsidTr="00B319B3">
        <w:trPr>
          <w:trHeight w:val="1020"/>
        </w:trPr>
        <w:tc>
          <w:tcPr>
            <w:tcW w:w="2595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6D46C1">
              <w:rPr>
                <w:rStyle w:val="a3"/>
                <w:b w:val="0"/>
                <w:sz w:val="24"/>
                <w:szCs w:val="24"/>
              </w:rPr>
              <w:t>До 40 включительно</w:t>
            </w: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075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6D46C1">
              <w:rPr>
                <w:rStyle w:val="a3"/>
                <w:b w:val="0"/>
                <w:sz w:val="24"/>
                <w:szCs w:val="24"/>
              </w:rPr>
              <w:t>0.5% длины</w:t>
            </w: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3330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  <w:r w:rsidRPr="006D46C1">
              <w:rPr>
                <w:rStyle w:val="a3"/>
                <w:sz w:val="28"/>
                <w:szCs w:val="28"/>
              </w:rPr>
              <w:t>-</w:t>
            </w: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</w:tr>
      <w:tr w:rsidR="001717C6" w:rsidRPr="006D46C1" w:rsidTr="00B319B3">
        <w:trPr>
          <w:trHeight w:val="1035"/>
        </w:trPr>
        <w:tc>
          <w:tcPr>
            <w:tcW w:w="2595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6D46C1">
              <w:rPr>
                <w:rStyle w:val="a3"/>
                <w:b w:val="0"/>
                <w:sz w:val="24"/>
                <w:szCs w:val="24"/>
              </w:rPr>
              <w:t>Свыше 40</w:t>
            </w:r>
          </w:p>
        </w:tc>
        <w:tc>
          <w:tcPr>
            <w:tcW w:w="3075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6D46C1">
              <w:rPr>
                <w:rStyle w:val="a3"/>
                <w:b w:val="0"/>
                <w:sz w:val="24"/>
                <w:szCs w:val="24"/>
              </w:rPr>
              <w:t>0.4 % длины</w:t>
            </w:r>
          </w:p>
        </w:tc>
        <w:tc>
          <w:tcPr>
            <w:tcW w:w="3330" w:type="dxa"/>
          </w:tcPr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6D46C1">
              <w:rPr>
                <w:rStyle w:val="a3"/>
                <w:b w:val="0"/>
                <w:sz w:val="24"/>
                <w:szCs w:val="24"/>
              </w:rPr>
              <w:t>0.5% длины</w:t>
            </w:r>
          </w:p>
          <w:p w:rsidR="001717C6" w:rsidRPr="006D46C1" w:rsidRDefault="001717C6" w:rsidP="00B319B3">
            <w:pPr>
              <w:spacing w:after="0"/>
              <w:jc w:val="center"/>
              <w:rPr>
                <w:rStyle w:val="a3"/>
                <w:sz w:val="28"/>
                <w:szCs w:val="28"/>
              </w:rPr>
            </w:pPr>
          </w:p>
        </w:tc>
      </w:tr>
    </w:tbl>
    <w:p w:rsidR="001717C6" w:rsidRDefault="001717C6" w:rsidP="00B319B3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требованию потребителя кривизна прутков шестигранного проката не должна превышать 0,2 % длины.</w:t>
      </w:r>
    </w:p>
    <w:p w:rsidR="001717C6" w:rsidRDefault="001717C6" w:rsidP="00B319B3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Кривизну проката измеряют на длине не менее 1 метр на расстоянии н е менее 150мм от концов.</w:t>
      </w:r>
    </w:p>
    <w:p w:rsidR="001717C6" w:rsidRDefault="001717C6" w:rsidP="00B319B3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Скручивание шестигранного проката не должно превышать произведения 4 град</w:t>
      </w:r>
      <w:r w:rsidRPr="00B319B3">
        <w:rPr>
          <w:rStyle w:val="a3"/>
          <w:b w:val="0"/>
          <w:sz w:val="28"/>
          <w:szCs w:val="28"/>
        </w:rPr>
        <w:t>/</w:t>
      </w:r>
      <w:r>
        <w:rPr>
          <w:rStyle w:val="a3"/>
          <w:b w:val="0"/>
          <w:sz w:val="28"/>
          <w:szCs w:val="28"/>
        </w:rPr>
        <w:t>м на длину профиля в метрах но не более 24 град</w:t>
      </w:r>
    </w:p>
    <w:p w:rsidR="001717C6" w:rsidRDefault="001717C6" w:rsidP="00B319B3">
      <w:pPr>
        <w:pStyle w:val="11"/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 диаметре вписанного круга до 14мм  и свыше 14 мм до 50мм включительно-3град</w:t>
      </w:r>
      <w:r w:rsidRPr="00B319B3">
        <w:rPr>
          <w:rStyle w:val="a3"/>
          <w:b w:val="0"/>
          <w:sz w:val="28"/>
          <w:szCs w:val="28"/>
        </w:rPr>
        <w:t>/</w:t>
      </w:r>
      <w:r>
        <w:rPr>
          <w:rStyle w:val="a3"/>
          <w:b w:val="0"/>
          <w:sz w:val="28"/>
          <w:szCs w:val="28"/>
        </w:rPr>
        <w:t>м</w:t>
      </w:r>
      <w:r w:rsidRPr="00B319B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нна длину профиля в метрах, но не более 15 град.</w:t>
      </w:r>
    </w:p>
    <w:p w:rsidR="001717C6" w:rsidRPr="00B319B3" w:rsidRDefault="001717C6" w:rsidP="00B319B3">
      <w:pPr>
        <w:pStyle w:val="11"/>
        <w:numPr>
          <w:ilvl w:val="0"/>
          <w:numId w:val="3"/>
        </w:numPr>
        <w:spacing w:after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Размеры проката и притупление углов измеряют на расстоянии не менее150мм от конца прутка и не менее 1,5м от конца мотка при массе до 250 кг и на расстоянии не менее3,0м при массе мотка свыше 250кг.</w:t>
      </w:r>
    </w:p>
    <w:p w:rsidR="001717C6" w:rsidRPr="00B319B3" w:rsidRDefault="001717C6" w:rsidP="00B319B3">
      <w:pPr>
        <w:pStyle w:val="11"/>
        <w:spacing w:after="0"/>
        <w:rPr>
          <w:rStyle w:val="a3"/>
          <w:b w:val="0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D319E7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877769">
      <w:pPr>
        <w:spacing w:after="0"/>
        <w:rPr>
          <w:rStyle w:val="a3"/>
          <w:sz w:val="28"/>
          <w:szCs w:val="28"/>
        </w:rPr>
      </w:pPr>
    </w:p>
    <w:p w:rsidR="001717C6" w:rsidRDefault="001717C6" w:rsidP="00877769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877769">
      <w:pPr>
        <w:spacing w:after="0"/>
        <w:jc w:val="center"/>
        <w:rPr>
          <w:rStyle w:val="a3"/>
          <w:sz w:val="28"/>
          <w:szCs w:val="28"/>
        </w:rPr>
      </w:pPr>
    </w:p>
    <w:p w:rsidR="001717C6" w:rsidRDefault="001717C6" w:rsidP="00877769">
      <w:pPr>
        <w:spacing w:after="0"/>
        <w:jc w:val="center"/>
        <w:rPr>
          <w:rStyle w:val="a3"/>
          <w:sz w:val="28"/>
          <w:szCs w:val="28"/>
        </w:rPr>
      </w:pPr>
    </w:p>
    <w:p w:rsidR="001717C6" w:rsidRPr="00C25AED" w:rsidRDefault="001717C6" w:rsidP="00877769">
      <w:pPr>
        <w:spacing w:after="0"/>
        <w:jc w:val="center"/>
        <w:rPr>
          <w:rStyle w:val="a3"/>
          <w:sz w:val="28"/>
          <w:szCs w:val="28"/>
        </w:rPr>
      </w:pPr>
      <w:r w:rsidRPr="00C25AED">
        <w:rPr>
          <w:rStyle w:val="a3"/>
          <w:sz w:val="28"/>
          <w:szCs w:val="28"/>
        </w:rPr>
        <w:t>Оборудование для производства шестигранника 40 мм</w:t>
      </w:r>
    </w:p>
    <w:p w:rsidR="001717C6" w:rsidRDefault="001717C6" w:rsidP="00D93451">
      <w:pPr>
        <w:shd w:val="clear" w:color="auto" w:fill="FFFFFF"/>
        <w:rPr>
          <w:rFonts w:cs="Arial"/>
          <w:color w:val="000000"/>
          <w:sz w:val="28"/>
          <w:szCs w:val="28"/>
        </w:rPr>
      </w:pPr>
      <w:r w:rsidRPr="00DB0851">
        <w:rPr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Прокатный стан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DB0851">
        <w:rPr>
          <w:rFonts w:ascii="Arial" w:hAnsi="Arial" w:cs="Arial"/>
          <w:color w:val="000000"/>
          <w:sz w:val="24"/>
          <w:szCs w:val="24"/>
        </w:rPr>
        <w:t>автоматическая система или линия машин (агрегат), выполняющая не только прокатку, но и вспомогательные операции: транспортирование исходной заготовки со склада к нагревательным печам и к валкам стана, передачу прокатываемого материала от одного калибра к другому, кантовку, транспортирование металла после прокатки, резку на части, маркировку или клеймение, правку, упаковку, передачу на склад готовой продукции и др.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F3371">
        <w:rPr>
          <w:rStyle w:val="a3"/>
          <w:rFonts w:cs="Arial"/>
          <w:b w:val="0"/>
          <w:color w:val="000000"/>
          <w:sz w:val="28"/>
          <w:szCs w:val="28"/>
        </w:rPr>
        <w:t>Классификация и устройство прокатных станов.</w:t>
      </w:r>
      <w:r w:rsidRPr="00FF3371">
        <w:rPr>
          <w:rFonts w:cs="Arial"/>
          <w:color w:val="000000"/>
          <w:sz w:val="28"/>
          <w:szCs w:val="28"/>
        </w:rPr>
        <w:t xml:space="preserve"> Главный признак, определяющий устройство прокатный стан — его назначение в зависимости от сортамента продукции или выполняемого технологического процесса. По сортаменту продукции </w:t>
      </w:r>
      <w:r>
        <w:rPr>
          <w:rFonts w:cs="Arial"/>
          <w:color w:val="000000"/>
          <w:sz w:val="28"/>
          <w:szCs w:val="28"/>
        </w:rPr>
        <w:t>прокатного стана</w:t>
      </w:r>
      <w:r w:rsidRPr="00FF3371">
        <w:rPr>
          <w:rFonts w:cs="Arial"/>
          <w:color w:val="000000"/>
          <w:sz w:val="28"/>
          <w:szCs w:val="28"/>
        </w:rPr>
        <w:t xml:space="preserve"> разделяют на заготовочные, в том числе станы для прокатки Слябов и Блюмов,</w:t>
      </w:r>
      <w:r w:rsidRPr="00FF3371">
        <w:rPr>
          <w:rStyle w:val="ae"/>
          <w:rFonts w:cs="Arial"/>
          <w:color w:val="000000"/>
          <w:sz w:val="28"/>
          <w:szCs w:val="28"/>
        </w:rPr>
        <w:t xml:space="preserve"> </w:t>
      </w:r>
      <w:r w:rsidRPr="00FF3371">
        <w:rPr>
          <w:rFonts w:cs="Arial"/>
          <w:color w:val="000000"/>
          <w:sz w:val="28"/>
          <w:szCs w:val="28"/>
        </w:rPr>
        <w:t xml:space="preserve">листовые и полосовые, сортовые, в том числе балочные и проволочные, трубопрокатные и деталепрокатные (бандажи, колёса, оси и т.д.). По технологическому процессу </w:t>
      </w:r>
      <w:r>
        <w:rPr>
          <w:rFonts w:cs="Arial"/>
          <w:color w:val="000000"/>
          <w:sz w:val="28"/>
          <w:szCs w:val="28"/>
        </w:rPr>
        <w:t>прокатные станы</w:t>
      </w:r>
      <w:r w:rsidRPr="00FF3371">
        <w:rPr>
          <w:rFonts w:cs="Arial"/>
          <w:color w:val="000000"/>
          <w:sz w:val="28"/>
          <w:szCs w:val="28"/>
        </w:rPr>
        <w:t xml:space="preserve">. делят на следующие группы: литейно-прокатные (агрегаты), обжимные (для обжатия слитков), в том числе слябинги и блюминги, реверсивные одноклетевые, тандемы, многоклетевые, непрерывные, холодной прокатки. Размер </w:t>
      </w:r>
      <w:r>
        <w:rPr>
          <w:rFonts w:cs="Arial"/>
          <w:color w:val="000000"/>
          <w:sz w:val="28"/>
          <w:szCs w:val="28"/>
        </w:rPr>
        <w:t>прокатного стана</w:t>
      </w:r>
      <w:r w:rsidRPr="00FF3371">
        <w:rPr>
          <w:rFonts w:cs="Arial"/>
          <w:color w:val="000000"/>
          <w:sz w:val="28"/>
          <w:szCs w:val="28"/>
        </w:rPr>
        <w:t>, предназначенного для прокатки листов или полос, характеризуется длиной бочки валков, для заготовки или сортового металла — диаметром валков, а трубопрокатного стана — наружн</w:t>
      </w:r>
      <w:r>
        <w:rPr>
          <w:rFonts w:cs="Arial"/>
          <w:color w:val="000000"/>
          <w:sz w:val="28"/>
          <w:szCs w:val="28"/>
        </w:rPr>
        <w:t>ым диаметром прокатываемых труб.</w:t>
      </w:r>
    </w:p>
    <w:p w:rsidR="001717C6" w:rsidRPr="00D93451" w:rsidRDefault="001717C6" w:rsidP="00D93451">
      <w:pPr>
        <w:shd w:val="clear" w:color="auto" w:fill="FFFFFF"/>
        <w:rPr>
          <w:rFonts w:cs="Arial"/>
          <w:color w:val="000000"/>
          <w:sz w:val="28"/>
          <w:szCs w:val="28"/>
        </w:rPr>
      </w:pPr>
      <w:r w:rsidRPr="00FF3371">
        <w:rPr>
          <w:rFonts w:cs="Arial"/>
          <w:color w:val="000000"/>
          <w:sz w:val="28"/>
          <w:szCs w:val="28"/>
        </w:rPr>
        <w:t xml:space="preserve">  Оборудование </w:t>
      </w:r>
      <w:r>
        <w:rPr>
          <w:rFonts w:cs="Arial"/>
          <w:color w:val="000000"/>
          <w:sz w:val="28"/>
          <w:szCs w:val="28"/>
        </w:rPr>
        <w:t>прокатного стана,</w:t>
      </w:r>
      <w:r w:rsidRPr="00FF3371">
        <w:rPr>
          <w:rFonts w:cs="Arial"/>
          <w:color w:val="000000"/>
          <w:sz w:val="28"/>
          <w:szCs w:val="28"/>
        </w:rPr>
        <w:t xml:space="preserve"> служащее для деформации металла между вращающимися валками, называют основным, а для выполнения прочих операций — вспомогательным.</w:t>
      </w:r>
    </w:p>
    <w:p w:rsidR="001717C6" w:rsidRDefault="001717C6" w:rsidP="00D93451">
      <w:pPr>
        <w:spacing w:before="100" w:beforeAutospacing="1" w:after="100" w:afterAutospacing="1"/>
        <w:outlineLvl w:val="1"/>
        <w:rPr>
          <w:rFonts w:cs="Arial"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5AED">
        <w:rPr>
          <w:sz w:val="28"/>
          <w:szCs w:val="28"/>
        </w:rPr>
        <w:t>Изготовить шестигранник 40мм можно на среднесортном стане 350.</w:t>
      </w:r>
      <w:r>
        <w:rPr>
          <w:sz w:val="28"/>
          <w:szCs w:val="28"/>
        </w:rPr>
        <w:t xml:space="preserve">  </w:t>
      </w:r>
      <w:r w:rsidRPr="00C25AED">
        <w:rPr>
          <w:sz w:val="28"/>
          <w:szCs w:val="28"/>
        </w:rPr>
        <w:t>Среднесортным станом называется стан, предназначенный для прокатки готового сортового металла.</w:t>
      </w:r>
      <w:r>
        <w:rPr>
          <w:sz w:val="28"/>
          <w:szCs w:val="28"/>
        </w:rPr>
        <w:t xml:space="preserve"> Современные среднесортные станы представляют собой станы с диаметром рабочих валков от 300 до 450 мм с последовательно расположенными рабочими клетями. На этих станах прокатываются сортовые профили из заготовок массой 1200-1400кг производительность достигает 700-1000 тыс.тон</w:t>
      </w:r>
      <w:r w:rsidRPr="00266F9B">
        <w:rPr>
          <w:sz w:val="28"/>
          <w:szCs w:val="28"/>
        </w:rPr>
        <w:t>/</w:t>
      </w:r>
      <w:r>
        <w:rPr>
          <w:sz w:val="28"/>
          <w:szCs w:val="28"/>
        </w:rPr>
        <w:t xml:space="preserve"> год.</w:t>
      </w:r>
    </w:p>
    <w:p w:rsidR="001717C6" w:rsidRDefault="001717C6" w:rsidP="00D93451">
      <w:pPr>
        <w:spacing w:before="100" w:beforeAutospacing="1" w:after="100" w:afterAutospacing="1"/>
        <w:outlineLvl w:val="1"/>
        <w:rPr>
          <w:rFonts w:cs="Arial"/>
          <w:bCs/>
          <w:color w:val="000000"/>
          <w:kern w:val="36"/>
          <w:sz w:val="28"/>
          <w:szCs w:val="28"/>
        </w:rPr>
      </w:pPr>
      <w:r>
        <w:rPr>
          <w:rFonts w:cs="Arial"/>
          <w:bCs/>
          <w:color w:val="000000"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5AED">
        <w:rPr>
          <w:sz w:val="28"/>
          <w:szCs w:val="28"/>
        </w:rPr>
        <w:t>Из среднесортных станов получили наибольшее распространение три основных типа:</w:t>
      </w:r>
    </w:p>
    <w:p w:rsidR="001717C6" w:rsidRPr="00D93451" w:rsidRDefault="001717C6" w:rsidP="00D93451">
      <w:pPr>
        <w:spacing w:before="100" w:beforeAutospacing="1" w:after="100" w:afterAutospacing="1"/>
        <w:outlineLvl w:val="1"/>
        <w:rPr>
          <w:rFonts w:cs="Arial"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1.</w:t>
      </w:r>
      <w:r w:rsidRPr="00C25AED">
        <w:rPr>
          <w:sz w:val="28"/>
          <w:szCs w:val="28"/>
        </w:rPr>
        <w:t>ступенчатые в 2 или 3 линии</w:t>
      </w:r>
    </w:p>
    <w:p w:rsidR="001717C6" w:rsidRPr="00C25AED" w:rsidRDefault="001717C6" w:rsidP="00C2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5AED">
        <w:rPr>
          <w:sz w:val="28"/>
          <w:szCs w:val="28"/>
        </w:rPr>
        <w:t>последовательные, в том числе шахматные и полунепрерывные</w:t>
      </w:r>
    </w:p>
    <w:p w:rsidR="001717C6" w:rsidRPr="00C25AED" w:rsidRDefault="001717C6" w:rsidP="00C2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25AED">
        <w:rPr>
          <w:sz w:val="28"/>
          <w:szCs w:val="28"/>
        </w:rPr>
        <w:t>непрерывные.</w:t>
      </w:r>
    </w:p>
    <w:p w:rsidR="001717C6" w:rsidRDefault="001717C6" w:rsidP="00C2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5AED">
        <w:rPr>
          <w:sz w:val="28"/>
          <w:szCs w:val="28"/>
        </w:rPr>
        <w:t xml:space="preserve">Схема расположения оборудования </w:t>
      </w:r>
      <w:r>
        <w:rPr>
          <w:sz w:val="28"/>
          <w:szCs w:val="28"/>
        </w:rPr>
        <w:t xml:space="preserve">среднесортного </w:t>
      </w:r>
      <w:r w:rsidRPr="00C25AED">
        <w:rPr>
          <w:sz w:val="28"/>
          <w:szCs w:val="28"/>
        </w:rPr>
        <w:t>стана</w:t>
      </w:r>
      <w:r>
        <w:rPr>
          <w:sz w:val="28"/>
          <w:szCs w:val="28"/>
        </w:rPr>
        <w:t xml:space="preserve"> 350 </w:t>
      </w:r>
      <w:r w:rsidRPr="00C25AED">
        <w:rPr>
          <w:sz w:val="28"/>
          <w:szCs w:val="28"/>
        </w:rPr>
        <w:t xml:space="preserve"> показана на рисунке.</w:t>
      </w:r>
    </w:p>
    <w:p w:rsidR="001717C6" w:rsidRPr="00C25AED" w:rsidRDefault="00C20925" w:rsidP="00C2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pict>
          <v:shape id="Рисунок 2" o:spid="_x0000_i1030" type="#_x0000_t75" style="width:457.5pt;height:182.25pt;visibility:visible">
            <v:imagedata r:id="rId10" o:title=""/>
          </v:shape>
        </w:pict>
      </w:r>
    </w:p>
    <w:p w:rsidR="001717C6" w:rsidRPr="00C25AED" w:rsidRDefault="001717C6" w:rsidP="00C25AED">
      <w:pPr>
        <w:spacing w:after="0" w:line="240" w:lineRule="auto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5AED">
        <w:rPr>
          <w:sz w:val="28"/>
          <w:szCs w:val="28"/>
        </w:rPr>
        <w:t>На стане производят круг, квадрат, шестигранник  40-120мм, полосу-45-150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3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2D5469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2D5469&quot;&gt;&lt;m:oMathPara&gt;&lt;m:oMath&gt;&lt;m:r&gt;&lt;w:rPr&gt;&lt;w:rFonts w:ascii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3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2D5469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2D5469&quot;&gt;&lt;m:oMathPara&gt;&lt;m:oMath&gt;&lt;m:r&gt;&lt;w:rPr&gt;&lt;w:rFonts w:ascii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 w:rsidRPr="00C25AED">
        <w:rPr>
          <w:sz w:val="28"/>
          <w:szCs w:val="28"/>
        </w:rPr>
        <w:t>5-60мм; равнобокие уголки-60-120мм и.т.д.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Среднесортный полунепрерывный  стан 350 состоит из 14 клетей, расположенных последовательно в трех параллельных линиях . В первой линии находятся шесть клетей с горизонтальным расположением  валков и две с вертикальным; во-второй линии две с горизонтальным и в третьей две с вертикальными и две с горизонтальным расположением валков, приводимые от индивидуальных двигателей(характеристика рабочих валков приведена в таблице4).</w:t>
      </w:r>
    </w:p>
    <w:p w:rsidR="001717C6" w:rsidRDefault="001717C6" w:rsidP="00133F8E">
      <w:pPr>
        <w:tabs>
          <w:tab w:val="left" w:pos="4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C20925" w:rsidP="00133F8E">
      <w:pPr>
        <w:spacing w:after="0"/>
        <w:jc w:val="center"/>
        <w:rPr>
          <w:sz w:val="28"/>
          <w:szCs w:val="28"/>
        </w:rPr>
      </w:pPr>
      <w:r>
        <w:rPr>
          <w:noProof/>
        </w:rPr>
        <w:pict>
          <v:shape id="Рисунок 5" o:spid="_x0000_i1033" type="#_x0000_t75" style="width:292.5pt;height:246.75pt;visibility:visible">
            <v:imagedata r:id="rId12" o:title=""/>
          </v:shape>
        </w:pict>
      </w:r>
      <w:r w:rsidR="001717C6">
        <w:rPr>
          <w:sz w:val="28"/>
          <w:szCs w:val="28"/>
        </w:rPr>
        <w:t>таблица 4.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Заготовка сечением от 100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3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392FA2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392F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3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392FA2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392F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100 до 170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3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01AA7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A01AA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3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01AA7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A01AA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170мм, длинной 6 м и массой до 1350кг взвешивается на автоматических весах, установленных на печном рольганге и нагревается в трех методических рекуперативных нагревательных печах с торцовой посадкой и выдачей.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 первой клетью имеются рычажно-кривошипные ножницы с усилием 600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38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73657&quot;/&gt;&lt;wsp:rsid wsp:val=&quot;00F879EA&quot;/&gt;&lt;wsp:rsid wsp:val=&quot;00FC116B&quot;/&gt;&lt;wsp:rsid wsp:val=&quot;00FF3371&quot;/&gt;&lt;/wsp:rsids&gt;&lt;/w:docPr&gt;&lt;w:body&gt;&lt;w:p wsp:rsidR=&quot;00000000&quot; wsp:rsidRDefault=&quot;00F736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39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73657&quot;/&gt;&lt;wsp:rsid wsp:val=&quot;00F879EA&quot;/&gt;&lt;wsp:rsid wsp:val=&quot;00FC116B&quot;/&gt;&lt;wsp:rsid wsp:val=&quot;00FF3371&quot;/&gt;&lt;/wsp:rsids&gt;&lt;/w:docPr&gt;&lt;w:body&gt;&lt;w:p wsp:rsidR=&quot;00000000&quot; wsp:rsidRDefault=&quot;00F736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D46C1">
        <w:rPr>
          <w:sz w:val="28"/>
          <w:szCs w:val="28"/>
        </w:rPr>
        <w:fldChar w:fldCharType="end"/>
      </w:r>
      <w:r w:rsidRPr="00C541DC">
        <w:rPr>
          <w:i/>
          <w:sz w:val="28"/>
          <w:szCs w:val="28"/>
        </w:rPr>
        <w:t>кг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на которых в случае необходимости обрезают передний конец и разрезают заготовку пополам.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прокатке полоса передаётся от одной линии к другой шлеперными трансформерами. Максимальная скорость прокатки в последней клети 15м</w:t>
      </w:r>
      <w:r w:rsidRPr="001527D3">
        <w:rPr>
          <w:sz w:val="28"/>
          <w:szCs w:val="28"/>
        </w:rPr>
        <w:t>/</w:t>
      </w:r>
      <w:r>
        <w:rPr>
          <w:sz w:val="28"/>
          <w:szCs w:val="28"/>
        </w:rPr>
        <w:t>сек.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 клетями </w:t>
      </w:r>
      <w:r>
        <w:rPr>
          <w:sz w:val="28"/>
          <w:szCs w:val="28"/>
          <w:lang w:val="en-US"/>
        </w:rPr>
        <w:t>I</w:t>
      </w:r>
      <w:r w:rsidRPr="00C541D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VI</w:t>
      </w:r>
      <w:r w:rsidRPr="00C54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XI</w:t>
      </w:r>
      <w:r w:rsidRPr="00C541D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 контователи. Для круглой стали крупных размеров чистовой является клеть Х, после которой раскат передается к третьей линии прокатки и далее вхолостую к пилам и к двустороннему холодильнику.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процессе освоения стана установлены обводные аппараты для передачи раскатов из клети Х в клеть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а также из первой во вторую линию прокатки – из клети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в клеть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при прокатка круглой и угловой стали передача полос 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Автоматизирована и необходимость в передаче раската шлеперными транспортерами отпадает.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прокатки полоса продвигается по рольгангу и с помощью переводной стрелки направляется на одну или на другую сторону, где после дисковых пил поступает на двусторонний холодильник размером7,6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4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10CCF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E10CC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4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10CCF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E10CC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90,0м. По обе стороны холодильника расположены передвижные сортоправильные машины, после которых прокат попадает на пакетирующий рольганг со шлепперами, где увязываются в пакеты.</w:t>
      </w:r>
    </w:p>
    <w:p w:rsidR="001717C6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Ножницами холодной резки сортовые профили пачками разрезаются на необходимые длины и затем они поступают в уборочные карманы.</w:t>
      </w:r>
    </w:p>
    <w:p w:rsidR="001717C6" w:rsidRPr="001527D3" w:rsidRDefault="001717C6" w:rsidP="00133F8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складе готовой продукции имеется печь для термической обработки готового проката.</w:t>
      </w:r>
    </w:p>
    <w:p w:rsidR="001717C6" w:rsidRPr="00C25AED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5AED">
        <w:rPr>
          <w:sz w:val="28"/>
          <w:szCs w:val="28"/>
        </w:rPr>
        <w:t>Общий вес оборудования стана около 2800т из них около 750т приходится на основное оборудование и около 1300т-на рольганги и холодильник.</w:t>
      </w:r>
    </w:p>
    <w:p w:rsidR="001717C6" w:rsidRDefault="001717C6" w:rsidP="00C25AED">
      <w:pPr>
        <w:spacing w:after="0"/>
        <w:rPr>
          <w:sz w:val="28"/>
          <w:szCs w:val="28"/>
        </w:rPr>
      </w:pPr>
      <w:r w:rsidRPr="00C25AED">
        <w:rPr>
          <w:sz w:val="28"/>
          <w:szCs w:val="28"/>
        </w:rPr>
        <w:t xml:space="preserve">Средняя производительность стана около 90т/час. </w:t>
      </w: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4A5BE4">
      <w:pPr>
        <w:tabs>
          <w:tab w:val="left" w:pos="31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17C6" w:rsidRDefault="001717C6" w:rsidP="004A5BE4">
      <w:pPr>
        <w:tabs>
          <w:tab w:val="left" w:pos="3195"/>
        </w:tabs>
        <w:spacing w:after="0"/>
        <w:rPr>
          <w:sz w:val="28"/>
          <w:szCs w:val="28"/>
        </w:rPr>
      </w:pPr>
    </w:p>
    <w:p w:rsidR="001717C6" w:rsidRDefault="001717C6" w:rsidP="004A5BE4">
      <w:pPr>
        <w:tabs>
          <w:tab w:val="left" w:pos="3195"/>
        </w:tabs>
        <w:spacing w:after="0"/>
        <w:rPr>
          <w:sz w:val="28"/>
          <w:szCs w:val="28"/>
        </w:rPr>
      </w:pPr>
    </w:p>
    <w:p w:rsidR="001717C6" w:rsidRDefault="001717C6" w:rsidP="004A5BE4">
      <w:pPr>
        <w:tabs>
          <w:tab w:val="left" w:pos="3195"/>
        </w:tabs>
        <w:spacing w:after="0"/>
        <w:rPr>
          <w:sz w:val="28"/>
          <w:szCs w:val="28"/>
        </w:rPr>
      </w:pPr>
    </w:p>
    <w:p w:rsidR="001717C6" w:rsidRDefault="001717C6" w:rsidP="004A5BE4">
      <w:pPr>
        <w:tabs>
          <w:tab w:val="left" w:pos="3195"/>
        </w:tabs>
        <w:spacing w:after="0"/>
        <w:rPr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rPr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</w:p>
    <w:p w:rsidR="001717C6" w:rsidRPr="004A5BE4" w:rsidRDefault="001717C6" w:rsidP="00D93451">
      <w:pPr>
        <w:tabs>
          <w:tab w:val="left" w:pos="3195"/>
        </w:tabs>
        <w:spacing w:after="0"/>
        <w:jc w:val="center"/>
        <w:rPr>
          <w:b/>
          <w:sz w:val="28"/>
          <w:szCs w:val="28"/>
        </w:rPr>
      </w:pPr>
      <w:r w:rsidRPr="004A5BE4">
        <w:rPr>
          <w:b/>
          <w:sz w:val="28"/>
          <w:szCs w:val="28"/>
        </w:rPr>
        <w:t>Исходная заготовка.</w:t>
      </w: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  <w:r w:rsidRPr="003C29AF">
        <w:rPr>
          <w:sz w:val="28"/>
          <w:szCs w:val="28"/>
        </w:rPr>
        <w:t>В моем случае</w:t>
      </w:r>
      <w:r>
        <w:rPr>
          <w:sz w:val="28"/>
          <w:szCs w:val="28"/>
        </w:rPr>
        <w:t>, исходной заготовкой служат блюмы сечением 100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4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32F94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232F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4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32F94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232F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100 длинной  4,5м.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Блюм являются полупродуктом, предназначенным для дальнейшей прокатки.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свою очередь блюмы являются исходным материалом для получения крупных профилей на крупносортных станах либо разрезаются на мерные куски и прокатываются на заготовки квадратного сечения от 150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4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66DDA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666DD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4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66DDA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666DD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150 до 60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4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27405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A274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4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27405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A274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60мм, которые после охлаждения и поверхностной обработки(зачистки) направляют  на средние и мелкосортные станы. Устанавливают непрерывные заготовочные станы вблизи блюминга, и прокатка на них производится сразу после получения блюма без дополнительного нагрева.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Технологический процесс производства блюмов состоит из следующих операций: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1.Нагрев слитков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2.Прокатка</w:t>
      </w:r>
    </w:p>
    <w:p w:rsidR="001717C6" w:rsidRPr="00030735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3.Резка раската на мерные куски ( длинной 2-6м ) специальными ножницами (усилием до 2тыс. тонн.)</w:t>
      </w:r>
    </w:p>
    <w:p w:rsidR="001717C6" w:rsidRDefault="001717C6" w:rsidP="00C25AED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4.Охлаждение удаление поверхностных дефектов.</w:t>
      </w:r>
    </w:p>
    <w:p w:rsidR="001717C6" w:rsidRPr="003C29AF" w:rsidRDefault="001717C6" w:rsidP="004B7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9AF">
        <w:rPr>
          <w:sz w:val="28"/>
          <w:szCs w:val="28"/>
        </w:rPr>
        <w:t>Сечение, размеры и масса заготовок определяется в зависимости от конкретных условий прокатки на стане, исходя из достижения максимальной производительности при производстве заданного сортамента профилей. Чем больше размеры и масса используемой заготовки, тем выше производительность сортового стана и меньше удельные потери металла в обрезь при раскрое готовой продукции. Поэтому на современных сортовых станах имеет место тенденция к увеличению размеров и массы используемых заготовок и прокатки полос возможно большей длины. Однако при увеличении длины прокатываемых полос возрастает разность температур металла на переднем и заднем концах раската. При этом в соответствии с изменением сопротивления металла деформации изменяются и размеры готового профиля, которые должны находиться в пределах допусков, установленных стандартом. Чем меньше длина полосы, тем точнее можно прокатать профиль. Разность температур металла по длине раската существенно зависит от скорости прокатки и типа стана.</w:t>
      </w:r>
    </w:p>
    <w:p w:rsidR="001717C6" w:rsidRDefault="001717C6" w:rsidP="004B7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9AF">
        <w:rPr>
          <w:sz w:val="28"/>
          <w:szCs w:val="28"/>
        </w:rPr>
        <w:t xml:space="preserve">При определении размеров заготовок учитывается также ширина нагревательных печей, производительность их при использовании данной заготовки, особенность калибровки профилей, обжимная способность рабочих клетей, расстояния между ними, длина холодильника, раскрой готового проката и ряд других технологических и конструктивных особенностей сортового стана. </w:t>
      </w:r>
    </w:p>
    <w:p w:rsidR="001717C6" w:rsidRPr="003C29AF" w:rsidRDefault="001717C6" w:rsidP="004B7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9AF">
        <w:rPr>
          <w:sz w:val="28"/>
          <w:szCs w:val="28"/>
        </w:rPr>
        <w:t>Размеры и масса сортовых заготовок должны находиться в пределах допускаемых отклонений, установленных ГОСТ или ТУ.</w:t>
      </w:r>
    </w:p>
    <w:p w:rsidR="001717C6" w:rsidRPr="003C29AF" w:rsidRDefault="001717C6" w:rsidP="004B7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9AF">
        <w:rPr>
          <w:sz w:val="28"/>
          <w:szCs w:val="28"/>
        </w:rPr>
        <w:t xml:space="preserve">Качество заготовок, поступающих в прокатку на сортовые станы, оказывает решающее влияние на качество готового сортового проката, выход годного и технико-экономические показатели работы сортового стана. Чем выше предъявляются требования к качеству готового сортового проката, тем лучшего качества необходима исходная заготовка для его производства. Точность геометрической формы поперечного сечения, размеров и массы заготовки влияют на точность выполнения размеров готового профиля, ритм прокатки, пропускную способность правильно-режущих агрегатов, величину обреза при раскрое проката. Стабильность технологического процесса на сортовом стане во многом определяется постоянством размеров, массы и качеством используемой заготовки. Требования, предъявляемые к параметрам качества заготовки, установлены </w:t>
      </w:r>
      <w:r>
        <w:rPr>
          <w:sz w:val="28"/>
          <w:szCs w:val="28"/>
        </w:rPr>
        <w:t>ГОСТом или ТУ.</w:t>
      </w:r>
    </w:p>
    <w:p w:rsidR="001717C6" w:rsidRPr="003C29AF" w:rsidRDefault="001717C6" w:rsidP="004B7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9AF">
        <w:rPr>
          <w:sz w:val="28"/>
          <w:szCs w:val="28"/>
        </w:rPr>
        <w:t>В заводских технологических инструкциях обычно приводятся более подробные данные о допустимой величине поверхностных дефектов на используемых заготовках, установленные с учетом специфики технологии производства проката на сортовых станах, условий нагрева металла, применяемых систем калибровок валков, средств отделки готовой продукции и т.д. Стандартизованы также требования к удалению дефектов. Заготовки считаются пригодными для дальнейшей прокатки на сортовых станах, если по химическому составу, механическим свойствам, структуре металла, а также размерам, форме и качеству поверхности они соответствуют ГОСТам и ТУ.</w:t>
      </w:r>
    </w:p>
    <w:p w:rsidR="001717C6" w:rsidRPr="00030735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D319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1717C6" w:rsidRDefault="001717C6" w:rsidP="00D319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1717C6" w:rsidRDefault="001717C6" w:rsidP="00D319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1717C6" w:rsidRDefault="001717C6" w:rsidP="00D319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1717C6" w:rsidRPr="00C25AED" w:rsidRDefault="001717C6" w:rsidP="00D319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  <w:r w:rsidRPr="00C25AED">
        <w:rPr>
          <w:b/>
          <w:i/>
          <w:sz w:val="28"/>
          <w:szCs w:val="28"/>
        </w:rPr>
        <w:t>Описание технологического процесса производства</w:t>
      </w:r>
    </w:p>
    <w:p w:rsidR="001717C6" w:rsidRPr="00C25AED" w:rsidRDefault="001717C6" w:rsidP="00D319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25AED">
        <w:rPr>
          <w:sz w:val="28"/>
          <w:szCs w:val="28"/>
        </w:rPr>
        <w:t>Технологический процесс производства того или иного вида готового проката включает в себя все необходимые последовательные операции обработки металла. Способ производства исходного металла и последовательность технологических операций определяют технологическую схему производства проката. При прокате шестигранника наиболее приемлема следующая схема:</w:t>
      </w:r>
    </w:p>
    <w:tbl>
      <w:tblPr>
        <w:tblW w:w="0" w:type="auto"/>
        <w:tblInd w:w="2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</w:tblGrid>
      <w:tr w:rsidR="001717C6" w:rsidRPr="006D46C1" w:rsidTr="000B45AD">
        <w:tc>
          <w:tcPr>
            <w:tcW w:w="5244" w:type="dxa"/>
          </w:tcPr>
          <w:p w:rsidR="001717C6" w:rsidRPr="00C25AED" w:rsidRDefault="001717C6" w:rsidP="000B45AD">
            <w:pPr>
              <w:pStyle w:val="1"/>
              <w:spacing w:before="0" w:after="0" w:line="360" w:lineRule="auto"/>
              <w:ind w:firstLine="709"/>
              <w:jc w:val="center"/>
              <w:rPr>
                <w:rFonts w:ascii="Calibri" w:hAnsi="Calibri"/>
                <w:bCs w:val="0"/>
                <w:sz w:val="28"/>
                <w:szCs w:val="28"/>
                <w:lang w:val="ru-RU"/>
              </w:rPr>
            </w:pPr>
            <w:r w:rsidRPr="00C25AED">
              <w:rPr>
                <w:rStyle w:val="a3"/>
                <w:rFonts w:ascii="Calibri" w:hAnsi="Calibri"/>
                <w:sz w:val="28"/>
                <w:szCs w:val="28"/>
                <w:lang w:val="ru-RU"/>
              </w:rPr>
              <w:t>Склад исходной заготовки</w:t>
            </w:r>
          </w:p>
        </w:tc>
      </w:tr>
    </w:tbl>
    <w:p w:rsidR="001717C6" w:rsidRPr="00C25AED" w:rsidRDefault="001717C6" w:rsidP="00D319E7">
      <w:pPr>
        <w:pStyle w:val="1"/>
        <w:spacing w:before="0" w:after="0" w:line="360" w:lineRule="auto"/>
        <w:ind w:firstLine="709"/>
        <w:jc w:val="center"/>
        <w:rPr>
          <w:rStyle w:val="a3"/>
          <w:rFonts w:ascii="Calibri" w:hAnsi="Calibri"/>
          <w:sz w:val="28"/>
          <w:szCs w:val="28"/>
          <w:lang w:val="ru-RU"/>
        </w:rPr>
      </w:pPr>
      <w:r w:rsidRPr="00C25AED">
        <w:rPr>
          <w:rStyle w:val="a3"/>
          <w:rFonts w:ascii="Calibri" w:hAnsi="Calibri"/>
          <w:sz w:val="28"/>
          <w:szCs w:val="28"/>
          <w:lang w:val="ru-RU"/>
        </w:rPr>
        <w:t>↓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</w:tblGrid>
      <w:tr w:rsidR="001717C6" w:rsidRPr="006D46C1" w:rsidTr="000B45AD">
        <w:tc>
          <w:tcPr>
            <w:tcW w:w="5244" w:type="dxa"/>
          </w:tcPr>
          <w:p w:rsidR="001717C6" w:rsidRPr="00C25AED" w:rsidRDefault="001717C6" w:rsidP="000B45AD">
            <w:pPr>
              <w:pStyle w:val="1"/>
              <w:spacing w:before="0" w:after="0" w:line="360" w:lineRule="auto"/>
              <w:ind w:firstLine="709"/>
              <w:jc w:val="center"/>
              <w:rPr>
                <w:rStyle w:val="a3"/>
                <w:rFonts w:ascii="Calibri" w:hAnsi="Calibri"/>
                <w:sz w:val="28"/>
                <w:szCs w:val="28"/>
                <w:lang w:val="ru-RU"/>
              </w:rPr>
            </w:pPr>
            <w:r w:rsidRPr="00C25AED">
              <w:rPr>
                <w:rStyle w:val="a3"/>
                <w:rFonts w:ascii="Calibri" w:hAnsi="Calibri"/>
                <w:sz w:val="28"/>
                <w:szCs w:val="28"/>
                <w:lang w:val="ru-RU"/>
              </w:rPr>
              <w:t>Подогрев</w:t>
            </w:r>
          </w:p>
        </w:tc>
      </w:tr>
    </w:tbl>
    <w:p w:rsidR="001717C6" w:rsidRPr="00C25AED" w:rsidRDefault="001717C6" w:rsidP="00D319E7">
      <w:pPr>
        <w:pStyle w:val="1"/>
        <w:spacing w:before="0" w:after="0" w:line="360" w:lineRule="auto"/>
        <w:ind w:firstLine="709"/>
        <w:jc w:val="center"/>
        <w:rPr>
          <w:rStyle w:val="a3"/>
          <w:rFonts w:ascii="Calibri" w:hAnsi="Calibri"/>
          <w:sz w:val="28"/>
          <w:szCs w:val="28"/>
          <w:lang w:val="ru-RU"/>
        </w:rPr>
      </w:pPr>
      <w:r w:rsidRPr="00C25AED">
        <w:rPr>
          <w:rStyle w:val="a3"/>
          <w:rFonts w:ascii="Calibri" w:hAnsi="Calibri"/>
          <w:sz w:val="28"/>
          <w:szCs w:val="28"/>
          <w:lang w:val="ru-RU"/>
        </w:rPr>
        <w:t>↓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</w:tblGrid>
      <w:tr w:rsidR="001717C6" w:rsidRPr="006D46C1" w:rsidTr="000B45AD">
        <w:tc>
          <w:tcPr>
            <w:tcW w:w="5244" w:type="dxa"/>
          </w:tcPr>
          <w:p w:rsidR="001717C6" w:rsidRPr="00C25AED" w:rsidRDefault="001717C6" w:rsidP="000B45AD">
            <w:pPr>
              <w:pStyle w:val="1"/>
              <w:spacing w:before="0" w:after="0" w:line="360" w:lineRule="auto"/>
              <w:ind w:firstLine="709"/>
              <w:jc w:val="center"/>
              <w:rPr>
                <w:rStyle w:val="a3"/>
                <w:rFonts w:ascii="Calibri" w:hAnsi="Calibri"/>
                <w:sz w:val="28"/>
                <w:szCs w:val="28"/>
                <w:lang w:val="ru-RU"/>
              </w:rPr>
            </w:pPr>
            <w:r w:rsidRPr="00C25AED">
              <w:rPr>
                <w:rStyle w:val="a3"/>
                <w:rFonts w:ascii="Calibri" w:hAnsi="Calibri"/>
                <w:sz w:val="28"/>
                <w:szCs w:val="28"/>
                <w:lang w:val="ru-RU"/>
              </w:rPr>
              <w:t>Прокатка на стане</w:t>
            </w:r>
          </w:p>
        </w:tc>
      </w:tr>
    </w:tbl>
    <w:p w:rsidR="001717C6" w:rsidRPr="00C25AED" w:rsidRDefault="001717C6" w:rsidP="00D319E7">
      <w:pPr>
        <w:pStyle w:val="1"/>
        <w:spacing w:before="0" w:after="0" w:line="360" w:lineRule="auto"/>
        <w:ind w:firstLine="709"/>
        <w:jc w:val="center"/>
        <w:rPr>
          <w:rStyle w:val="a3"/>
          <w:rFonts w:ascii="Calibri" w:hAnsi="Calibri"/>
          <w:sz w:val="28"/>
          <w:szCs w:val="28"/>
          <w:lang w:val="ru-RU"/>
        </w:rPr>
      </w:pPr>
      <w:r w:rsidRPr="00C25AED">
        <w:rPr>
          <w:rStyle w:val="a3"/>
          <w:rFonts w:ascii="Calibri" w:hAnsi="Calibri"/>
          <w:sz w:val="28"/>
          <w:szCs w:val="28"/>
          <w:lang w:val="ru-RU"/>
        </w:rPr>
        <w:t>↓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</w:tblGrid>
      <w:tr w:rsidR="001717C6" w:rsidRPr="006D46C1" w:rsidTr="000B45AD">
        <w:tc>
          <w:tcPr>
            <w:tcW w:w="5244" w:type="dxa"/>
          </w:tcPr>
          <w:p w:rsidR="001717C6" w:rsidRPr="00C25AED" w:rsidRDefault="001717C6" w:rsidP="000B45AD">
            <w:pPr>
              <w:pStyle w:val="1"/>
              <w:spacing w:before="0" w:after="0" w:line="360" w:lineRule="auto"/>
              <w:ind w:firstLine="709"/>
              <w:jc w:val="center"/>
              <w:rPr>
                <w:rStyle w:val="a3"/>
                <w:rFonts w:ascii="Calibri" w:hAnsi="Calibri"/>
                <w:sz w:val="28"/>
                <w:szCs w:val="28"/>
                <w:lang w:val="ru-RU"/>
              </w:rPr>
            </w:pPr>
            <w:r w:rsidRPr="00C25AED">
              <w:rPr>
                <w:rStyle w:val="a3"/>
                <w:rFonts w:ascii="Calibri" w:hAnsi="Calibri"/>
                <w:sz w:val="28"/>
                <w:szCs w:val="28"/>
                <w:lang w:val="ru-RU"/>
              </w:rPr>
              <w:t>Резка на части и зачистка</w:t>
            </w:r>
          </w:p>
        </w:tc>
      </w:tr>
    </w:tbl>
    <w:p w:rsidR="001717C6" w:rsidRPr="00C25AED" w:rsidRDefault="001717C6" w:rsidP="00D319E7">
      <w:pPr>
        <w:pStyle w:val="1"/>
        <w:spacing w:before="0" w:after="0" w:line="360" w:lineRule="auto"/>
        <w:ind w:firstLine="709"/>
        <w:jc w:val="center"/>
        <w:rPr>
          <w:rStyle w:val="a3"/>
          <w:rFonts w:ascii="Calibri" w:hAnsi="Calibri"/>
          <w:sz w:val="28"/>
          <w:szCs w:val="28"/>
          <w:lang w:val="ru-RU"/>
        </w:rPr>
      </w:pPr>
      <w:r w:rsidRPr="00C25AED">
        <w:rPr>
          <w:rStyle w:val="a3"/>
          <w:rFonts w:ascii="Calibri" w:hAnsi="Calibri"/>
          <w:sz w:val="28"/>
          <w:szCs w:val="28"/>
          <w:lang w:val="ru-RU"/>
        </w:rPr>
        <w:t>↓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</w:tblGrid>
      <w:tr w:rsidR="001717C6" w:rsidRPr="006D46C1" w:rsidTr="000B45AD">
        <w:tc>
          <w:tcPr>
            <w:tcW w:w="5244" w:type="dxa"/>
          </w:tcPr>
          <w:p w:rsidR="001717C6" w:rsidRPr="00C25AED" w:rsidRDefault="001717C6" w:rsidP="000B45AD">
            <w:pPr>
              <w:pStyle w:val="1"/>
              <w:spacing w:before="0" w:after="0" w:line="360" w:lineRule="auto"/>
              <w:ind w:firstLine="709"/>
              <w:jc w:val="center"/>
              <w:rPr>
                <w:rStyle w:val="a3"/>
                <w:rFonts w:ascii="Calibri" w:hAnsi="Calibri"/>
                <w:sz w:val="28"/>
                <w:szCs w:val="28"/>
                <w:lang w:val="ru-RU"/>
              </w:rPr>
            </w:pPr>
            <w:r w:rsidRPr="00C25AED">
              <w:rPr>
                <w:rStyle w:val="a3"/>
                <w:rFonts w:ascii="Calibri" w:hAnsi="Calibri"/>
                <w:sz w:val="28"/>
                <w:szCs w:val="28"/>
                <w:lang w:val="ru-RU"/>
              </w:rPr>
              <w:t>Охлаждение проката</w:t>
            </w:r>
          </w:p>
        </w:tc>
      </w:tr>
    </w:tbl>
    <w:p w:rsidR="001717C6" w:rsidRPr="00C25AED" w:rsidRDefault="001717C6" w:rsidP="00D319E7">
      <w:pPr>
        <w:pStyle w:val="1"/>
        <w:spacing w:before="0" w:after="0" w:line="360" w:lineRule="auto"/>
        <w:ind w:firstLine="709"/>
        <w:jc w:val="center"/>
        <w:rPr>
          <w:rStyle w:val="a3"/>
          <w:rFonts w:ascii="Calibri" w:hAnsi="Calibri"/>
          <w:sz w:val="28"/>
          <w:szCs w:val="28"/>
          <w:lang w:val="ru-RU"/>
        </w:rPr>
      </w:pPr>
      <w:r w:rsidRPr="00C25AED">
        <w:rPr>
          <w:rStyle w:val="a3"/>
          <w:rFonts w:ascii="Calibri" w:hAnsi="Calibri"/>
          <w:sz w:val="28"/>
          <w:szCs w:val="28"/>
          <w:lang w:val="ru-RU"/>
        </w:rPr>
        <w:t>↓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4"/>
      </w:tblGrid>
      <w:tr w:rsidR="001717C6" w:rsidRPr="006D46C1" w:rsidTr="000B45AD">
        <w:tc>
          <w:tcPr>
            <w:tcW w:w="5244" w:type="dxa"/>
          </w:tcPr>
          <w:p w:rsidR="001717C6" w:rsidRPr="00C25AED" w:rsidRDefault="001717C6" w:rsidP="000B45AD">
            <w:pPr>
              <w:pStyle w:val="1"/>
              <w:spacing w:before="0" w:after="0" w:line="360" w:lineRule="auto"/>
              <w:ind w:firstLine="709"/>
              <w:jc w:val="center"/>
              <w:rPr>
                <w:rStyle w:val="a3"/>
                <w:rFonts w:ascii="Calibri" w:hAnsi="Calibri"/>
                <w:sz w:val="28"/>
                <w:szCs w:val="28"/>
                <w:lang w:val="ru-RU"/>
              </w:rPr>
            </w:pPr>
            <w:r w:rsidRPr="00C25AED">
              <w:rPr>
                <w:rStyle w:val="a3"/>
                <w:rFonts w:ascii="Calibri" w:hAnsi="Calibri"/>
                <w:sz w:val="28"/>
                <w:szCs w:val="28"/>
                <w:lang w:val="ru-RU"/>
              </w:rPr>
              <w:t>Отделка и сдача готового проката</w:t>
            </w:r>
          </w:p>
        </w:tc>
      </w:tr>
    </w:tbl>
    <w:p w:rsidR="001717C6" w:rsidRPr="00C25AED" w:rsidRDefault="001717C6" w:rsidP="00D319E7">
      <w:pPr>
        <w:spacing w:after="0"/>
        <w:rPr>
          <w:rStyle w:val="a3"/>
          <w:sz w:val="28"/>
          <w:szCs w:val="28"/>
        </w:rPr>
      </w:pPr>
    </w:p>
    <w:p w:rsidR="001717C6" w:rsidRPr="00C25AED" w:rsidRDefault="001717C6" w:rsidP="00D319E7">
      <w:pPr>
        <w:spacing w:after="0"/>
        <w:rPr>
          <w:rStyle w:val="a3"/>
          <w:sz w:val="28"/>
          <w:szCs w:val="28"/>
        </w:rPr>
      </w:pPr>
      <w:r w:rsidRPr="00C25AED">
        <w:rPr>
          <w:rStyle w:val="a3"/>
          <w:sz w:val="28"/>
          <w:szCs w:val="28"/>
        </w:rPr>
        <w:t>Рис. 1. Технологическая схема производства сортового проката.</w:t>
      </w:r>
    </w:p>
    <w:p w:rsidR="001717C6" w:rsidRPr="00C25AED" w:rsidRDefault="001717C6" w:rsidP="00D319E7">
      <w:pPr>
        <w:spacing w:after="0"/>
        <w:rPr>
          <w:rStyle w:val="a3"/>
          <w:sz w:val="28"/>
          <w:szCs w:val="28"/>
        </w:rPr>
      </w:pPr>
    </w:p>
    <w:p w:rsidR="001717C6" w:rsidRDefault="001717C6" w:rsidP="00C25AED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</w:p>
    <w:p w:rsidR="001717C6" w:rsidRDefault="001717C6" w:rsidP="004B7B60">
      <w:pPr>
        <w:spacing w:after="0"/>
        <w:jc w:val="center"/>
        <w:rPr>
          <w:b/>
          <w:sz w:val="28"/>
          <w:szCs w:val="28"/>
        </w:rPr>
      </w:pPr>
      <w:r w:rsidRPr="004B7B60">
        <w:rPr>
          <w:b/>
          <w:sz w:val="28"/>
          <w:szCs w:val="28"/>
        </w:rPr>
        <w:t>Система калибровки для производства шестигранника</w:t>
      </w:r>
      <w:r>
        <w:rPr>
          <w:b/>
          <w:sz w:val="28"/>
          <w:szCs w:val="28"/>
        </w:rPr>
        <w:t>.</w:t>
      </w: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Шестигранную сталь прокатывают по нескольким типовым схемам, различающимся расположением чистового шестигранного калибра, формой и числом предчистовых калибров. В первой и второй схемах (рис а, б) </w:t>
      </w: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применяют обычно черновые калибры, в которых можно прокатывать круглый и квадратные профили. В этом большое достоинство схемы, так как переход с квадратного или круглого профиля обеспечивается заменой только двух калибров - предчистового и чистового. Третья схема имеет три предчистовых профилирующих калибра.</w:t>
      </w: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Увеличение числа предчистовых калибров позволяет осуществить более плавный переход к шестиграннику и правильно выполнить углы профиля.</w:t>
      </w: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Проектирование калибровок валков для прокатки шестигранной стали  имеет свои особенности и трудности. Точных инженерных методов определения размеров калибров не имеется, поэтому почти во всех методах расчета калибровок используют эмпирические и полуэмпирические формулы для определения размеров  и площадей промежуточных калибров</w:t>
      </w:r>
    </w:p>
    <w:p w:rsidR="001717C6" w:rsidRDefault="001717C6" w:rsidP="004B7B60">
      <w:pPr>
        <w:spacing w:after="0"/>
        <w:rPr>
          <w:sz w:val="28"/>
          <w:szCs w:val="28"/>
        </w:rPr>
      </w:pP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48" type="#_x0000_t75" style="width:9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C16AF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DC16A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С…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О±Рў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49" type="#_x0000_t75" style="width:9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C16AF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DC16A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С…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О±Рў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</w:p>
    <w:p w:rsidR="001717C6" w:rsidRDefault="001717C6" w:rsidP="008143AA">
      <w:pPr>
        <w:tabs>
          <w:tab w:val="left" w:pos="38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50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3B0EEA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3B0E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51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3B0EEA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3B0E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- температурный коэффициент расширения 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52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277FF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D277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53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277FF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D277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=1,2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54" type="#_x0000_t75" style="width:3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63FF0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E63FF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55" type="#_x0000_t75" style="width:34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63FF0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E63FF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Т-температура Т=1000град.</w:t>
      </w: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Х=39,3(1+1,2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56" type="#_x0000_t75" style="width:4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17B73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D17B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57" type="#_x0000_t75" style="width:4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17B73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D17B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D46C1">
        <w:rPr>
          <w:sz w:val="28"/>
          <w:szCs w:val="28"/>
        </w:rPr>
        <w:fldChar w:fldCharType="end"/>
      </w:r>
      <w:r>
        <w:rPr>
          <w:sz w:val="28"/>
          <w:szCs w:val="28"/>
        </w:rPr>
        <w:t>1000)=38,8мм.</w:t>
      </w:r>
    </w:p>
    <w:p w:rsidR="001717C6" w:rsidRDefault="001717C6" w:rsidP="004B7B60">
      <w:pPr>
        <w:spacing w:after="0"/>
        <w:rPr>
          <w:sz w:val="28"/>
          <w:szCs w:val="28"/>
        </w:rPr>
      </w:pPr>
      <w:r w:rsidRPr="008143A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</w:t>
      </w:r>
      <w:r w:rsidRPr="001F7B55">
        <w:rPr>
          <w:sz w:val="28"/>
          <w:szCs w:val="28"/>
        </w:rPr>
        <w:t>=</w:t>
      </w:r>
      <w:r>
        <w:rPr>
          <w:sz w:val="28"/>
          <w:szCs w:val="28"/>
        </w:rPr>
        <w:t>1,155d=1,155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5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3B0E6D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3B0E6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5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3B0E6D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3B0E6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D46C1">
        <w:rPr>
          <w:sz w:val="28"/>
          <w:szCs w:val="28"/>
        </w:rPr>
        <w:fldChar w:fldCharType="end"/>
      </w:r>
      <w:r w:rsidRPr="001F7B55">
        <w:rPr>
          <w:sz w:val="28"/>
          <w:szCs w:val="28"/>
        </w:rPr>
        <w:t>38,8=44,8</w:t>
      </w:r>
      <w:r>
        <w:rPr>
          <w:sz w:val="28"/>
          <w:szCs w:val="28"/>
        </w:rPr>
        <w:t>мм</w:t>
      </w:r>
    </w:p>
    <w:p w:rsidR="001717C6" w:rsidRPr="001F7B55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2.С=</w:t>
      </w:r>
      <w:r>
        <w:rPr>
          <w:sz w:val="28"/>
          <w:szCs w:val="28"/>
          <w:lang w:val="en-US"/>
        </w:rPr>
        <w:t>H</w:t>
      </w:r>
      <w:r w:rsidRPr="001F7B55">
        <w:rPr>
          <w:sz w:val="28"/>
          <w:szCs w:val="28"/>
        </w:rPr>
        <w:t>/2=22,4</w:t>
      </w:r>
      <w:r>
        <w:rPr>
          <w:sz w:val="28"/>
          <w:szCs w:val="28"/>
        </w:rPr>
        <w:t>мм</w:t>
      </w:r>
    </w:p>
    <w:p w:rsidR="001717C6" w:rsidRPr="001F7B55" w:rsidRDefault="001717C6" w:rsidP="004B7B60">
      <w:pPr>
        <w:spacing w:after="0"/>
        <w:rPr>
          <w:sz w:val="24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B</w:t>
      </w:r>
      <w:r>
        <w:rPr>
          <w:sz w:val="24"/>
          <w:szCs w:val="28"/>
          <w:lang w:val="en-US"/>
        </w:rPr>
        <w:t>k</w:t>
      </w:r>
      <w:r w:rsidRPr="001F7B55">
        <w:rPr>
          <w:sz w:val="24"/>
          <w:szCs w:val="28"/>
        </w:rPr>
        <w:t>=</w:t>
      </w:r>
      <w:r>
        <w:rPr>
          <w:sz w:val="24"/>
          <w:szCs w:val="28"/>
          <w:lang w:val="en-US"/>
        </w:rPr>
        <w:t>d</w:t>
      </w:r>
      <w:r w:rsidRPr="001F7B55">
        <w:rPr>
          <w:sz w:val="24"/>
          <w:szCs w:val="28"/>
        </w:rPr>
        <w:t>+</w:t>
      </w:r>
      <w:r w:rsidRPr="006D46C1">
        <w:rPr>
          <w:sz w:val="24"/>
          <w:szCs w:val="28"/>
        </w:rPr>
        <w:fldChar w:fldCharType="begin"/>
      </w:r>
      <w:r w:rsidRPr="006D46C1">
        <w:rPr>
          <w:sz w:val="24"/>
          <w:szCs w:val="28"/>
        </w:rPr>
        <w:instrText xml:space="preserve"> QUOTE </w:instrText>
      </w:r>
      <w:r w:rsidR="00C20925">
        <w:pict>
          <v:shape id="_x0000_i1060" type="#_x0000_t75" style="width:37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5630CB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5630CB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8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4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8&quot;/&gt;&lt;/w:rPr&gt;&lt;m:t&gt;tan&lt;/m:t&gt;&lt;/m:r&gt;&lt;/m:e&gt;&lt;m:sup&gt;&lt;m:r&gt;&lt;w:rPr&gt;&lt;w:rFonts w:ascii=&quot;Cambria Math&quot; w:h-ansi=&quot;Cambria Math&quot;/&gt;&lt;wx:font wx:val=&quot;Cambria Math&quot;/&gt;&lt;w:i/&gt;&lt;w:sz w:val=&quot;24&quot;/&gt;&lt;w:sz-cs w:val=&quot;28&quot;/&gt;&lt;/w:rPr&gt;&lt;m:t&gt;-1&lt;/m:t&gt;&lt;/m:r&gt;&lt;/m:sup&gt;&lt;/m:sSup&gt;&lt;/m:fName&gt;&lt;m:e&gt;&lt;m:r&gt;&lt;w:rPr&gt;&lt;w:rFonts w:ascii=&quot;Cambria Math&quot; w:h-ansi=&quot;Cambria Math&quot;/&gt;&lt;wx:font wx:val=&quot;Cambria Math&quot;/&gt;&lt;w:i/&gt;&lt;w:sz w:val=&quot;24&quot;/&gt;&lt;w:sz-cs w:val=&quot;28&quot;/&gt;&lt;/w:rPr&gt;&lt;m:t&gt;П†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D46C1">
        <w:rPr>
          <w:sz w:val="24"/>
          <w:szCs w:val="28"/>
        </w:rPr>
        <w:instrText xml:space="preserve"> </w:instrText>
      </w:r>
      <w:r w:rsidRPr="006D46C1">
        <w:rPr>
          <w:sz w:val="24"/>
          <w:szCs w:val="28"/>
        </w:rPr>
        <w:fldChar w:fldCharType="separate"/>
      </w:r>
      <w:r w:rsidR="00C20925">
        <w:pict>
          <v:shape id="_x0000_i1061" type="#_x0000_t75" style="width:37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5630CB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879EA&quot;/&gt;&lt;wsp:rsid wsp:val=&quot;00FC116B&quot;/&gt;&lt;wsp:rsid wsp:val=&quot;00FF3371&quot;/&gt;&lt;/wsp:rsids&gt;&lt;/w:docPr&gt;&lt;w:body&gt;&lt;w:p wsp:rsidR=&quot;00000000&quot; wsp:rsidRDefault=&quot;005630CB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8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4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8&quot;/&gt;&lt;/w:rPr&gt;&lt;m:t&gt;tan&lt;/m:t&gt;&lt;/m:r&gt;&lt;/m:e&gt;&lt;m:sup&gt;&lt;m:r&gt;&lt;w:rPr&gt;&lt;w:rFonts w:ascii=&quot;Cambria Math&quot; w:h-ansi=&quot;Cambria Math&quot;/&gt;&lt;wx:font wx:val=&quot;Cambria Math&quot;/&gt;&lt;w:i/&gt;&lt;w:sz w:val=&quot;24&quot;/&gt;&lt;w:sz-cs w:val=&quot;28&quot;/&gt;&lt;/w:rPr&gt;&lt;m:t&gt;-1&lt;/m:t&gt;&lt;/m:r&gt;&lt;/m:sup&gt;&lt;/m:sSup&gt;&lt;/m:fName&gt;&lt;m:e&gt;&lt;m:r&gt;&lt;w:rPr&gt;&lt;w:rFonts w:ascii=&quot;Cambria Math&quot; w:h-ansi=&quot;Cambria Math&quot;/&gt;&lt;wx:font wx:val=&quot;Cambria Math&quot;/&gt;&lt;w:i/&gt;&lt;w:sz w:val=&quot;24&quot;/&gt;&lt;w:sz-cs w:val=&quot;28&quot;/&gt;&lt;/w:rPr&gt;&lt;m:t&gt;П†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D46C1">
        <w:rPr>
          <w:sz w:val="24"/>
          <w:szCs w:val="28"/>
        </w:rPr>
        <w:fldChar w:fldCharType="end"/>
      </w:r>
      <w:r>
        <w:rPr>
          <w:sz w:val="24"/>
          <w:szCs w:val="28"/>
        </w:rPr>
        <w:t>=38,8+0,099=38,9мм</w:t>
      </w:r>
    </w:p>
    <w:p w:rsidR="001717C6" w:rsidRDefault="001717C6" w:rsidP="004B7B6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6D46C1">
        <w:rPr>
          <w:sz w:val="28"/>
          <w:szCs w:val="28"/>
        </w:rPr>
        <w:fldChar w:fldCharType="begin"/>
      </w:r>
      <w:r w:rsidRPr="006D46C1">
        <w:rPr>
          <w:sz w:val="28"/>
          <w:szCs w:val="28"/>
        </w:rPr>
        <w:instrText xml:space="preserve"> QUOTE </w:instrText>
      </w:r>
      <w:r w:rsidR="00C20925">
        <w:pict>
          <v:shape id="_x0000_i1062" type="#_x0000_t75" style="width:79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53C90&quot;/&gt;&lt;wsp:rsid wsp:val=&quot;00F879EA&quot;/&gt;&lt;wsp:rsid wsp:val=&quot;00FC116B&quot;/&gt;&lt;wsp:rsid wsp:val=&quot;00FF3371&quot;/&gt;&lt;/wsp:rsids&gt;&lt;/w:docPr&gt;&lt;w:body&gt;&lt;w:p wsp:rsidR=&quot;00000000&quot; wsp:rsidRDefault=&quot;00F53C90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an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01&lt;/m:t&gt;&lt;/m:r&gt;&lt;/m:e&gt;&lt;/m:d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D46C1">
        <w:rPr>
          <w:sz w:val="28"/>
          <w:szCs w:val="28"/>
        </w:rPr>
        <w:instrText xml:space="preserve"> </w:instrText>
      </w:r>
      <w:r w:rsidRPr="006D46C1">
        <w:rPr>
          <w:sz w:val="28"/>
          <w:szCs w:val="28"/>
        </w:rPr>
        <w:fldChar w:fldCharType="separate"/>
      </w:r>
      <w:r w:rsidR="00C20925">
        <w:pict>
          <v:shape id="_x0000_i1063" type="#_x0000_t75" style="width:79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6157&quot;/&gt;&lt;wsp:rsid wsp:val=&quot;00030735&quot;/&gt;&lt;wsp:rsid wsp:val=&quot;000B45AD&quot;/&gt;&lt;wsp:rsid wsp:val=&quot;001271DD&quot;/&gt;&lt;wsp:rsid wsp:val=&quot;00133F8E&quot;/&gt;&lt;wsp:rsid wsp:val=&quot;001527D3&quot;/&gt;&lt;wsp:rsid wsp:val=&quot;001B4523&quot;/&gt;&lt;wsp:rsid wsp:val=&quot;001F7B55&quot;/&gt;&lt;wsp:rsid wsp:val=&quot;00266F9B&quot;/&gt;&lt;wsp:rsid wsp:val=&quot;00296758&quot;/&gt;&lt;wsp:rsid wsp:val=&quot;0038769F&quot;/&gt;&lt;wsp:rsid wsp:val=&quot;004A5BE4&quot;/&gt;&lt;wsp:rsid wsp:val=&quot;004B7B60&quot;/&gt;&lt;wsp:rsid wsp:val=&quot;005342BE&quot;/&gt;&lt;wsp:rsid wsp:val=&quot;00660DD3&quot;/&gt;&lt;wsp:rsid wsp:val=&quot;006D46C1&quot;/&gt;&lt;wsp:rsid wsp:val=&quot;006D5045&quot;/&gt;&lt;wsp:rsid wsp:val=&quot;006F632B&quot;/&gt;&lt;wsp:rsid wsp:val=&quot;00701322&quot;/&gt;&lt;wsp:rsid wsp:val=&quot;007C165D&quot;/&gt;&lt;wsp:rsid wsp:val=&quot;007E52F3&quot;/&gt;&lt;wsp:rsid wsp:val=&quot;008143AA&quot;/&gt;&lt;wsp:rsid wsp:val=&quot;00843002&quot;/&gt;&lt;wsp:rsid wsp:val=&quot;00877769&quot;/&gt;&lt;wsp:rsid wsp:val=&quot;008D241B&quot;/&gt;&lt;wsp:rsid wsp:val=&quot;00901169&quot;/&gt;&lt;wsp:rsid wsp:val=&quot;00931337&quot;/&gt;&lt;wsp:rsid wsp:val=&quot;00943B74&quot;/&gt;&lt;wsp:rsid wsp:val=&quot;0095115A&quot;/&gt;&lt;wsp:rsid wsp:val=&quot;00951776&quot;/&gt;&lt;wsp:rsid wsp:val=&quot;009A4C70&quot;/&gt;&lt;wsp:rsid wsp:val=&quot;009E68B4&quot;/&gt;&lt;wsp:rsid wsp:val=&quot;00A401D7&quot;/&gt;&lt;wsp:rsid wsp:val=&quot;00A6211B&quot;/&gt;&lt;wsp:rsid wsp:val=&quot;00AD283B&quot;/&gt;&lt;wsp:rsid wsp:val=&quot;00AF6CFE&quot;/&gt;&lt;wsp:rsid wsp:val=&quot;00B002B9&quot;/&gt;&lt;wsp:rsid wsp:val=&quot;00B319B3&quot;/&gt;&lt;wsp:rsid wsp:val=&quot;00B82DA1&quot;/&gt;&lt;wsp:rsid wsp:val=&quot;00C20A29&quot;/&gt;&lt;wsp:rsid wsp:val=&quot;00C25AED&quot;/&gt;&lt;wsp:rsid wsp:val=&quot;00C30DF7&quot;/&gt;&lt;wsp:rsid wsp:val=&quot;00C541DC&quot;/&gt;&lt;wsp:rsid wsp:val=&quot;00CF6157&quot;/&gt;&lt;wsp:rsid wsp:val=&quot;00D319E7&quot;/&gt;&lt;wsp:rsid wsp:val=&quot;00D433F6&quot;/&gt;&lt;wsp:rsid wsp:val=&quot;00D50049&quot;/&gt;&lt;wsp:rsid wsp:val=&quot;00D85780&quot;/&gt;&lt;wsp:rsid wsp:val=&quot;00D93451&quot;/&gt;&lt;wsp:rsid wsp:val=&quot;00DA3814&quot;/&gt;&lt;wsp:rsid wsp:val=&quot;00DB0851&quot;/&gt;&lt;wsp:rsid wsp:val=&quot;00DE3E37&quot;/&gt;&lt;wsp:rsid wsp:val=&quot;00E70792&quot;/&gt;&lt;wsp:rsid wsp:val=&quot;00EB679A&quot;/&gt;&lt;wsp:rsid wsp:val=&quot;00EF0A60&quot;/&gt;&lt;wsp:rsid wsp:val=&quot;00F15AA0&quot;/&gt;&lt;wsp:rsid wsp:val=&quot;00F246F2&quot;/&gt;&lt;wsp:rsid wsp:val=&quot;00F53C90&quot;/&gt;&lt;wsp:rsid wsp:val=&quot;00F879EA&quot;/&gt;&lt;wsp:rsid wsp:val=&quot;00FC116B&quot;/&gt;&lt;wsp:rsid wsp:val=&quot;00FF3371&quot;/&gt;&lt;/wsp:rsids&gt;&lt;/w:docPr&gt;&lt;w:body&gt;&lt;w:p wsp:rsidR=&quot;00000000&quot; wsp:rsidRDefault=&quot;00F53C90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an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01&lt;/m:t&gt;&lt;/m:r&gt;&lt;/m:e&gt;&lt;/m:d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D46C1">
        <w:rPr>
          <w:sz w:val="28"/>
          <w:szCs w:val="28"/>
        </w:rPr>
        <w:fldChar w:fldCharType="end"/>
      </w: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4B7B60">
      <w:pPr>
        <w:spacing w:after="0"/>
        <w:rPr>
          <w:sz w:val="28"/>
          <w:szCs w:val="28"/>
        </w:rPr>
      </w:pPr>
    </w:p>
    <w:p w:rsidR="001717C6" w:rsidRDefault="001717C6" w:rsidP="00296758">
      <w:pPr>
        <w:spacing w:after="0"/>
        <w:jc w:val="center"/>
        <w:rPr>
          <w:b/>
          <w:i/>
          <w:sz w:val="28"/>
          <w:szCs w:val="28"/>
        </w:rPr>
      </w:pPr>
    </w:p>
    <w:p w:rsidR="001717C6" w:rsidRDefault="001717C6" w:rsidP="00296758">
      <w:pPr>
        <w:spacing w:after="0"/>
        <w:jc w:val="center"/>
        <w:rPr>
          <w:b/>
          <w:i/>
          <w:sz w:val="28"/>
          <w:szCs w:val="28"/>
        </w:rPr>
      </w:pPr>
    </w:p>
    <w:p w:rsidR="001717C6" w:rsidRDefault="001717C6" w:rsidP="00296758">
      <w:pPr>
        <w:spacing w:after="0"/>
        <w:jc w:val="center"/>
        <w:rPr>
          <w:b/>
          <w:i/>
          <w:sz w:val="28"/>
          <w:szCs w:val="28"/>
        </w:rPr>
      </w:pPr>
    </w:p>
    <w:p w:rsidR="001717C6" w:rsidRDefault="001717C6" w:rsidP="00296758">
      <w:pPr>
        <w:spacing w:after="0"/>
        <w:jc w:val="center"/>
        <w:rPr>
          <w:b/>
          <w:i/>
          <w:sz w:val="28"/>
          <w:szCs w:val="28"/>
        </w:rPr>
      </w:pPr>
      <w:r w:rsidRPr="00296758">
        <w:rPr>
          <w:b/>
          <w:i/>
          <w:sz w:val="28"/>
          <w:szCs w:val="28"/>
        </w:rPr>
        <w:t>Список литературы</w:t>
      </w:r>
      <w:r>
        <w:rPr>
          <w:b/>
          <w:i/>
          <w:sz w:val="28"/>
          <w:szCs w:val="28"/>
        </w:rPr>
        <w:t>:</w:t>
      </w:r>
    </w:p>
    <w:p w:rsidR="001717C6" w:rsidRPr="00296758" w:rsidRDefault="001717C6" w:rsidP="00296758">
      <w:pPr>
        <w:pStyle w:val="11"/>
        <w:numPr>
          <w:ilvl w:val="0"/>
          <w:numId w:val="5"/>
        </w:numPr>
        <w:spacing w:after="0" w:line="312" w:lineRule="auto"/>
        <w:jc w:val="both"/>
        <w:rPr>
          <w:sz w:val="28"/>
          <w:szCs w:val="28"/>
        </w:rPr>
      </w:pPr>
      <w:r w:rsidRPr="00296758">
        <w:rPr>
          <w:sz w:val="28"/>
          <w:szCs w:val="28"/>
        </w:rPr>
        <w:t xml:space="preserve"> Технология прокатного производства: Учебник для вузов/Грудев А.П., Машкин Л.Ф., Ханин М.И. – М.: Металлургия, 1994 .</w:t>
      </w:r>
    </w:p>
    <w:p w:rsidR="001717C6" w:rsidRPr="00296758" w:rsidRDefault="001717C6" w:rsidP="00296758">
      <w:pPr>
        <w:pStyle w:val="11"/>
        <w:numPr>
          <w:ilvl w:val="0"/>
          <w:numId w:val="5"/>
        </w:numPr>
        <w:spacing w:after="0" w:line="312" w:lineRule="auto"/>
        <w:jc w:val="both"/>
        <w:rPr>
          <w:sz w:val="28"/>
          <w:szCs w:val="28"/>
        </w:rPr>
      </w:pPr>
      <w:r w:rsidRPr="00296758">
        <w:rPr>
          <w:sz w:val="28"/>
          <w:szCs w:val="28"/>
        </w:rPr>
        <w:t>Смирнов В. К., Шилов В. А., Игнатович Ю. В. «Калибровка прокатных валков». М. «Металлургия». 1987 г.</w:t>
      </w:r>
    </w:p>
    <w:p w:rsidR="001717C6" w:rsidRPr="00296758" w:rsidRDefault="001717C6" w:rsidP="00296758">
      <w:pPr>
        <w:pStyle w:val="11"/>
        <w:numPr>
          <w:ilvl w:val="0"/>
          <w:numId w:val="5"/>
        </w:numPr>
        <w:spacing w:after="0" w:line="312" w:lineRule="auto"/>
        <w:jc w:val="both"/>
        <w:rPr>
          <w:sz w:val="28"/>
          <w:szCs w:val="28"/>
        </w:rPr>
      </w:pPr>
      <w:r w:rsidRPr="00296758">
        <w:rPr>
          <w:sz w:val="28"/>
          <w:szCs w:val="28"/>
        </w:rPr>
        <w:t>Грудев А. П. «Теория прокатки» М., «Металлургия», 1988 г.</w:t>
      </w:r>
    </w:p>
    <w:p w:rsidR="001717C6" w:rsidRPr="00296758" w:rsidRDefault="001717C6" w:rsidP="00296758">
      <w:pPr>
        <w:pStyle w:val="11"/>
        <w:numPr>
          <w:ilvl w:val="0"/>
          <w:numId w:val="5"/>
        </w:numPr>
        <w:spacing w:after="0" w:line="312" w:lineRule="auto"/>
        <w:jc w:val="both"/>
        <w:rPr>
          <w:sz w:val="28"/>
          <w:szCs w:val="28"/>
        </w:rPr>
      </w:pPr>
      <w:r w:rsidRPr="00296758">
        <w:rPr>
          <w:sz w:val="28"/>
          <w:szCs w:val="28"/>
        </w:rPr>
        <w:t>Диомидов Б. Б., Литовченко Н. В. Технология прокатного производства. – М.: «Металлургия», 1979.</w:t>
      </w:r>
    </w:p>
    <w:p w:rsidR="001717C6" w:rsidRPr="00296758" w:rsidRDefault="001717C6" w:rsidP="00296758">
      <w:pPr>
        <w:pStyle w:val="11"/>
        <w:numPr>
          <w:ilvl w:val="0"/>
          <w:numId w:val="5"/>
        </w:numPr>
        <w:spacing w:after="0" w:line="312" w:lineRule="auto"/>
        <w:jc w:val="both"/>
        <w:rPr>
          <w:sz w:val="28"/>
          <w:szCs w:val="28"/>
        </w:rPr>
      </w:pPr>
      <w:r w:rsidRPr="00296758">
        <w:rPr>
          <w:sz w:val="28"/>
          <w:szCs w:val="28"/>
        </w:rPr>
        <w:t>Куприн М. И., Куприна М. С. Основы теории прокатки. – М.: «Металлур</w:t>
      </w:r>
      <w:r w:rsidRPr="00296758">
        <w:rPr>
          <w:sz w:val="28"/>
          <w:szCs w:val="28"/>
        </w:rPr>
        <w:softHyphen/>
        <w:t>гия», 1971.</w:t>
      </w:r>
    </w:p>
    <w:p w:rsidR="001717C6" w:rsidRPr="00296758" w:rsidRDefault="001717C6" w:rsidP="00296758">
      <w:pPr>
        <w:pStyle w:val="11"/>
        <w:numPr>
          <w:ilvl w:val="0"/>
          <w:numId w:val="5"/>
        </w:numPr>
        <w:spacing w:after="0" w:line="312" w:lineRule="auto"/>
        <w:jc w:val="both"/>
        <w:rPr>
          <w:sz w:val="28"/>
          <w:szCs w:val="28"/>
        </w:rPr>
      </w:pPr>
      <w:r w:rsidRPr="00296758">
        <w:rPr>
          <w:sz w:val="28"/>
          <w:szCs w:val="28"/>
        </w:rPr>
        <w:t>Целиков А. И., Томленов А. Д., Зюзин В. И., Третьяков А. В., Никитин Г. С. Теория прокатки. Справочник. – М.: «Металлургия», 1982.</w:t>
      </w:r>
    </w:p>
    <w:p w:rsidR="001717C6" w:rsidRDefault="001717C6" w:rsidP="00296758">
      <w:pPr>
        <w:pStyle w:val="11"/>
        <w:spacing w:after="0" w:line="312" w:lineRule="auto"/>
        <w:jc w:val="both"/>
      </w:pPr>
      <w:bookmarkStart w:id="0" w:name="_GoBack"/>
      <w:bookmarkEnd w:id="0"/>
    </w:p>
    <w:sectPr w:rsidR="001717C6" w:rsidSect="00E70792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C6" w:rsidRPr="004A5BE4" w:rsidRDefault="001717C6" w:rsidP="004A5BE4">
      <w:pPr>
        <w:pStyle w:val="1"/>
        <w:spacing w:before="0" w:after="0"/>
        <w:rPr>
          <w:rFonts w:ascii="Calibri" w:hAnsi="Calibri"/>
          <w:b w:val="0"/>
          <w:bCs w:val="0"/>
          <w:kern w:val="0"/>
          <w:sz w:val="22"/>
          <w:szCs w:val="22"/>
          <w:lang w:val="ru-RU" w:eastAsia="ru-RU"/>
        </w:rPr>
      </w:pPr>
      <w:r>
        <w:separator/>
      </w:r>
    </w:p>
  </w:endnote>
  <w:endnote w:type="continuationSeparator" w:id="0">
    <w:p w:rsidR="001717C6" w:rsidRPr="004A5BE4" w:rsidRDefault="001717C6" w:rsidP="004A5BE4">
      <w:pPr>
        <w:pStyle w:val="1"/>
        <w:spacing w:before="0" w:after="0"/>
        <w:rPr>
          <w:rFonts w:ascii="Calibri" w:hAnsi="Calibri"/>
          <w:b w:val="0"/>
          <w:bCs w:val="0"/>
          <w:kern w:val="0"/>
          <w:sz w:val="22"/>
          <w:szCs w:val="22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C6" w:rsidRDefault="001717C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7F4">
      <w:rPr>
        <w:noProof/>
      </w:rPr>
      <w:t>1</w:t>
    </w:r>
    <w:r>
      <w:fldChar w:fldCharType="end"/>
    </w:r>
  </w:p>
  <w:p w:rsidR="001717C6" w:rsidRDefault="001717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C6" w:rsidRPr="004A5BE4" w:rsidRDefault="001717C6" w:rsidP="004A5BE4">
      <w:pPr>
        <w:pStyle w:val="1"/>
        <w:spacing w:before="0" w:after="0"/>
        <w:rPr>
          <w:rFonts w:ascii="Calibri" w:hAnsi="Calibri"/>
          <w:b w:val="0"/>
          <w:bCs w:val="0"/>
          <w:kern w:val="0"/>
          <w:sz w:val="22"/>
          <w:szCs w:val="22"/>
          <w:lang w:val="ru-RU" w:eastAsia="ru-RU"/>
        </w:rPr>
      </w:pPr>
      <w:r>
        <w:separator/>
      </w:r>
    </w:p>
  </w:footnote>
  <w:footnote w:type="continuationSeparator" w:id="0">
    <w:p w:rsidR="001717C6" w:rsidRPr="004A5BE4" w:rsidRDefault="001717C6" w:rsidP="004A5BE4">
      <w:pPr>
        <w:pStyle w:val="1"/>
        <w:spacing w:before="0" w:after="0"/>
        <w:rPr>
          <w:rFonts w:ascii="Calibri" w:hAnsi="Calibri"/>
          <w:b w:val="0"/>
          <w:bCs w:val="0"/>
          <w:kern w:val="0"/>
          <w:sz w:val="22"/>
          <w:szCs w:val="22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B40"/>
    <w:multiLevelType w:val="hybridMultilevel"/>
    <w:tmpl w:val="91F2870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5101D02"/>
    <w:multiLevelType w:val="hybridMultilevel"/>
    <w:tmpl w:val="77CC2938"/>
    <w:lvl w:ilvl="0" w:tplc="718219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3975F1"/>
    <w:multiLevelType w:val="hybridMultilevel"/>
    <w:tmpl w:val="CBB6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551DE"/>
    <w:multiLevelType w:val="hybridMultilevel"/>
    <w:tmpl w:val="F35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9190B"/>
    <w:multiLevelType w:val="hybridMultilevel"/>
    <w:tmpl w:val="8DBC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157"/>
    <w:rsid w:val="00030735"/>
    <w:rsid w:val="000B45AD"/>
    <w:rsid w:val="001271DD"/>
    <w:rsid w:val="00133F8E"/>
    <w:rsid w:val="001477F4"/>
    <w:rsid w:val="001527D3"/>
    <w:rsid w:val="001717C6"/>
    <w:rsid w:val="001B4523"/>
    <w:rsid w:val="001F7B55"/>
    <w:rsid w:val="00244D5A"/>
    <w:rsid w:val="00266F9B"/>
    <w:rsid w:val="00296758"/>
    <w:rsid w:val="0038769F"/>
    <w:rsid w:val="003C29AF"/>
    <w:rsid w:val="004A5BE4"/>
    <w:rsid w:val="004B7B60"/>
    <w:rsid w:val="004E4BAC"/>
    <w:rsid w:val="005342BE"/>
    <w:rsid w:val="00617510"/>
    <w:rsid w:val="00660DD3"/>
    <w:rsid w:val="006D46C1"/>
    <w:rsid w:val="006D5045"/>
    <w:rsid w:val="006F632B"/>
    <w:rsid w:val="00701322"/>
    <w:rsid w:val="007110A2"/>
    <w:rsid w:val="007C165D"/>
    <w:rsid w:val="007E52F3"/>
    <w:rsid w:val="008143AA"/>
    <w:rsid w:val="00843002"/>
    <w:rsid w:val="00877769"/>
    <w:rsid w:val="0088164D"/>
    <w:rsid w:val="008D241B"/>
    <w:rsid w:val="00901169"/>
    <w:rsid w:val="00931337"/>
    <w:rsid w:val="00943B74"/>
    <w:rsid w:val="0095115A"/>
    <w:rsid w:val="00951776"/>
    <w:rsid w:val="009A4AF7"/>
    <w:rsid w:val="009A4C70"/>
    <w:rsid w:val="009E68B4"/>
    <w:rsid w:val="00A401D7"/>
    <w:rsid w:val="00A6211B"/>
    <w:rsid w:val="00AD0E7A"/>
    <w:rsid w:val="00AD283B"/>
    <w:rsid w:val="00AF6CFE"/>
    <w:rsid w:val="00B002B9"/>
    <w:rsid w:val="00B319B3"/>
    <w:rsid w:val="00B82DA1"/>
    <w:rsid w:val="00C20925"/>
    <w:rsid w:val="00C20A29"/>
    <w:rsid w:val="00C25AED"/>
    <w:rsid w:val="00C30DF7"/>
    <w:rsid w:val="00C541DC"/>
    <w:rsid w:val="00C60132"/>
    <w:rsid w:val="00C853C4"/>
    <w:rsid w:val="00CF6157"/>
    <w:rsid w:val="00D319E7"/>
    <w:rsid w:val="00D433F6"/>
    <w:rsid w:val="00D50049"/>
    <w:rsid w:val="00D85780"/>
    <w:rsid w:val="00D93451"/>
    <w:rsid w:val="00DA3814"/>
    <w:rsid w:val="00DB0851"/>
    <w:rsid w:val="00DE3E37"/>
    <w:rsid w:val="00E70792"/>
    <w:rsid w:val="00EB679A"/>
    <w:rsid w:val="00EF0A60"/>
    <w:rsid w:val="00F15AA0"/>
    <w:rsid w:val="00F246F2"/>
    <w:rsid w:val="00F879EA"/>
    <w:rsid w:val="00FC116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257CE5EE-3BE8-4F05-8923-42C6CD17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8578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85780"/>
    <w:rPr>
      <w:rFonts w:ascii="Arial" w:hAnsi="Arial" w:cs="Times New Roman"/>
      <w:b/>
      <w:bCs/>
      <w:kern w:val="32"/>
      <w:sz w:val="32"/>
      <w:szCs w:val="32"/>
      <w:lang w:val="en-US" w:eastAsia="en-US"/>
    </w:rPr>
  </w:style>
  <w:style w:type="character" w:styleId="a3">
    <w:name w:val="Strong"/>
    <w:basedOn w:val="a0"/>
    <w:qFormat/>
    <w:rsid w:val="00D85780"/>
    <w:rPr>
      <w:rFonts w:cs="Times New Roman"/>
      <w:b/>
      <w:bCs/>
    </w:rPr>
  </w:style>
  <w:style w:type="paragraph" w:customStyle="1" w:styleId="11">
    <w:name w:val="Абзац списка1"/>
    <w:basedOn w:val="a"/>
    <w:rsid w:val="00A401D7"/>
    <w:pPr>
      <w:ind w:left="720"/>
      <w:contextualSpacing/>
    </w:pPr>
  </w:style>
  <w:style w:type="character" w:customStyle="1" w:styleId="12">
    <w:name w:val="Замещающий текст1"/>
    <w:basedOn w:val="a0"/>
    <w:semiHidden/>
    <w:rsid w:val="00A401D7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A4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401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4A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4A5BE4"/>
    <w:rPr>
      <w:rFonts w:cs="Times New Roman"/>
    </w:rPr>
  </w:style>
  <w:style w:type="paragraph" w:styleId="a8">
    <w:name w:val="footer"/>
    <w:basedOn w:val="a"/>
    <w:link w:val="a9"/>
    <w:rsid w:val="004A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4A5BE4"/>
    <w:rPr>
      <w:rFonts w:cs="Times New Roman"/>
    </w:rPr>
  </w:style>
  <w:style w:type="paragraph" w:styleId="aa">
    <w:name w:val="Document Map"/>
    <w:basedOn w:val="a"/>
    <w:link w:val="ab"/>
    <w:semiHidden/>
    <w:rsid w:val="00D3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locked/>
    <w:rsid w:val="00D319E7"/>
    <w:rPr>
      <w:rFonts w:ascii="Tahoma" w:hAnsi="Tahoma" w:cs="Tahoma"/>
      <w:sz w:val="16"/>
      <w:szCs w:val="16"/>
    </w:rPr>
  </w:style>
  <w:style w:type="character" w:styleId="ac">
    <w:name w:val="Hyperlink"/>
    <w:basedOn w:val="a0"/>
    <w:semiHidden/>
    <w:rsid w:val="00DB0851"/>
    <w:rPr>
      <w:rFonts w:cs="Times New Roman"/>
      <w:color w:val="333333"/>
      <w:u w:val="none"/>
      <w:effect w:val="none"/>
    </w:rPr>
  </w:style>
  <w:style w:type="table" w:styleId="ad">
    <w:name w:val="Table Grid"/>
    <w:basedOn w:val="a1"/>
    <w:rsid w:val="009313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FF337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Людмила</dc:creator>
  <cp:keywords/>
  <dc:description/>
  <cp:lastModifiedBy>admin</cp:lastModifiedBy>
  <cp:revision>2</cp:revision>
  <dcterms:created xsi:type="dcterms:W3CDTF">2014-04-03T02:22:00Z</dcterms:created>
  <dcterms:modified xsi:type="dcterms:W3CDTF">2014-04-03T02:22:00Z</dcterms:modified>
</cp:coreProperties>
</file>