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7B" w:rsidRPr="0062657B" w:rsidRDefault="0062657B" w:rsidP="0062657B">
      <w:pPr>
        <w:suppressAutoHyphens/>
        <w:spacing w:line="360" w:lineRule="auto"/>
        <w:ind w:firstLine="720"/>
        <w:jc w:val="center"/>
        <w:rPr>
          <w:b/>
          <w:i/>
          <w:szCs w:val="28"/>
        </w:rPr>
      </w:pPr>
      <w:r w:rsidRPr="0062657B">
        <w:rPr>
          <w:b/>
          <w:i/>
          <w:szCs w:val="28"/>
        </w:rPr>
        <w:t>На правах рукописи</w:t>
      </w:r>
    </w:p>
    <w:p w:rsidR="0062657B" w:rsidRPr="0062657B" w:rsidRDefault="0062657B" w:rsidP="0062657B">
      <w:pPr>
        <w:suppressAutoHyphens/>
        <w:spacing w:line="360" w:lineRule="auto"/>
        <w:ind w:firstLine="720"/>
        <w:jc w:val="center"/>
        <w:rPr>
          <w:szCs w:val="28"/>
        </w:rPr>
      </w:pPr>
    </w:p>
    <w:p w:rsidR="0062657B" w:rsidRPr="0062657B" w:rsidRDefault="0062657B" w:rsidP="0062657B">
      <w:pPr>
        <w:suppressAutoHyphens/>
        <w:spacing w:line="360" w:lineRule="auto"/>
        <w:ind w:firstLine="720"/>
        <w:jc w:val="center"/>
        <w:rPr>
          <w:szCs w:val="28"/>
        </w:rPr>
      </w:pPr>
    </w:p>
    <w:p w:rsidR="006400F2" w:rsidRDefault="0062657B" w:rsidP="0062657B">
      <w:pPr>
        <w:suppressAutoHyphens/>
        <w:spacing w:line="360" w:lineRule="auto"/>
        <w:ind w:firstLine="720"/>
        <w:jc w:val="center"/>
        <w:rPr>
          <w:b/>
          <w:szCs w:val="28"/>
        </w:rPr>
      </w:pPr>
      <w:r w:rsidRPr="0062657B">
        <w:rPr>
          <w:b/>
          <w:szCs w:val="28"/>
        </w:rPr>
        <w:t xml:space="preserve">ГЛАЗАТОВ </w:t>
      </w:r>
    </w:p>
    <w:p w:rsidR="0062657B" w:rsidRPr="0062657B" w:rsidRDefault="0062657B" w:rsidP="0062657B">
      <w:pPr>
        <w:suppressAutoHyphens/>
        <w:spacing w:line="360" w:lineRule="auto"/>
        <w:ind w:firstLine="720"/>
        <w:jc w:val="center"/>
        <w:rPr>
          <w:b/>
          <w:szCs w:val="28"/>
        </w:rPr>
      </w:pPr>
      <w:r w:rsidRPr="0062657B">
        <w:rPr>
          <w:b/>
          <w:szCs w:val="28"/>
        </w:rPr>
        <w:t>Александр Николаевич</w:t>
      </w:r>
    </w:p>
    <w:p w:rsidR="0062657B" w:rsidRPr="0062657B" w:rsidRDefault="0062657B" w:rsidP="0062657B">
      <w:pPr>
        <w:pStyle w:val="a9"/>
        <w:suppressAutoHyphens/>
        <w:spacing w:line="360" w:lineRule="auto"/>
        <w:ind w:firstLine="720"/>
        <w:jc w:val="center"/>
        <w:rPr>
          <w:szCs w:val="28"/>
        </w:rPr>
      </w:pPr>
    </w:p>
    <w:p w:rsidR="0062657B" w:rsidRPr="0062657B" w:rsidRDefault="0062657B" w:rsidP="0062657B">
      <w:pPr>
        <w:pStyle w:val="a9"/>
        <w:suppressAutoHyphens/>
        <w:spacing w:line="360" w:lineRule="auto"/>
        <w:ind w:firstLine="720"/>
        <w:jc w:val="center"/>
        <w:rPr>
          <w:szCs w:val="28"/>
        </w:rPr>
      </w:pPr>
    </w:p>
    <w:p w:rsidR="0062657B" w:rsidRPr="008A5147" w:rsidRDefault="006400F2" w:rsidP="0062657B">
      <w:pPr>
        <w:pStyle w:val="a9"/>
        <w:suppressAutoHyphens/>
        <w:spacing w:line="360" w:lineRule="auto"/>
        <w:ind w:firstLine="720"/>
        <w:jc w:val="center"/>
        <w:rPr>
          <w:b/>
          <w:bCs/>
          <w:szCs w:val="28"/>
        </w:rPr>
      </w:pPr>
      <w:r>
        <w:rPr>
          <w:b/>
          <w:bCs/>
          <w:szCs w:val="28"/>
        </w:rPr>
        <w:t>Р</w:t>
      </w:r>
      <w:r w:rsidR="008A5147" w:rsidRPr="008A5147">
        <w:rPr>
          <w:b/>
          <w:bCs/>
          <w:szCs w:val="28"/>
        </w:rPr>
        <w:t>азработка технологии</w:t>
      </w:r>
      <w:r>
        <w:rPr>
          <w:b/>
          <w:bCs/>
          <w:szCs w:val="28"/>
        </w:rPr>
        <w:t xml:space="preserve"> </w:t>
      </w:r>
      <w:r w:rsidR="008A5147" w:rsidRPr="008A5147">
        <w:rPr>
          <w:b/>
          <w:bCs/>
          <w:szCs w:val="28"/>
        </w:rPr>
        <w:t>электротермического получения</w:t>
      </w:r>
    </w:p>
    <w:p w:rsidR="0062657B" w:rsidRPr="008A5147" w:rsidRDefault="006400F2" w:rsidP="0062657B">
      <w:pPr>
        <w:pStyle w:val="a9"/>
        <w:suppressAutoHyphens/>
        <w:spacing w:line="360" w:lineRule="auto"/>
        <w:ind w:firstLine="720"/>
        <w:jc w:val="center"/>
        <w:rPr>
          <w:b/>
          <w:bCs/>
          <w:szCs w:val="28"/>
        </w:rPr>
      </w:pPr>
      <w:r>
        <w:rPr>
          <w:b/>
          <w:bCs/>
          <w:szCs w:val="28"/>
        </w:rPr>
        <w:t>с</w:t>
      </w:r>
      <w:r w:rsidR="008A5147" w:rsidRPr="008A5147">
        <w:rPr>
          <w:b/>
          <w:bCs/>
          <w:szCs w:val="28"/>
        </w:rPr>
        <w:t>илико</w:t>
      </w:r>
      <w:r>
        <w:rPr>
          <w:b/>
          <w:bCs/>
          <w:szCs w:val="28"/>
        </w:rPr>
        <w:t>-</w:t>
      </w:r>
      <w:r w:rsidR="008A5147" w:rsidRPr="008A5147">
        <w:rPr>
          <w:b/>
          <w:bCs/>
          <w:szCs w:val="28"/>
        </w:rPr>
        <w:t>алюминия с использованием</w:t>
      </w:r>
      <w:r>
        <w:rPr>
          <w:b/>
          <w:bCs/>
          <w:szCs w:val="28"/>
        </w:rPr>
        <w:t xml:space="preserve"> </w:t>
      </w:r>
      <w:r w:rsidR="008A5147" w:rsidRPr="008A5147">
        <w:rPr>
          <w:b/>
          <w:bCs/>
          <w:szCs w:val="28"/>
        </w:rPr>
        <w:t>малозольных восстановителей</w:t>
      </w:r>
    </w:p>
    <w:p w:rsidR="0062657B" w:rsidRPr="0062657B" w:rsidRDefault="0062657B" w:rsidP="0062657B">
      <w:pPr>
        <w:suppressAutoHyphens/>
        <w:spacing w:line="360" w:lineRule="auto"/>
        <w:ind w:firstLine="720"/>
        <w:jc w:val="center"/>
        <w:rPr>
          <w:szCs w:val="28"/>
        </w:rPr>
      </w:pPr>
    </w:p>
    <w:p w:rsidR="0062657B" w:rsidRPr="0062657B" w:rsidRDefault="0062657B" w:rsidP="0062657B">
      <w:pPr>
        <w:suppressAutoHyphens/>
        <w:spacing w:line="360" w:lineRule="auto"/>
        <w:ind w:firstLine="720"/>
        <w:jc w:val="center"/>
        <w:rPr>
          <w:szCs w:val="28"/>
        </w:rPr>
      </w:pPr>
    </w:p>
    <w:p w:rsidR="0062657B" w:rsidRPr="0062657B" w:rsidRDefault="0062657B" w:rsidP="0062657B">
      <w:pPr>
        <w:suppressAutoHyphens/>
        <w:spacing w:line="360" w:lineRule="auto"/>
        <w:ind w:firstLine="720"/>
        <w:jc w:val="center"/>
        <w:rPr>
          <w:szCs w:val="28"/>
        </w:rPr>
      </w:pPr>
    </w:p>
    <w:p w:rsidR="0062657B" w:rsidRPr="0062657B" w:rsidRDefault="0062657B" w:rsidP="0062657B">
      <w:pPr>
        <w:suppressAutoHyphens/>
        <w:spacing w:line="360" w:lineRule="auto"/>
        <w:ind w:firstLine="720"/>
        <w:jc w:val="center"/>
        <w:rPr>
          <w:b/>
          <w:i/>
          <w:szCs w:val="28"/>
        </w:rPr>
      </w:pPr>
      <w:r w:rsidRPr="0062657B">
        <w:rPr>
          <w:b/>
          <w:i/>
          <w:szCs w:val="28"/>
        </w:rPr>
        <w:t>Специальность 05.16.02 – Металлургия черных, цветных</w:t>
      </w:r>
    </w:p>
    <w:p w:rsidR="0062657B" w:rsidRPr="0062657B" w:rsidRDefault="0062657B" w:rsidP="0062657B">
      <w:pPr>
        <w:suppressAutoHyphens/>
        <w:spacing w:line="360" w:lineRule="auto"/>
        <w:ind w:firstLine="720"/>
        <w:jc w:val="center"/>
        <w:rPr>
          <w:b/>
          <w:szCs w:val="28"/>
        </w:rPr>
      </w:pPr>
      <w:r w:rsidRPr="0062657B">
        <w:rPr>
          <w:b/>
          <w:i/>
          <w:szCs w:val="28"/>
        </w:rPr>
        <w:t>и редких металлов</w:t>
      </w:r>
    </w:p>
    <w:p w:rsidR="0062657B" w:rsidRPr="0062657B" w:rsidRDefault="0062657B" w:rsidP="0062657B">
      <w:pPr>
        <w:suppressAutoHyphens/>
        <w:spacing w:line="360" w:lineRule="auto"/>
        <w:ind w:firstLine="720"/>
        <w:jc w:val="center"/>
        <w:rPr>
          <w:b/>
          <w:szCs w:val="28"/>
        </w:rPr>
      </w:pPr>
    </w:p>
    <w:p w:rsidR="0062657B" w:rsidRPr="0062657B" w:rsidRDefault="0062657B" w:rsidP="0062657B">
      <w:pPr>
        <w:suppressAutoHyphens/>
        <w:spacing w:line="360" w:lineRule="auto"/>
        <w:ind w:firstLine="720"/>
        <w:jc w:val="center"/>
        <w:rPr>
          <w:b/>
          <w:szCs w:val="28"/>
        </w:rPr>
      </w:pPr>
    </w:p>
    <w:p w:rsidR="0062657B" w:rsidRPr="0062657B" w:rsidRDefault="0062657B" w:rsidP="0062657B">
      <w:pPr>
        <w:suppressAutoHyphens/>
        <w:spacing w:line="360" w:lineRule="auto"/>
        <w:ind w:firstLine="720"/>
        <w:jc w:val="center"/>
        <w:rPr>
          <w:b/>
          <w:szCs w:val="28"/>
        </w:rPr>
      </w:pPr>
    </w:p>
    <w:p w:rsidR="0062657B" w:rsidRPr="0062657B" w:rsidRDefault="0062657B" w:rsidP="0062657B">
      <w:pPr>
        <w:suppressAutoHyphens/>
        <w:spacing w:line="360" w:lineRule="auto"/>
        <w:ind w:firstLine="720"/>
        <w:jc w:val="center"/>
        <w:rPr>
          <w:b/>
          <w:szCs w:val="28"/>
        </w:rPr>
      </w:pPr>
    </w:p>
    <w:p w:rsidR="0062657B" w:rsidRPr="0062657B" w:rsidRDefault="0062657B" w:rsidP="0062657B">
      <w:pPr>
        <w:suppressAutoHyphens/>
        <w:spacing w:line="360" w:lineRule="auto"/>
        <w:ind w:firstLine="720"/>
        <w:jc w:val="center"/>
        <w:rPr>
          <w:b/>
          <w:szCs w:val="28"/>
        </w:rPr>
      </w:pPr>
    </w:p>
    <w:p w:rsidR="0062657B" w:rsidRPr="0062657B" w:rsidRDefault="0062657B" w:rsidP="0062657B">
      <w:pPr>
        <w:suppressAutoHyphens/>
        <w:spacing w:line="360" w:lineRule="auto"/>
        <w:ind w:firstLine="720"/>
        <w:jc w:val="center"/>
        <w:rPr>
          <w:szCs w:val="28"/>
        </w:rPr>
      </w:pPr>
    </w:p>
    <w:p w:rsidR="0062657B" w:rsidRPr="008A5147" w:rsidRDefault="0062657B" w:rsidP="0062657B">
      <w:pPr>
        <w:suppressAutoHyphens/>
        <w:spacing w:line="360" w:lineRule="auto"/>
        <w:ind w:firstLine="720"/>
        <w:jc w:val="center"/>
        <w:rPr>
          <w:b/>
          <w:szCs w:val="28"/>
        </w:rPr>
      </w:pPr>
      <w:r w:rsidRPr="008A5147">
        <w:rPr>
          <w:b/>
          <w:szCs w:val="28"/>
        </w:rPr>
        <w:t>Автореферат</w:t>
      </w:r>
    </w:p>
    <w:p w:rsidR="0062657B" w:rsidRPr="008A5147" w:rsidRDefault="0062657B" w:rsidP="0062657B">
      <w:pPr>
        <w:suppressAutoHyphens/>
        <w:spacing w:line="360" w:lineRule="auto"/>
        <w:ind w:firstLine="720"/>
        <w:jc w:val="center"/>
        <w:rPr>
          <w:b/>
          <w:szCs w:val="28"/>
        </w:rPr>
      </w:pPr>
      <w:r w:rsidRPr="008A5147">
        <w:rPr>
          <w:b/>
          <w:szCs w:val="28"/>
        </w:rPr>
        <w:t>диссертации на соискание ученой степени</w:t>
      </w:r>
    </w:p>
    <w:p w:rsidR="0062657B" w:rsidRPr="008A5147" w:rsidRDefault="0062657B" w:rsidP="0062657B">
      <w:pPr>
        <w:suppressAutoHyphens/>
        <w:spacing w:line="360" w:lineRule="auto"/>
        <w:ind w:firstLine="720"/>
        <w:jc w:val="center"/>
        <w:rPr>
          <w:b/>
          <w:szCs w:val="28"/>
        </w:rPr>
      </w:pPr>
      <w:r w:rsidRPr="008A5147">
        <w:rPr>
          <w:b/>
          <w:szCs w:val="28"/>
        </w:rPr>
        <w:t>кандидата технических наук</w:t>
      </w:r>
    </w:p>
    <w:p w:rsidR="0062657B" w:rsidRPr="0062657B" w:rsidRDefault="0062657B" w:rsidP="0062657B">
      <w:pPr>
        <w:suppressAutoHyphens/>
        <w:spacing w:line="360" w:lineRule="auto"/>
        <w:ind w:firstLine="720"/>
        <w:rPr>
          <w:szCs w:val="28"/>
        </w:rPr>
      </w:pPr>
    </w:p>
    <w:p w:rsidR="0062657B" w:rsidRDefault="0062657B" w:rsidP="0062657B">
      <w:pPr>
        <w:suppressAutoHyphens/>
        <w:spacing w:line="360" w:lineRule="auto"/>
        <w:ind w:firstLine="720"/>
        <w:rPr>
          <w:szCs w:val="28"/>
        </w:rPr>
      </w:pPr>
    </w:p>
    <w:p w:rsidR="008A5147" w:rsidRPr="0062657B" w:rsidRDefault="008A5147" w:rsidP="0062657B">
      <w:pPr>
        <w:suppressAutoHyphens/>
        <w:spacing w:line="360" w:lineRule="auto"/>
        <w:ind w:firstLine="720"/>
        <w:rPr>
          <w:szCs w:val="28"/>
        </w:rPr>
      </w:pPr>
    </w:p>
    <w:p w:rsidR="0062657B" w:rsidRPr="0062657B" w:rsidRDefault="0062657B" w:rsidP="0062657B">
      <w:pPr>
        <w:suppressAutoHyphens/>
        <w:spacing w:line="360" w:lineRule="auto"/>
        <w:ind w:firstLine="720"/>
        <w:rPr>
          <w:szCs w:val="28"/>
        </w:rPr>
      </w:pPr>
    </w:p>
    <w:p w:rsidR="0062657B" w:rsidRPr="0062657B" w:rsidRDefault="0062657B" w:rsidP="008A5147">
      <w:pPr>
        <w:suppressAutoHyphens/>
        <w:spacing w:line="360" w:lineRule="auto"/>
        <w:ind w:firstLine="720"/>
        <w:jc w:val="center"/>
        <w:rPr>
          <w:b/>
          <w:szCs w:val="28"/>
        </w:rPr>
      </w:pPr>
      <w:r w:rsidRPr="0062657B">
        <w:rPr>
          <w:b/>
          <w:caps/>
          <w:szCs w:val="28"/>
        </w:rPr>
        <w:t>Санкт – Петербург</w:t>
      </w:r>
      <w:r>
        <w:rPr>
          <w:b/>
          <w:caps/>
          <w:szCs w:val="28"/>
        </w:rPr>
        <w:t xml:space="preserve"> </w:t>
      </w:r>
      <w:r w:rsidRPr="0062657B">
        <w:rPr>
          <w:b/>
          <w:szCs w:val="28"/>
        </w:rPr>
        <w:t>2007</w:t>
      </w:r>
    </w:p>
    <w:p w:rsidR="0062657B" w:rsidRPr="0062657B" w:rsidRDefault="0062657B" w:rsidP="006400F2">
      <w:pPr>
        <w:suppressAutoHyphens/>
        <w:spacing w:line="360" w:lineRule="auto"/>
        <w:ind w:firstLine="0"/>
        <w:jc w:val="left"/>
        <w:rPr>
          <w:b/>
          <w:szCs w:val="28"/>
        </w:rPr>
      </w:pPr>
      <w:r>
        <w:rPr>
          <w:b/>
          <w:szCs w:val="28"/>
        </w:rPr>
        <w:br w:type="page"/>
      </w:r>
      <w:r w:rsidRPr="0062657B">
        <w:rPr>
          <w:b/>
          <w:szCs w:val="28"/>
        </w:rPr>
        <w:lastRenderedPageBreak/>
        <w:t>Работа выполнена в ООО "Институт Гипроникель"</w:t>
      </w:r>
    </w:p>
    <w:p w:rsidR="0062657B" w:rsidRPr="0062657B" w:rsidRDefault="0062657B" w:rsidP="006400F2">
      <w:pPr>
        <w:suppressAutoHyphens/>
        <w:spacing w:line="360" w:lineRule="auto"/>
        <w:ind w:firstLine="0"/>
        <w:jc w:val="left"/>
        <w:rPr>
          <w:szCs w:val="28"/>
        </w:rPr>
      </w:pPr>
    </w:p>
    <w:p w:rsidR="0062657B" w:rsidRPr="0062657B" w:rsidRDefault="0062657B" w:rsidP="006400F2">
      <w:pPr>
        <w:suppressAutoHyphens/>
        <w:spacing w:line="360" w:lineRule="auto"/>
        <w:ind w:firstLine="0"/>
        <w:jc w:val="left"/>
        <w:rPr>
          <w:i/>
          <w:szCs w:val="28"/>
        </w:rPr>
      </w:pPr>
      <w:r w:rsidRPr="0062657B">
        <w:rPr>
          <w:i/>
          <w:szCs w:val="28"/>
        </w:rPr>
        <w:t>Научный руководитель – </w:t>
      </w:r>
    </w:p>
    <w:p w:rsidR="0062657B" w:rsidRPr="0062657B" w:rsidRDefault="0062657B" w:rsidP="006400F2">
      <w:pPr>
        <w:suppressAutoHyphens/>
        <w:spacing w:line="360" w:lineRule="auto"/>
        <w:ind w:firstLine="0"/>
        <w:jc w:val="left"/>
        <w:rPr>
          <w:szCs w:val="28"/>
        </w:rPr>
      </w:pPr>
      <w:r w:rsidRPr="0062657B">
        <w:rPr>
          <w:szCs w:val="28"/>
        </w:rPr>
        <w:t>кандидат технических наук, доцент</w:t>
      </w:r>
      <w:r w:rsidRPr="0062657B">
        <w:rPr>
          <w:szCs w:val="28"/>
        </w:rPr>
        <w:tab/>
        <w:t>А.Ю. Баймаков</w:t>
      </w:r>
    </w:p>
    <w:p w:rsidR="0062657B" w:rsidRPr="0062657B" w:rsidRDefault="0062657B" w:rsidP="006400F2">
      <w:pPr>
        <w:suppressAutoHyphens/>
        <w:spacing w:line="360" w:lineRule="auto"/>
        <w:ind w:firstLine="0"/>
        <w:jc w:val="left"/>
        <w:rPr>
          <w:szCs w:val="28"/>
        </w:rPr>
      </w:pPr>
    </w:p>
    <w:p w:rsidR="0062657B" w:rsidRPr="0062657B" w:rsidRDefault="0062657B" w:rsidP="006400F2">
      <w:pPr>
        <w:suppressAutoHyphens/>
        <w:spacing w:line="360" w:lineRule="auto"/>
        <w:ind w:firstLine="0"/>
        <w:jc w:val="left"/>
        <w:rPr>
          <w:i/>
          <w:szCs w:val="28"/>
        </w:rPr>
      </w:pPr>
      <w:r w:rsidRPr="0062657B">
        <w:rPr>
          <w:i/>
          <w:szCs w:val="28"/>
        </w:rPr>
        <w:t>Официальные оппоненты:</w:t>
      </w:r>
    </w:p>
    <w:p w:rsidR="0062657B" w:rsidRPr="0062657B" w:rsidRDefault="0062657B" w:rsidP="006400F2">
      <w:pPr>
        <w:suppressAutoHyphens/>
        <w:spacing w:line="360" w:lineRule="auto"/>
        <w:ind w:firstLine="0"/>
        <w:jc w:val="left"/>
        <w:rPr>
          <w:szCs w:val="28"/>
        </w:rPr>
      </w:pPr>
      <w:r w:rsidRPr="0062657B">
        <w:rPr>
          <w:szCs w:val="28"/>
        </w:rPr>
        <w:t>доктор технических наук,</w:t>
      </w:r>
    </w:p>
    <w:p w:rsidR="0062657B" w:rsidRPr="0062657B" w:rsidRDefault="0062657B" w:rsidP="006400F2">
      <w:pPr>
        <w:suppressAutoHyphens/>
        <w:spacing w:line="360" w:lineRule="auto"/>
        <w:ind w:firstLine="0"/>
        <w:jc w:val="left"/>
        <w:rPr>
          <w:szCs w:val="28"/>
        </w:rPr>
      </w:pPr>
      <w:r w:rsidRPr="0062657B">
        <w:rPr>
          <w:szCs w:val="28"/>
        </w:rPr>
        <w:t>генеральный директор</w:t>
      </w:r>
    </w:p>
    <w:p w:rsidR="0062657B" w:rsidRPr="0062657B" w:rsidRDefault="0062657B" w:rsidP="006400F2">
      <w:pPr>
        <w:suppressAutoHyphens/>
        <w:spacing w:line="360" w:lineRule="auto"/>
        <w:ind w:firstLine="0"/>
        <w:jc w:val="left"/>
        <w:rPr>
          <w:szCs w:val="28"/>
        </w:rPr>
      </w:pPr>
      <w:r w:rsidRPr="0062657B">
        <w:rPr>
          <w:szCs w:val="28"/>
        </w:rPr>
        <w:t>ООО "ИНАЛМЕТ"</w:t>
      </w:r>
      <w:r w:rsidRPr="0062657B">
        <w:rPr>
          <w:szCs w:val="28"/>
        </w:rPr>
        <w:tab/>
      </w:r>
      <w:r w:rsidRPr="0062657B">
        <w:rPr>
          <w:szCs w:val="28"/>
        </w:rPr>
        <w:tab/>
      </w:r>
      <w:r w:rsidRPr="0062657B">
        <w:rPr>
          <w:szCs w:val="28"/>
        </w:rPr>
        <w:tab/>
        <w:t>Б.П. Онищин</w:t>
      </w:r>
    </w:p>
    <w:p w:rsidR="0062657B" w:rsidRPr="0062657B" w:rsidRDefault="0062657B" w:rsidP="006400F2">
      <w:pPr>
        <w:suppressAutoHyphens/>
        <w:spacing w:line="360" w:lineRule="auto"/>
        <w:ind w:firstLine="0"/>
        <w:jc w:val="left"/>
        <w:rPr>
          <w:szCs w:val="28"/>
        </w:rPr>
      </w:pPr>
      <w:r w:rsidRPr="0062657B">
        <w:rPr>
          <w:szCs w:val="28"/>
        </w:rPr>
        <w:t>кандидат технических наук, доцент</w:t>
      </w:r>
      <w:r w:rsidRPr="0062657B">
        <w:rPr>
          <w:szCs w:val="28"/>
        </w:rPr>
        <w:tab/>
        <w:t>В.Ф. Серебряков</w:t>
      </w:r>
    </w:p>
    <w:p w:rsidR="0062657B" w:rsidRPr="0062657B" w:rsidRDefault="0062657B" w:rsidP="006400F2">
      <w:pPr>
        <w:suppressAutoHyphens/>
        <w:spacing w:line="360" w:lineRule="auto"/>
        <w:ind w:firstLine="0"/>
        <w:jc w:val="left"/>
        <w:rPr>
          <w:szCs w:val="28"/>
        </w:rPr>
      </w:pPr>
    </w:p>
    <w:p w:rsidR="0062657B" w:rsidRPr="0062657B" w:rsidRDefault="0062657B" w:rsidP="006400F2">
      <w:pPr>
        <w:suppressAutoHyphens/>
        <w:spacing w:line="360" w:lineRule="auto"/>
        <w:ind w:firstLine="0"/>
        <w:jc w:val="left"/>
        <w:rPr>
          <w:szCs w:val="28"/>
        </w:rPr>
      </w:pPr>
      <w:r w:rsidRPr="0062657B">
        <w:rPr>
          <w:i/>
          <w:szCs w:val="28"/>
        </w:rPr>
        <w:t>Ведущая организация</w:t>
      </w:r>
      <w:r w:rsidRPr="0062657B">
        <w:rPr>
          <w:szCs w:val="28"/>
        </w:rPr>
        <w:t> – Федеральное государственное унитарное предприятие "Государственный научно-исследовательский институт цветных металлов "ГИНЦВЕТМЕТ".</w:t>
      </w:r>
    </w:p>
    <w:p w:rsidR="0062657B" w:rsidRPr="0062657B" w:rsidRDefault="0062657B" w:rsidP="006400F2">
      <w:pPr>
        <w:suppressAutoHyphens/>
        <w:spacing w:line="360" w:lineRule="auto"/>
        <w:ind w:firstLine="0"/>
        <w:jc w:val="left"/>
        <w:rPr>
          <w:szCs w:val="28"/>
        </w:rPr>
      </w:pPr>
    </w:p>
    <w:p w:rsidR="0062657B" w:rsidRPr="0062657B" w:rsidRDefault="0062657B" w:rsidP="006400F2">
      <w:pPr>
        <w:suppressAutoHyphens/>
        <w:spacing w:line="360" w:lineRule="auto"/>
        <w:ind w:firstLine="0"/>
        <w:jc w:val="left"/>
        <w:rPr>
          <w:b/>
          <w:szCs w:val="28"/>
        </w:rPr>
      </w:pPr>
      <w:r w:rsidRPr="0062657B">
        <w:rPr>
          <w:szCs w:val="28"/>
        </w:rPr>
        <w:t xml:space="preserve">Защита диссертации состоится </w:t>
      </w:r>
      <w:r w:rsidRPr="0062657B">
        <w:rPr>
          <w:b/>
          <w:szCs w:val="28"/>
        </w:rPr>
        <w:t>"__"_________2007 г</w:t>
      </w:r>
    </w:p>
    <w:p w:rsidR="0062657B" w:rsidRPr="0062657B" w:rsidRDefault="0062657B" w:rsidP="006400F2">
      <w:pPr>
        <w:suppressAutoHyphens/>
        <w:spacing w:line="360" w:lineRule="auto"/>
        <w:ind w:firstLine="0"/>
        <w:jc w:val="left"/>
        <w:rPr>
          <w:szCs w:val="28"/>
        </w:rPr>
      </w:pPr>
      <w:r w:rsidRPr="0062657B">
        <w:rPr>
          <w:szCs w:val="28"/>
        </w:rPr>
        <w:t xml:space="preserve">в </w:t>
      </w:r>
      <w:r w:rsidR="00280EAF">
        <w:rPr>
          <w:b/>
          <w:szCs w:val="28"/>
        </w:rPr>
        <w:t xml:space="preserve">ч </w:t>
      </w:r>
      <w:r w:rsidRPr="0062657B">
        <w:rPr>
          <w:b/>
          <w:szCs w:val="28"/>
        </w:rPr>
        <w:t>мин</w:t>
      </w:r>
      <w:r w:rsidRPr="0062657B">
        <w:rPr>
          <w:szCs w:val="28"/>
        </w:rPr>
        <w:t xml:space="preserve"> на заседании диссертационного совета Д 212.224.03 при Санкт-Петербургском государственном горном институте имени Г. В. Плеханова (техническом университете) по адресу: 199106 Санкт-Петербург, 21-я линия, ом 2, </w:t>
      </w:r>
      <w:r w:rsidRPr="0062657B">
        <w:rPr>
          <w:b/>
          <w:szCs w:val="28"/>
        </w:rPr>
        <w:t>ауд. №</w:t>
      </w:r>
      <w:r w:rsidRPr="0062657B">
        <w:rPr>
          <w:b/>
          <w:szCs w:val="28"/>
          <w:lang w:val="en-US"/>
        </w:rPr>
        <w:t> </w:t>
      </w:r>
      <w:r w:rsidRPr="0062657B">
        <w:rPr>
          <w:b/>
          <w:szCs w:val="28"/>
        </w:rPr>
        <w:t>___</w:t>
      </w:r>
    </w:p>
    <w:p w:rsidR="0062657B" w:rsidRPr="0062657B" w:rsidRDefault="0062657B" w:rsidP="006400F2">
      <w:pPr>
        <w:suppressAutoHyphens/>
        <w:spacing w:line="360" w:lineRule="auto"/>
        <w:ind w:firstLine="0"/>
        <w:jc w:val="left"/>
        <w:rPr>
          <w:szCs w:val="28"/>
        </w:rPr>
      </w:pPr>
      <w:r w:rsidRPr="0062657B">
        <w:rPr>
          <w:szCs w:val="28"/>
        </w:rPr>
        <w:t>С диссертацией можно ознакомиться в библиотеке Санкт-Петербургского государственного горного института.</w:t>
      </w:r>
    </w:p>
    <w:p w:rsidR="0062657B" w:rsidRPr="0062657B" w:rsidRDefault="0062657B" w:rsidP="006400F2">
      <w:pPr>
        <w:suppressAutoHyphens/>
        <w:spacing w:line="360" w:lineRule="auto"/>
        <w:ind w:firstLine="0"/>
        <w:jc w:val="left"/>
        <w:rPr>
          <w:szCs w:val="28"/>
        </w:rPr>
      </w:pPr>
      <w:r w:rsidRPr="0062657B">
        <w:rPr>
          <w:szCs w:val="28"/>
        </w:rPr>
        <w:t>Автореферат разослан "__" _________ 2007 г.</w:t>
      </w:r>
    </w:p>
    <w:p w:rsidR="0062657B" w:rsidRPr="0062657B" w:rsidRDefault="00280EAF" w:rsidP="006400F2">
      <w:pPr>
        <w:suppressAutoHyphens/>
        <w:spacing w:line="360" w:lineRule="auto"/>
        <w:ind w:firstLine="0"/>
        <w:jc w:val="left"/>
        <w:rPr>
          <w:caps/>
          <w:szCs w:val="28"/>
        </w:rPr>
      </w:pPr>
      <w:r>
        <w:rPr>
          <w:caps/>
          <w:szCs w:val="28"/>
        </w:rPr>
        <w:t xml:space="preserve">Ученый </w:t>
      </w:r>
      <w:r w:rsidR="0062657B" w:rsidRPr="0062657B">
        <w:rPr>
          <w:caps/>
          <w:szCs w:val="28"/>
        </w:rPr>
        <w:t>секретарь</w:t>
      </w:r>
    </w:p>
    <w:p w:rsidR="0062657B" w:rsidRPr="0062657B" w:rsidRDefault="0062657B" w:rsidP="006400F2">
      <w:pPr>
        <w:suppressAutoHyphens/>
        <w:spacing w:line="360" w:lineRule="auto"/>
        <w:ind w:firstLine="0"/>
        <w:jc w:val="left"/>
        <w:rPr>
          <w:szCs w:val="28"/>
        </w:rPr>
      </w:pPr>
      <w:r w:rsidRPr="0062657B">
        <w:rPr>
          <w:szCs w:val="28"/>
        </w:rPr>
        <w:t>диссертационного совета</w:t>
      </w:r>
    </w:p>
    <w:p w:rsidR="0062657B" w:rsidRPr="0062657B" w:rsidRDefault="0062657B" w:rsidP="006400F2">
      <w:pPr>
        <w:suppressAutoHyphens/>
        <w:spacing w:line="360" w:lineRule="auto"/>
        <w:ind w:firstLine="0"/>
        <w:jc w:val="left"/>
        <w:rPr>
          <w:caps/>
          <w:szCs w:val="28"/>
        </w:rPr>
      </w:pPr>
      <w:r w:rsidRPr="0062657B">
        <w:rPr>
          <w:szCs w:val="28"/>
        </w:rPr>
        <w:t>д.т.н., доцент</w:t>
      </w:r>
      <w:r w:rsidRPr="0062657B">
        <w:rPr>
          <w:szCs w:val="28"/>
        </w:rPr>
        <w:tab/>
      </w:r>
      <w:r w:rsidRPr="0062657B">
        <w:rPr>
          <w:szCs w:val="28"/>
        </w:rPr>
        <w:tab/>
      </w:r>
      <w:r w:rsidRPr="0062657B">
        <w:rPr>
          <w:szCs w:val="28"/>
        </w:rPr>
        <w:tab/>
      </w:r>
      <w:r w:rsidRPr="0062657B">
        <w:rPr>
          <w:szCs w:val="28"/>
        </w:rPr>
        <w:tab/>
        <w:t>В.Н. </w:t>
      </w:r>
      <w:r w:rsidRPr="0062657B">
        <w:rPr>
          <w:caps/>
          <w:szCs w:val="28"/>
        </w:rPr>
        <w:t>Бричкин</w:t>
      </w:r>
    </w:p>
    <w:p w:rsidR="0062657B" w:rsidRPr="0062657B" w:rsidRDefault="00280EAF" w:rsidP="0062657B">
      <w:pPr>
        <w:suppressAutoHyphens/>
        <w:spacing w:line="360" w:lineRule="auto"/>
        <w:ind w:firstLine="720"/>
        <w:rPr>
          <w:szCs w:val="28"/>
        </w:rPr>
      </w:pPr>
      <w:r>
        <w:rPr>
          <w:b/>
          <w:szCs w:val="28"/>
        </w:rPr>
        <w:br w:type="page"/>
      </w:r>
      <w:r w:rsidR="0062657B" w:rsidRPr="0062657B">
        <w:rPr>
          <w:b/>
          <w:szCs w:val="28"/>
        </w:rPr>
        <w:t>ОБЩАЯ ХАРАКТЕРИСТИКА РАБОТЫ</w:t>
      </w:r>
      <w:r w:rsidR="0062657B" w:rsidRPr="0062657B">
        <w:rPr>
          <w:rStyle w:val="af4"/>
          <w:szCs w:val="28"/>
        </w:rPr>
        <w:footnoteReference w:customMarkFollows="1" w:id="1"/>
        <w:sym w:font="Symbol" w:char="F02A"/>
      </w:r>
    </w:p>
    <w:p w:rsidR="00BE5E58" w:rsidRDefault="00BE5E58" w:rsidP="0062657B">
      <w:pPr>
        <w:suppressAutoHyphens/>
        <w:spacing w:line="360" w:lineRule="auto"/>
        <w:ind w:firstLine="720"/>
        <w:rPr>
          <w:b/>
          <w:szCs w:val="28"/>
        </w:rPr>
      </w:pPr>
    </w:p>
    <w:p w:rsidR="0062657B" w:rsidRPr="0062657B" w:rsidRDefault="0062657B" w:rsidP="0062657B">
      <w:pPr>
        <w:suppressAutoHyphens/>
        <w:spacing w:line="360" w:lineRule="auto"/>
        <w:ind w:firstLine="720"/>
        <w:rPr>
          <w:szCs w:val="28"/>
        </w:rPr>
      </w:pPr>
      <w:r w:rsidRPr="0062657B">
        <w:rPr>
          <w:b/>
          <w:szCs w:val="28"/>
        </w:rPr>
        <w:t>Актуальность темы</w:t>
      </w:r>
      <w:r w:rsidRPr="0062657B">
        <w:rPr>
          <w:szCs w:val="28"/>
        </w:rPr>
        <w:t>. Значительная часть получаемого в электролизерах алюминия используется для получения литейных алюминиево-кремниевых сплавов. Между тем, существует принципиально другая возможность приготовления этих сплавов</w:t>
      </w:r>
      <w:r w:rsidR="00BE5E58">
        <w:rPr>
          <w:szCs w:val="28"/>
        </w:rPr>
        <w:t xml:space="preserve"> </w:t>
      </w:r>
      <w:r w:rsidRPr="0062657B">
        <w:rPr>
          <w:szCs w:val="28"/>
        </w:rPr>
        <w:t>на основе силикоалюминия, полученного карботермическим восстановлением оксидного сырья в электропечах. Этот способ осуществлялся в Советском Союзе на Украине, на Днепровском алюминиевом заводе, ныне Запорожском алюминиевом комбинате (ЗАЛК) на печах мощностью 22,5 мВт.</w:t>
      </w:r>
    </w:p>
    <w:p w:rsidR="0062657B" w:rsidRPr="0062657B" w:rsidRDefault="0062657B" w:rsidP="0062657B">
      <w:pPr>
        <w:pStyle w:val="24"/>
        <w:widowControl w:val="0"/>
        <w:suppressAutoHyphens/>
        <w:spacing w:line="360" w:lineRule="auto"/>
        <w:ind w:firstLine="720"/>
        <w:rPr>
          <w:szCs w:val="28"/>
        </w:rPr>
      </w:pPr>
      <w:r w:rsidRPr="0062657B">
        <w:rPr>
          <w:szCs w:val="28"/>
        </w:rPr>
        <w:t>К достоинствам способа электротермической переработки алюмосиликатного сырья на силикоалюминий относятся: совмещение энергоемких производств алюминия и кремния в одном плавильном агрегате и вовлечение в переработку большой группы непригодных для производства глинозема низкомодульных видов сырья (кианитов, силлиманитов, в т.ч. дистен-силлиманитовых концентратов (ДСК), каолинов, низко железистых бокситов и др.). По сравнению с электролизерами руднотермические печи характеризуются значительно более высокой удельной производительностью</w:t>
      </w:r>
      <w:r w:rsidR="00BE5E58">
        <w:rPr>
          <w:szCs w:val="28"/>
        </w:rPr>
        <w:t xml:space="preserve"> </w:t>
      </w:r>
      <w:r w:rsidRPr="0062657B">
        <w:rPr>
          <w:szCs w:val="28"/>
        </w:rPr>
        <w:t>(т/м</w:t>
      </w:r>
      <w:r w:rsidRPr="0062657B">
        <w:rPr>
          <w:szCs w:val="28"/>
          <w:vertAlign w:val="superscript"/>
        </w:rPr>
        <w:t>2</w:t>
      </w:r>
      <w:r w:rsidRPr="0062657B">
        <w:rPr>
          <w:szCs w:val="28"/>
        </w:rPr>
        <w:t xml:space="preserve"> площади), низкими капитальными и эксплуатационными затратами. </w:t>
      </w:r>
    </w:p>
    <w:p w:rsidR="0062657B" w:rsidRPr="0062657B" w:rsidRDefault="0062657B" w:rsidP="0062657B">
      <w:pPr>
        <w:pStyle w:val="24"/>
        <w:widowControl w:val="0"/>
        <w:suppressAutoHyphens/>
        <w:spacing w:line="360" w:lineRule="auto"/>
        <w:ind w:firstLine="720"/>
        <w:rPr>
          <w:rStyle w:val="FR20"/>
          <w:szCs w:val="28"/>
        </w:rPr>
      </w:pPr>
      <w:r w:rsidRPr="0062657B">
        <w:rPr>
          <w:rStyle w:val="FR20"/>
          <w:szCs w:val="28"/>
        </w:rPr>
        <w:t>Недостатками этой технологии являются низкое извлечение металла из сырья в рафинированный сплав (РС), составляющее по результатам эксплуатации промышленных трехфазных печей ~70-71% и высокое содержание примесей (железа, титана и др.), переходящих в РС из шихтовых материалов.</w:t>
      </w:r>
    </w:p>
    <w:p w:rsidR="0062657B" w:rsidRPr="0062657B" w:rsidRDefault="0062657B" w:rsidP="0062657B">
      <w:pPr>
        <w:pStyle w:val="24"/>
        <w:widowControl w:val="0"/>
        <w:suppressAutoHyphens/>
        <w:spacing w:line="360" w:lineRule="auto"/>
        <w:ind w:firstLine="720"/>
        <w:rPr>
          <w:szCs w:val="28"/>
        </w:rPr>
      </w:pPr>
      <w:r w:rsidRPr="0062657B">
        <w:rPr>
          <w:szCs w:val="28"/>
        </w:rPr>
        <w:t>Наиболее предпочтительным восстановителем для получения качественного по примесям РС является нефтяной кокс из-за низкого содержания в нем золы. Однако степень использования нефтяного кокса сдерживается его повышенной электропроводностью и низкой реакционной способностью. В этой связи</w:t>
      </w:r>
      <w:r w:rsidRPr="0062657B">
        <w:rPr>
          <w:b/>
          <w:szCs w:val="28"/>
        </w:rPr>
        <w:t xml:space="preserve"> </w:t>
      </w:r>
      <w:r w:rsidRPr="0062657B">
        <w:rPr>
          <w:szCs w:val="28"/>
        </w:rPr>
        <w:t>решающее значение при использовании повышенных количеств нефтяного кокса имеет разработка способов его активизации.</w:t>
      </w:r>
    </w:p>
    <w:p w:rsidR="0062657B" w:rsidRPr="0062657B" w:rsidRDefault="0062657B" w:rsidP="0062657B">
      <w:pPr>
        <w:pStyle w:val="24"/>
        <w:widowControl w:val="0"/>
        <w:suppressAutoHyphens/>
        <w:spacing w:line="360" w:lineRule="auto"/>
        <w:ind w:firstLine="720"/>
        <w:rPr>
          <w:szCs w:val="28"/>
        </w:rPr>
      </w:pPr>
      <w:r w:rsidRPr="0062657B">
        <w:rPr>
          <w:b/>
          <w:szCs w:val="28"/>
        </w:rPr>
        <w:t>Цель работы</w:t>
      </w:r>
      <w:r w:rsidRPr="0062657B">
        <w:rPr>
          <w:szCs w:val="28"/>
        </w:rPr>
        <w:t>. Улучшение технологических показателей плавки, повышающих конкурентоспособность электротермического способа, при использовании повышенного количества нефтяного кокса, а также других активных малозольных восстановителей.</w:t>
      </w:r>
    </w:p>
    <w:p w:rsidR="0062657B" w:rsidRPr="0062657B" w:rsidRDefault="0062657B" w:rsidP="0062657B">
      <w:pPr>
        <w:suppressAutoHyphens/>
        <w:spacing w:line="360" w:lineRule="auto"/>
        <w:ind w:firstLine="720"/>
        <w:rPr>
          <w:szCs w:val="28"/>
        </w:rPr>
      </w:pPr>
      <w:r w:rsidRPr="0062657B">
        <w:rPr>
          <w:b/>
          <w:szCs w:val="28"/>
        </w:rPr>
        <w:t>Методы исследований</w:t>
      </w:r>
      <w:r w:rsidRPr="0062657B">
        <w:rPr>
          <w:szCs w:val="28"/>
        </w:rPr>
        <w:t xml:space="preserve">. </w:t>
      </w:r>
      <w:r w:rsidRPr="0062657B">
        <w:rPr>
          <w:i/>
          <w:szCs w:val="28"/>
        </w:rPr>
        <w:t>Лабораторные исследования</w:t>
      </w:r>
      <w:r w:rsidRPr="0062657B">
        <w:rPr>
          <w:szCs w:val="28"/>
        </w:rPr>
        <w:t xml:space="preserve"> восстановимости,</w:t>
      </w:r>
      <w:r w:rsidR="00BE5E58">
        <w:rPr>
          <w:szCs w:val="28"/>
        </w:rPr>
        <w:t xml:space="preserve"> </w:t>
      </w:r>
      <w:r w:rsidRPr="0062657B">
        <w:rPr>
          <w:szCs w:val="28"/>
        </w:rPr>
        <w:t xml:space="preserve">кинетики восстановления, удельного электросопротивления (УЭС) шихт и прочности брикетов, </w:t>
      </w:r>
      <w:r w:rsidRPr="0062657B">
        <w:rPr>
          <w:i/>
          <w:szCs w:val="28"/>
        </w:rPr>
        <w:t>опытно-заводские испытания</w:t>
      </w:r>
      <w:r w:rsidRPr="0062657B">
        <w:rPr>
          <w:szCs w:val="28"/>
        </w:rPr>
        <w:t xml:space="preserve"> по выплавке силикоалюминия и </w:t>
      </w:r>
      <w:r w:rsidRPr="0062657B">
        <w:rPr>
          <w:i/>
          <w:szCs w:val="28"/>
        </w:rPr>
        <w:t>анализ</w:t>
      </w:r>
      <w:r w:rsidRPr="0062657B">
        <w:rPr>
          <w:szCs w:val="28"/>
        </w:rPr>
        <w:t xml:space="preserve"> данных работы промышленных печей при использовании шихт с различными восстановителями.</w:t>
      </w:r>
    </w:p>
    <w:p w:rsidR="00D84D3D" w:rsidRDefault="00D84D3D" w:rsidP="0062657B">
      <w:pPr>
        <w:suppressAutoHyphens/>
        <w:spacing w:line="360" w:lineRule="auto"/>
        <w:ind w:firstLine="720"/>
        <w:rPr>
          <w:b/>
          <w:szCs w:val="28"/>
        </w:rPr>
      </w:pPr>
    </w:p>
    <w:p w:rsidR="0062657B" w:rsidRPr="0062657B" w:rsidRDefault="0062657B" w:rsidP="0062657B">
      <w:pPr>
        <w:suppressAutoHyphens/>
        <w:spacing w:line="360" w:lineRule="auto"/>
        <w:ind w:firstLine="720"/>
        <w:rPr>
          <w:b/>
          <w:szCs w:val="28"/>
        </w:rPr>
      </w:pPr>
      <w:r w:rsidRPr="0062657B">
        <w:rPr>
          <w:b/>
          <w:szCs w:val="28"/>
        </w:rPr>
        <w:t>Основные положения, выносимые на защиту:</w:t>
      </w:r>
    </w:p>
    <w:p w:rsidR="00BE5E58" w:rsidRDefault="00BE5E58" w:rsidP="0062657B">
      <w:pPr>
        <w:suppressAutoHyphens/>
        <w:spacing w:line="360" w:lineRule="auto"/>
        <w:ind w:firstLine="720"/>
        <w:rPr>
          <w:szCs w:val="28"/>
        </w:rPr>
      </w:pPr>
    </w:p>
    <w:p w:rsidR="0062657B" w:rsidRPr="0062657B" w:rsidRDefault="0062657B" w:rsidP="00865BB3">
      <w:pPr>
        <w:suppressAutoHyphens/>
        <w:spacing w:line="360" w:lineRule="auto"/>
        <w:ind w:firstLine="720"/>
        <w:rPr>
          <w:szCs w:val="28"/>
        </w:rPr>
      </w:pPr>
      <w:r w:rsidRPr="0062657B">
        <w:rPr>
          <w:szCs w:val="28"/>
        </w:rPr>
        <w:t>1. Степень восстановления алюмосиликатов углеродом обусловлена соотношением Al:Si в шихте, продолжительностью пребывания шихты в зонах низких и высоких температур, составом минерального сырья и восстановителя, летучие компоненты которого не участвуют в восстановлении, а образуемый пироуглерод повышает скорость протекания процесса.</w:t>
      </w:r>
    </w:p>
    <w:p w:rsidR="0062657B" w:rsidRPr="0062657B" w:rsidRDefault="0062657B" w:rsidP="0062657B">
      <w:pPr>
        <w:suppressAutoHyphens/>
        <w:spacing w:line="360" w:lineRule="auto"/>
        <w:ind w:firstLine="720"/>
        <w:rPr>
          <w:szCs w:val="28"/>
        </w:rPr>
      </w:pPr>
      <w:r w:rsidRPr="0062657B">
        <w:rPr>
          <w:szCs w:val="28"/>
        </w:rPr>
        <w:t xml:space="preserve">2. Улучшение показателей плавки алюмосиликатов достигается на открытой и герметизированной печи за счет использования в составе восстановителя кокса низкотемпературного термоконтактного крекинга и повышенного содержания нефтяного кокса с введением в состав брикетов активирующих добавок сульфатов аммония и алюминия, а также применением "рыхлителей" шихты – гранул лигнина и древесной щепы. </w:t>
      </w:r>
    </w:p>
    <w:p w:rsidR="0062657B" w:rsidRPr="0062657B" w:rsidRDefault="0062657B" w:rsidP="0062657B">
      <w:pPr>
        <w:pStyle w:val="afff3"/>
        <w:widowControl w:val="0"/>
        <w:suppressAutoHyphens/>
        <w:spacing w:after="0" w:line="360" w:lineRule="auto"/>
        <w:ind w:firstLine="720"/>
        <w:jc w:val="both"/>
        <w:rPr>
          <w:szCs w:val="28"/>
        </w:rPr>
      </w:pPr>
      <w:r w:rsidRPr="0062657B">
        <w:rPr>
          <w:b/>
          <w:szCs w:val="28"/>
        </w:rPr>
        <w:t>Научная новизна</w:t>
      </w:r>
    </w:p>
    <w:p w:rsidR="0062657B" w:rsidRPr="0062657B" w:rsidRDefault="0062657B" w:rsidP="0062657B">
      <w:pPr>
        <w:suppressAutoHyphens/>
        <w:spacing w:line="360" w:lineRule="auto"/>
        <w:ind w:firstLine="720"/>
        <w:rPr>
          <w:szCs w:val="28"/>
        </w:rPr>
      </w:pPr>
      <w:r w:rsidRPr="0062657B">
        <w:rPr>
          <w:szCs w:val="28"/>
        </w:rPr>
        <w:t xml:space="preserve">1. Показано, что на начальной стадии восстановления углерод шихты частично или полностью связывается в SiC. При содержании </w:t>
      </w:r>
      <w:r w:rsidRPr="0062657B">
        <w:rPr>
          <w:szCs w:val="28"/>
          <w:lang w:val="en-US"/>
        </w:rPr>
        <w:t>Si</w:t>
      </w:r>
      <w:r w:rsidRPr="0062657B">
        <w:rPr>
          <w:szCs w:val="28"/>
        </w:rPr>
        <w:t xml:space="preserve"> в выплавляемом силикоалюминии выше 60% основным восстановителем оксида алюминия является SiC, ниже 60% – SiC и свободный углерод шихты (С</w:t>
      </w:r>
      <w:r w:rsidRPr="0062657B">
        <w:rPr>
          <w:szCs w:val="28"/>
          <w:vertAlign w:val="subscript"/>
        </w:rPr>
        <w:t>своб. шихты</w:t>
      </w:r>
      <w:r w:rsidRPr="0062657B">
        <w:rPr>
          <w:szCs w:val="28"/>
        </w:rPr>
        <w:t>),</w:t>
      </w:r>
      <w:r w:rsidRPr="0062657B">
        <w:rPr>
          <w:szCs w:val="28"/>
          <w:vertAlign w:val="subscript"/>
        </w:rPr>
        <w:t xml:space="preserve"> </w:t>
      </w:r>
      <w:r w:rsidRPr="0062657B">
        <w:rPr>
          <w:szCs w:val="28"/>
        </w:rPr>
        <w:t>при взаимодействии с которым могут образовываться расплавы с оксикарбидными "комплексами" алюминия переменного состава.</w:t>
      </w:r>
    </w:p>
    <w:p w:rsidR="0062657B" w:rsidRPr="0062657B" w:rsidRDefault="0062657B" w:rsidP="0062657B">
      <w:pPr>
        <w:pStyle w:val="afff3"/>
        <w:widowControl w:val="0"/>
        <w:suppressAutoHyphens/>
        <w:spacing w:after="0" w:line="360" w:lineRule="auto"/>
        <w:ind w:firstLine="720"/>
        <w:jc w:val="both"/>
        <w:rPr>
          <w:bCs/>
          <w:szCs w:val="28"/>
        </w:rPr>
      </w:pPr>
      <w:r w:rsidRPr="0062657B">
        <w:rPr>
          <w:szCs w:val="28"/>
        </w:rPr>
        <w:t>2. Установлено, что с уменьшением времени пребывания шихты в низкотемпературных зонах печи (около 1600</w:t>
      </w:r>
      <w:r w:rsidRPr="0062657B">
        <w:rPr>
          <w:szCs w:val="28"/>
          <w:vertAlign w:val="superscript"/>
        </w:rPr>
        <w:t>о</w:t>
      </w:r>
      <w:r w:rsidRPr="0062657B">
        <w:rPr>
          <w:szCs w:val="28"/>
        </w:rPr>
        <w:t>С) снижается степень образования расплавов с оксикарбидными "комплексами", а в зонах с высокой температурой (2000</w:t>
      </w:r>
      <w:r w:rsidRPr="0062657B">
        <w:rPr>
          <w:szCs w:val="28"/>
          <w:vertAlign w:val="superscript"/>
        </w:rPr>
        <w:t>о</w:t>
      </w:r>
      <w:r w:rsidRPr="0062657B">
        <w:rPr>
          <w:szCs w:val="28"/>
        </w:rPr>
        <w:t>С) – образования карбидов</w:t>
      </w:r>
      <w:r w:rsidRPr="0062657B">
        <w:rPr>
          <w:color w:val="FF0000"/>
          <w:szCs w:val="28"/>
        </w:rPr>
        <w:t xml:space="preserve"> </w:t>
      </w:r>
      <w:r w:rsidRPr="0062657B">
        <w:rPr>
          <w:szCs w:val="28"/>
        </w:rPr>
        <w:t>алюминия и кремния. При этом в обоих случаях степень восстановления шихты повышается</w:t>
      </w:r>
      <w:r w:rsidRPr="0062657B">
        <w:rPr>
          <w:bCs/>
          <w:szCs w:val="28"/>
        </w:rPr>
        <w:t>.</w:t>
      </w:r>
    </w:p>
    <w:p w:rsidR="0062657B" w:rsidRPr="0062657B" w:rsidRDefault="0062657B" w:rsidP="0062657B">
      <w:pPr>
        <w:pStyle w:val="afff3"/>
        <w:widowControl w:val="0"/>
        <w:suppressAutoHyphens/>
        <w:spacing w:after="0" w:line="360" w:lineRule="auto"/>
        <w:ind w:firstLine="720"/>
        <w:jc w:val="both"/>
        <w:rPr>
          <w:bCs/>
          <w:szCs w:val="28"/>
        </w:rPr>
      </w:pPr>
      <w:r w:rsidRPr="0062657B">
        <w:rPr>
          <w:bCs/>
          <w:szCs w:val="28"/>
        </w:rPr>
        <w:t>3. Установлены кинетические зависимости процесса восстановления шихт с различным составом восстановителя. Определена энергия активации процесса восстановления (</w:t>
      </w:r>
      <w:r w:rsidRPr="0062657B">
        <w:rPr>
          <w:szCs w:val="28"/>
        </w:rPr>
        <w:t>3,33·10</w:t>
      </w:r>
      <w:r w:rsidRPr="0062657B">
        <w:rPr>
          <w:szCs w:val="28"/>
          <w:vertAlign w:val="superscript"/>
        </w:rPr>
        <w:t>2</w:t>
      </w:r>
      <w:r w:rsidRPr="0062657B">
        <w:rPr>
          <w:szCs w:val="28"/>
        </w:rPr>
        <w:t xml:space="preserve"> кДж/моль</w:t>
      </w:r>
      <w:r w:rsidRPr="0062657B">
        <w:rPr>
          <w:bCs/>
          <w:szCs w:val="28"/>
        </w:rPr>
        <w:t>), которая свидетельствует о протекании процесса в кинетической области.</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4. Установлена взаимосвязь между содержанием в восстановителе кокса низкотемпературного термоконтактного крекинга (КНТК) и электросопротивлением шихты и ее восстановительной способностью.</w:t>
      </w:r>
    </w:p>
    <w:p w:rsidR="0062657B" w:rsidRPr="0062657B" w:rsidRDefault="0062657B" w:rsidP="0062657B">
      <w:pPr>
        <w:suppressAutoHyphens/>
        <w:spacing w:line="360" w:lineRule="auto"/>
        <w:ind w:firstLine="720"/>
        <w:rPr>
          <w:b/>
          <w:szCs w:val="28"/>
        </w:rPr>
      </w:pPr>
      <w:r w:rsidRPr="0062657B">
        <w:rPr>
          <w:b/>
          <w:szCs w:val="28"/>
        </w:rPr>
        <w:t>Практическая значимость</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1. Разработаны способы значительного улучшения технологических показателей рудовосстановительного процесса при одновременном улучшении качества выплавляемого силикоалюминия по содержанию примесей, в т.ч:</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увеличения производительности печей по выпуску РС на ~29%;</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повышения извлечения алюминия и кремния до ~92%;</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снижения удельного расхода электроэнергии на 18% и минеральной части шихты на ~29%;</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повышения содержания нефтяного кокса в составе восстановителя до 60-80 % по С</w:t>
      </w:r>
      <w:r w:rsidRPr="0062657B">
        <w:rPr>
          <w:szCs w:val="28"/>
          <w:vertAlign w:val="subscript"/>
        </w:rPr>
        <w:t>нлт</w:t>
      </w:r>
      <w:r w:rsidRPr="0062657B">
        <w:rPr>
          <w:szCs w:val="28"/>
        </w:rPr>
        <w:t xml:space="preserve"> путем: </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введения в состав брикетов добавок солей (</w:t>
      </w:r>
      <w:r w:rsidRPr="0062657B">
        <w:rPr>
          <w:szCs w:val="28"/>
          <w:lang w:val="en-US"/>
        </w:rPr>
        <w:t>NH</w:t>
      </w:r>
      <w:r w:rsidRPr="0062657B">
        <w:rPr>
          <w:szCs w:val="28"/>
          <w:vertAlign w:val="subscript"/>
        </w:rPr>
        <w:t>4</w:t>
      </w:r>
      <w:r w:rsidRPr="0062657B">
        <w:rPr>
          <w:szCs w:val="28"/>
        </w:rPr>
        <w:t>)</w:t>
      </w:r>
      <w:r w:rsidRPr="0062657B">
        <w:rPr>
          <w:szCs w:val="28"/>
          <w:vertAlign w:val="subscript"/>
        </w:rPr>
        <w:t>2</w:t>
      </w:r>
      <w:r w:rsidRPr="0062657B">
        <w:rPr>
          <w:szCs w:val="28"/>
          <w:lang w:val="en-US"/>
        </w:rPr>
        <w:t>SO</w:t>
      </w:r>
      <w:r w:rsidRPr="0062657B">
        <w:rPr>
          <w:szCs w:val="28"/>
          <w:vertAlign w:val="subscript"/>
        </w:rPr>
        <w:t>4</w:t>
      </w:r>
      <w:r w:rsidRPr="0062657B">
        <w:rPr>
          <w:szCs w:val="28"/>
        </w:rPr>
        <w:t xml:space="preserve"> и </w:t>
      </w:r>
      <w:r w:rsidRPr="0062657B">
        <w:rPr>
          <w:szCs w:val="28"/>
          <w:lang w:val="en-US"/>
        </w:rPr>
        <w:t>Al</w:t>
      </w:r>
      <w:r w:rsidRPr="0062657B">
        <w:rPr>
          <w:szCs w:val="28"/>
          <w:vertAlign w:val="subscript"/>
        </w:rPr>
        <w:t>2</w:t>
      </w:r>
      <w:r w:rsidRPr="0062657B">
        <w:rPr>
          <w:szCs w:val="28"/>
          <w:lang w:val="en-US"/>
        </w:rPr>
        <w:t>SO</w:t>
      </w:r>
      <w:r w:rsidRPr="0062657B">
        <w:rPr>
          <w:szCs w:val="28"/>
          <w:vertAlign w:val="subscript"/>
        </w:rPr>
        <w:t>4</w:t>
      </w:r>
      <w:r w:rsidRPr="0062657B">
        <w:rPr>
          <w:szCs w:val="28"/>
        </w:rPr>
        <w:t>;</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использования в качестве "рыхлителя" окускованного лигнина и древесной щепы. Добавка "рыхлителей" к брикетам позволяет использовать существующий распад электродов на печи, не прибегая к ее реконструкции.</w:t>
      </w:r>
    </w:p>
    <w:p w:rsidR="0062657B" w:rsidRPr="0062657B" w:rsidRDefault="0062657B" w:rsidP="0062657B">
      <w:pPr>
        <w:suppressAutoHyphens/>
        <w:spacing w:line="360" w:lineRule="auto"/>
        <w:ind w:firstLine="720"/>
        <w:rPr>
          <w:szCs w:val="28"/>
        </w:rPr>
      </w:pPr>
      <w:r w:rsidRPr="0062657B">
        <w:rPr>
          <w:szCs w:val="28"/>
        </w:rPr>
        <w:t>2. Предложен новый эффективный и "чистый" по содержанию примесей восстановитель – КНТК, содержащий оксиды никеля и ванадия, металлы которых являются легирующими компонентами в литейных сплавах.</w:t>
      </w:r>
    </w:p>
    <w:p w:rsidR="0062657B" w:rsidRPr="0062657B" w:rsidRDefault="0062657B" w:rsidP="0062657B">
      <w:pPr>
        <w:pStyle w:val="2a"/>
        <w:suppressAutoHyphens/>
        <w:spacing w:line="360" w:lineRule="auto"/>
        <w:ind w:left="0" w:firstLine="720"/>
        <w:rPr>
          <w:szCs w:val="28"/>
        </w:rPr>
      </w:pPr>
      <w:r w:rsidRPr="0062657B">
        <w:rPr>
          <w:szCs w:val="28"/>
        </w:rPr>
        <w:t>3. Предложен способ расчета дозировки (</w:t>
      </w:r>
      <w:r w:rsidRPr="0062657B">
        <w:rPr>
          <w:szCs w:val="28"/>
          <w:lang w:val="en-US"/>
        </w:rPr>
        <w:t>C</w:t>
      </w:r>
      <w:r w:rsidRPr="0062657B">
        <w:rPr>
          <w:szCs w:val="28"/>
          <w:vertAlign w:val="subscript"/>
        </w:rPr>
        <w:t>нлт.</w:t>
      </w:r>
      <w:r w:rsidRPr="0062657B">
        <w:rPr>
          <w:szCs w:val="28"/>
        </w:rPr>
        <w:t>)</w:t>
      </w:r>
      <w:r w:rsidRPr="0062657B">
        <w:rPr>
          <w:szCs w:val="28"/>
          <w:vertAlign w:val="subscript"/>
        </w:rPr>
        <w:t>брик.</w:t>
      </w:r>
      <w:r w:rsidRPr="0062657B">
        <w:rPr>
          <w:szCs w:val="28"/>
        </w:rPr>
        <w:t>, основанный на результатах анализа содержаний нелетучего и общего углерода в составе восстановителя.</w:t>
      </w:r>
    </w:p>
    <w:p w:rsidR="0062657B" w:rsidRPr="0062657B" w:rsidRDefault="0062657B" w:rsidP="0062657B">
      <w:pPr>
        <w:suppressAutoHyphens/>
        <w:spacing w:line="360" w:lineRule="auto"/>
        <w:ind w:firstLine="720"/>
        <w:rPr>
          <w:szCs w:val="28"/>
        </w:rPr>
      </w:pPr>
      <w:r w:rsidRPr="0062657B">
        <w:rPr>
          <w:szCs w:val="28"/>
        </w:rPr>
        <w:t>4. Показана целесообразность герметизации печей при выплавке силикоалюминия из шихт с "рыхлителями", которая позволяет использовать в качестве восстановителя 100% нефтяного кокса при одновременном снижении общей дозировки С</w:t>
      </w:r>
      <w:r w:rsidRPr="0062657B">
        <w:rPr>
          <w:szCs w:val="28"/>
          <w:vertAlign w:val="subscript"/>
        </w:rPr>
        <w:t>нлт</w:t>
      </w:r>
      <w:r w:rsidRPr="0062657B">
        <w:rPr>
          <w:szCs w:val="28"/>
        </w:rPr>
        <w:t xml:space="preserve"> в шихте.</w:t>
      </w:r>
    </w:p>
    <w:p w:rsidR="0062657B" w:rsidRPr="0062657B" w:rsidRDefault="0062657B" w:rsidP="0062657B">
      <w:pPr>
        <w:pStyle w:val="24"/>
        <w:widowControl w:val="0"/>
        <w:suppressAutoHyphens/>
        <w:spacing w:line="360" w:lineRule="auto"/>
        <w:ind w:firstLine="720"/>
        <w:rPr>
          <w:szCs w:val="28"/>
        </w:rPr>
      </w:pPr>
      <w:r w:rsidRPr="0062657B">
        <w:rPr>
          <w:b/>
          <w:szCs w:val="28"/>
        </w:rPr>
        <w:t>Апробация работы</w:t>
      </w:r>
      <w:r w:rsidRPr="0062657B">
        <w:rPr>
          <w:szCs w:val="28"/>
        </w:rPr>
        <w:t>. Основные результаты работы доложены на семинаре ЭКСПО "Высокотемпературные реакторы" (2006г., г. Санкт-Петербург) и Всероссийских научно-технических конференциях: "Электротермия-2006" в СПбГТИ (ТУ) и "Ресурсосберегающие и природозащитные технологии в производстве глинозема, алюминия, магния и сопутствующей продукции" в ВАМИ (2006г., г.Санкт-Петербург) и др.</w:t>
      </w:r>
    </w:p>
    <w:p w:rsidR="0062657B" w:rsidRPr="0062657B" w:rsidRDefault="0062657B" w:rsidP="0062657B">
      <w:pPr>
        <w:pStyle w:val="24"/>
        <w:widowControl w:val="0"/>
        <w:suppressAutoHyphens/>
        <w:spacing w:line="360" w:lineRule="auto"/>
        <w:ind w:firstLine="720"/>
        <w:rPr>
          <w:szCs w:val="28"/>
        </w:rPr>
      </w:pPr>
      <w:r w:rsidRPr="0062657B">
        <w:rPr>
          <w:b/>
          <w:szCs w:val="28"/>
        </w:rPr>
        <w:t>Публикации</w:t>
      </w:r>
      <w:r w:rsidRPr="0062657B">
        <w:rPr>
          <w:szCs w:val="28"/>
        </w:rPr>
        <w:t>. Материалы диссертации опубликованы в</w:t>
      </w:r>
      <w:r w:rsidR="00BE5E58">
        <w:rPr>
          <w:szCs w:val="28"/>
        </w:rPr>
        <w:t xml:space="preserve"> </w:t>
      </w:r>
      <w:r w:rsidRPr="0062657B">
        <w:rPr>
          <w:szCs w:val="28"/>
        </w:rPr>
        <w:t>18-ти печатных работах, получено 4 авторских свидетельства на изобретения.</w:t>
      </w:r>
    </w:p>
    <w:p w:rsidR="0062657B" w:rsidRPr="0062657B" w:rsidRDefault="0062657B" w:rsidP="0062657B">
      <w:pPr>
        <w:suppressAutoHyphens/>
        <w:spacing w:line="360" w:lineRule="auto"/>
        <w:ind w:firstLine="720"/>
        <w:rPr>
          <w:szCs w:val="28"/>
        </w:rPr>
      </w:pPr>
      <w:r w:rsidRPr="0062657B">
        <w:rPr>
          <w:b/>
          <w:szCs w:val="28"/>
        </w:rPr>
        <w:t>Структура и объем работы</w:t>
      </w:r>
      <w:r w:rsidRPr="0062657B">
        <w:rPr>
          <w:szCs w:val="28"/>
        </w:rPr>
        <w:t>. Диссертация изложена на 155 страницах, состоит из введения, 5 разделов с выводами, заключения по работе и включает 31 рисунок, 27 таблиц, а также список литературы из 159 наименований.</w:t>
      </w:r>
    </w:p>
    <w:p w:rsidR="0062657B" w:rsidRPr="0062657B" w:rsidRDefault="0062657B" w:rsidP="0062657B">
      <w:pPr>
        <w:pStyle w:val="afff3"/>
        <w:widowControl w:val="0"/>
        <w:suppressAutoHyphens/>
        <w:spacing w:after="0" w:line="360" w:lineRule="auto"/>
        <w:ind w:firstLine="720"/>
        <w:jc w:val="both"/>
        <w:rPr>
          <w:szCs w:val="28"/>
        </w:rPr>
      </w:pPr>
      <w:r w:rsidRPr="0062657B">
        <w:rPr>
          <w:b/>
          <w:i/>
          <w:szCs w:val="28"/>
        </w:rPr>
        <w:t>Во введении</w:t>
      </w:r>
      <w:r w:rsidRPr="0062657B">
        <w:rPr>
          <w:szCs w:val="28"/>
        </w:rPr>
        <w:t xml:space="preserve"> обоснована актуальность, показана научная новизна, практическая значимость, сформулированы цель работы и основные положения, выносимые на защиту. </w:t>
      </w:r>
    </w:p>
    <w:p w:rsidR="0062657B" w:rsidRPr="0062657B" w:rsidRDefault="0062657B" w:rsidP="0062657B">
      <w:pPr>
        <w:pStyle w:val="afff3"/>
        <w:widowControl w:val="0"/>
        <w:suppressAutoHyphens/>
        <w:spacing w:after="0" w:line="360" w:lineRule="auto"/>
        <w:ind w:firstLine="720"/>
        <w:jc w:val="both"/>
        <w:rPr>
          <w:szCs w:val="28"/>
        </w:rPr>
      </w:pPr>
      <w:r w:rsidRPr="0062657B">
        <w:rPr>
          <w:b/>
          <w:i/>
          <w:szCs w:val="28"/>
        </w:rPr>
        <w:t>В первом разделе</w:t>
      </w:r>
      <w:r w:rsidRPr="0062657B">
        <w:rPr>
          <w:szCs w:val="28"/>
        </w:rPr>
        <w:t xml:space="preserve"> приведены результаты анализа литературных данных о способах получения алюминиево-кремниевых сплавов, в том числе о процессе углетермического восстановления оксидов кремния и алюминия. Определены задачи работы.</w:t>
      </w:r>
    </w:p>
    <w:p w:rsidR="0062657B" w:rsidRPr="0062657B" w:rsidRDefault="0062657B" w:rsidP="0062657B">
      <w:pPr>
        <w:suppressAutoHyphens/>
        <w:spacing w:line="360" w:lineRule="auto"/>
        <w:ind w:firstLine="720"/>
        <w:rPr>
          <w:szCs w:val="28"/>
        </w:rPr>
      </w:pPr>
      <w:r w:rsidRPr="0062657B">
        <w:rPr>
          <w:b/>
          <w:i/>
          <w:szCs w:val="28"/>
        </w:rPr>
        <w:t xml:space="preserve">Во втором разделе </w:t>
      </w:r>
      <w:r w:rsidRPr="0062657B">
        <w:rPr>
          <w:szCs w:val="28"/>
        </w:rPr>
        <w:t xml:space="preserve">изложено описание использованных методик. </w:t>
      </w:r>
      <w:r w:rsidRPr="0062657B">
        <w:rPr>
          <w:szCs w:val="28"/>
          <w:u w:val="single"/>
        </w:rPr>
        <w:t>Лабораторные исследования</w:t>
      </w:r>
      <w:r w:rsidRPr="0062657B">
        <w:rPr>
          <w:szCs w:val="28"/>
        </w:rPr>
        <w:t xml:space="preserve"> </w:t>
      </w:r>
      <w:r w:rsidRPr="0062657B">
        <w:rPr>
          <w:i/>
          <w:szCs w:val="28"/>
        </w:rPr>
        <w:t xml:space="preserve">восстановимости </w:t>
      </w:r>
      <w:r w:rsidRPr="0062657B">
        <w:rPr>
          <w:szCs w:val="28"/>
        </w:rPr>
        <w:t>(степени восстановления)</w:t>
      </w:r>
      <w:r w:rsidRPr="0062657B">
        <w:rPr>
          <w:i/>
          <w:szCs w:val="28"/>
        </w:rPr>
        <w:t xml:space="preserve"> </w:t>
      </w:r>
      <w:r w:rsidRPr="0062657B">
        <w:rPr>
          <w:szCs w:val="28"/>
        </w:rPr>
        <w:t>шихты проводили на печи Таммана. Методика имитировала последовательный сход шихты из колошниковой в реакционную зону промышленной печи. Шихты выдерживали в печи при температуре 2000</w:t>
      </w:r>
      <w:r w:rsidRPr="0062657B">
        <w:rPr>
          <w:szCs w:val="28"/>
          <w:vertAlign w:val="superscript"/>
        </w:rPr>
        <w:t>о</w:t>
      </w:r>
      <w:r w:rsidRPr="0062657B">
        <w:rPr>
          <w:szCs w:val="28"/>
        </w:rPr>
        <w:t xml:space="preserve">С в течение 20 минут (в отдельных опытах использовали другие параметры). </w:t>
      </w:r>
      <w:r w:rsidRPr="0062657B">
        <w:rPr>
          <w:i/>
          <w:szCs w:val="28"/>
        </w:rPr>
        <w:t xml:space="preserve">Кинетику восстановления </w:t>
      </w:r>
      <w:r w:rsidRPr="0062657B">
        <w:rPr>
          <w:szCs w:val="28"/>
        </w:rPr>
        <w:t>изучали на миниатюрной печи с графитовым нагревателем с малой инерционностью и высокой скоростью нагрева и охлаждения (до 500 </w:t>
      </w:r>
      <w:r w:rsidRPr="0062657B">
        <w:rPr>
          <w:szCs w:val="28"/>
          <w:vertAlign w:val="superscript"/>
        </w:rPr>
        <w:t>о</w:t>
      </w:r>
      <w:r w:rsidRPr="0062657B">
        <w:rPr>
          <w:szCs w:val="28"/>
        </w:rPr>
        <w:t xml:space="preserve">/мин) с системой для сбора газа. </w:t>
      </w:r>
      <w:r w:rsidRPr="0062657B">
        <w:rPr>
          <w:i/>
          <w:szCs w:val="28"/>
        </w:rPr>
        <w:t>П</w:t>
      </w:r>
      <w:r w:rsidRPr="0062657B">
        <w:rPr>
          <w:i/>
          <w:iCs/>
          <w:szCs w:val="28"/>
        </w:rPr>
        <w:t xml:space="preserve">рочность </w:t>
      </w:r>
      <w:r w:rsidRPr="0062657B">
        <w:rPr>
          <w:iCs/>
          <w:szCs w:val="28"/>
        </w:rPr>
        <w:t>высушенных (</w:t>
      </w:r>
      <w:r w:rsidRPr="0062657B">
        <w:rPr>
          <w:szCs w:val="28"/>
        </w:rPr>
        <w:t>105</w:t>
      </w:r>
      <w:r w:rsidRPr="0062657B">
        <w:rPr>
          <w:szCs w:val="28"/>
          <w:vertAlign w:val="superscript"/>
        </w:rPr>
        <w:t>о</w:t>
      </w:r>
      <w:r w:rsidRPr="0062657B">
        <w:rPr>
          <w:szCs w:val="28"/>
        </w:rPr>
        <w:t>С)</w:t>
      </w:r>
      <w:r w:rsidRPr="0062657B">
        <w:rPr>
          <w:iCs/>
          <w:szCs w:val="28"/>
        </w:rPr>
        <w:t xml:space="preserve"> и</w:t>
      </w:r>
      <w:r w:rsidRPr="0062657B">
        <w:rPr>
          <w:i/>
          <w:iCs/>
          <w:szCs w:val="28"/>
        </w:rPr>
        <w:t xml:space="preserve"> </w:t>
      </w:r>
      <w:r w:rsidRPr="0062657B">
        <w:rPr>
          <w:iCs/>
          <w:szCs w:val="28"/>
        </w:rPr>
        <w:t>прокаленных</w:t>
      </w:r>
      <w:r w:rsidR="00BE5E58">
        <w:rPr>
          <w:iCs/>
          <w:szCs w:val="28"/>
        </w:rPr>
        <w:t xml:space="preserve"> </w:t>
      </w:r>
      <w:r w:rsidRPr="0062657B">
        <w:rPr>
          <w:szCs w:val="28"/>
        </w:rPr>
        <w:t>(1000</w:t>
      </w:r>
      <w:r w:rsidRPr="0062657B">
        <w:rPr>
          <w:szCs w:val="28"/>
          <w:vertAlign w:val="superscript"/>
        </w:rPr>
        <w:t>о</w:t>
      </w:r>
      <w:r w:rsidRPr="0062657B">
        <w:rPr>
          <w:szCs w:val="28"/>
        </w:rPr>
        <w:t xml:space="preserve">С) </w:t>
      </w:r>
      <w:r w:rsidRPr="0062657B">
        <w:rPr>
          <w:iCs/>
          <w:szCs w:val="28"/>
        </w:rPr>
        <w:t xml:space="preserve">брикетов </w:t>
      </w:r>
      <w:r w:rsidRPr="0062657B">
        <w:rPr>
          <w:szCs w:val="28"/>
        </w:rPr>
        <w:t xml:space="preserve">определяли на лабораторном прессе при давлении 19,6 мПа. </w:t>
      </w:r>
      <w:r w:rsidRPr="0062657B">
        <w:rPr>
          <w:bCs/>
          <w:i/>
          <w:szCs w:val="28"/>
        </w:rPr>
        <w:t>УЭС</w:t>
      </w:r>
      <w:r w:rsidRPr="0062657B">
        <w:rPr>
          <w:bCs/>
          <w:szCs w:val="28"/>
        </w:rPr>
        <w:t xml:space="preserve"> шихт определяли методом измерения падения напряжения при постоянном токе. </w:t>
      </w:r>
      <w:r w:rsidRPr="0062657B">
        <w:rPr>
          <w:szCs w:val="28"/>
          <w:u w:val="single"/>
        </w:rPr>
        <w:t>Опытно-заводские испытания</w:t>
      </w:r>
      <w:r w:rsidRPr="0062657B">
        <w:rPr>
          <w:szCs w:val="28"/>
        </w:rPr>
        <w:t xml:space="preserve"> проводили на однофазной двухэлектродной открытой и герметизированной (со сводом) печи с угольной подиной мощностью 200 кВА с графитированными электродами диаметром </w:t>
      </w:r>
      <w:smartTag w:uri="urn:schemas-microsoft-com:office:smarttags" w:element="metricconverter">
        <w:smartTagPr>
          <w:attr w:name="ProductID" w:val="150 мм"/>
        </w:smartTagPr>
        <w:r w:rsidRPr="0062657B">
          <w:rPr>
            <w:szCs w:val="28"/>
          </w:rPr>
          <w:t>150 мм</w:t>
        </w:r>
      </w:smartTag>
      <w:r w:rsidRPr="0062657B">
        <w:rPr>
          <w:szCs w:val="28"/>
        </w:rPr>
        <w:t xml:space="preserve"> опытного завода Всесоюзного (Всероссийского) алюминиево-магниевого института (ВАМИ). Все шихты рассчитывали на получение в силикоалюминии 63% </w:t>
      </w:r>
      <w:r w:rsidRPr="0062657B">
        <w:rPr>
          <w:szCs w:val="28"/>
          <w:lang w:val="en-US"/>
        </w:rPr>
        <w:t>Al</w:t>
      </w:r>
      <w:r w:rsidRPr="0062657B">
        <w:rPr>
          <w:szCs w:val="28"/>
        </w:rPr>
        <w:t xml:space="preserve">. </w:t>
      </w:r>
      <w:r w:rsidRPr="0062657B">
        <w:rPr>
          <w:i/>
          <w:szCs w:val="28"/>
        </w:rPr>
        <w:t>Сульфатные добавки</w:t>
      </w:r>
      <w:r w:rsidRPr="0062657B">
        <w:rPr>
          <w:szCs w:val="28"/>
        </w:rPr>
        <w:t xml:space="preserve"> дозировали совместно с другими компонентами при подготовке</w:t>
      </w:r>
      <w:r w:rsidR="00BE5E58">
        <w:rPr>
          <w:szCs w:val="28"/>
        </w:rPr>
        <w:t xml:space="preserve"> </w:t>
      </w:r>
      <w:r w:rsidRPr="0062657B">
        <w:rPr>
          <w:szCs w:val="28"/>
        </w:rPr>
        <w:t>брикетов. Гранулы лигнина готовили с 20% масс. каолина.</w:t>
      </w:r>
    </w:p>
    <w:p w:rsidR="0062657B" w:rsidRPr="0062657B" w:rsidRDefault="0062657B" w:rsidP="0062657B">
      <w:pPr>
        <w:pStyle w:val="afff3"/>
        <w:widowControl w:val="0"/>
        <w:suppressAutoHyphens/>
        <w:spacing w:after="0" w:line="360" w:lineRule="auto"/>
        <w:ind w:firstLine="720"/>
        <w:jc w:val="both"/>
        <w:rPr>
          <w:szCs w:val="28"/>
        </w:rPr>
      </w:pPr>
      <w:r w:rsidRPr="0062657B">
        <w:rPr>
          <w:b/>
          <w:i/>
          <w:szCs w:val="28"/>
        </w:rPr>
        <w:t>В третьем разделе</w:t>
      </w:r>
      <w:r w:rsidRPr="0062657B">
        <w:rPr>
          <w:szCs w:val="28"/>
        </w:rPr>
        <w:t xml:space="preserve"> приведены результаты лабораторных исследований по изучению механизма и кинетики процесса восстановления алюмосиликатных шихт в широком диапазоне составов силикоалюминия с использованием различного сырья и восстановителя, выдержки шихты при низких и высоких температурах. Также представлены результаты исследований влияния на процесс содержания летучих компонентов восстановителей, в т.ч. пироуглерода, взаимосвязи</w:t>
      </w:r>
      <w:r w:rsidR="00BE5E58">
        <w:rPr>
          <w:szCs w:val="28"/>
        </w:rPr>
        <w:t xml:space="preserve"> </w:t>
      </w:r>
      <w:r w:rsidRPr="0062657B">
        <w:rPr>
          <w:szCs w:val="28"/>
        </w:rPr>
        <w:t>составов сырья и восстановителя, сульфатных добавок.</w:t>
      </w:r>
    </w:p>
    <w:p w:rsidR="0062657B" w:rsidRPr="0062657B" w:rsidRDefault="0062657B" w:rsidP="0062657B">
      <w:pPr>
        <w:pStyle w:val="afff3"/>
        <w:widowControl w:val="0"/>
        <w:suppressAutoHyphens/>
        <w:spacing w:after="0" w:line="360" w:lineRule="auto"/>
        <w:ind w:firstLine="720"/>
        <w:jc w:val="both"/>
        <w:rPr>
          <w:szCs w:val="28"/>
        </w:rPr>
      </w:pPr>
      <w:r w:rsidRPr="0062657B">
        <w:rPr>
          <w:b/>
          <w:i/>
          <w:szCs w:val="28"/>
        </w:rPr>
        <w:t>В четвертом разделе</w:t>
      </w:r>
      <w:r w:rsidRPr="0062657B">
        <w:rPr>
          <w:szCs w:val="28"/>
        </w:rPr>
        <w:t xml:space="preserve"> представлены результаты плавок шихт с повышенным содержанием нефтекокса и КНТК на однофазной двухэлектродной печи.</w:t>
      </w:r>
    </w:p>
    <w:p w:rsidR="0062657B" w:rsidRPr="0062657B" w:rsidRDefault="0062657B" w:rsidP="0062657B">
      <w:pPr>
        <w:pStyle w:val="afff3"/>
        <w:widowControl w:val="0"/>
        <w:suppressAutoHyphens/>
        <w:spacing w:after="0" w:line="360" w:lineRule="auto"/>
        <w:ind w:firstLine="720"/>
        <w:jc w:val="both"/>
        <w:rPr>
          <w:szCs w:val="28"/>
        </w:rPr>
      </w:pPr>
      <w:r w:rsidRPr="0062657B">
        <w:rPr>
          <w:b/>
          <w:i/>
          <w:szCs w:val="28"/>
        </w:rPr>
        <w:t xml:space="preserve">В пятом разделе </w:t>
      </w:r>
      <w:r w:rsidRPr="0062657B">
        <w:rPr>
          <w:szCs w:val="28"/>
        </w:rPr>
        <w:t>приведены результаты анализа многолетних данных производства силикоалюминия на трехфазной печи при использовании шихт с различным составом восстановителя.</w:t>
      </w:r>
    </w:p>
    <w:p w:rsidR="0062657B" w:rsidRPr="0062657B" w:rsidRDefault="0062657B" w:rsidP="0062657B">
      <w:pPr>
        <w:pStyle w:val="afff3"/>
        <w:widowControl w:val="0"/>
        <w:suppressAutoHyphens/>
        <w:spacing w:after="0" w:line="360" w:lineRule="auto"/>
        <w:ind w:firstLine="720"/>
        <w:jc w:val="both"/>
        <w:rPr>
          <w:szCs w:val="28"/>
        </w:rPr>
      </w:pPr>
    </w:p>
    <w:p w:rsidR="0062657B" w:rsidRPr="0062657B" w:rsidRDefault="0062657B" w:rsidP="0062657B">
      <w:pPr>
        <w:suppressAutoHyphens/>
        <w:spacing w:line="360" w:lineRule="auto"/>
        <w:ind w:firstLine="720"/>
        <w:rPr>
          <w:b/>
          <w:szCs w:val="28"/>
        </w:rPr>
      </w:pPr>
      <w:r w:rsidRPr="0062657B">
        <w:rPr>
          <w:b/>
          <w:szCs w:val="28"/>
        </w:rPr>
        <w:t>ОСНОВНЫЕ ЗАЩИЩАЕМЫЕ ПОЛОЖЕНИЯ</w:t>
      </w:r>
    </w:p>
    <w:p w:rsidR="00BE5E58" w:rsidRDefault="00BE5E58" w:rsidP="0062657B">
      <w:pPr>
        <w:suppressAutoHyphens/>
        <w:spacing w:line="360" w:lineRule="auto"/>
        <w:ind w:firstLine="720"/>
        <w:rPr>
          <w:b/>
          <w:i/>
          <w:szCs w:val="28"/>
        </w:rPr>
      </w:pPr>
    </w:p>
    <w:p w:rsidR="0062657B" w:rsidRPr="0062657B" w:rsidRDefault="0062657B" w:rsidP="0062657B">
      <w:pPr>
        <w:suppressAutoHyphens/>
        <w:spacing w:line="360" w:lineRule="auto"/>
        <w:ind w:firstLine="720"/>
        <w:rPr>
          <w:b/>
          <w:i/>
          <w:szCs w:val="28"/>
        </w:rPr>
      </w:pPr>
      <w:r w:rsidRPr="0062657B">
        <w:rPr>
          <w:b/>
          <w:i/>
          <w:szCs w:val="28"/>
        </w:rPr>
        <w:t>Степень восстановления алюмосиликатов углеродом обусловлена соотношением Al:Si в шихте, продолжительностью пребывания шихты в зонах низких и высоких температур, составом минерального сырья и восстановителя, летучие компоненты которого не участвуют в восстановлении, а образуемый пироуглерод повышает скорость протекания процесса.</w:t>
      </w:r>
    </w:p>
    <w:p w:rsidR="0062657B" w:rsidRPr="0062657B" w:rsidRDefault="0062657B" w:rsidP="0062657B">
      <w:pPr>
        <w:suppressAutoHyphens/>
        <w:spacing w:line="360" w:lineRule="auto"/>
        <w:ind w:firstLine="720"/>
        <w:rPr>
          <w:szCs w:val="28"/>
        </w:rPr>
      </w:pPr>
      <w:r w:rsidRPr="0062657B">
        <w:rPr>
          <w:szCs w:val="28"/>
        </w:rPr>
        <w:t>■ В опытах на печи Таммана (рис. 1) с использованием в шихтах различного минерального сырья (</w:t>
      </w:r>
      <w:r w:rsidRPr="0062657B">
        <w:rPr>
          <w:i/>
          <w:iCs/>
          <w:szCs w:val="28"/>
        </w:rPr>
        <w:t>кривые 1-3, 5</w:t>
      </w:r>
      <w:r w:rsidRPr="0062657B">
        <w:rPr>
          <w:szCs w:val="28"/>
        </w:rPr>
        <w:t>) и технического карбида кремния (</w:t>
      </w:r>
      <w:r w:rsidRPr="0062657B">
        <w:rPr>
          <w:i/>
          <w:szCs w:val="28"/>
        </w:rPr>
        <w:t>кривая 4)</w:t>
      </w:r>
      <w:r w:rsidRPr="0062657B">
        <w:rPr>
          <w:szCs w:val="28"/>
        </w:rPr>
        <w:t xml:space="preserve"> при одинаковом составе углеродистого восстановителя: газового угля и нефтяного кокса в соотношении 70:30 по С</w:t>
      </w:r>
      <w:r w:rsidRPr="0062657B">
        <w:rPr>
          <w:szCs w:val="28"/>
          <w:vertAlign w:val="subscript"/>
        </w:rPr>
        <w:t>нлт.</w:t>
      </w:r>
      <w:r w:rsidRPr="0062657B">
        <w:rPr>
          <w:szCs w:val="28"/>
        </w:rPr>
        <w:t xml:space="preserve"> (дозировка 95% от стехиометрии) установлено:</w:t>
      </w:r>
    </w:p>
    <w:p w:rsidR="0062657B" w:rsidRPr="0062657B" w:rsidRDefault="0062657B" w:rsidP="0062657B">
      <w:pPr>
        <w:suppressAutoHyphens/>
        <w:spacing w:line="360" w:lineRule="auto"/>
        <w:ind w:firstLine="720"/>
        <w:rPr>
          <w:szCs w:val="28"/>
        </w:rPr>
      </w:pPr>
      <w:r w:rsidRPr="0062657B">
        <w:rPr>
          <w:szCs w:val="28"/>
        </w:rPr>
        <w:t>▪ Извлечение кремния из сырья в диапазоне составов си</w:t>
      </w:r>
      <w:r w:rsidR="00A306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9pt;margin-top:-4.7pt;width:231pt;height:171pt;z-index:251657728;mso-position-horizontal-relative:text;mso-position-vertical-relative:text" o:allowincell="f">
            <v:imagedata r:id="rId7" o:title=""/>
            <w10:wrap type="square"/>
          </v:shape>
        </w:pict>
      </w:r>
      <w:r w:rsidRPr="0062657B">
        <w:rPr>
          <w:szCs w:val="28"/>
        </w:rPr>
        <w:t xml:space="preserve">ликоалюминия с расчетным содержанием </w:t>
      </w:r>
      <w:r w:rsidRPr="0062657B">
        <w:rPr>
          <w:szCs w:val="28"/>
          <w:lang w:val="en-US"/>
        </w:rPr>
        <w:t>Si</w:t>
      </w:r>
      <w:r w:rsidRPr="0062657B">
        <w:rPr>
          <w:szCs w:val="28"/>
        </w:rPr>
        <w:t xml:space="preserve"> ~34-60%</w:t>
      </w:r>
      <w:r w:rsidRPr="0062657B">
        <w:rPr>
          <w:iCs/>
          <w:szCs w:val="28"/>
        </w:rPr>
        <w:t xml:space="preserve"> </w:t>
      </w:r>
      <w:r w:rsidRPr="0062657B">
        <w:rPr>
          <w:szCs w:val="28"/>
        </w:rPr>
        <w:t xml:space="preserve">имеет достаточно близкие значения и практически не зависит от формы используемого углерода в шихте: в виде </w:t>
      </w:r>
      <w:r w:rsidRPr="0062657B">
        <w:rPr>
          <w:szCs w:val="28"/>
          <w:lang w:val="en-US"/>
        </w:rPr>
        <w:t>SiC</w:t>
      </w:r>
      <w:r w:rsidRPr="0062657B">
        <w:rPr>
          <w:szCs w:val="28"/>
        </w:rPr>
        <w:t xml:space="preserve"> или свободного углерода шихты</w:t>
      </w:r>
      <w:r w:rsidRPr="0062657B">
        <w:rPr>
          <w:iCs/>
          <w:szCs w:val="28"/>
        </w:rPr>
        <w:t xml:space="preserve">. </w:t>
      </w:r>
      <w:r w:rsidR="00A3066E">
        <w:rPr>
          <w:noProof/>
        </w:rPr>
        <w:pict>
          <v:rect id="_x0000_s1027" style="position:absolute;left:0;text-align:left;margin-left:-1.65pt;margin-top:164.05pt;width:234pt;height:36.55pt;z-index:251656704;mso-position-horizontal-relative:text;mso-position-vertical-relative:text" o:allowincell="f" stroked="f">
            <v:textbox style="mso-next-textbox:#_x0000_s1027" inset="0,0,0,0">
              <w:txbxContent>
                <w:p w:rsidR="0062657B" w:rsidRDefault="0062657B">
                  <w:pPr>
                    <w:pStyle w:val="a7"/>
                    <w:spacing w:before="0" w:after="0" w:line="240" w:lineRule="auto"/>
                    <w:ind w:left="0" w:firstLine="0"/>
                    <w:jc w:val="center"/>
                    <w:rPr>
                      <w:bCs/>
                      <w:sz w:val="22"/>
                      <w:szCs w:val="22"/>
                    </w:rPr>
                  </w:pPr>
                  <w:r>
                    <w:rPr>
                      <w:sz w:val="22"/>
                      <w:szCs w:val="22"/>
                    </w:rPr>
                    <w:t>Рис. 1 – И</w:t>
                  </w:r>
                  <w:r>
                    <w:rPr>
                      <w:bCs/>
                      <w:sz w:val="22"/>
                      <w:szCs w:val="22"/>
                    </w:rPr>
                    <w:t xml:space="preserve">звлечение </w:t>
                  </w:r>
                  <w:r>
                    <w:rPr>
                      <w:bCs/>
                      <w:sz w:val="22"/>
                      <w:szCs w:val="22"/>
                      <w:lang w:val="en-US"/>
                    </w:rPr>
                    <w:t>Al</w:t>
                  </w:r>
                  <w:r>
                    <w:rPr>
                      <w:bCs/>
                      <w:sz w:val="22"/>
                      <w:szCs w:val="22"/>
                    </w:rPr>
                    <w:t xml:space="preserve"> и </w:t>
                  </w:r>
                  <w:r>
                    <w:rPr>
                      <w:bCs/>
                      <w:sz w:val="22"/>
                      <w:szCs w:val="22"/>
                      <w:lang w:val="en-US"/>
                    </w:rPr>
                    <w:t>Si</w:t>
                  </w:r>
                  <w:r>
                    <w:rPr>
                      <w:bCs/>
                      <w:sz w:val="22"/>
                      <w:szCs w:val="22"/>
                    </w:rPr>
                    <w:t xml:space="preserve"> из шихт в зависимости от расчетного состава силикоалюминия </w:t>
                  </w:r>
                </w:p>
                <w:p w:rsidR="0062657B" w:rsidRDefault="0062657B">
                  <w:pPr>
                    <w:pStyle w:val="a7"/>
                    <w:spacing w:before="0" w:after="0" w:line="240" w:lineRule="auto"/>
                    <w:ind w:left="0" w:firstLine="0"/>
                    <w:jc w:val="center"/>
                    <w:rPr>
                      <w:sz w:val="22"/>
                      <w:szCs w:val="22"/>
                    </w:rPr>
                  </w:pPr>
                  <w:r>
                    <w:rPr>
                      <w:bCs/>
                      <w:sz w:val="22"/>
                      <w:szCs w:val="22"/>
                    </w:rPr>
                    <w:t xml:space="preserve">(массового соотношения </w:t>
                  </w:r>
                  <w:r>
                    <w:rPr>
                      <w:bCs/>
                      <w:sz w:val="22"/>
                      <w:szCs w:val="22"/>
                      <w:lang w:val="en-US"/>
                    </w:rPr>
                    <w:t>Al</w:t>
                  </w:r>
                  <w:r>
                    <w:rPr>
                      <w:bCs/>
                      <w:sz w:val="22"/>
                      <w:szCs w:val="22"/>
                    </w:rPr>
                    <w:t>:</w:t>
                  </w:r>
                  <w:r>
                    <w:rPr>
                      <w:bCs/>
                      <w:sz w:val="22"/>
                      <w:szCs w:val="22"/>
                      <w:lang w:val="en-US"/>
                    </w:rPr>
                    <w:t>Si</w:t>
                  </w:r>
                  <w:r>
                    <w:rPr>
                      <w:bCs/>
                      <w:sz w:val="22"/>
                      <w:szCs w:val="22"/>
                    </w:rPr>
                    <w:t xml:space="preserve"> в шихте)</w:t>
                  </w:r>
                </w:p>
              </w:txbxContent>
            </v:textbox>
            <w10:wrap type="square"/>
          </v:rect>
        </w:pict>
      </w:r>
      <w:r w:rsidRPr="0062657B">
        <w:rPr>
          <w:szCs w:val="28"/>
        </w:rPr>
        <w:t>Восстановление оксида кремния протекает по реакции (1).</w:t>
      </w:r>
    </w:p>
    <w:p w:rsidR="0062657B" w:rsidRPr="0062657B" w:rsidRDefault="0062657B" w:rsidP="0062657B">
      <w:pPr>
        <w:suppressAutoHyphens/>
        <w:spacing w:line="360" w:lineRule="auto"/>
        <w:ind w:firstLine="720"/>
        <w:rPr>
          <w:szCs w:val="28"/>
        </w:rPr>
      </w:pPr>
      <w:r w:rsidRPr="0062657B">
        <w:rPr>
          <w:szCs w:val="28"/>
          <w:lang w:val="en-US"/>
        </w:rPr>
        <w:t>SiO</w:t>
      </w:r>
      <w:r w:rsidRPr="0062657B">
        <w:rPr>
          <w:szCs w:val="28"/>
          <w:vertAlign w:val="subscript"/>
        </w:rPr>
        <w:t xml:space="preserve">2 </w:t>
      </w:r>
      <w:r w:rsidRPr="0062657B">
        <w:rPr>
          <w:szCs w:val="28"/>
        </w:rPr>
        <w:t>+ 3С</w:t>
      </w:r>
      <w:r w:rsidR="00BE5E58">
        <w:rPr>
          <w:szCs w:val="28"/>
        </w:rPr>
        <w:t xml:space="preserve"> </w:t>
      </w:r>
      <w:r w:rsidRPr="0062657B">
        <w:rPr>
          <w:iCs/>
          <w:szCs w:val="28"/>
        </w:rPr>
        <w:t>=</w:t>
      </w:r>
      <w:r w:rsidRPr="0062657B">
        <w:rPr>
          <w:szCs w:val="28"/>
        </w:rPr>
        <w:t xml:space="preserve"> </w:t>
      </w:r>
      <w:r w:rsidRPr="0062657B">
        <w:rPr>
          <w:szCs w:val="28"/>
          <w:lang w:val="en-US"/>
        </w:rPr>
        <w:t>SiC</w:t>
      </w:r>
      <w:r w:rsidRPr="0062657B">
        <w:rPr>
          <w:szCs w:val="28"/>
        </w:rPr>
        <w:t xml:space="preserve"> + 2СО</w:t>
      </w:r>
      <w:r w:rsidRPr="0062657B">
        <w:rPr>
          <w:szCs w:val="28"/>
        </w:rPr>
        <w:tab/>
      </w:r>
      <w:r w:rsidRPr="0062657B">
        <w:rPr>
          <w:szCs w:val="28"/>
        </w:rPr>
        <w:tab/>
      </w:r>
      <w:r w:rsidRPr="0062657B">
        <w:rPr>
          <w:szCs w:val="28"/>
        </w:rPr>
        <w:tab/>
      </w:r>
      <w:r w:rsidRPr="0062657B">
        <w:rPr>
          <w:szCs w:val="28"/>
        </w:rPr>
        <w:tab/>
      </w:r>
      <w:r w:rsidRPr="0062657B">
        <w:rPr>
          <w:szCs w:val="28"/>
        </w:rPr>
        <w:tab/>
        <w:t>(1)</w:t>
      </w:r>
    </w:p>
    <w:p w:rsidR="0062657B" w:rsidRPr="0062657B" w:rsidRDefault="0062657B" w:rsidP="0062657B">
      <w:pPr>
        <w:suppressAutoHyphens/>
        <w:spacing w:line="360" w:lineRule="auto"/>
        <w:ind w:firstLine="720"/>
        <w:rPr>
          <w:szCs w:val="28"/>
        </w:rPr>
      </w:pPr>
      <w:r w:rsidRPr="0062657B">
        <w:rPr>
          <w:szCs w:val="28"/>
        </w:rPr>
        <w:t xml:space="preserve">▪ Для шихт с соотношением </w:t>
      </w:r>
      <w:r w:rsidRPr="0062657B">
        <w:rPr>
          <w:szCs w:val="28"/>
          <w:lang w:val="en-US"/>
        </w:rPr>
        <w:t>Al</w:t>
      </w:r>
      <w:r w:rsidRPr="0062657B">
        <w:rPr>
          <w:szCs w:val="28"/>
        </w:rPr>
        <w:t>:</w:t>
      </w:r>
      <w:r w:rsidRPr="0062657B">
        <w:rPr>
          <w:szCs w:val="28"/>
          <w:lang w:val="en-US"/>
        </w:rPr>
        <w:t>Si</w:t>
      </w:r>
      <w:r w:rsidRPr="0062657B">
        <w:rPr>
          <w:szCs w:val="28"/>
        </w:rPr>
        <w:t xml:space="preserve"> = 2:3</w:t>
      </w:r>
      <w:r w:rsidR="00BE5E58">
        <w:rPr>
          <w:szCs w:val="28"/>
        </w:rPr>
        <w:t xml:space="preserve"> </w:t>
      </w:r>
      <w:r w:rsidRPr="0062657B">
        <w:rPr>
          <w:szCs w:val="28"/>
        </w:rPr>
        <w:t>(~60% кремния</w:t>
      </w:r>
      <w:r w:rsidR="00BE5E58">
        <w:rPr>
          <w:szCs w:val="28"/>
        </w:rPr>
        <w:t xml:space="preserve"> </w:t>
      </w:r>
      <w:r w:rsidRPr="0062657B">
        <w:rPr>
          <w:szCs w:val="28"/>
        </w:rPr>
        <w:t xml:space="preserve">в силикоалюминии) извлечение алюминия так же, как и кремния, не зависит от формы углерода в шихте: </w:t>
      </w:r>
      <w:r w:rsidRPr="0062657B">
        <w:rPr>
          <w:szCs w:val="28"/>
          <w:lang w:val="en-US"/>
        </w:rPr>
        <w:t>SiC</w:t>
      </w:r>
      <w:r w:rsidRPr="0062657B">
        <w:rPr>
          <w:szCs w:val="28"/>
        </w:rPr>
        <w:t xml:space="preserve"> или С</w:t>
      </w:r>
      <w:r w:rsidRPr="0062657B">
        <w:rPr>
          <w:szCs w:val="28"/>
          <w:vertAlign w:val="subscript"/>
        </w:rPr>
        <w:t>своб. шихты</w:t>
      </w:r>
      <w:r w:rsidRPr="0062657B">
        <w:rPr>
          <w:szCs w:val="28"/>
        </w:rPr>
        <w:t>. Оксид алюминия восстанавливается по суммарной реакции (2).</w:t>
      </w:r>
    </w:p>
    <w:p w:rsidR="0062657B" w:rsidRPr="0062657B" w:rsidRDefault="0062657B" w:rsidP="0062657B">
      <w:pPr>
        <w:suppressAutoHyphens/>
        <w:spacing w:line="360" w:lineRule="auto"/>
        <w:ind w:firstLine="720"/>
        <w:rPr>
          <w:szCs w:val="28"/>
          <w:lang w:val="en-US"/>
        </w:rPr>
      </w:pPr>
      <w:r w:rsidRPr="0062657B">
        <w:rPr>
          <w:szCs w:val="28"/>
        </w:rPr>
        <w:t>А</w:t>
      </w:r>
      <w:r w:rsidRPr="0062657B">
        <w:rPr>
          <w:szCs w:val="28"/>
          <w:lang w:val="en-US"/>
        </w:rPr>
        <w:t>l</w:t>
      </w:r>
      <w:r w:rsidRPr="0062657B">
        <w:rPr>
          <w:szCs w:val="28"/>
          <w:vertAlign w:val="subscript"/>
          <w:lang w:val="en-US"/>
        </w:rPr>
        <w:t>2</w:t>
      </w:r>
      <w:r w:rsidRPr="0062657B">
        <w:rPr>
          <w:szCs w:val="28"/>
          <w:lang w:val="en-US"/>
        </w:rPr>
        <w:t>O</w:t>
      </w:r>
      <w:r w:rsidRPr="0062657B">
        <w:rPr>
          <w:szCs w:val="28"/>
          <w:vertAlign w:val="subscript"/>
          <w:lang w:val="en-US"/>
        </w:rPr>
        <w:t>3</w:t>
      </w:r>
      <w:r w:rsidRPr="0062657B">
        <w:rPr>
          <w:szCs w:val="28"/>
          <w:lang w:val="en-US"/>
        </w:rPr>
        <w:t xml:space="preserve"> + 3SiC </w:t>
      </w:r>
      <w:r w:rsidRPr="0062657B">
        <w:rPr>
          <w:iCs/>
          <w:szCs w:val="28"/>
          <w:lang w:val="en-US"/>
        </w:rPr>
        <w:t>=</w:t>
      </w:r>
      <w:r w:rsidRPr="0062657B">
        <w:rPr>
          <w:szCs w:val="28"/>
          <w:lang w:val="en-US"/>
        </w:rPr>
        <w:t xml:space="preserve"> 2Al + 3Si + 3</w:t>
      </w:r>
      <w:r w:rsidRPr="0062657B">
        <w:rPr>
          <w:szCs w:val="28"/>
        </w:rPr>
        <w:t>СО</w:t>
      </w:r>
      <w:r w:rsidRPr="0062657B">
        <w:rPr>
          <w:szCs w:val="28"/>
          <w:lang w:val="en-US"/>
        </w:rPr>
        <w:tab/>
      </w:r>
      <w:r w:rsidRPr="0062657B">
        <w:rPr>
          <w:szCs w:val="28"/>
          <w:lang w:val="en-US"/>
        </w:rPr>
        <w:tab/>
      </w:r>
      <w:r w:rsidRPr="0062657B">
        <w:rPr>
          <w:szCs w:val="28"/>
          <w:lang w:val="en-US"/>
        </w:rPr>
        <w:tab/>
        <w:t>(2)</w:t>
      </w:r>
    </w:p>
    <w:p w:rsidR="0062657B" w:rsidRPr="0062657B" w:rsidRDefault="0062657B" w:rsidP="0062657B">
      <w:pPr>
        <w:suppressAutoHyphens/>
        <w:spacing w:line="360" w:lineRule="auto"/>
        <w:ind w:firstLine="720"/>
        <w:rPr>
          <w:szCs w:val="28"/>
        </w:rPr>
      </w:pPr>
      <w:r w:rsidRPr="0062657B">
        <w:rPr>
          <w:szCs w:val="28"/>
        </w:rPr>
        <w:t>При соотношении в шихтах Al:</w:t>
      </w:r>
      <w:r w:rsidRPr="0062657B">
        <w:rPr>
          <w:szCs w:val="28"/>
          <w:lang w:val="en-US"/>
        </w:rPr>
        <w:t>Si</w:t>
      </w:r>
      <w:r w:rsidRPr="0062657B">
        <w:rPr>
          <w:szCs w:val="28"/>
        </w:rPr>
        <w:t xml:space="preserve"> &gt; 2:3 свободный углерод, оставшийся после завершения стадии образования</w:t>
      </w:r>
      <w:r w:rsidR="00BE5E58">
        <w:rPr>
          <w:szCs w:val="28"/>
        </w:rPr>
        <w:t xml:space="preserve"> </w:t>
      </w:r>
      <w:r w:rsidRPr="0062657B">
        <w:rPr>
          <w:szCs w:val="28"/>
        </w:rPr>
        <w:t>SiC,</w:t>
      </w:r>
      <w:r w:rsidR="00BE5E58">
        <w:rPr>
          <w:szCs w:val="28"/>
        </w:rPr>
        <w:t xml:space="preserve"> </w:t>
      </w:r>
      <w:r w:rsidRPr="0062657B">
        <w:rPr>
          <w:szCs w:val="28"/>
        </w:rPr>
        <w:t>может</w:t>
      </w:r>
      <w:r w:rsidR="00BE5E58">
        <w:rPr>
          <w:szCs w:val="28"/>
        </w:rPr>
        <w:t xml:space="preserve"> </w:t>
      </w:r>
      <w:r w:rsidRPr="0062657B">
        <w:rPr>
          <w:szCs w:val="28"/>
        </w:rPr>
        <w:t>образовывать</w:t>
      </w:r>
      <w:r w:rsidR="00BE5E58">
        <w:rPr>
          <w:szCs w:val="28"/>
        </w:rPr>
        <w:t xml:space="preserve"> </w:t>
      </w:r>
      <w:r w:rsidRPr="0062657B">
        <w:rPr>
          <w:szCs w:val="28"/>
        </w:rPr>
        <w:t>с</w:t>
      </w:r>
      <w:r w:rsidRPr="0062657B">
        <w:rPr>
          <w:noProof/>
          <w:szCs w:val="28"/>
        </w:rPr>
        <w:t xml:space="preserve"> </w:t>
      </w:r>
      <w:r w:rsidRPr="0062657B">
        <w:rPr>
          <w:szCs w:val="28"/>
        </w:rPr>
        <w:t>А</w:t>
      </w:r>
      <w:r w:rsidRPr="0062657B">
        <w:rPr>
          <w:szCs w:val="28"/>
          <w:lang w:val="en-US"/>
        </w:rPr>
        <w:t>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оксикарбидные "комплексы" (моно и -тетра оксикарбиды алюминия </w:t>
      </w:r>
      <w:r w:rsidRPr="0062657B">
        <w:rPr>
          <w:szCs w:val="28"/>
          <w:lang w:val="en-US"/>
        </w:rPr>
        <w:t>Al</w:t>
      </w:r>
      <w:r w:rsidRPr="0062657B">
        <w:rPr>
          <w:szCs w:val="28"/>
          <w:vertAlign w:val="subscript"/>
        </w:rPr>
        <w:t>2</w:t>
      </w:r>
      <w:r w:rsidRPr="0062657B">
        <w:rPr>
          <w:szCs w:val="28"/>
          <w:lang w:val="en-US"/>
        </w:rPr>
        <w:t>OC</w:t>
      </w:r>
      <w:r w:rsidRPr="0062657B">
        <w:rPr>
          <w:szCs w:val="28"/>
        </w:rPr>
        <w:t xml:space="preserve"> и </w:t>
      </w:r>
      <w:r w:rsidRPr="0062657B">
        <w:rPr>
          <w:szCs w:val="28"/>
          <w:lang w:val="en-US"/>
        </w:rPr>
        <w:t>Al</w:t>
      </w:r>
      <w:r w:rsidRPr="0062657B">
        <w:rPr>
          <w:szCs w:val="28"/>
          <w:vertAlign w:val="subscript"/>
        </w:rPr>
        <w:t>4</w:t>
      </w:r>
      <w:r w:rsidRPr="0062657B">
        <w:rPr>
          <w:szCs w:val="28"/>
          <w:lang w:val="en-US"/>
        </w:rPr>
        <w:t>O</w:t>
      </w:r>
      <w:r w:rsidRPr="0062657B">
        <w:rPr>
          <w:szCs w:val="28"/>
          <w:vertAlign w:val="subscript"/>
        </w:rPr>
        <w:t>4</w:t>
      </w:r>
      <w:r w:rsidRPr="0062657B">
        <w:rPr>
          <w:szCs w:val="28"/>
          <w:lang w:val="en-US"/>
        </w:rPr>
        <w:t>C</w:t>
      </w:r>
      <w:r w:rsidRPr="0062657B">
        <w:rPr>
          <w:szCs w:val="28"/>
        </w:rPr>
        <w:t>) по реакциям (3 и 4).</w:t>
      </w:r>
    </w:p>
    <w:p w:rsidR="0062657B" w:rsidRPr="0062657B" w:rsidRDefault="0062657B" w:rsidP="0062657B">
      <w:pPr>
        <w:suppressAutoHyphens/>
        <w:spacing w:line="360" w:lineRule="auto"/>
        <w:ind w:firstLine="720"/>
        <w:rPr>
          <w:szCs w:val="28"/>
          <w:lang w:val="en-US"/>
        </w:rPr>
      </w:pPr>
      <w:r w:rsidRPr="0062657B">
        <w:rPr>
          <w:szCs w:val="28"/>
          <w:lang w:val="en-US"/>
        </w:rPr>
        <w:t>Al</w:t>
      </w:r>
      <w:r w:rsidRPr="0062657B">
        <w:rPr>
          <w:szCs w:val="28"/>
          <w:vertAlign w:val="subscript"/>
          <w:lang w:val="en-US"/>
        </w:rPr>
        <w:t>2</w:t>
      </w:r>
      <w:r w:rsidRPr="0062657B">
        <w:rPr>
          <w:szCs w:val="28"/>
          <w:lang w:val="en-US"/>
        </w:rPr>
        <w:t>O</w:t>
      </w:r>
      <w:r w:rsidRPr="0062657B">
        <w:rPr>
          <w:szCs w:val="28"/>
          <w:vertAlign w:val="subscript"/>
          <w:lang w:val="en-US"/>
        </w:rPr>
        <w:t xml:space="preserve">3 </w:t>
      </w:r>
      <w:r w:rsidRPr="0062657B">
        <w:rPr>
          <w:szCs w:val="28"/>
          <w:lang w:val="en-US"/>
        </w:rPr>
        <w:t xml:space="preserve">+ </w:t>
      </w:r>
      <w:smartTag w:uri="urn:schemas-microsoft-com:office:smarttags" w:element="metricconverter">
        <w:smartTagPr>
          <w:attr w:name="ProductID" w:val="3C"/>
        </w:smartTagPr>
        <w:r w:rsidRPr="0062657B">
          <w:rPr>
            <w:szCs w:val="28"/>
            <w:lang w:val="en-US"/>
          </w:rPr>
          <w:t>3C</w:t>
        </w:r>
      </w:smartTag>
      <w:r w:rsidRPr="0062657B">
        <w:rPr>
          <w:szCs w:val="28"/>
          <w:lang w:val="en-US"/>
        </w:rPr>
        <w:t xml:space="preserve"> = Al</w:t>
      </w:r>
      <w:r w:rsidRPr="0062657B">
        <w:rPr>
          <w:szCs w:val="28"/>
          <w:vertAlign w:val="subscript"/>
          <w:lang w:val="en-US"/>
        </w:rPr>
        <w:t>2</w:t>
      </w:r>
      <w:r w:rsidRPr="0062657B">
        <w:rPr>
          <w:szCs w:val="28"/>
          <w:lang w:val="en-US"/>
        </w:rPr>
        <w:t>OC + 2CO</w:t>
      </w:r>
      <w:r w:rsidRPr="0062657B">
        <w:rPr>
          <w:szCs w:val="28"/>
          <w:lang w:val="en-US"/>
        </w:rPr>
        <w:tab/>
      </w:r>
      <w:r w:rsidRPr="0062657B">
        <w:rPr>
          <w:szCs w:val="28"/>
          <w:lang w:val="en-US"/>
        </w:rPr>
        <w:tab/>
      </w:r>
      <w:r w:rsidRPr="0062657B">
        <w:rPr>
          <w:szCs w:val="28"/>
          <w:lang w:val="en-US"/>
        </w:rPr>
        <w:tab/>
      </w:r>
      <w:r w:rsidRPr="0062657B">
        <w:rPr>
          <w:szCs w:val="28"/>
          <w:lang w:val="en-US"/>
        </w:rPr>
        <w:tab/>
        <w:t>(3)</w:t>
      </w:r>
    </w:p>
    <w:p w:rsidR="0062657B" w:rsidRPr="0062657B" w:rsidRDefault="0062657B" w:rsidP="0062657B">
      <w:pPr>
        <w:suppressAutoHyphens/>
        <w:spacing w:line="360" w:lineRule="auto"/>
        <w:ind w:firstLine="720"/>
        <w:rPr>
          <w:szCs w:val="28"/>
        </w:rPr>
      </w:pPr>
      <w:r w:rsidRPr="0062657B">
        <w:rPr>
          <w:szCs w:val="28"/>
          <w:lang w:val="en-US"/>
        </w:rPr>
        <w:t>Al</w:t>
      </w:r>
      <w:r w:rsidRPr="0062657B">
        <w:rPr>
          <w:szCs w:val="28"/>
          <w:vertAlign w:val="subscript"/>
        </w:rPr>
        <w:t>2</w:t>
      </w:r>
      <w:r w:rsidRPr="0062657B">
        <w:rPr>
          <w:szCs w:val="28"/>
          <w:lang w:val="en-US"/>
        </w:rPr>
        <w:t>OC</w:t>
      </w:r>
      <w:r w:rsidRPr="0062657B">
        <w:rPr>
          <w:szCs w:val="28"/>
        </w:rPr>
        <w:t xml:space="preserve"> +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 </w:t>
      </w:r>
      <w:r w:rsidRPr="0062657B">
        <w:rPr>
          <w:szCs w:val="28"/>
          <w:lang w:val="en-US"/>
        </w:rPr>
        <w:t>Al</w:t>
      </w:r>
      <w:r w:rsidRPr="0062657B">
        <w:rPr>
          <w:szCs w:val="28"/>
          <w:vertAlign w:val="subscript"/>
        </w:rPr>
        <w:t>4</w:t>
      </w:r>
      <w:r w:rsidRPr="0062657B">
        <w:rPr>
          <w:szCs w:val="28"/>
          <w:lang w:val="en-US"/>
        </w:rPr>
        <w:t>O</w:t>
      </w:r>
      <w:r w:rsidRPr="0062657B">
        <w:rPr>
          <w:szCs w:val="28"/>
          <w:vertAlign w:val="subscript"/>
        </w:rPr>
        <w:t>4</w:t>
      </w:r>
      <w:r w:rsidRPr="0062657B">
        <w:rPr>
          <w:szCs w:val="28"/>
          <w:lang w:val="en-US"/>
        </w:rPr>
        <w:t>C</w:t>
      </w:r>
      <w:r w:rsidRPr="0062657B">
        <w:rPr>
          <w:szCs w:val="28"/>
        </w:rPr>
        <w:tab/>
      </w:r>
      <w:r w:rsidRPr="0062657B">
        <w:rPr>
          <w:szCs w:val="28"/>
        </w:rPr>
        <w:tab/>
      </w:r>
      <w:r w:rsidRPr="0062657B">
        <w:rPr>
          <w:szCs w:val="28"/>
        </w:rPr>
        <w:tab/>
      </w:r>
      <w:r w:rsidRPr="0062657B">
        <w:rPr>
          <w:szCs w:val="28"/>
        </w:rPr>
        <w:tab/>
        <w:t>(4)</w:t>
      </w:r>
    </w:p>
    <w:p w:rsidR="0062657B" w:rsidRPr="0062657B" w:rsidRDefault="0062657B" w:rsidP="0062657B">
      <w:pPr>
        <w:suppressAutoHyphens/>
        <w:spacing w:line="360" w:lineRule="auto"/>
        <w:ind w:firstLine="720"/>
        <w:rPr>
          <w:szCs w:val="28"/>
        </w:rPr>
      </w:pPr>
      <w:r w:rsidRPr="0062657B">
        <w:rPr>
          <w:szCs w:val="28"/>
        </w:rPr>
        <w:t>Эти "комплексы" плавятся при более низких температурах (1840-1950°С) по сравнению с А</w:t>
      </w:r>
      <w:r w:rsidRPr="0062657B">
        <w:rPr>
          <w:szCs w:val="28"/>
          <w:lang w:val="en-US"/>
        </w:rPr>
        <w:t>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(~2050°С) с соответствующим понижением реакционной способности углерода, перешедшего из шихты в оксикарбидный расплав. Этим объясняется наклон </w:t>
      </w:r>
      <w:r w:rsidRPr="0062657B">
        <w:rPr>
          <w:i/>
          <w:szCs w:val="28"/>
        </w:rPr>
        <w:t>кривой 4</w:t>
      </w:r>
      <w:r w:rsidR="00BE5E58">
        <w:rPr>
          <w:szCs w:val="28"/>
        </w:rPr>
        <w:t xml:space="preserve"> </w:t>
      </w:r>
      <w:r w:rsidRPr="0062657B">
        <w:rPr>
          <w:szCs w:val="28"/>
        </w:rPr>
        <w:t>на рис. 1. В опытах с алюмосиликатными шихтами</w:t>
      </w:r>
      <w:r w:rsidR="00BE5E58">
        <w:rPr>
          <w:i/>
          <w:szCs w:val="28"/>
        </w:rPr>
        <w:t xml:space="preserve"> </w:t>
      </w:r>
      <w:r w:rsidRPr="0062657B">
        <w:rPr>
          <w:szCs w:val="28"/>
        </w:rPr>
        <w:t>(</w:t>
      </w:r>
      <w:r w:rsidRPr="0062657B">
        <w:rPr>
          <w:i/>
          <w:szCs w:val="28"/>
        </w:rPr>
        <w:t>кривые 1-3</w:t>
      </w:r>
      <w:r w:rsidRPr="0062657B">
        <w:rPr>
          <w:szCs w:val="28"/>
        </w:rPr>
        <w:t>) степень образования этих "комплексов" уменьшалась из-за блокировки поверхности С</w:t>
      </w:r>
      <w:r w:rsidRPr="0062657B">
        <w:rPr>
          <w:szCs w:val="28"/>
          <w:vertAlign w:val="subscript"/>
        </w:rPr>
        <w:t>своб. шихты</w:t>
      </w:r>
      <w:r w:rsidRPr="0062657B">
        <w:rPr>
          <w:szCs w:val="28"/>
        </w:rPr>
        <w:t xml:space="preserve"> образующимися по реакции (1) частицами </w:t>
      </w:r>
      <w:r w:rsidRPr="0062657B">
        <w:rPr>
          <w:szCs w:val="28"/>
          <w:lang w:val="en-US"/>
        </w:rPr>
        <w:t>SiC</w:t>
      </w:r>
      <w:r w:rsidRPr="0062657B">
        <w:rPr>
          <w:szCs w:val="28"/>
        </w:rPr>
        <w:t>.</w:t>
      </w:r>
    </w:p>
    <w:p w:rsidR="0062657B" w:rsidRPr="0062657B" w:rsidRDefault="0062657B" w:rsidP="0062657B">
      <w:pPr>
        <w:suppressAutoHyphens/>
        <w:spacing w:line="360" w:lineRule="auto"/>
        <w:ind w:firstLine="720"/>
        <w:rPr>
          <w:szCs w:val="28"/>
        </w:rPr>
      </w:pPr>
      <w:r w:rsidRPr="0062657B">
        <w:rPr>
          <w:szCs w:val="28"/>
        </w:rPr>
        <w:t>■ Исследованиями на печи Таммана (таблица 1) шихты промышленного состава, включающей каолин и ДСК в соотношении по массе 65:35, глинозем и восстановитель: газовый уголь и нефтяной кокс в соотношении 70:30 по нелетучему углероду при дозировке С</w:t>
      </w:r>
      <w:r w:rsidRPr="0062657B">
        <w:rPr>
          <w:szCs w:val="28"/>
          <w:vertAlign w:val="subscript"/>
        </w:rPr>
        <w:t>нлт.</w:t>
      </w:r>
      <w:r w:rsidRPr="0062657B">
        <w:rPr>
          <w:szCs w:val="28"/>
        </w:rPr>
        <w:t xml:space="preserve"> 95% от стехиометрии (расчетное содержание </w:t>
      </w:r>
      <w:r w:rsidRPr="0062657B">
        <w:rPr>
          <w:szCs w:val="28"/>
          <w:lang w:val="en-US"/>
        </w:rPr>
        <w:t>Al</w:t>
      </w:r>
      <w:r w:rsidRPr="0062657B">
        <w:rPr>
          <w:szCs w:val="28"/>
        </w:rPr>
        <w:t xml:space="preserve"> в силикоалюминии 63% масс.) установлено:</w:t>
      </w:r>
    </w:p>
    <w:p w:rsidR="0062657B" w:rsidRPr="0062657B" w:rsidRDefault="0062657B" w:rsidP="0062657B">
      <w:pPr>
        <w:suppressAutoHyphens/>
        <w:spacing w:line="360" w:lineRule="auto"/>
        <w:ind w:firstLine="720"/>
        <w:rPr>
          <w:szCs w:val="28"/>
        </w:rPr>
      </w:pPr>
      <w:r w:rsidRPr="0062657B">
        <w:rPr>
          <w:szCs w:val="28"/>
        </w:rPr>
        <w:t xml:space="preserve">▪ С увеличением времени выдержки шихты при 1600°С восстановимость шихты уменьшается, что объясняется возрастанием степени образования </w:t>
      </w:r>
      <w:r w:rsidRPr="0062657B">
        <w:rPr>
          <w:szCs w:val="28"/>
          <w:lang w:val="en-US"/>
        </w:rPr>
        <w:t>SiC</w:t>
      </w:r>
      <w:r w:rsidRPr="0062657B">
        <w:rPr>
          <w:szCs w:val="28"/>
        </w:rPr>
        <w:t xml:space="preserve"> по реакции (1). Оставшийся С</w:t>
      </w:r>
      <w:r w:rsidRPr="0062657B">
        <w:rPr>
          <w:szCs w:val="28"/>
          <w:vertAlign w:val="subscript"/>
        </w:rPr>
        <w:t>своб. шихты</w:t>
      </w:r>
      <w:r w:rsidRPr="0062657B">
        <w:rPr>
          <w:szCs w:val="28"/>
        </w:rPr>
        <w:t xml:space="preserve"> взаимодействует с А</w:t>
      </w:r>
      <w:r w:rsidRPr="0062657B">
        <w:rPr>
          <w:szCs w:val="28"/>
          <w:lang w:val="en-US"/>
        </w:rPr>
        <w:t>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с образованием оксикарбидных "ком-плексов" алюминия, составляющих жидкую фазу шлаков. Основным поставщиком этой фазы в руднотермических печах являются участки с низкими температурами (межэлектродные или межтигельные зоны), что подтверждается практикой работы этих печей. Количество шлаков при выплавке силикоалюминия на однофазной одноэлектродной и двухэлектродной печах, а также трехфазной трехэлектродной печи по числу этих зон на 1 электрод составляет, соответственно, ~8-10, 17-20 и 25-30%.</w:t>
      </w:r>
    </w:p>
    <w:p w:rsidR="0062657B" w:rsidRPr="0062657B" w:rsidRDefault="0062657B" w:rsidP="0062657B">
      <w:pPr>
        <w:suppressAutoHyphens/>
        <w:spacing w:line="360" w:lineRule="auto"/>
        <w:ind w:firstLine="720"/>
        <w:rPr>
          <w:szCs w:val="28"/>
        </w:rPr>
      </w:pPr>
      <w:r w:rsidRPr="0062657B">
        <w:rPr>
          <w:szCs w:val="28"/>
        </w:rPr>
        <w:t>▪ В случае "передержки" шихты при 2000</w:t>
      </w:r>
      <w:r w:rsidRPr="0062657B">
        <w:rPr>
          <w:szCs w:val="28"/>
          <w:vertAlign w:val="superscript"/>
        </w:rPr>
        <w:t>о</w:t>
      </w:r>
      <w:r w:rsidRPr="0062657B">
        <w:rPr>
          <w:szCs w:val="28"/>
        </w:rPr>
        <w:t>С восстановимость снижается из-за взаимодействия восстановленного металла с углеродом тигля (в плавке на печах с углеродом подины или электрода).</w:t>
      </w:r>
    </w:p>
    <w:p w:rsidR="0062657B" w:rsidRPr="0062657B" w:rsidRDefault="0062657B" w:rsidP="0062657B">
      <w:pPr>
        <w:suppressAutoHyphens/>
        <w:spacing w:line="360" w:lineRule="auto"/>
        <w:ind w:firstLine="720"/>
        <w:rPr>
          <w:szCs w:val="28"/>
        </w:rPr>
      </w:pPr>
      <w:r w:rsidRPr="0062657B">
        <w:rPr>
          <w:szCs w:val="28"/>
        </w:rPr>
        <w:t xml:space="preserve">■ Исследованиями свойств (рис. 2, а, б, в, г) шихт </w:t>
      </w:r>
      <w:r w:rsidRPr="0062657B">
        <w:rPr>
          <w:noProof/>
          <w:szCs w:val="28"/>
        </w:rPr>
        <w:t>с</w:t>
      </w:r>
      <w:r w:rsidRPr="0062657B">
        <w:rPr>
          <w:szCs w:val="28"/>
        </w:rPr>
        <w:t xml:space="preserve"> использованием каолина и глинозема и смеси предварительно прокаленного газового угля и нефтяного кокса в соотношении 70:30</w:t>
      </w:r>
      <w:r w:rsidR="00BE5E58">
        <w:rPr>
          <w:szCs w:val="28"/>
        </w:rPr>
        <w:t xml:space="preserve"> </w:t>
      </w:r>
      <w:r w:rsidRPr="0062657B">
        <w:rPr>
          <w:szCs w:val="28"/>
        </w:rPr>
        <w:t>по</w:t>
      </w:r>
      <w:r w:rsidR="00BE5E58">
        <w:rPr>
          <w:szCs w:val="28"/>
        </w:rPr>
        <w:t xml:space="preserve"> </w:t>
      </w:r>
      <w:r w:rsidRPr="0062657B">
        <w:rPr>
          <w:szCs w:val="28"/>
        </w:rPr>
        <w:t>С</w:t>
      </w:r>
      <w:r w:rsidRPr="0062657B">
        <w:rPr>
          <w:szCs w:val="28"/>
          <w:vertAlign w:val="subscript"/>
        </w:rPr>
        <w:t>нлт</w:t>
      </w:r>
      <w:r w:rsidR="00BE5E58">
        <w:rPr>
          <w:szCs w:val="28"/>
        </w:rPr>
        <w:t xml:space="preserve"> </w:t>
      </w:r>
      <w:r w:rsidRPr="0062657B">
        <w:rPr>
          <w:szCs w:val="28"/>
        </w:rPr>
        <w:t>с дозировкой 95% масс. против стехиометрии</w:t>
      </w:r>
      <w:r w:rsidR="00BE5E58">
        <w:rPr>
          <w:szCs w:val="28"/>
        </w:rPr>
        <w:t xml:space="preserve"> </w:t>
      </w:r>
      <w:r w:rsidRPr="0062657B">
        <w:rPr>
          <w:szCs w:val="28"/>
        </w:rPr>
        <w:t>с</w:t>
      </w:r>
      <w:r w:rsidR="00BE5E58">
        <w:rPr>
          <w:szCs w:val="28"/>
        </w:rPr>
        <w:t xml:space="preserve"> </w:t>
      </w:r>
      <w:r w:rsidRPr="0062657B">
        <w:rPr>
          <w:szCs w:val="28"/>
        </w:rPr>
        <w:t>расчетным</w:t>
      </w:r>
      <w:r w:rsidR="00BE5E58">
        <w:rPr>
          <w:szCs w:val="28"/>
        </w:rPr>
        <w:t xml:space="preserve"> </w:t>
      </w:r>
      <w:r w:rsidRPr="0062657B">
        <w:rPr>
          <w:szCs w:val="28"/>
        </w:rPr>
        <w:t>содержа-</w:t>
      </w:r>
    </w:p>
    <w:tbl>
      <w:tblPr>
        <w:tblW w:w="0" w:type="auto"/>
        <w:tblCellMar>
          <w:left w:w="0" w:type="dxa"/>
          <w:right w:w="0" w:type="dxa"/>
        </w:tblCellMar>
        <w:tblLook w:val="01E0" w:firstRow="1" w:lastRow="1" w:firstColumn="1" w:lastColumn="1" w:noHBand="0" w:noVBand="0"/>
      </w:tblPr>
      <w:tblGrid>
        <w:gridCol w:w="3679"/>
        <w:gridCol w:w="3963"/>
      </w:tblGrid>
      <w:tr w:rsidR="0062657B" w:rsidRPr="0062657B">
        <w:tc>
          <w:tcPr>
            <w:tcW w:w="3203" w:type="dxa"/>
            <w:vAlign w:val="center"/>
          </w:tcPr>
          <w:p w:rsidR="0062657B" w:rsidRPr="0062657B" w:rsidRDefault="00A3066E" w:rsidP="0062657B">
            <w:pPr>
              <w:suppressAutoHyphens/>
              <w:spacing w:line="360" w:lineRule="auto"/>
              <w:ind w:firstLine="720"/>
              <w:rPr>
                <w:szCs w:val="28"/>
              </w:rPr>
            </w:pPr>
            <w:r>
              <w:rPr>
                <w:szCs w:val="28"/>
              </w:rPr>
              <w:pict>
                <v:shape id="_x0000_i1025" type="#_x0000_t75" style="width:147.75pt;height:95.25pt">
                  <v:imagedata r:id="rId8" o:title=""/>
                </v:shape>
              </w:pict>
            </w:r>
          </w:p>
        </w:tc>
        <w:tc>
          <w:tcPr>
            <w:tcW w:w="3317" w:type="dxa"/>
            <w:vAlign w:val="center"/>
          </w:tcPr>
          <w:p w:rsidR="0062657B" w:rsidRPr="0062657B" w:rsidRDefault="00A3066E" w:rsidP="0062657B">
            <w:pPr>
              <w:suppressAutoHyphens/>
              <w:spacing w:line="360" w:lineRule="auto"/>
              <w:ind w:firstLine="720"/>
              <w:rPr>
                <w:szCs w:val="28"/>
              </w:rPr>
            </w:pPr>
            <w:r>
              <w:rPr>
                <w:szCs w:val="28"/>
              </w:rPr>
              <w:pict>
                <v:shape id="_x0000_i1026" type="#_x0000_t75" style="width:147.75pt;height:90.75pt">
                  <v:imagedata r:id="rId9" o:title=""/>
                </v:shape>
              </w:pict>
            </w:r>
          </w:p>
        </w:tc>
      </w:tr>
      <w:tr w:rsidR="0062657B" w:rsidRPr="0062657B">
        <w:tc>
          <w:tcPr>
            <w:tcW w:w="3203" w:type="dxa"/>
            <w:vAlign w:val="center"/>
          </w:tcPr>
          <w:p w:rsidR="0062657B" w:rsidRPr="0062657B" w:rsidRDefault="00A3066E" w:rsidP="0062657B">
            <w:pPr>
              <w:suppressAutoHyphens/>
              <w:spacing w:line="360" w:lineRule="auto"/>
              <w:ind w:firstLine="720"/>
              <w:rPr>
                <w:szCs w:val="28"/>
              </w:rPr>
            </w:pPr>
            <w:r>
              <w:rPr>
                <w:szCs w:val="28"/>
              </w:rPr>
              <w:pict>
                <v:shape id="_x0000_i1027" type="#_x0000_t75" style="width:147.75pt;height:91.5pt">
                  <v:imagedata r:id="rId10" o:title=""/>
                </v:shape>
              </w:pict>
            </w:r>
          </w:p>
        </w:tc>
        <w:tc>
          <w:tcPr>
            <w:tcW w:w="3317" w:type="dxa"/>
            <w:vAlign w:val="center"/>
          </w:tcPr>
          <w:p w:rsidR="0062657B" w:rsidRPr="0062657B" w:rsidRDefault="00A3066E" w:rsidP="0062657B">
            <w:pPr>
              <w:suppressAutoHyphens/>
              <w:spacing w:line="360" w:lineRule="auto"/>
              <w:ind w:firstLine="720"/>
              <w:rPr>
                <w:szCs w:val="28"/>
              </w:rPr>
            </w:pPr>
            <w:r>
              <w:rPr>
                <w:szCs w:val="28"/>
              </w:rPr>
              <w:pict>
                <v:shape id="_x0000_i1028" type="#_x0000_t75" style="width:162pt;height:103.5pt">
                  <v:imagedata r:id="rId11" o:title=""/>
                </v:shape>
              </w:pict>
            </w:r>
          </w:p>
        </w:tc>
      </w:tr>
    </w:tbl>
    <w:p w:rsidR="0062657B" w:rsidRPr="0062657B" w:rsidRDefault="0062657B" w:rsidP="0062657B">
      <w:pPr>
        <w:suppressAutoHyphens/>
        <w:spacing w:line="360" w:lineRule="auto"/>
        <w:ind w:firstLine="720"/>
        <w:rPr>
          <w:szCs w:val="28"/>
        </w:rPr>
      </w:pPr>
      <w:r w:rsidRPr="0062657B">
        <w:rPr>
          <w:szCs w:val="28"/>
        </w:rPr>
        <w:t>Рис. 2 – Изменение от температуры прокалки: состава газового</w:t>
      </w:r>
    </w:p>
    <w:p w:rsidR="0062657B" w:rsidRPr="0062657B" w:rsidRDefault="0062657B" w:rsidP="0062657B">
      <w:pPr>
        <w:suppressAutoHyphens/>
        <w:spacing w:line="360" w:lineRule="auto"/>
        <w:ind w:firstLine="720"/>
        <w:rPr>
          <w:szCs w:val="28"/>
        </w:rPr>
      </w:pPr>
      <w:r w:rsidRPr="0062657B">
        <w:rPr>
          <w:szCs w:val="28"/>
        </w:rPr>
        <w:t>угля (а, 1–зола, 2 –летучие компоненты, 3 –нелетучий углерод),</w:t>
      </w:r>
    </w:p>
    <w:p w:rsidR="0062657B" w:rsidRPr="0062657B" w:rsidRDefault="0062657B" w:rsidP="0062657B">
      <w:pPr>
        <w:suppressAutoHyphens/>
        <w:spacing w:line="360" w:lineRule="auto"/>
        <w:ind w:firstLine="720"/>
        <w:rPr>
          <w:szCs w:val="28"/>
        </w:rPr>
      </w:pPr>
      <w:r w:rsidRPr="0062657B">
        <w:rPr>
          <w:szCs w:val="28"/>
        </w:rPr>
        <w:t>УЭС угля (б) и шихты (в), восстановимости шихты (г)</w:t>
      </w:r>
    </w:p>
    <w:p w:rsidR="0062657B" w:rsidRPr="0062657B" w:rsidRDefault="0062657B" w:rsidP="0062657B">
      <w:pPr>
        <w:suppressAutoHyphens/>
        <w:spacing w:line="360" w:lineRule="auto"/>
        <w:ind w:firstLine="720"/>
        <w:rPr>
          <w:szCs w:val="28"/>
        </w:rPr>
      </w:pPr>
    </w:p>
    <w:p w:rsidR="0062657B" w:rsidRPr="0062657B" w:rsidRDefault="0062657B" w:rsidP="0062657B">
      <w:pPr>
        <w:suppressAutoHyphens/>
        <w:spacing w:line="360" w:lineRule="auto"/>
        <w:ind w:firstLine="720"/>
        <w:rPr>
          <w:szCs w:val="28"/>
        </w:rPr>
      </w:pPr>
      <w:r w:rsidRPr="0062657B">
        <w:rPr>
          <w:szCs w:val="28"/>
        </w:rPr>
        <w:t>нием</w:t>
      </w:r>
      <w:r w:rsidR="00BE5E58">
        <w:rPr>
          <w:szCs w:val="28"/>
        </w:rPr>
        <w:t xml:space="preserve"> </w:t>
      </w:r>
      <w:r w:rsidRPr="0062657B">
        <w:rPr>
          <w:szCs w:val="28"/>
        </w:rPr>
        <w:t xml:space="preserve">60% </w:t>
      </w:r>
      <w:r w:rsidRPr="0062657B">
        <w:rPr>
          <w:szCs w:val="28"/>
          <w:lang w:val="en-US"/>
        </w:rPr>
        <w:t>Al</w:t>
      </w:r>
      <w:r w:rsidR="00BE5E58">
        <w:rPr>
          <w:szCs w:val="28"/>
        </w:rPr>
        <w:t xml:space="preserve"> </w:t>
      </w:r>
      <w:r w:rsidRPr="0062657B">
        <w:rPr>
          <w:szCs w:val="28"/>
        </w:rPr>
        <w:t>в силикоалюминии определено:</w:t>
      </w:r>
    </w:p>
    <w:p w:rsidR="0062657B" w:rsidRPr="0062657B" w:rsidRDefault="0062657B" w:rsidP="0062657B">
      <w:pPr>
        <w:suppressAutoHyphens/>
        <w:spacing w:line="360" w:lineRule="auto"/>
        <w:ind w:firstLine="720"/>
        <w:rPr>
          <w:spacing w:val="-2"/>
          <w:szCs w:val="28"/>
        </w:rPr>
      </w:pPr>
      <w:r w:rsidRPr="0062657B">
        <w:rPr>
          <w:spacing w:val="-2"/>
          <w:szCs w:val="28"/>
        </w:rPr>
        <w:t>Летучий углерод практически не участвует в восстановлении оксидов алюминия и кремния.</w:t>
      </w:r>
      <w:r w:rsidR="00BE5E58">
        <w:rPr>
          <w:spacing w:val="-2"/>
          <w:szCs w:val="28"/>
        </w:rPr>
        <w:t xml:space="preserve"> </w:t>
      </w:r>
      <w:r w:rsidRPr="0062657B">
        <w:rPr>
          <w:spacing w:val="-2"/>
          <w:szCs w:val="28"/>
        </w:rPr>
        <w:t>Показатели</w:t>
      </w:r>
      <w:r w:rsidR="00BE5E58">
        <w:rPr>
          <w:spacing w:val="-2"/>
          <w:szCs w:val="28"/>
        </w:rPr>
        <w:t xml:space="preserve"> </w:t>
      </w:r>
      <w:r w:rsidRPr="0062657B">
        <w:rPr>
          <w:spacing w:val="-2"/>
          <w:szCs w:val="28"/>
        </w:rPr>
        <w:t>восстановимости</w:t>
      </w:r>
      <w:r w:rsidR="00BE5E58">
        <w:rPr>
          <w:spacing w:val="-2"/>
          <w:szCs w:val="28"/>
        </w:rPr>
        <w:t xml:space="preserve"> </w:t>
      </w:r>
      <w:r w:rsidRPr="0062657B">
        <w:rPr>
          <w:spacing w:val="-2"/>
          <w:szCs w:val="28"/>
        </w:rPr>
        <w:t>и УЭС шихты близки к максимальным</w:t>
      </w:r>
      <w:r w:rsidR="00BE5E58">
        <w:rPr>
          <w:spacing w:val="-2"/>
          <w:szCs w:val="28"/>
        </w:rPr>
        <w:t xml:space="preserve"> </w:t>
      </w:r>
      <w:r w:rsidRPr="0062657B">
        <w:rPr>
          <w:spacing w:val="-2"/>
          <w:szCs w:val="28"/>
        </w:rPr>
        <w:t>значениям</w:t>
      </w:r>
      <w:r w:rsidR="00BE5E58">
        <w:rPr>
          <w:spacing w:val="-2"/>
          <w:szCs w:val="28"/>
        </w:rPr>
        <w:t xml:space="preserve"> </w:t>
      </w:r>
      <w:r w:rsidRPr="0062657B">
        <w:rPr>
          <w:spacing w:val="-2"/>
          <w:szCs w:val="28"/>
        </w:rPr>
        <w:t>при</w:t>
      </w:r>
      <w:r w:rsidR="00BE5E58">
        <w:rPr>
          <w:spacing w:val="-2"/>
          <w:szCs w:val="28"/>
        </w:rPr>
        <w:t xml:space="preserve"> </w:t>
      </w:r>
      <w:r w:rsidRPr="0062657B">
        <w:rPr>
          <w:spacing w:val="-2"/>
          <w:szCs w:val="28"/>
        </w:rPr>
        <w:t>содержании летучих компонентов в угле всего лишь ~1% (рис. 2, а, в, г). Такое содержание летучих компонентов получено в газовом угле, прокаленном при ~1000</w:t>
      </w:r>
      <w:r w:rsidRPr="0062657B">
        <w:rPr>
          <w:spacing w:val="-2"/>
          <w:szCs w:val="28"/>
          <w:vertAlign w:val="superscript"/>
        </w:rPr>
        <w:t>о</w:t>
      </w:r>
      <w:r w:rsidRPr="0062657B">
        <w:rPr>
          <w:spacing w:val="-2"/>
          <w:szCs w:val="28"/>
        </w:rPr>
        <w:t>С, т.е. до начала протекания восстановительных реакций.</w:t>
      </w:r>
    </w:p>
    <w:p w:rsidR="0062657B" w:rsidRPr="0062657B" w:rsidRDefault="0062657B" w:rsidP="0062657B">
      <w:pPr>
        <w:suppressAutoHyphens/>
        <w:spacing w:line="360" w:lineRule="auto"/>
        <w:ind w:firstLine="720"/>
        <w:rPr>
          <w:szCs w:val="28"/>
        </w:rPr>
      </w:pPr>
      <w:r w:rsidRPr="0062657B">
        <w:rPr>
          <w:szCs w:val="28"/>
        </w:rPr>
        <w:t>▪ Содержание золы (рис. 2, а) в прокаленных углях</w:t>
      </w:r>
      <w:r w:rsidR="00BE5E58">
        <w:rPr>
          <w:szCs w:val="28"/>
        </w:rPr>
        <w:t xml:space="preserve"> </w:t>
      </w:r>
      <w:r w:rsidRPr="0062657B">
        <w:rPr>
          <w:szCs w:val="28"/>
        </w:rPr>
        <w:t>растет</w:t>
      </w:r>
      <w:r w:rsidR="00BE5E58">
        <w:rPr>
          <w:szCs w:val="28"/>
        </w:rPr>
        <w:t xml:space="preserve"> </w:t>
      </w:r>
      <w:r w:rsidRPr="0062657B">
        <w:rPr>
          <w:szCs w:val="28"/>
        </w:rPr>
        <w:t>с</w:t>
      </w:r>
    </w:p>
    <w:p w:rsidR="0062657B" w:rsidRPr="0062657B" w:rsidRDefault="0062657B" w:rsidP="0062657B">
      <w:pPr>
        <w:suppressAutoHyphens/>
        <w:spacing w:line="360" w:lineRule="auto"/>
        <w:ind w:firstLine="720"/>
        <w:rPr>
          <w:szCs w:val="28"/>
        </w:rPr>
      </w:pPr>
      <w:r w:rsidRPr="0062657B">
        <w:rPr>
          <w:szCs w:val="28"/>
        </w:rPr>
        <w:t>увеличением температуры прокалки до 1000-1300°С, а при дальнейшем повышении температуры несколько уменьшается, что можно объяснить началом восстановления оксидов собственной золы.</w:t>
      </w:r>
    </w:p>
    <w:p w:rsidR="0062657B" w:rsidRPr="0062657B" w:rsidRDefault="0062657B" w:rsidP="0062657B">
      <w:pPr>
        <w:suppressAutoHyphens/>
        <w:spacing w:line="360" w:lineRule="auto"/>
        <w:ind w:firstLine="720"/>
        <w:rPr>
          <w:szCs w:val="28"/>
        </w:rPr>
      </w:pPr>
      <w:r w:rsidRPr="0062657B">
        <w:rPr>
          <w:szCs w:val="28"/>
        </w:rPr>
        <w:t>▪ Снижение восстановимости и УЭС шихты (рис. 2, в, г) с повышением температуры прокалки углей выше 1000°С происходит в результате упорядочения структуры углерода и понижения его химической активности (рис. 2, б) при графитизации.</w:t>
      </w:r>
      <w:r w:rsidRPr="0062657B">
        <w:rPr>
          <w:noProof/>
          <w:szCs w:val="28"/>
        </w:rPr>
        <w:t xml:space="preserve"> </w:t>
      </w:r>
    </w:p>
    <w:p w:rsidR="0062657B" w:rsidRPr="0062657B" w:rsidRDefault="00A3066E" w:rsidP="0062657B">
      <w:pPr>
        <w:suppressAutoHyphens/>
        <w:spacing w:line="360" w:lineRule="auto"/>
        <w:ind w:firstLine="720"/>
        <w:rPr>
          <w:szCs w:val="28"/>
        </w:rPr>
      </w:pPr>
      <w:r>
        <w:rPr>
          <w:noProof/>
        </w:rPr>
        <w:pict>
          <v:rect id="_x0000_s1028" style="position:absolute;left:0;text-align:left;margin-left:-6.15pt;margin-top:194.65pt;width:240.4pt;height:52.7pt;z-index:251653632" o:allowincell="f" stroked="f">
            <v:textbox style="mso-next-textbox:#_x0000_s1028" inset="0,0,0,0">
              <w:txbxContent>
                <w:p w:rsidR="0062657B" w:rsidRDefault="0062657B">
                  <w:pPr>
                    <w:widowControl/>
                    <w:ind w:firstLine="0"/>
                    <w:jc w:val="center"/>
                    <w:rPr>
                      <w:sz w:val="22"/>
                      <w:szCs w:val="22"/>
                    </w:rPr>
                  </w:pPr>
                  <w:r>
                    <w:rPr>
                      <w:sz w:val="22"/>
                      <w:szCs w:val="22"/>
                    </w:rPr>
                    <w:t>Рис.  3 – Скорости восстановления в зависимости</w:t>
                  </w:r>
                </w:p>
                <w:p w:rsidR="0062657B" w:rsidRDefault="0062657B">
                  <w:pPr>
                    <w:widowControl/>
                    <w:ind w:firstLine="0"/>
                    <w:jc w:val="center"/>
                    <w:rPr>
                      <w:sz w:val="22"/>
                      <w:szCs w:val="22"/>
                    </w:rPr>
                  </w:pPr>
                  <w:r>
                    <w:rPr>
                      <w:sz w:val="22"/>
                      <w:szCs w:val="22"/>
                    </w:rPr>
                    <w:t>от продолжительности опыта и температуры:</w:t>
                  </w:r>
                </w:p>
                <w:p w:rsidR="0062657B" w:rsidRDefault="0062657B">
                  <w:pPr>
                    <w:widowControl/>
                    <w:ind w:firstLine="0"/>
                    <w:jc w:val="center"/>
                    <w:rPr>
                      <w:sz w:val="16"/>
                      <w:szCs w:val="16"/>
                    </w:rPr>
                  </w:pPr>
                  <w:r>
                    <w:rPr>
                      <w:sz w:val="18"/>
                      <w:szCs w:val="18"/>
                    </w:rPr>
                    <w:t>---- не прокаленные восстановители</w:t>
                  </w:r>
                  <w:r>
                    <w:rPr>
                      <w:sz w:val="16"/>
                      <w:szCs w:val="16"/>
                    </w:rPr>
                    <w:t xml:space="preserve"> (</w:t>
                  </w:r>
                  <w:r>
                    <w:rPr>
                      <w:sz w:val="16"/>
                      <w:szCs w:val="16"/>
                      <w:lang w:val="en-US"/>
                    </w:rPr>
                    <w:t>t</w:t>
                  </w:r>
                  <w:r>
                    <w:rPr>
                      <w:sz w:val="16"/>
                      <w:szCs w:val="16"/>
                    </w:rPr>
                    <w:t xml:space="preserve">, </w:t>
                  </w:r>
                  <w:r>
                    <w:rPr>
                      <w:sz w:val="16"/>
                      <w:szCs w:val="16"/>
                      <w:vertAlign w:val="superscript"/>
                    </w:rPr>
                    <w:t>о</w:t>
                  </w:r>
                  <w:r>
                    <w:rPr>
                      <w:sz w:val="16"/>
                      <w:szCs w:val="16"/>
                    </w:rPr>
                    <w:t>С: 1-2200, 2-2100, 4-2050,</w:t>
                  </w:r>
                </w:p>
                <w:p w:rsidR="0062657B" w:rsidRDefault="0062657B">
                  <w:pPr>
                    <w:widowControl/>
                    <w:ind w:firstLine="0"/>
                    <w:jc w:val="center"/>
                    <w:rPr>
                      <w:sz w:val="16"/>
                      <w:szCs w:val="16"/>
                    </w:rPr>
                  </w:pPr>
                  <w:r>
                    <w:rPr>
                      <w:sz w:val="16"/>
                      <w:szCs w:val="16"/>
                    </w:rPr>
                    <w:t>6-2000, 8-1900</w:t>
                  </w:r>
                  <w:r>
                    <w:rPr>
                      <w:sz w:val="18"/>
                      <w:szCs w:val="18"/>
                    </w:rPr>
                    <w:t>);  ––– прокаленные</w:t>
                  </w:r>
                  <w:r>
                    <w:rPr>
                      <w:sz w:val="16"/>
                      <w:szCs w:val="16"/>
                    </w:rPr>
                    <w:t xml:space="preserve"> (3-2200, 5-2100, 7-2050, 9-2000)</w:t>
                  </w:r>
                </w:p>
                <w:p w:rsidR="0062657B" w:rsidRDefault="0062657B">
                  <w:pPr>
                    <w:widowControl/>
                    <w:ind w:firstLine="851"/>
                    <w:rPr>
                      <w:szCs w:val="28"/>
                    </w:rPr>
                  </w:pPr>
                </w:p>
              </w:txbxContent>
            </v:textbox>
            <w10:wrap type="square"/>
          </v:rect>
        </w:pict>
      </w:r>
      <w:r>
        <w:rPr>
          <w:noProof/>
        </w:rPr>
        <w:pict>
          <v:shape id="_x0000_s1040" type="#_x0000_t75" style="position:absolute;left:0;text-align:left;margin-left:16.35pt;margin-top:263.95pt;width:207.05pt;height:131.7pt;z-index:251658752" o:allowincell="f">
            <v:imagedata r:id="rId12" o:title=""/>
            <w10:wrap type="square"/>
          </v:shape>
        </w:pict>
      </w:r>
      <w:r>
        <w:rPr>
          <w:noProof/>
        </w:rPr>
        <w:pict>
          <v:shape id="_x0000_s1041" type="#_x0000_t75" style="position:absolute;left:0;text-align:left;margin-left:1.35pt;margin-top:70.4pt;width:202.1pt;height:131.7pt;z-index:251659776" o:allowincell="f">
            <v:imagedata r:id="rId13" o:title=""/>
            <w10:wrap type="square"/>
          </v:shape>
        </w:pict>
      </w:r>
      <w:r w:rsidR="0062657B" w:rsidRPr="0062657B">
        <w:rPr>
          <w:szCs w:val="28"/>
        </w:rPr>
        <w:t xml:space="preserve">■ </w:t>
      </w:r>
      <w:r w:rsidR="0062657B" w:rsidRPr="0062657B">
        <w:rPr>
          <w:noProof/>
          <w:szCs w:val="28"/>
        </w:rPr>
        <w:t>Исследованиями</w:t>
      </w:r>
      <w:r w:rsidR="0062657B" w:rsidRPr="0062657B">
        <w:rPr>
          <w:szCs w:val="28"/>
        </w:rPr>
        <w:t xml:space="preserve"> на лабораторной печи со сбором отходящего газа (рис. 3 и 4) шихт из каолина и ДСК в массовом соотношении 65:35, глинозема, а также непрокаленного и предварительно прокаленного в течение 2-х часов при температурах 800 и 1200°С без доступа воздуха восстановителя, включающего газовый уголь и нефтяной кокс при различном соотношении по С</w:t>
      </w:r>
      <w:r w:rsidR="0062657B" w:rsidRPr="0062657B">
        <w:rPr>
          <w:szCs w:val="28"/>
          <w:vertAlign w:val="subscript"/>
        </w:rPr>
        <w:t>нлт.</w:t>
      </w:r>
      <w:r w:rsidR="0062657B" w:rsidRPr="0062657B">
        <w:rPr>
          <w:szCs w:val="28"/>
        </w:rPr>
        <w:t xml:space="preserve"> при дозировке 95% против стехиометрии с расчетным содержанием </w:t>
      </w:r>
      <w:r w:rsidR="0062657B" w:rsidRPr="0062657B">
        <w:rPr>
          <w:szCs w:val="28"/>
          <w:lang w:val="en-US"/>
        </w:rPr>
        <w:t>Al</w:t>
      </w:r>
      <w:r w:rsidR="0062657B" w:rsidRPr="0062657B">
        <w:rPr>
          <w:szCs w:val="28"/>
        </w:rPr>
        <w:t xml:space="preserve"> 63% масс показано:</w:t>
      </w:r>
    </w:p>
    <w:p w:rsidR="0062657B" w:rsidRPr="0062657B" w:rsidRDefault="0062657B" w:rsidP="0062657B">
      <w:pPr>
        <w:suppressAutoHyphens/>
        <w:spacing w:line="360" w:lineRule="auto"/>
        <w:ind w:firstLine="720"/>
        <w:rPr>
          <w:szCs w:val="28"/>
        </w:rPr>
      </w:pPr>
      <w:r w:rsidRPr="0062657B">
        <w:rPr>
          <w:szCs w:val="28"/>
        </w:rPr>
        <w:t>▪ Скорость восстановления</w:t>
      </w:r>
      <w:r w:rsidR="00BE5E58">
        <w:rPr>
          <w:szCs w:val="28"/>
        </w:rPr>
        <w:t xml:space="preserve"> </w:t>
      </w:r>
      <w:r w:rsidRPr="0062657B">
        <w:rPr>
          <w:szCs w:val="28"/>
        </w:rPr>
        <w:t>алюмосиликатов в стационарном режиме (горизонтальные площадки) в шихтах с использованием непрокаленного восстановителя значительно выше, чем с прокаленным восстановителем (рис.</w:t>
      </w:r>
      <w:r w:rsidR="00BE5E58">
        <w:rPr>
          <w:szCs w:val="28"/>
        </w:rPr>
        <w:t xml:space="preserve"> </w:t>
      </w:r>
      <w:r w:rsidRPr="0062657B">
        <w:rPr>
          <w:szCs w:val="28"/>
        </w:rPr>
        <w:t xml:space="preserve">3), что обусловлено влиянием образующегося на поверхности минералов пироуглерода. </w:t>
      </w:r>
    </w:p>
    <w:p w:rsidR="0062657B" w:rsidRPr="0062657B" w:rsidRDefault="0062657B" w:rsidP="0062657B">
      <w:pPr>
        <w:suppressAutoHyphens/>
        <w:spacing w:line="360" w:lineRule="auto"/>
        <w:ind w:firstLine="720"/>
        <w:rPr>
          <w:szCs w:val="28"/>
        </w:rPr>
      </w:pPr>
      <w:r w:rsidRPr="0062657B">
        <w:rPr>
          <w:szCs w:val="28"/>
        </w:rPr>
        <w:t>▪ Слой пироуглерода, образованный на частицах крупно-зернистого (фр. –0,5 +</w:t>
      </w:r>
      <w:smartTag w:uri="urn:schemas-microsoft-com:office:smarttags" w:element="metricconverter">
        <w:smartTagPr>
          <w:attr w:name="ProductID" w:val="0,1 мм"/>
        </w:smartTagPr>
        <w:r w:rsidRPr="0062657B">
          <w:rPr>
            <w:szCs w:val="28"/>
          </w:rPr>
          <w:t>0,1 мм</w:t>
        </w:r>
      </w:smartTag>
      <w:r w:rsidRPr="0062657B">
        <w:rPr>
          <w:szCs w:val="28"/>
        </w:rPr>
        <w:t>) ДСК, плотно связан с кристаллической решеткой оксидов и, по-видимому, деформирует ее пограничный слой, активизируя его. Этим можно объяснить большую скорость восстановления газовым углем. Однако максимальное содержание углерода, осевшего на поверхности частиц ДСК, при пиролизе летучих компонентов одного угля по отношению к минеральной части не превышает 1,4 % масс (рис. 4). Следовательно, пироуглерод оказывает влияние лишь на</w:t>
      </w:r>
      <w:r w:rsidR="00BE5E58">
        <w:rPr>
          <w:szCs w:val="28"/>
        </w:rPr>
        <w:t xml:space="preserve"> </w:t>
      </w:r>
      <w:r w:rsidRPr="0062657B">
        <w:rPr>
          <w:szCs w:val="28"/>
        </w:rPr>
        <w:t>кинетику</w:t>
      </w:r>
      <w:r w:rsidR="00BE5E58">
        <w:rPr>
          <w:szCs w:val="28"/>
        </w:rPr>
        <w:t xml:space="preserve"> </w:t>
      </w:r>
      <w:r w:rsidRPr="0062657B">
        <w:rPr>
          <w:szCs w:val="28"/>
        </w:rPr>
        <w:t>процесса, повышая скорость протекания восстановительных реакций.</w:t>
      </w:r>
    </w:p>
    <w:p w:rsidR="0062657B" w:rsidRPr="0062657B" w:rsidRDefault="0062657B" w:rsidP="0062657B">
      <w:pPr>
        <w:widowControl/>
        <w:suppressAutoHyphens/>
        <w:spacing w:line="360" w:lineRule="auto"/>
        <w:ind w:firstLine="720"/>
        <w:rPr>
          <w:szCs w:val="28"/>
        </w:rPr>
      </w:pPr>
      <w:r w:rsidRPr="0062657B">
        <w:rPr>
          <w:szCs w:val="28"/>
        </w:rPr>
        <w:t>При 800</w:t>
      </w:r>
      <w:r w:rsidRPr="0062657B">
        <w:rPr>
          <w:szCs w:val="28"/>
          <w:vertAlign w:val="superscript"/>
        </w:rPr>
        <w:t>о</w:t>
      </w:r>
      <w:r w:rsidRPr="0062657B">
        <w:rPr>
          <w:szCs w:val="28"/>
        </w:rPr>
        <w:t>С пиролиз летучих компонентов восстановителей еще не заканчивается, и продолжается при 1200</w:t>
      </w:r>
      <w:r w:rsidRPr="0062657B">
        <w:rPr>
          <w:szCs w:val="28"/>
          <w:vertAlign w:val="superscript"/>
        </w:rPr>
        <w:t>о</w:t>
      </w:r>
      <w:r w:rsidRPr="0062657B">
        <w:rPr>
          <w:szCs w:val="28"/>
        </w:rPr>
        <w:t>С. Полученные данные удовлетворительно согласуются с результатами опытов с прокалкой газового угля при температурах 500-1000</w:t>
      </w:r>
      <w:r w:rsidRPr="0062657B">
        <w:rPr>
          <w:szCs w:val="28"/>
          <w:vertAlign w:val="superscript"/>
        </w:rPr>
        <w:t>о</w:t>
      </w:r>
      <w:r w:rsidRPr="0062657B">
        <w:rPr>
          <w:szCs w:val="28"/>
        </w:rPr>
        <w:t>С (см. рис. 2, а).</w:t>
      </w:r>
    </w:p>
    <w:p w:rsidR="0062657B" w:rsidRPr="0062657B" w:rsidRDefault="0062657B" w:rsidP="0062657B">
      <w:pPr>
        <w:widowControl/>
        <w:suppressAutoHyphens/>
        <w:spacing w:line="360" w:lineRule="auto"/>
        <w:ind w:firstLine="720"/>
        <w:rPr>
          <w:szCs w:val="28"/>
        </w:rPr>
      </w:pPr>
      <w:r w:rsidRPr="0062657B">
        <w:rPr>
          <w:szCs w:val="28"/>
        </w:rPr>
        <w:t>▪ По экспериментальным данным определена постоянная величина энергии активации</w:t>
      </w:r>
      <w:r w:rsidRPr="0062657B">
        <w:rPr>
          <w:bCs/>
          <w:szCs w:val="28"/>
        </w:rPr>
        <w:t xml:space="preserve"> процесса восстановления шихт с различным составом непрокаленного восстановителя</w:t>
      </w:r>
      <w:r w:rsidRPr="0062657B">
        <w:rPr>
          <w:szCs w:val="28"/>
        </w:rPr>
        <w:t>, составляющая</w:t>
      </w:r>
      <w:r w:rsidR="00BE5E58">
        <w:rPr>
          <w:szCs w:val="28"/>
        </w:rPr>
        <w:t xml:space="preserve"> </w:t>
      </w:r>
      <w:r w:rsidRPr="0062657B">
        <w:rPr>
          <w:szCs w:val="28"/>
        </w:rPr>
        <w:t>3,33 ·10</w:t>
      </w:r>
      <w:r w:rsidRPr="0062657B">
        <w:rPr>
          <w:szCs w:val="28"/>
          <w:vertAlign w:val="superscript"/>
        </w:rPr>
        <w:t>2</w:t>
      </w:r>
      <w:r w:rsidRPr="0062657B">
        <w:rPr>
          <w:szCs w:val="28"/>
        </w:rPr>
        <w:t> кДж/моль, что свидетельствует о протекании восстановления алюмосиликатов в кинетической области.</w:t>
      </w:r>
    </w:p>
    <w:p w:rsidR="0062657B" w:rsidRPr="0062657B" w:rsidRDefault="0062657B" w:rsidP="00547D60">
      <w:pPr>
        <w:suppressAutoHyphens/>
        <w:spacing w:line="360" w:lineRule="auto"/>
        <w:ind w:firstLine="720"/>
        <w:rPr>
          <w:szCs w:val="28"/>
        </w:rPr>
      </w:pPr>
      <w:r w:rsidRPr="0062657B">
        <w:rPr>
          <w:szCs w:val="28"/>
        </w:rPr>
        <w:t>■ В опытах (рис. 5) на печи Таммана</w:t>
      </w:r>
      <w:r w:rsidR="00BE5E58">
        <w:rPr>
          <w:szCs w:val="28"/>
        </w:rPr>
        <w:t xml:space="preserve"> </w:t>
      </w:r>
      <w:r w:rsidRPr="0062657B">
        <w:rPr>
          <w:szCs w:val="28"/>
        </w:rPr>
        <w:t>с шихтами (</w:t>
      </w:r>
      <w:r w:rsidRPr="0062657B">
        <w:rPr>
          <w:i/>
          <w:szCs w:val="28"/>
        </w:rPr>
        <w:t>1</w:t>
      </w:r>
      <w:r w:rsidRPr="0062657B">
        <w:rPr>
          <w:szCs w:val="28"/>
        </w:rPr>
        <w:t>-</w:t>
      </w:r>
      <w:r w:rsidRPr="0062657B">
        <w:rPr>
          <w:i/>
          <w:szCs w:val="28"/>
        </w:rPr>
        <w:t>3</w:t>
      </w:r>
      <w:r w:rsidRPr="0062657B">
        <w:rPr>
          <w:szCs w:val="28"/>
        </w:rPr>
        <w:t>) с использованием различного минерального состава и восстановителя</w:t>
      </w:r>
      <w:r w:rsidR="00BE5E58">
        <w:rPr>
          <w:szCs w:val="28"/>
        </w:rPr>
        <w:t xml:space="preserve"> </w:t>
      </w:r>
      <w:r w:rsidRPr="0062657B">
        <w:rPr>
          <w:szCs w:val="28"/>
        </w:rPr>
        <w:t>при дозировке С</w:t>
      </w:r>
      <w:r w:rsidRPr="0062657B">
        <w:rPr>
          <w:szCs w:val="28"/>
          <w:vertAlign w:val="subscript"/>
        </w:rPr>
        <w:t>нлт.</w:t>
      </w:r>
      <w:r w:rsidRPr="0062657B">
        <w:rPr>
          <w:szCs w:val="28"/>
        </w:rPr>
        <w:t xml:space="preserve"> 95% против стехиометрии, рассчитанных на получение силикоалюминия с содержанием 63% </w:t>
      </w:r>
      <w:r w:rsidRPr="0062657B">
        <w:rPr>
          <w:szCs w:val="28"/>
          <w:lang w:val="en-US"/>
        </w:rPr>
        <w:t>Al</w:t>
      </w:r>
      <w:r w:rsidRPr="0062657B">
        <w:rPr>
          <w:szCs w:val="28"/>
        </w:rPr>
        <w:t xml:space="preserve"> установлено:</w:t>
      </w:r>
      <w:r w:rsidR="00A3066E">
        <w:rPr>
          <w:noProof/>
        </w:rPr>
        <w:pict>
          <v:shape id="_x0000_s1031" type="#_x0000_t75" style="position:absolute;left:0;text-align:left;margin-left:-1.65pt;margin-top:.95pt;width:206.85pt;height:169.35pt;z-index:251655680;mso-position-horizontal-relative:text;mso-position-vertical-relative:text" o:preferrelative="f" o:allowincell="f">
            <v:imagedata r:id="rId14" o:title=""/>
            <w10:wrap type="square"/>
          </v:shape>
        </w:pict>
      </w:r>
      <w:r w:rsidRPr="0062657B">
        <w:rPr>
          <w:szCs w:val="28"/>
        </w:rPr>
        <w:t>▪ По мере увеличения содержания нефтяного кокса в смеси восстановителей восстановимость шихты уменьшается. Однако в зависимости от минерального состава сырья полученные кривые носят различный характер, что связано с образованной при муллитизации (1300-1400</w:t>
      </w:r>
      <w:r w:rsidRPr="0062657B">
        <w:rPr>
          <w:szCs w:val="28"/>
          <w:vertAlign w:val="superscript"/>
        </w:rPr>
        <w:t>о</w:t>
      </w:r>
      <w:r w:rsidRPr="0062657B">
        <w:rPr>
          <w:szCs w:val="28"/>
        </w:rPr>
        <w:t>С) легкоплавкой смеси муллита с кристобалитом, количество которой у каолина при нагреве до 1600-1800</w:t>
      </w:r>
      <w:r w:rsidRPr="0062657B">
        <w:rPr>
          <w:szCs w:val="28"/>
          <w:vertAlign w:val="superscript"/>
        </w:rPr>
        <w:t>о</w:t>
      </w:r>
      <w:r w:rsidRPr="0062657B">
        <w:rPr>
          <w:szCs w:val="28"/>
        </w:rPr>
        <w:t>С в ~4 раза выше, чем у ДСК (реакции 5 и 6).</w:t>
      </w:r>
    </w:p>
    <w:p w:rsidR="0062657B" w:rsidRPr="0062657B" w:rsidRDefault="0062657B" w:rsidP="0062657B">
      <w:pPr>
        <w:pStyle w:val="a7"/>
        <w:suppressAutoHyphens/>
        <w:spacing w:before="0" w:after="0" w:line="360" w:lineRule="auto"/>
        <w:ind w:left="0" w:firstLine="720"/>
        <w:rPr>
          <w:szCs w:val="28"/>
          <w:lang w:val="en-US"/>
        </w:rPr>
      </w:pPr>
      <w:r w:rsidRPr="0062657B">
        <w:rPr>
          <w:szCs w:val="28"/>
          <w:lang w:val="en-US"/>
        </w:rPr>
        <w:t>Al</w:t>
      </w:r>
      <w:r w:rsidRPr="0062657B">
        <w:rPr>
          <w:szCs w:val="28"/>
          <w:vertAlign w:val="subscript"/>
          <w:lang w:val="en-US"/>
        </w:rPr>
        <w:t>2</w:t>
      </w:r>
      <w:r w:rsidRPr="0062657B">
        <w:rPr>
          <w:szCs w:val="28"/>
          <w:lang w:val="en-US"/>
        </w:rPr>
        <w:t>O</w:t>
      </w:r>
      <w:r w:rsidRPr="0062657B">
        <w:rPr>
          <w:szCs w:val="28"/>
          <w:vertAlign w:val="subscript"/>
          <w:lang w:val="en-US"/>
        </w:rPr>
        <w:t>3</w:t>
      </w:r>
      <w:r w:rsidRPr="0062657B">
        <w:rPr>
          <w:szCs w:val="28"/>
          <w:lang w:val="en-US"/>
        </w:rPr>
        <w:t>·2SiO</w:t>
      </w:r>
      <w:r w:rsidRPr="0062657B">
        <w:rPr>
          <w:szCs w:val="28"/>
          <w:vertAlign w:val="subscript"/>
          <w:lang w:val="en-US"/>
        </w:rPr>
        <w:t>2</w:t>
      </w:r>
      <w:r w:rsidRPr="0062657B">
        <w:rPr>
          <w:szCs w:val="28"/>
          <w:lang w:val="en-US"/>
        </w:rPr>
        <w:t xml:space="preserve"> → 1/3(3Al</w:t>
      </w:r>
      <w:r w:rsidRPr="0062657B">
        <w:rPr>
          <w:szCs w:val="28"/>
          <w:vertAlign w:val="subscript"/>
          <w:lang w:val="en-US"/>
        </w:rPr>
        <w:t>2</w:t>
      </w:r>
      <w:r w:rsidRPr="0062657B">
        <w:rPr>
          <w:szCs w:val="28"/>
          <w:lang w:val="en-US"/>
        </w:rPr>
        <w:t>O</w:t>
      </w:r>
      <w:r w:rsidRPr="0062657B">
        <w:rPr>
          <w:szCs w:val="28"/>
          <w:vertAlign w:val="subscript"/>
          <w:lang w:val="en-US"/>
        </w:rPr>
        <w:t>3</w:t>
      </w:r>
      <w:r w:rsidRPr="0062657B">
        <w:rPr>
          <w:szCs w:val="28"/>
          <w:lang w:val="en-US"/>
        </w:rPr>
        <w:t>·2SiO</w:t>
      </w:r>
      <w:r w:rsidRPr="0062657B">
        <w:rPr>
          <w:szCs w:val="28"/>
          <w:vertAlign w:val="subscript"/>
          <w:lang w:val="en-US"/>
        </w:rPr>
        <w:t>2</w:t>
      </w:r>
      <w:r w:rsidRPr="0062657B">
        <w:rPr>
          <w:szCs w:val="28"/>
          <w:lang w:val="en-US"/>
        </w:rPr>
        <w:t>) + 4/3SiO</w:t>
      </w:r>
      <w:r w:rsidRPr="0062657B">
        <w:rPr>
          <w:szCs w:val="28"/>
          <w:vertAlign w:val="subscript"/>
          <w:lang w:val="en-US"/>
        </w:rPr>
        <w:t>2</w:t>
      </w:r>
      <w:r w:rsidRPr="0062657B">
        <w:rPr>
          <w:szCs w:val="28"/>
          <w:lang w:val="en-US"/>
        </w:rPr>
        <w:tab/>
      </w:r>
      <w:r w:rsidRPr="0062657B">
        <w:rPr>
          <w:szCs w:val="28"/>
          <w:lang w:val="en-US"/>
        </w:rPr>
        <w:tab/>
        <w:t>(5)</w:t>
      </w:r>
    </w:p>
    <w:p w:rsidR="0062657B" w:rsidRPr="0062657B" w:rsidRDefault="0062657B" w:rsidP="0062657B">
      <w:pPr>
        <w:pStyle w:val="a7"/>
        <w:suppressAutoHyphens/>
        <w:spacing w:before="0" w:after="0" w:line="360" w:lineRule="auto"/>
        <w:ind w:left="0" w:firstLine="720"/>
        <w:rPr>
          <w:szCs w:val="28"/>
          <w:lang w:val="en-US"/>
        </w:rPr>
      </w:pPr>
      <w:r w:rsidRPr="0062657B">
        <w:rPr>
          <w:szCs w:val="28"/>
          <w:lang w:val="en-US"/>
        </w:rPr>
        <w:t>Al</w:t>
      </w:r>
      <w:r w:rsidRPr="0062657B">
        <w:rPr>
          <w:szCs w:val="28"/>
          <w:vertAlign w:val="subscript"/>
          <w:lang w:val="en-US"/>
        </w:rPr>
        <w:t>2</w:t>
      </w:r>
      <w:r w:rsidRPr="0062657B">
        <w:rPr>
          <w:szCs w:val="28"/>
          <w:lang w:val="en-US"/>
        </w:rPr>
        <w:t>O</w:t>
      </w:r>
      <w:r w:rsidRPr="0062657B">
        <w:rPr>
          <w:szCs w:val="28"/>
          <w:vertAlign w:val="subscript"/>
          <w:lang w:val="en-US"/>
        </w:rPr>
        <w:t>3</w:t>
      </w:r>
      <w:r w:rsidRPr="0062657B">
        <w:rPr>
          <w:szCs w:val="28"/>
          <w:lang w:val="en-US"/>
        </w:rPr>
        <w:t>·SiO</w:t>
      </w:r>
      <w:r w:rsidRPr="0062657B">
        <w:rPr>
          <w:szCs w:val="28"/>
          <w:vertAlign w:val="subscript"/>
          <w:lang w:val="en-US"/>
        </w:rPr>
        <w:t>2</w:t>
      </w:r>
      <w:r w:rsidRPr="0062657B">
        <w:rPr>
          <w:szCs w:val="28"/>
          <w:lang w:val="en-US"/>
        </w:rPr>
        <w:t xml:space="preserve"> → 1/3(3Al</w:t>
      </w:r>
      <w:r w:rsidRPr="0062657B">
        <w:rPr>
          <w:szCs w:val="28"/>
          <w:vertAlign w:val="subscript"/>
          <w:lang w:val="en-US"/>
        </w:rPr>
        <w:t>2</w:t>
      </w:r>
      <w:r w:rsidRPr="0062657B">
        <w:rPr>
          <w:szCs w:val="28"/>
          <w:lang w:val="en-US"/>
        </w:rPr>
        <w:t>O</w:t>
      </w:r>
      <w:r w:rsidRPr="0062657B">
        <w:rPr>
          <w:szCs w:val="28"/>
          <w:vertAlign w:val="subscript"/>
          <w:lang w:val="en-US"/>
        </w:rPr>
        <w:t>3</w:t>
      </w:r>
      <w:r w:rsidRPr="0062657B">
        <w:rPr>
          <w:szCs w:val="28"/>
          <w:lang w:val="en-US"/>
        </w:rPr>
        <w:t>·2SiO</w:t>
      </w:r>
      <w:r w:rsidRPr="0062657B">
        <w:rPr>
          <w:szCs w:val="28"/>
          <w:vertAlign w:val="subscript"/>
          <w:lang w:val="en-US"/>
        </w:rPr>
        <w:t>2</w:t>
      </w:r>
      <w:r w:rsidRPr="0062657B">
        <w:rPr>
          <w:szCs w:val="28"/>
          <w:lang w:val="en-US"/>
        </w:rPr>
        <w:t>) + 1/3SiO</w:t>
      </w:r>
      <w:r w:rsidRPr="0062657B">
        <w:rPr>
          <w:szCs w:val="28"/>
          <w:vertAlign w:val="subscript"/>
          <w:lang w:val="en-US"/>
        </w:rPr>
        <w:t>2</w:t>
      </w:r>
      <w:r w:rsidRPr="0062657B">
        <w:rPr>
          <w:szCs w:val="28"/>
          <w:lang w:val="en-US"/>
        </w:rPr>
        <w:tab/>
      </w:r>
      <w:r w:rsidRPr="0062657B">
        <w:rPr>
          <w:szCs w:val="28"/>
          <w:lang w:val="en-US"/>
        </w:rPr>
        <w:tab/>
        <w:t>(6)</w:t>
      </w:r>
    </w:p>
    <w:p w:rsidR="0062657B" w:rsidRPr="0062657B" w:rsidRDefault="0062657B" w:rsidP="0062657B">
      <w:pPr>
        <w:pStyle w:val="a7"/>
        <w:suppressAutoHyphens/>
        <w:spacing w:before="0" w:after="0" w:line="360" w:lineRule="auto"/>
        <w:ind w:left="0" w:firstLine="720"/>
        <w:rPr>
          <w:szCs w:val="28"/>
        </w:rPr>
      </w:pPr>
      <w:r w:rsidRPr="0062657B">
        <w:rPr>
          <w:szCs w:val="28"/>
        </w:rPr>
        <w:t>По возрастанию массовой доли этой фазы, шихты располагаются в следующий ряд: песчано-глиноземные–с каолином и ДСК– каолин-глиноземные.</w:t>
      </w:r>
    </w:p>
    <w:p w:rsidR="0062657B" w:rsidRPr="0062657B" w:rsidRDefault="0062657B" w:rsidP="0062657B">
      <w:pPr>
        <w:suppressAutoHyphens/>
        <w:spacing w:line="360" w:lineRule="auto"/>
        <w:ind w:firstLine="720"/>
        <w:rPr>
          <w:szCs w:val="28"/>
        </w:rPr>
      </w:pPr>
      <w:r w:rsidRPr="0062657B">
        <w:rPr>
          <w:szCs w:val="28"/>
        </w:rPr>
        <w:t>■ Исследованиями на печи Таммана шихт с добавками сульфатов аммония, алюминия и кальция</w:t>
      </w:r>
      <w:r w:rsidR="00BE5E58">
        <w:rPr>
          <w:szCs w:val="28"/>
        </w:rPr>
        <w:t xml:space="preserve"> </w:t>
      </w:r>
      <w:r w:rsidRPr="0062657B">
        <w:rPr>
          <w:szCs w:val="28"/>
        </w:rPr>
        <w:t>из каолина и ДСК в соотношении по массе 65:35, глинозема, газового угля и нефтяного кокса в соотношении по С</w:t>
      </w:r>
      <w:r w:rsidRPr="0062657B">
        <w:rPr>
          <w:szCs w:val="28"/>
          <w:vertAlign w:val="subscript"/>
        </w:rPr>
        <w:t>нлт.</w:t>
      </w:r>
      <w:r w:rsidRPr="0062657B">
        <w:rPr>
          <w:szCs w:val="28"/>
        </w:rPr>
        <w:t xml:space="preserve"> 70:30 с дозировкой 95%,</w:t>
      </w:r>
      <w:r w:rsidR="00BE5E58">
        <w:rPr>
          <w:szCs w:val="28"/>
        </w:rPr>
        <w:t xml:space="preserve"> </w:t>
      </w:r>
      <w:r w:rsidRPr="0062657B">
        <w:rPr>
          <w:szCs w:val="28"/>
        </w:rPr>
        <w:t>рассчитанных на 63% </w:t>
      </w:r>
      <w:r w:rsidRPr="0062657B">
        <w:rPr>
          <w:szCs w:val="28"/>
          <w:lang w:val="en-US"/>
        </w:rPr>
        <w:t>Al</w:t>
      </w:r>
      <w:r w:rsidRPr="0062657B">
        <w:rPr>
          <w:szCs w:val="28"/>
        </w:rPr>
        <w:t xml:space="preserve"> установлено:</w:t>
      </w:r>
    </w:p>
    <w:p w:rsidR="0062657B" w:rsidRPr="0062657B" w:rsidRDefault="0062657B" w:rsidP="0062657B">
      <w:pPr>
        <w:pStyle w:val="a7"/>
        <w:suppressAutoHyphens/>
        <w:spacing w:before="0" w:after="0" w:line="360" w:lineRule="auto"/>
        <w:ind w:left="0" w:firstLine="720"/>
        <w:rPr>
          <w:bCs/>
          <w:szCs w:val="28"/>
        </w:rPr>
      </w:pPr>
      <w:r w:rsidRPr="0062657B">
        <w:rPr>
          <w:szCs w:val="28"/>
        </w:rPr>
        <w:t xml:space="preserve">▪ </w:t>
      </w:r>
      <w:r w:rsidRPr="0062657B">
        <w:rPr>
          <w:bCs/>
          <w:szCs w:val="28"/>
        </w:rPr>
        <w:t>По активирующему влиянию на восстановление алюмосиликатов сульфаты</w:t>
      </w:r>
      <w:r w:rsidR="00BE5E58">
        <w:rPr>
          <w:bCs/>
          <w:szCs w:val="28"/>
        </w:rPr>
        <w:t xml:space="preserve"> </w:t>
      </w:r>
      <w:r w:rsidRPr="0062657B">
        <w:rPr>
          <w:bCs/>
          <w:szCs w:val="28"/>
        </w:rPr>
        <w:t>располагаются</w:t>
      </w:r>
      <w:r w:rsidR="00BE5E58">
        <w:rPr>
          <w:bCs/>
          <w:szCs w:val="28"/>
        </w:rPr>
        <w:t xml:space="preserve"> </w:t>
      </w:r>
      <w:r w:rsidRPr="0062657B">
        <w:rPr>
          <w:bCs/>
          <w:szCs w:val="28"/>
        </w:rPr>
        <w:t>в</w:t>
      </w:r>
      <w:r w:rsidR="00BE5E58">
        <w:rPr>
          <w:bCs/>
          <w:szCs w:val="28"/>
        </w:rPr>
        <w:t xml:space="preserve"> </w:t>
      </w:r>
      <w:r w:rsidRPr="0062657B">
        <w:rPr>
          <w:bCs/>
          <w:szCs w:val="28"/>
        </w:rPr>
        <w:t>следующем порядке по убыванию: (</w:t>
      </w:r>
      <w:r w:rsidRPr="0062657B">
        <w:rPr>
          <w:bCs/>
          <w:szCs w:val="28"/>
          <w:lang w:val="en-US"/>
        </w:rPr>
        <w:t>NH</w:t>
      </w:r>
      <w:r w:rsidRPr="0062657B">
        <w:rPr>
          <w:bCs/>
          <w:szCs w:val="28"/>
          <w:vertAlign w:val="subscript"/>
        </w:rPr>
        <w:t>4</w:t>
      </w:r>
      <w:r w:rsidRPr="0062657B">
        <w:rPr>
          <w:bCs/>
          <w:szCs w:val="28"/>
        </w:rPr>
        <w:t>)</w:t>
      </w:r>
      <w:r w:rsidRPr="0062657B">
        <w:rPr>
          <w:bCs/>
          <w:szCs w:val="28"/>
          <w:vertAlign w:val="subscript"/>
        </w:rPr>
        <w:t>2</w:t>
      </w:r>
      <w:r w:rsidRPr="0062657B">
        <w:rPr>
          <w:bCs/>
          <w:szCs w:val="28"/>
          <w:lang w:val="en-US"/>
        </w:rPr>
        <w:t>SO</w:t>
      </w:r>
      <w:r w:rsidRPr="0062657B">
        <w:rPr>
          <w:bCs/>
          <w:szCs w:val="28"/>
          <w:vertAlign w:val="subscript"/>
        </w:rPr>
        <w:t>4</w:t>
      </w:r>
      <w:r w:rsidRPr="0062657B">
        <w:rPr>
          <w:bCs/>
          <w:szCs w:val="28"/>
        </w:rPr>
        <w:t xml:space="preserve">, </w:t>
      </w:r>
      <w:r w:rsidRPr="0062657B">
        <w:rPr>
          <w:bCs/>
          <w:szCs w:val="28"/>
          <w:lang w:val="en-US"/>
        </w:rPr>
        <w:t>Al</w:t>
      </w:r>
      <w:r w:rsidRPr="0062657B">
        <w:rPr>
          <w:bCs/>
          <w:szCs w:val="28"/>
          <w:vertAlign w:val="subscript"/>
        </w:rPr>
        <w:t>2</w:t>
      </w:r>
      <w:r w:rsidRPr="0062657B">
        <w:rPr>
          <w:bCs/>
          <w:szCs w:val="28"/>
          <w:lang w:val="en-US"/>
        </w:rPr>
        <w:t>SO</w:t>
      </w:r>
      <w:r w:rsidRPr="0062657B">
        <w:rPr>
          <w:bCs/>
          <w:szCs w:val="28"/>
          <w:vertAlign w:val="subscript"/>
        </w:rPr>
        <w:t>4</w:t>
      </w:r>
      <w:r w:rsidR="00BE5E58">
        <w:rPr>
          <w:bCs/>
          <w:szCs w:val="28"/>
          <w:vertAlign w:val="subscript"/>
        </w:rPr>
        <w:t xml:space="preserve"> </w:t>
      </w:r>
      <w:r w:rsidRPr="0062657B">
        <w:rPr>
          <w:bCs/>
          <w:szCs w:val="28"/>
        </w:rPr>
        <w:t xml:space="preserve">и </w:t>
      </w:r>
      <w:r w:rsidRPr="0062657B">
        <w:rPr>
          <w:bCs/>
          <w:szCs w:val="28"/>
          <w:lang w:val="en-US"/>
        </w:rPr>
        <w:t>CaSO</w:t>
      </w:r>
      <w:r w:rsidRPr="0062657B">
        <w:rPr>
          <w:bCs/>
          <w:szCs w:val="28"/>
          <w:vertAlign w:val="subscript"/>
        </w:rPr>
        <w:t>4</w:t>
      </w:r>
      <w:r w:rsidRPr="0062657B">
        <w:rPr>
          <w:bCs/>
          <w:szCs w:val="28"/>
        </w:rPr>
        <w:t>.</w:t>
      </w:r>
      <w:r w:rsidRPr="0062657B">
        <w:rPr>
          <w:szCs w:val="28"/>
        </w:rPr>
        <w:t xml:space="preserve"> Восстановимость шихты повысилась, соответственно, на ~31, 20 и 16%</w:t>
      </w:r>
      <w:r w:rsidRPr="0062657B">
        <w:rPr>
          <w:bCs/>
          <w:szCs w:val="28"/>
        </w:rPr>
        <w:t>;</w:t>
      </w:r>
    </w:p>
    <w:p w:rsidR="0062657B" w:rsidRPr="0062657B" w:rsidRDefault="0062657B" w:rsidP="0062657B">
      <w:pPr>
        <w:pStyle w:val="a7"/>
        <w:suppressAutoHyphens/>
        <w:spacing w:before="0" w:after="0" w:line="360" w:lineRule="auto"/>
        <w:ind w:left="0" w:firstLine="720"/>
        <w:rPr>
          <w:szCs w:val="28"/>
        </w:rPr>
      </w:pPr>
      <w:r w:rsidRPr="0062657B">
        <w:rPr>
          <w:szCs w:val="28"/>
        </w:rPr>
        <w:t>▪ Добавка сульфатов аммония и алюминия обеспечивает высокую реакционную поверхность восстановителя брикетов за счет низких температур разложения (&gt;218-350</w:t>
      </w:r>
      <w:r w:rsidRPr="0062657B">
        <w:rPr>
          <w:szCs w:val="28"/>
          <w:vertAlign w:val="superscript"/>
        </w:rPr>
        <w:t>о</w:t>
      </w:r>
      <w:r w:rsidRPr="0062657B">
        <w:rPr>
          <w:szCs w:val="28"/>
          <w:lang w:val="en-US"/>
        </w:rPr>
        <w:t>C</w:t>
      </w:r>
      <w:r w:rsidRPr="0062657B">
        <w:rPr>
          <w:szCs w:val="28"/>
        </w:rPr>
        <w:t xml:space="preserve">) при диссоциации. При этом повышается глубина взаимодействия субоксидов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г</w:t>
      </w:r>
      <w:r w:rsidRPr="0062657B">
        <w:rPr>
          <w:szCs w:val="28"/>
        </w:rPr>
        <w:t xml:space="preserve"> и </w:t>
      </w:r>
      <w:r w:rsidRPr="0062657B">
        <w:rPr>
          <w:szCs w:val="28"/>
          <w:lang w:val="en-US"/>
        </w:rPr>
        <w:t>SiO</w:t>
      </w:r>
      <w:r w:rsidRPr="0062657B">
        <w:rPr>
          <w:szCs w:val="28"/>
          <w:vertAlign w:val="subscript"/>
        </w:rPr>
        <w:t>г</w:t>
      </w:r>
      <w:r w:rsidRPr="0062657B">
        <w:rPr>
          <w:szCs w:val="28"/>
        </w:rPr>
        <w:t xml:space="preserve"> с углеродом шихты, что способствует более полному восстановлению сырья; </w:t>
      </w:r>
    </w:p>
    <w:p w:rsidR="0062657B" w:rsidRPr="0062657B" w:rsidRDefault="0062657B" w:rsidP="0062657B">
      <w:pPr>
        <w:pStyle w:val="a7"/>
        <w:suppressAutoHyphens/>
        <w:spacing w:before="0" w:after="0" w:line="360" w:lineRule="auto"/>
        <w:ind w:left="0" w:firstLine="720"/>
        <w:rPr>
          <w:bCs/>
          <w:szCs w:val="28"/>
        </w:rPr>
      </w:pPr>
      <w:r w:rsidRPr="0062657B">
        <w:rPr>
          <w:szCs w:val="28"/>
        </w:rPr>
        <w:t xml:space="preserve">▪ </w:t>
      </w:r>
      <w:r w:rsidRPr="0062657B">
        <w:rPr>
          <w:bCs/>
          <w:szCs w:val="28"/>
        </w:rPr>
        <w:t>Сульфат кальция в присутствии углерода восстанавливается при температурах 800-900</w:t>
      </w:r>
      <w:r w:rsidRPr="0062657B">
        <w:rPr>
          <w:bCs/>
          <w:szCs w:val="28"/>
          <w:vertAlign w:val="superscript"/>
        </w:rPr>
        <w:t>о</w:t>
      </w:r>
      <w:r w:rsidRPr="0062657B">
        <w:rPr>
          <w:bCs/>
          <w:szCs w:val="28"/>
        </w:rPr>
        <w:t>С по реакции (7):</w:t>
      </w:r>
    </w:p>
    <w:p w:rsidR="0062657B" w:rsidRPr="0062657B" w:rsidRDefault="0062657B" w:rsidP="0062657B">
      <w:pPr>
        <w:pStyle w:val="a7"/>
        <w:suppressAutoHyphens/>
        <w:spacing w:before="0" w:after="0" w:line="360" w:lineRule="auto"/>
        <w:ind w:left="0" w:firstLine="720"/>
        <w:rPr>
          <w:bCs/>
          <w:szCs w:val="28"/>
        </w:rPr>
      </w:pPr>
      <w:r w:rsidRPr="0062657B">
        <w:rPr>
          <w:bCs/>
          <w:szCs w:val="28"/>
          <w:lang w:val="en-US"/>
        </w:rPr>
        <w:t>CaSO</w:t>
      </w:r>
      <w:r w:rsidRPr="0062657B">
        <w:rPr>
          <w:bCs/>
          <w:szCs w:val="28"/>
          <w:vertAlign w:val="subscript"/>
        </w:rPr>
        <w:t>4</w:t>
      </w:r>
      <w:r w:rsidRPr="0062657B">
        <w:rPr>
          <w:bCs/>
          <w:szCs w:val="28"/>
        </w:rPr>
        <w:t xml:space="preserve"> + </w:t>
      </w:r>
      <w:smartTag w:uri="urn:schemas-microsoft-com:office:smarttags" w:element="metricconverter">
        <w:smartTagPr>
          <w:attr w:name="ProductID" w:val="2C"/>
        </w:smartTagPr>
        <w:r w:rsidRPr="0062657B">
          <w:rPr>
            <w:bCs/>
            <w:szCs w:val="28"/>
          </w:rPr>
          <w:t>2</w:t>
        </w:r>
        <w:r w:rsidRPr="0062657B">
          <w:rPr>
            <w:bCs/>
            <w:szCs w:val="28"/>
            <w:lang w:val="en-US"/>
          </w:rPr>
          <w:t>C</w:t>
        </w:r>
      </w:smartTag>
      <w:r w:rsidRPr="0062657B">
        <w:rPr>
          <w:bCs/>
          <w:szCs w:val="28"/>
        </w:rPr>
        <w:t xml:space="preserve"> = </w:t>
      </w:r>
      <w:r w:rsidRPr="0062657B">
        <w:rPr>
          <w:bCs/>
          <w:szCs w:val="28"/>
          <w:lang w:val="en-US"/>
        </w:rPr>
        <w:t>CaS</w:t>
      </w:r>
      <w:r w:rsidRPr="0062657B">
        <w:rPr>
          <w:bCs/>
          <w:szCs w:val="28"/>
        </w:rPr>
        <w:t xml:space="preserve"> + 2</w:t>
      </w:r>
      <w:r w:rsidRPr="0062657B">
        <w:rPr>
          <w:bCs/>
          <w:szCs w:val="28"/>
          <w:lang w:val="en-US"/>
        </w:rPr>
        <w:t>CO</w:t>
      </w:r>
      <w:r w:rsidRPr="0062657B">
        <w:rPr>
          <w:bCs/>
          <w:szCs w:val="28"/>
          <w:vertAlign w:val="subscript"/>
        </w:rPr>
        <w:t>2</w:t>
      </w:r>
      <w:r w:rsidRPr="0062657B">
        <w:rPr>
          <w:bCs/>
          <w:szCs w:val="28"/>
        </w:rPr>
        <w:t xml:space="preserve"> </w:t>
      </w:r>
      <w:r w:rsidRPr="0062657B">
        <w:rPr>
          <w:bCs/>
          <w:szCs w:val="28"/>
        </w:rPr>
        <w:tab/>
      </w:r>
      <w:r w:rsidRPr="0062657B">
        <w:rPr>
          <w:bCs/>
          <w:szCs w:val="28"/>
        </w:rPr>
        <w:tab/>
      </w:r>
      <w:r w:rsidRPr="0062657B">
        <w:rPr>
          <w:bCs/>
          <w:szCs w:val="28"/>
        </w:rPr>
        <w:tab/>
      </w:r>
      <w:r w:rsidRPr="0062657B">
        <w:rPr>
          <w:bCs/>
          <w:szCs w:val="28"/>
        </w:rPr>
        <w:tab/>
        <w:t>(7),</w:t>
      </w:r>
    </w:p>
    <w:p w:rsidR="0062657B" w:rsidRPr="0062657B" w:rsidRDefault="0062657B" w:rsidP="0062657B">
      <w:pPr>
        <w:pStyle w:val="a7"/>
        <w:suppressAutoHyphens/>
        <w:spacing w:before="0" w:after="0" w:line="360" w:lineRule="auto"/>
        <w:ind w:left="0" w:firstLine="720"/>
        <w:rPr>
          <w:szCs w:val="28"/>
        </w:rPr>
      </w:pPr>
      <w:r w:rsidRPr="0062657B">
        <w:rPr>
          <w:szCs w:val="28"/>
        </w:rPr>
        <w:t xml:space="preserve">что приводит к увеличению пористости брикетов за счет уменьшения объема и улучшению контакта образующихся </w:t>
      </w:r>
      <w:r w:rsidRPr="0062657B">
        <w:rPr>
          <w:szCs w:val="28"/>
          <w:lang w:val="en-US"/>
        </w:rPr>
        <w:t>A</w:t>
      </w:r>
      <w:r w:rsidRPr="0062657B">
        <w:rPr>
          <w:szCs w:val="28"/>
          <w:vertAlign w:val="subscript"/>
        </w:rPr>
        <w:t>2</w:t>
      </w:r>
      <w:r w:rsidRPr="0062657B">
        <w:rPr>
          <w:szCs w:val="28"/>
          <w:lang w:val="en-US"/>
        </w:rPr>
        <w:t>O</w:t>
      </w:r>
      <w:r w:rsidRPr="0062657B">
        <w:rPr>
          <w:szCs w:val="28"/>
        </w:rPr>
        <w:t xml:space="preserve"> и </w:t>
      </w:r>
      <w:r w:rsidRPr="0062657B">
        <w:rPr>
          <w:szCs w:val="28"/>
          <w:lang w:val="en-US"/>
        </w:rPr>
        <w:t>SiO</w:t>
      </w:r>
      <w:r w:rsidRPr="0062657B">
        <w:rPr>
          <w:szCs w:val="28"/>
        </w:rPr>
        <w:t xml:space="preserve"> с углеродом шихты.</w:t>
      </w:r>
    </w:p>
    <w:p w:rsidR="0062657B" w:rsidRPr="0062657B" w:rsidRDefault="0062657B" w:rsidP="0062657B">
      <w:pPr>
        <w:pStyle w:val="a7"/>
        <w:suppressAutoHyphens/>
        <w:spacing w:before="0" w:after="0" w:line="360" w:lineRule="auto"/>
        <w:ind w:left="0" w:firstLine="720"/>
        <w:rPr>
          <w:szCs w:val="28"/>
        </w:rPr>
      </w:pPr>
      <w:r w:rsidRPr="0062657B">
        <w:rPr>
          <w:szCs w:val="28"/>
        </w:rPr>
        <w:t>■ Исследованиями шихт (таблица 2) с использованием</w:t>
      </w:r>
      <w:r w:rsidR="00BE5E58">
        <w:rPr>
          <w:szCs w:val="28"/>
        </w:rPr>
        <w:t xml:space="preserve"> </w:t>
      </w:r>
      <w:r w:rsidRPr="0062657B">
        <w:rPr>
          <w:szCs w:val="28"/>
        </w:rPr>
        <w:t>в</w:t>
      </w:r>
      <w:r w:rsidR="00BE5E58">
        <w:rPr>
          <w:szCs w:val="28"/>
        </w:rPr>
        <w:t xml:space="preserve"> </w:t>
      </w:r>
      <w:r w:rsidRPr="0062657B">
        <w:rPr>
          <w:szCs w:val="28"/>
        </w:rPr>
        <w:t>качестве восстановителя кокса низкотемпературного термоконтактного крекинга (С</w:t>
      </w:r>
      <w:r w:rsidRPr="0062657B">
        <w:rPr>
          <w:szCs w:val="28"/>
          <w:vertAlign w:val="subscript"/>
        </w:rPr>
        <w:t>общ</w:t>
      </w:r>
      <w:r w:rsidRPr="0062657B">
        <w:rPr>
          <w:szCs w:val="28"/>
        </w:rPr>
        <w:t xml:space="preserve"> -91,8; С</w:t>
      </w:r>
      <w:r w:rsidRPr="0062657B">
        <w:rPr>
          <w:szCs w:val="28"/>
          <w:vertAlign w:val="subscript"/>
        </w:rPr>
        <w:t>нлт.</w:t>
      </w:r>
      <w:r w:rsidRPr="0062657B">
        <w:rPr>
          <w:szCs w:val="28"/>
        </w:rPr>
        <w:t xml:space="preserve"> -87,2;</w:t>
      </w:r>
      <w:r w:rsidR="00BE5E58">
        <w:rPr>
          <w:szCs w:val="28"/>
        </w:rPr>
        <w:t xml:space="preserve"> </w:t>
      </w:r>
      <w:r w:rsidRPr="0062657B">
        <w:rPr>
          <w:szCs w:val="28"/>
        </w:rPr>
        <w:t>% масс:</w:t>
      </w:r>
      <w:r w:rsidR="00BE5E58">
        <w:rPr>
          <w:szCs w:val="28"/>
        </w:rPr>
        <w:t xml:space="preserve"> </w:t>
      </w:r>
      <w:r w:rsidRPr="0062657B">
        <w:rPr>
          <w:szCs w:val="28"/>
          <w:lang w:val="en-US"/>
        </w:rPr>
        <w:t>SiO</w:t>
      </w:r>
      <w:r w:rsidRPr="0062657B">
        <w:rPr>
          <w:szCs w:val="28"/>
          <w:vertAlign w:val="subscript"/>
        </w:rPr>
        <w:t>2</w:t>
      </w:r>
      <w:r w:rsidRPr="0062657B">
        <w:rPr>
          <w:szCs w:val="28"/>
        </w:rPr>
        <w:t xml:space="preserve"> -0,16;</w:t>
      </w:r>
      <w:r w:rsidR="00BE5E58">
        <w:rPr>
          <w:szCs w:val="28"/>
        </w:rPr>
        <w:t xml:space="preserve"> </w:t>
      </w:r>
      <w:r w:rsidRPr="0062657B">
        <w:rPr>
          <w:szCs w:val="28"/>
        </w:rPr>
        <w:t>А</w:t>
      </w:r>
      <w:r w:rsidRPr="0062657B">
        <w:rPr>
          <w:szCs w:val="28"/>
          <w:lang w:val="en-US"/>
        </w:rPr>
        <w:t>l</w:t>
      </w:r>
      <w:r w:rsidRPr="0062657B">
        <w:rPr>
          <w:szCs w:val="28"/>
          <w:vertAlign w:val="subscript"/>
        </w:rPr>
        <w:t>2</w:t>
      </w:r>
      <w:r w:rsidRPr="0062657B">
        <w:rPr>
          <w:szCs w:val="28"/>
        </w:rPr>
        <w:t>О</w:t>
      </w:r>
      <w:r w:rsidRPr="0062657B">
        <w:rPr>
          <w:szCs w:val="28"/>
          <w:vertAlign w:val="subscript"/>
        </w:rPr>
        <w:t>3</w:t>
      </w:r>
      <w:r w:rsidRPr="0062657B">
        <w:rPr>
          <w:szCs w:val="28"/>
        </w:rPr>
        <w:t xml:space="preserve"> -0,04; </w:t>
      </w:r>
      <w:r w:rsidRPr="0062657B">
        <w:rPr>
          <w:szCs w:val="28"/>
          <w:lang w:val="en-US"/>
        </w:rPr>
        <w:t>Fe</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-0,19; </w:t>
      </w:r>
      <w:r w:rsidRPr="0062657B">
        <w:rPr>
          <w:szCs w:val="28"/>
          <w:lang w:val="en-US"/>
        </w:rPr>
        <w:t>TiO</w:t>
      </w:r>
      <w:r w:rsidRPr="0062657B">
        <w:rPr>
          <w:szCs w:val="28"/>
          <w:vertAlign w:val="subscript"/>
        </w:rPr>
        <w:t>2</w:t>
      </w:r>
      <w:r w:rsidRPr="0062657B">
        <w:rPr>
          <w:szCs w:val="28"/>
        </w:rPr>
        <w:t xml:space="preserve"> -0,01; </w:t>
      </w:r>
      <w:r w:rsidRPr="0062657B">
        <w:rPr>
          <w:szCs w:val="28"/>
          <w:lang w:val="en-US"/>
        </w:rPr>
        <w:t>P</w:t>
      </w:r>
      <w:r w:rsidRPr="0062657B">
        <w:rPr>
          <w:szCs w:val="28"/>
          <w:vertAlign w:val="subscript"/>
        </w:rPr>
        <w:t>2</w:t>
      </w:r>
      <w:r w:rsidRPr="0062657B">
        <w:rPr>
          <w:szCs w:val="28"/>
        </w:rPr>
        <w:t>0</w:t>
      </w:r>
      <w:r w:rsidRPr="0062657B">
        <w:rPr>
          <w:szCs w:val="28"/>
          <w:vertAlign w:val="subscript"/>
        </w:rPr>
        <w:t>5</w:t>
      </w:r>
      <w:r w:rsidRPr="0062657B">
        <w:rPr>
          <w:szCs w:val="28"/>
        </w:rPr>
        <w:t xml:space="preserve"> -0,02; </w:t>
      </w:r>
      <w:r w:rsidRPr="0062657B">
        <w:rPr>
          <w:szCs w:val="28"/>
          <w:lang w:val="en-US"/>
        </w:rPr>
        <w:t>CaO </w:t>
      </w:r>
      <w:r w:rsidRPr="0062657B">
        <w:rPr>
          <w:szCs w:val="28"/>
        </w:rPr>
        <w:t xml:space="preserve">-0,07; </w:t>
      </w:r>
      <w:r w:rsidRPr="0062657B">
        <w:rPr>
          <w:szCs w:val="28"/>
          <w:lang w:val="en-US"/>
        </w:rPr>
        <w:t>MgO</w:t>
      </w:r>
      <w:r w:rsidRPr="0062657B">
        <w:rPr>
          <w:szCs w:val="28"/>
        </w:rPr>
        <w:t xml:space="preserve"> -0,01; </w:t>
      </w:r>
      <w:r w:rsidRPr="0062657B">
        <w:rPr>
          <w:szCs w:val="28"/>
          <w:lang w:val="en-US"/>
        </w:rPr>
        <w:t>S</w:t>
      </w:r>
      <w:r w:rsidRPr="0062657B">
        <w:rPr>
          <w:szCs w:val="28"/>
        </w:rPr>
        <w:t xml:space="preserve"> -6,0; </w:t>
      </w:r>
      <w:r w:rsidRPr="0062657B">
        <w:rPr>
          <w:szCs w:val="28"/>
          <w:lang w:val="en-US"/>
        </w:rPr>
        <w:t>Na</w:t>
      </w:r>
      <w:r w:rsidRPr="0062657B">
        <w:rPr>
          <w:szCs w:val="28"/>
          <w:vertAlign w:val="subscript"/>
        </w:rPr>
        <w:t>2</w:t>
      </w:r>
      <w:r w:rsidRPr="0062657B">
        <w:rPr>
          <w:szCs w:val="28"/>
        </w:rPr>
        <w:t xml:space="preserve">0 -0,07; </w:t>
      </w:r>
      <w:r w:rsidRPr="0062657B">
        <w:rPr>
          <w:szCs w:val="28"/>
          <w:lang w:val="en-US"/>
        </w:rPr>
        <w:t>V</w:t>
      </w:r>
      <w:r w:rsidRPr="0062657B">
        <w:rPr>
          <w:szCs w:val="28"/>
          <w:vertAlign w:val="subscript"/>
        </w:rPr>
        <w:t>2</w:t>
      </w:r>
      <w:r w:rsidRPr="0062657B">
        <w:rPr>
          <w:szCs w:val="28"/>
          <w:lang w:val="en-US"/>
        </w:rPr>
        <w:t>O</w:t>
      </w:r>
      <w:r w:rsidRPr="0062657B">
        <w:rPr>
          <w:szCs w:val="28"/>
          <w:vertAlign w:val="subscript"/>
        </w:rPr>
        <w:t>5</w:t>
      </w:r>
      <w:r w:rsidRPr="0062657B">
        <w:rPr>
          <w:szCs w:val="28"/>
        </w:rPr>
        <w:t xml:space="preserve"> -1,17; </w:t>
      </w:r>
      <w:r w:rsidRPr="0062657B">
        <w:rPr>
          <w:szCs w:val="28"/>
          <w:lang w:val="en-US"/>
        </w:rPr>
        <w:t>NiO</w:t>
      </w:r>
      <w:r w:rsidRPr="0062657B">
        <w:rPr>
          <w:szCs w:val="28"/>
        </w:rPr>
        <w:t xml:space="preserve"> -0,44), рассчитанных на получение силикоалюминия с 63% </w:t>
      </w:r>
      <w:r w:rsidRPr="0062657B">
        <w:rPr>
          <w:szCs w:val="28"/>
          <w:lang w:val="en-US"/>
        </w:rPr>
        <w:t>Al</w:t>
      </w:r>
      <w:r w:rsidRPr="0062657B">
        <w:rPr>
          <w:szCs w:val="28"/>
        </w:rPr>
        <w:t xml:space="preserve">, при дозировке </w:t>
      </w:r>
      <w:r w:rsidRPr="0062657B">
        <w:rPr>
          <w:szCs w:val="28"/>
          <w:lang w:val="en-US"/>
        </w:rPr>
        <w:t>C</w:t>
      </w:r>
      <w:r w:rsidRPr="0062657B">
        <w:rPr>
          <w:szCs w:val="28"/>
          <w:vertAlign w:val="subscript"/>
        </w:rPr>
        <w:t>нлт.</w:t>
      </w:r>
      <w:r w:rsidRPr="0062657B">
        <w:rPr>
          <w:szCs w:val="28"/>
        </w:rPr>
        <w:t xml:space="preserve"> в шихте 95% определено:</w:t>
      </w:r>
    </w:p>
    <w:p w:rsidR="0062657B" w:rsidRPr="0062657B" w:rsidRDefault="0062657B" w:rsidP="0062657B">
      <w:pPr>
        <w:suppressAutoHyphens/>
        <w:spacing w:line="360" w:lineRule="auto"/>
        <w:ind w:firstLine="720"/>
        <w:rPr>
          <w:szCs w:val="28"/>
        </w:rPr>
      </w:pPr>
      <w:r w:rsidRPr="0062657B">
        <w:rPr>
          <w:szCs w:val="28"/>
        </w:rPr>
        <w:t xml:space="preserve">▪ Наиболее высокими прочностными свойствами брикетов за счет уменьшения объема восстановителя обладают шихты с использованием КНТК и нефтяного кокса. </w:t>
      </w:r>
    </w:p>
    <w:p w:rsidR="0062657B" w:rsidRDefault="0062657B" w:rsidP="0062657B">
      <w:pPr>
        <w:pStyle w:val="a7"/>
        <w:suppressAutoHyphens/>
        <w:spacing w:before="0" w:after="0" w:line="360" w:lineRule="auto"/>
        <w:ind w:left="0" w:firstLine="720"/>
        <w:rPr>
          <w:szCs w:val="28"/>
        </w:rPr>
      </w:pPr>
      <w:r w:rsidRPr="0062657B">
        <w:rPr>
          <w:szCs w:val="28"/>
        </w:rPr>
        <w:t>Показатели УЭС и восстановимости шихт,</w:t>
      </w:r>
      <w:r w:rsidR="00BE5E58">
        <w:rPr>
          <w:szCs w:val="28"/>
        </w:rPr>
        <w:t xml:space="preserve"> </w:t>
      </w:r>
      <w:r w:rsidRPr="0062657B">
        <w:rPr>
          <w:szCs w:val="28"/>
        </w:rPr>
        <w:t>наоборот,</w:t>
      </w:r>
      <w:r w:rsidR="00BE5E58">
        <w:rPr>
          <w:szCs w:val="28"/>
        </w:rPr>
        <w:t xml:space="preserve"> </w:t>
      </w:r>
      <w:r w:rsidRPr="0062657B">
        <w:rPr>
          <w:szCs w:val="28"/>
        </w:rPr>
        <w:t>выше</w:t>
      </w:r>
    </w:p>
    <w:p w:rsidR="00C50DB0" w:rsidRPr="0062657B" w:rsidRDefault="00A3066E" w:rsidP="0062657B">
      <w:pPr>
        <w:pStyle w:val="a7"/>
        <w:suppressAutoHyphens/>
        <w:spacing w:before="0" w:after="0" w:line="360" w:lineRule="auto"/>
        <w:ind w:left="0" w:firstLine="720"/>
        <w:rPr>
          <w:szCs w:val="28"/>
        </w:rPr>
      </w:pPr>
      <w:r>
        <w:rPr>
          <w:noProof/>
        </w:rPr>
        <w:pict>
          <v:rect id="_x0000_s1032" style="position:absolute;left:0;text-align:left;margin-left:9pt;margin-top:20.75pt;width:226.35pt;height:19.25pt;z-index:251654656" stroked="f">
            <v:textbox style="mso-next-textbox:#_x0000_s1032" inset="0,0,0,0">
              <w:txbxContent>
                <w:p w:rsidR="0062657B" w:rsidRPr="00865BB3" w:rsidRDefault="0062657B">
                  <w:pPr>
                    <w:pStyle w:val="a7"/>
                    <w:ind w:left="0" w:firstLine="0"/>
                    <w:jc w:val="center"/>
                    <w:rPr>
                      <w:szCs w:val="28"/>
                    </w:rPr>
                  </w:pPr>
                  <w:r w:rsidRPr="00865BB3">
                    <w:rPr>
                      <w:szCs w:val="28"/>
                    </w:rPr>
                    <w:t>Таблица 2 – Результаты опытов шихт с КНТК</w:t>
                  </w:r>
                </w:p>
              </w:txbxContent>
            </v:textbox>
            <w10:wrap type="square"/>
          </v:rect>
        </w:pict>
      </w:r>
    </w:p>
    <w:p w:rsidR="0062657B" w:rsidRPr="0062657B" w:rsidRDefault="0062657B" w:rsidP="0062657B">
      <w:pPr>
        <w:pStyle w:val="a7"/>
        <w:suppressAutoHyphens/>
        <w:spacing w:before="0" w:after="0" w:line="360" w:lineRule="auto"/>
        <w:ind w:left="0" w:firstLine="720"/>
        <w:rPr>
          <w:szCs w:val="28"/>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47"/>
        <w:gridCol w:w="1176"/>
        <w:gridCol w:w="1176"/>
        <w:gridCol w:w="1176"/>
        <w:gridCol w:w="1176"/>
        <w:gridCol w:w="1176"/>
        <w:gridCol w:w="1176"/>
      </w:tblGrid>
      <w:tr w:rsidR="0062657B" w:rsidRPr="00C50DB0">
        <w:trPr>
          <w:cantSplit/>
          <w:trHeight w:val="100"/>
        </w:trPr>
        <w:tc>
          <w:tcPr>
            <w:tcW w:w="1208" w:type="pct"/>
            <w:vMerge w:val="restart"/>
          </w:tcPr>
          <w:p w:rsidR="0062657B" w:rsidRPr="00C50DB0" w:rsidRDefault="0062657B" w:rsidP="00C50DB0">
            <w:pPr>
              <w:widowControl/>
              <w:suppressAutoHyphens/>
              <w:spacing w:line="360" w:lineRule="auto"/>
              <w:ind w:firstLine="0"/>
              <w:jc w:val="left"/>
              <w:rPr>
                <w:sz w:val="20"/>
              </w:rPr>
            </w:pPr>
            <w:r w:rsidRPr="00C50DB0">
              <w:rPr>
                <w:sz w:val="20"/>
              </w:rPr>
              <w:t>Показатели</w:t>
            </w:r>
          </w:p>
        </w:tc>
        <w:tc>
          <w:tcPr>
            <w:tcW w:w="632" w:type="pct"/>
            <w:vMerge w:val="restart"/>
          </w:tcPr>
          <w:p w:rsidR="0062657B" w:rsidRPr="00C50DB0" w:rsidRDefault="0062657B" w:rsidP="00C50DB0">
            <w:pPr>
              <w:widowControl/>
              <w:suppressAutoHyphens/>
              <w:spacing w:line="360" w:lineRule="auto"/>
              <w:ind w:firstLine="0"/>
              <w:jc w:val="left"/>
              <w:rPr>
                <w:sz w:val="20"/>
              </w:rPr>
            </w:pPr>
            <w:r w:rsidRPr="00C50DB0">
              <w:rPr>
                <w:sz w:val="20"/>
              </w:rPr>
              <w:t>"Базо-</w:t>
            </w:r>
          </w:p>
          <w:p w:rsidR="0062657B" w:rsidRPr="00C50DB0" w:rsidRDefault="0062657B" w:rsidP="00C50DB0">
            <w:pPr>
              <w:widowControl/>
              <w:suppressAutoHyphens/>
              <w:spacing w:line="360" w:lineRule="auto"/>
              <w:ind w:firstLine="0"/>
              <w:jc w:val="left"/>
              <w:rPr>
                <w:sz w:val="20"/>
              </w:rPr>
            </w:pPr>
            <w:r w:rsidRPr="00C50DB0">
              <w:rPr>
                <w:sz w:val="20"/>
              </w:rPr>
              <w:t>вая"</w:t>
            </w:r>
          </w:p>
        </w:tc>
        <w:tc>
          <w:tcPr>
            <w:tcW w:w="3160" w:type="pct"/>
            <w:gridSpan w:val="5"/>
          </w:tcPr>
          <w:p w:rsidR="0062657B" w:rsidRPr="00C50DB0" w:rsidRDefault="0062657B" w:rsidP="00C50DB0">
            <w:pPr>
              <w:widowControl/>
              <w:suppressAutoHyphens/>
              <w:spacing w:line="360" w:lineRule="auto"/>
              <w:ind w:firstLine="0"/>
              <w:jc w:val="left"/>
              <w:rPr>
                <w:sz w:val="20"/>
              </w:rPr>
            </w:pPr>
            <w:r w:rsidRPr="00C50DB0">
              <w:rPr>
                <w:sz w:val="20"/>
              </w:rPr>
              <w:t>№№ опытных шихт с КНТК</w:t>
            </w:r>
          </w:p>
        </w:tc>
      </w:tr>
      <w:tr w:rsidR="0062657B" w:rsidRPr="00C50DB0">
        <w:trPr>
          <w:cantSplit/>
          <w:trHeight w:val="95"/>
        </w:trPr>
        <w:tc>
          <w:tcPr>
            <w:tcW w:w="1208" w:type="pct"/>
            <w:vMerge/>
          </w:tcPr>
          <w:p w:rsidR="0062657B" w:rsidRPr="00C50DB0" w:rsidRDefault="0062657B" w:rsidP="00C50DB0">
            <w:pPr>
              <w:widowControl/>
              <w:suppressAutoHyphens/>
              <w:spacing w:line="360" w:lineRule="auto"/>
              <w:ind w:firstLine="0"/>
              <w:jc w:val="left"/>
              <w:rPr>
                <w:sz w:val="20"/>
              </w:rPr>
            </w:pPr>
          </w:p>
        </w:tc>
        <w:tc>
          <w:tcPr>
            <w:tcW w:w="632" w:type="pct"/>
            <w:vMerge/>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1. Состав, % масс:</w:t>
            </w: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каолин</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34,7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34,7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35,5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37,6</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37,6</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37,6</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глинозем</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14,2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14,2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14,5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15,3</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15,3</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15,3</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ДСК</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18,7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18,7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19,1</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20,2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20,2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20,2</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КНТК</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7,5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12,7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8,1</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13,45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26,9</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-газовый уголь</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24,9</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24,9</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18,2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нефтяной кокс</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7,5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18,8</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13,45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Итого:</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2. Распределение</w:t>
            </w:r>
            <w:r w:rsidR="00BE5E58" w:rsidRPr="00C50DB0">
              <w:rPr>
                <w:sz w:val="20"/>
              </w:rPr>
              <w:t xml:space="preserve"> </w:t>
            </w:r>
            <w:r w:rsidRPr="00C50DB0">
              <w:rPr>
                <w:sz w:val="20"/>
              </w:rPr>
              <w:t>С</w:t>
            </w:r>
            <w:r w:rsidRPr="00C50DB0">
              <w:rPr>
                <w:sz w:val="20"/>
                <w:vertAlign w:val="subscript"/>
              </w:rPr>
              <w:t>нлт.</w:t>
            </w: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КНТК</w:t>
            </w: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100,0</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-газовый уголь</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70,0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70,0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-нефтяной кокс</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30,0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70,0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50,0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3. Мех. прочность брикетов, мПа:</w:t>
            </w: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c>
          <w:tcPr>
            <w:tcW w:w="632" w:type="pct"/>
          </w:tcPr>
          <w:p w:rsidR="0062657B" w:rsidRPr="00C50DB0" w:rsidRDefault="0062657B" w:rsidP="00C50DB0">
            <w:pPr>
              <w:widowControl/>
              <w:suppressAutoHyphens/>
              <w:spacing w:line="360" w:lineRule="auto"/>
              <w:ind w:firstLine="0"/>
              <w:jc w:val="left"/>
              <w:rPr>
                <w:sz w:val="20"/>
              </w:rPr>
            </w:pP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высушенных, 105</w:t>
            </w:r>
            <w:r w:rsidRPr="00C50DB0">
              <w:rPr>
                <w:sz w:val="20"/>
                <w:vertAlign w:val="superscript"/>
              </w:rPr>
              <w:t>о</w:t>
            </w:r>
            <w:r w:rsidRPr="00C50DB0">
              <w:rPr>
                <w:sz w:val="20"/>
              </w:rPr>
              <w:t>С</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8,17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8,29</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8,55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8,60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10,20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10,36</w:t>
            </w:r>
          </w:p>
        </w:tc>
      </w:tr>
      <w:tr w:rsidR="0062657B" w:rsidRPr="00C50DB0">
        <w:trPr>
          <w:trHeight w:val="100"/>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 прокаленных., 1000</w:t>
            </w:r>
            <w:r w:rsidRPr="00C50DB0">
              <w:rPr>
                <w:sz w:val="20"/>
                <w:vertAlign w:val="superscript"/>
              </w:rPr>
              <w:t>о</w:t>
            </w:r>
            <w:r w:rsidRPr="00C50DB0">
              <w:rPr>
                <w:sz w:val="20"/>
              </w:rPr>
              <w:t>С</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1,58</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1,62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1,98</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1,95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2,36</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2,39</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4. УЭС, Ом∙м</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0,145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0,193</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0,247</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0,185</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0,222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0,380</w:t>
            </w:r>
          </w:p>
        </w:tc>
      </w:tr>
      <w:tr w:rsidR="0062657B" w:rsidRPr="00C50DB0">
        <w:trPr>
          <w:trHeight w:val="108"/>
        </w:trPr>
        <w:tc>
          <w:tcPr>
            <w:tcW w:w="1208" w:type="pct"/>
          </w:tcPr>
          <w:p w:rsidR="0062657B" w:rsidRPr="00C50DB0" w:rsidRDefault="0062657B" w:rsidP="00C50DB0">
            <w:pPr>
              <w:widowControl/>
              <w:suppressAutoHyphens/>
              <w:spacing w:line="360" w:lineRule="auto"/>
              <w:ind w:firstLine="0"/>
              <w:jc w:val="left"/>
              <w:rPr>
                <w:sz w:val="20"/>
              </w:rPr>
            </w:pPr>
            <w:r w:rsidRPr="00C50DB0">
              <w:rPr>
                <w:sz w:val="20"/>
              </w:rPr>
              <w:t>5. Восстановим-ть, %</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46,18</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47,73</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49,68</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46,90</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48,52</w:t>
            </w:r>
          </w:p>
        </w:tc>
        <w:tc>
          <w:tcPr>
            <w:tcW w:w="632" w:type="pct"/>
          </w:tcPr>
          <w:p w:rsidR="0062657B" w:rsidRPr="00C50DB0" w:rsidRDefault="0062657B" w:rsidP="00C50DB0">
            <w:pPr>
              <w:widowControl/>
              <w:suppressAutoHyphens/>
              <w:spacing w:line="360" w:lineRule="auto"/>
              <w:ind w:firstLine="0"/>
              <w:jc w:val="left"/>
              <w:rPr>
                <w:sz w:val="20"/>
              </w:rPr>
            </w:pPr>
            <w:r w:rsidRPr="00C50DB0">
              <w:rPr>
                <w:sz w:val="20"/>
              </w:rPr>
              <w:t>52,18</w:t>
            </w:r>
          </w:p>
        </w:tc>
      </w:tr>
    </w:tbl>
    <w:p w:rsidR="00C50DB0" w:rsidRDefault="00C50DB0" w:rsidP="0062657B">
      <w:pPr>
        <w:suppressAutoHyphens/>
        <w:spacing w:line="360" w:lineRule="auto"/>
        <w:ind w:firstLine="720"/>
        <w:rPr>
          <w:szCs w:val="28"/>
        </w:rPr>
      </w:pPr>
    </w:p>
    <w:p w:rsidR="0062657B" w:rsidRPr="0062657B" w:rsidRDefault="0062657B" w:rsidP="0062657B">
      <w:pPr>
        <w:suppressAutoHyphens/>
        <w:spacing w:line="360" w:lineRule="auto"/>
        <w:ind w:firstLine="720"/>
        <w:rPr>
          <w:szCs w:val="28"/>
        </w:rPr>
      </w:pPr>
      <w:r w:rsidRPr="0062657B">
        <w:rPr>
          <w:szCs w:val="28"/>
        </w:rPr>
        <w:t>при использовании смеси КНТК с газовым углем, что объясняется большими значениями указанных характеристик для угля.</w:t>
      </w:r>
    </w:p>
    <w:p w:rsidR="0062657B" w:rsidRPr="0062657B" w:rsidRDefault="0062657B" w:rsidP="0062657B">
      <w:pPr>
        <w:pStyle w:val="a7"/>
        <w:suppressAutoHyphens/>
        <w:spacing w:before="0" w:after="0" w:line="360" w:lineRule="auto"/>
        <w:ind w:left="0" w:firstLine="720"/>
        <w:rPr>
          <w:szCs w:val="28"/>
        </w:rPr>
      </w:pPr>
      <w:r w:rsidRPr="0062657B">
        <w:rPr>
          <w:szCs w:val="28"/>
        </w:rPr>
        <w:t>▪ Лучшие показатели получены для шихты с использованием в качестве восстановителя одного КНТК (</w:t>
      </w:r>
      <w:r w:rsidRPr="0062657B">
        <w:rPr>
          <w:i/>
          <w:szCs w:val="28"/>
        </w:rPr>
        <w:t>шихта 5</w:t>
      </w:r>
      <w:r w:rsidRPr="0062657B">
        <w:rPr>
          <w:szCs w:val="28"/>
        </w:rPr>
        <w:t xml:space="preserve">): прочность высушенных и прокаленных брикетов повысилась соответственно на 26,8 и 51,3%, УЭС увеличилось в 2,6 раза, восстановимость возросла на 13%. </w:t>
      </w:r>
    </w:p>
    <w:p w:rsidR="0062657B" w:rsidRPr="0062657B" w:rsidRDefault="0062657B" w:rsidP="0062657B">
      <w:pPr>
        <w:suppressAutoHyphens/>
        <w:spacing w:line="360" w:lineRule="auto"/>
        <w:ind w:firstLine="720"/>
        <w:rPr>
          <w:szCs w:val="28"/>
        </w:rPr>
      </w:pPr>
      <w:r w:rsidRPr="0062657B">
        <w:rPr>
          <w:szCs w:val="28"/>
        </w:rPr>
        <w:t>Высокая активность КНТК обусловлена низкими температурами коксования, а также увеличением реакционной поверхности за счет отгонки серы при нагреве шихты.</w:t>
      </w:r>
    </w:p>
    <w:p w:rsidR="0062657B" w:rsidRPr="0062657B" w:rsidRDefault="0062657B" w:rsidP="0062657B">
      <w:pPr>
        <w:suppressAutoHyphens/>
        <w:spacing w:line="360" w:lineRule="auto"/>
        <w:ind w:firstLine="720"/>
        <w:rPr>
          <w:b/>
          <w:i/>
          <w:szCs w:val="28"/>
        </w:rPr>
      </w:pPr>
      <w:r w:rsidRPr="0062657B">
        <w:rPr>
          <w:b/>
          <w:bCs/>
          <w:i/>
          <w:iCs/>
          <w:szCs w:val="28"/>
        </w:rPr>
        <w:t>Улучшение показателей плавки алюмосиликатов достигается на открытой и герметизированной печи за счет использования в составе восстановителя кокса низкотемпературного термоконтактного крекинга и повышенного содержания нефтяного кокса с введением в состав брикетов активирующих добавок сульфатов аммония и алюминия, а также применением "рыхлителей" шихты – гранул лигнина и древесной щепы</w:t>
      </w:r>
      <w:r w:rsidRPr="0062657B">
        <w:rPr>
          <w:b/>
          <w:i/>
          <w:szCs w:val="28"/>
        </w:rPr>
        <w:t xml:space="preserve">. </w:t>
      </w:r>
    </w:p>
    <w:p w:rsidR="0062657B" w:rsidRPr="0062657B" w:rsidRDefault="0062657B" w:rsidP="0062657B">
      <w:pPr>
        <w:suppressAutoHyphens/>
        <w:spacing w:line="360" w:lineRule="auto"/>
        <w:ind w:firstLine="720"/>
        <w:rPr>
          <w:szCs w:val="28"/>
        </w:rPr>
      </w:pPr>
      <w:r w:rsidRPr="0062657B">
        <w:rPr>
          <w:szCs w:val="28"/>
        </w:rPr>
        <w:t>■ В опытно-заводских плавках на однофазной двухэлектродной печи (рис. 6) шихт с сульфатами (</w:t>
      </w:r>
      <w:r w:rsidRPr="0062657B">
        <w:rPr>
          <w:szCs w:val="28"/>
          <w:lang w:val="en-US"/>
        </w:rPr>
        <w:t>NH</w:t>
      </w:r>
      <w:r w:rsidRPr="0062657B">
        <w:rPr>
          <w:szCs w:val="28"/>
          <w:vertAlign w:val="subscript"/>
        </w:rPr>
        <w:t>4</w:t>
      </w:r>
      <w:r w:rsidRPr="0062657B">
        <w:rPr>
          <w:szCs w:val="28"/>
        </w:rPr>
        <w:t>)</w:t>
      </w:r>
      <w:r w:rsidRPr="0062657B">
        <w:rPr>
          <w:szCs w:val="28"/>
          <w:vertAlign w:val="subscript"/>
        </w:rPr>
        <w:t>2</w:t>
      </w:r>
      <w:r w:rsidRPr="0062657B">
        <w:rPr>
          <w:szCs w:val="28"/>
          <w:lang w:val="en-US"/>
        </w:rPr>
        <w:t>SO</w:t>
      </w:r>
      <w:r w:rsidRPr="0062657B">
        <w:rPr>
          <w:szCs w:val="28"/>
          <w:vertAlign w:val="subscript"/>
        </w:rPr>
        <w:t>4</w:t>
      </w:r>
      <w:r w:rsidRPr="0062657B">
        <w:rPr>
          <w:szCs w:val="28"/>
        </w:rPr>
        <w:t xml:space="preserve"> и </w:t>
      </w:r>
      <w:r w:rsidRPr="0062657B">
        <w:rPr>
          <w:szCs w:val="28"/>
          <w:lang w:val="en-US"/>
        </w:rPr>
        <w:t>Al</w:t>
      </w:r>
      <w:r w:rsidRPr="0062657B">
        <w:rPr>
          <w:szCs w:val="28"/>
          <w:vertAlign w:val="subscript"/>
        </w:rPr>
        <w:t>2</w:t>
      </w:r>
      <w:r w:rsidRPr="0062657B">
        <w:rPr>
          <w:szCs w:val="28"/>
        </w:rPr>
        <w:t>(</w:t>
      </w:r>
      <w:r w:rsidRPr="0062657B">
        <w:rPr>
          <w:szCs w:val="28"/>
          <w:lang w:val="en-US"/>
        </w:rPr>
        <w:t>SO</w:t>
      </w:r>
      <w:r w:rsidRPr="0062657B">
        <w:rPr>
          <w:szCs w:val="28"/>
          <w:vertAlign w:val="subscript"/>
        </w:rPr>
        <w:t>4</w:t>
      </w:r>
      <w:r w:rsidRPr="0062657B">
        <w:rPr>
          <w:szCs w:val="28"/>
        </w:rPr>
        <w:t>)</w:t>
      </w:r>
      <w:r w:rsidRPr="0062657B">
        <w:rPr>
          <w:szCs w:val="28"/>
          <w:vertAlign w:val="subscript"/>
        </w:rPr>
        <w:t>3</w:t>
      </w:r>
      <w:r w:rsidRPr="0062657B">
        <w:rPr>
          <w:szCs w:val="28"/>
        </w:rPr>
        <w:t xml:space="preserve"> в количе</w:t>
      </w:r>
      <w:r w:rsidR="00A3066E">
        <w:rPr>
          <w:noProof/>
        </w:rPr>
        <w:pict>
          <v:shape id="_x0000_s1042" type="#_x0000_t75" style="position:absolute;left:0;text-align:left;margin-left:.6pt;margin-top:1.3pt;width:190.35pt;height:143pt;z-index:251660800;mso-position-horizontal-relative:text;mso-position-vertical-relative:text" o:allowincell="f">
            <v:imagedata r:id="rId15" o:title=""/>
            <w10:wrap type="square"/>
          </v:shape>
        </w:pict>
      </w:r>
      <w:r w:rsidRPr="0062657B">
        <w:rPr>
          <w:szCs w:val="28"/>
        </w:rPr>
        <w:t xml:space="preserve">стве 2% масс, приготовленных на основе "базовой" шихты (без добавки сульфата), % масс: каолин – 35,3; ДСК – 19,0; глинозем – 14,4; уголь газовый – 15,3 и нефтяной кокс – 16,0 при соотношении газового угля и нефтяного кокса в брикетах 40:60 по </w:t>
      </w:r>
      <w:r w:rsidRPr="0062657B">
        <w:rPr>
          <w:szCs w:val="28"/>
          <w:lang w:val="en-US"/>
        </w:rPr>
        <w:t>C</w:t>
      </w:r>
      <w:r w:rsidRPr="0062657B">
        <w:rPr>
          <w:szCs w:val="28"/>
          <w:vertAlign w:val="subscript"/>
        </w:rPr>
        <w:t>нлт</w:t>
      </w:r>
      <w:r w:rsidRPr="0062657B">
        <w:rPr>
          <w:szCs w:val="28"/>
        </w:rPr>
        <w:t xml:space="preserve"> и </w:t>
      </w:r>
      <w:r w:rsidR="00A3066E">
        <w:rPr>
          <w:noProof/>
        </w:rPr>
        <w:pict>
          <v:rect id="_x0000_s1034" style="position:absolute;left:0;text-align:left;margin-left:1.35pt;margin-top:145.3pt;width:165.3pt;height:28.65pt;z-index:251652608;mso-position-horizontal-relative:text;mso-position-vertical-relative:text" o:allowincell="f" stroked="f">
            <v:textbox style="mso-next-textbox:#_x0000_s1034" inset="0,0,0,0">
              <w:txbxContent>
                <w:p w:rsidR="0062657B" w:rsidRDefault="0062657B">
                  <w:pPr>
                    <w:pStyle w:val="a7"/>
                    <w:spacing w:before="0" w:after="0" w:line="240" w:lineRule="auto"/>
                    <w:ind w:left="0" w:firstLine="0"/>
                    <w:jc w:val="center"/>
                    <w:rPr>
                      <w:bCs/>
                      <w:sz w:val="22"/>
                      <w:szCs w:val="22"/>
                    </w:rPr>
                  </w:pPr>
                  <w:r>
                    <w:rPr>
                      <w:sz w:val="22"/>
                      <w:szCs w:val="22"/>
                    </w:rPr>
                    <w:t xml:space="preserve">Рис. 6 – </w:t>
                  </w:r>
                  <w:r>
                    <w:rPr>
                      <w:bCs/>
                      <w:sz w:val="22"/>
                      <w:szCs w:val="22"/>
                    </w:rPr>
                    <w:t>Результаты плавок шихт</w:t>
                  </w:r>
                </w:p>
                <w:p w:rsidR="0062657B" w:rsidRDefault="0062657B">
                  <w:pPr>
                    <w:pStyle w:val="a7"/>
                    <w:spacing w:before="0" w:after="0" w:line="240" w:lineRule="auto"/>
                    <w:ind w:left="0" w:firstLine="0"/>
                    <w:jc w:val="center"/>
                    <w:rPr>
                      <w:sz w:val="22"/>
                      <w:szCs w:val="22"/>
                    </w:rPr>
                  </w:pPr>
                  <w:r>
                    <w:rPr>
                      <w:bCs/>
                      <w:sz w:val="22"/>
                      <w:szCs w:val="22"/>
                    </w:rPr>
                    <w:t>с сульфатами</w:t>
                  </w:r>
                </w:p>
              </w:txbxContent>
            </v:textbox>
            <w10:wrap type="square"/>
          </v:rect>
        </w:pict>
      </w:r>
      <w:r w:rsidRPr="0062657B">
        <w:rPr>
          <w:szCs w:val="28"/>
        </w:rPr>
        <w:t>общей дозировке 100% против стехиометрии (распад электродов 550-</w:t>
      </w:r>
      <w:smartTag w:uri="urn:schemas-microsoft-com:office:smarttags" w:element="metricconverter">
        <w:smartTagPr>
          <w:attr w:name="ProductID" w:val="560 мм"/>
        </w:smartTagPr>
        <w:r w:rsidRPr="0062657B">
          <w:rPr>
            <w:szCs w:val="28"/>
          </w:rPr>
          <w:t>560 мм</w:t>
        </w:r>
      </w:smartTag>
      <w:r w:rsidRPr="0062657B">
        <w:rPr>
          <w:szCs w:val="28"/>
        </w:rPr>
        <w:t>, средняя мощность печи ~124 кВт) установлено:</w:t>
      </w:r>
    </w:p>
    <w:p w:rsidR="0062657B" w:rsidRPr="0062657B" w:rsidRDefault="0062657B" w:rsidP="0062657B">
      <w:pPr>
        <w:suppressAutoHyphens/>
        <w:spacing w:line="360" w:lineRule="auto"/>
        <w:ind w:firstLine="720"/>
        <w:rPr>
          <w:szCs w:val="28"/>
        </w:rPr>
      </w:pPr>
      <w:r w:rsidRPr="0062657B">
        <w:rPr>
          <w:szCs w:val="28"/>
        </w:rPr>
        <w:t>▪ Увеличение производительности печи по рафинированному сплаву, соответственно, на ~12 и 8%;</w:t>
      </w:r>
    </w:p>
    <w:p w:rsidR="0062657B" w:rsidRPr="0062657B" w:rsidRDefault="0062657B" w:rsidP="0062657B">
      <w:pPr>
        <w:suppressAutoHyphens/>
        <w:spacing w:line="360" w:lineRule="auto"/>
        <w:ind w:firstLine="720"/>
        <w:rPr>
          <w:szCs w:val="28"/>
        </w:rPr>
      </w:pPr>
      <w:r w:rsidRPr="0062657B">
        <w:rPr>
          <w:szCs w:val="28"/>
        </w:rPr>
        <w:t>▪ Снижение удельного расхода электроэнергии на ~12 и 8%.</w:t>
      </w:r>
    </w:p>
    <w:p w:rsidR="0062657B" w:rsidRPr="0062657B" w:rsidRDefault="0062657B" w:rsidP="0062657B">
      <w:pPr>
        <w:suppressAutoHyphens/>
        <w:spacing w:line="360" w:lineRule="auto"/>
        <w:ind w:firstLine="720"/>
        <w:rPr>
          <w:szCs w:val="28"/>
        </w:rPr>
      </w:pPr>
      <w:r w:rsidRPr="0062657B">
        <w:rPr>
          <w:szCs w:val="28"/>
        </w:rPr>
        <w:t>■ Плавками шихт с соотношением каолина и ДСК 62:38 масс. и глиноземом</w:t>
      </w:r>
      <w:r w:rsidR="00BE5E58">
        <w:rPr>
          <w:szCs w:val="28"/>
        </w:rPr>
        <w:t xml:space="preserve"> </w:t>
      </w:r>
      <w:r w:rsidRPr="0062657B">
        <w:rPr>
          <w:szCs w:val="28"/>
        </w:rPr>
        <w:t xml:space="preserve">с повышенным содержанием нефтяного кокса (40 и 80% по </w:t>
      </w:r>
      <w:r w:rsidRPr="0062657B">
        <w:rPr>
          <w:szCs w:val="28"/>
          <w:lang w:val="en-US"/>
        </w:rPr>
        <w:t>C</w:t>
      </w:r>
      <w:r w:rsidRPr="0062657B">
        <w:rPr>
          <w:szCs w:val="28"/>
          <w:vertAlign w:val="subscript"/>
        </w:rPr>
        <w:t>нлт.</w:t>
      </w:r>
      <w:r w:rsidRPr="0062657B">
        <w:rPr>
          <w:szCs w:val="28"/>
        </w:rPr>
        <w:t xml:space="preserve"> в смеси с газовым углем) с "рыхлителями": гранулами лигнина (дозировка углерода в брикетах и в виде "рыхлителя" по </w:t>
      </w:r>
      <w:r w:rsidRPr="0062657B">
        <w:rPr>
          <w:szCs w:val="28"/>
          <w:lang w:val="en-US"/>
        </w:rPr>
        <w:t>C</w:t>
      </w:r>
      <w:r w:rsidRPr="0062657B">
        <w:rPr>
          <w:szCs w:val="28"/>
          <w:vertAlign w:val="subscript"/>
        </w:rPr>
        <w:t>нлт.</w:t>
      </w:r>
      <w:r w:rsidRPr="0062657B">
        <w:rPr>
          <w:szCs w:val="28"/>
        </w:rPr>
        <w:t xml:space="preserve"> составила ~88:9) и древесной щепой (~84:13%) по сравнению с "базовой" шихтой (без "рыхлителей") с соотношением угля и кокса по С</w:t>
      </w:r>
      <w:r w:rsidRPr="0062657B">
        <w:rPr>
          <w:szCs w:val="28"/>
          <w:vertAlign w:val="subscript"/>
        </w:rPr>
        <w:t>нлт</w:t>
      </w:r>
      <w:r w:rsidRPr="0062657B">
        <w:rPr>
          <w:szCs w:val="28"/>
        </w:rPr>
        <w:t xml:space="preserve"> 70:30 (распад электродов 490-</w:t>
      </w:r>
      <w:smartTag w:uri="urn:schemas-microsoft-com:office:smarttags" w:element="metricconverter">
        <w:smartTagPr>
          <w:attr w:name="ProductID" w:val="500 мм"/>
        </w:smartTagPr>
        <w:r w:rsidRPr="0062657B">
          <w:rPr>
            <w:szCs w:val="28"/>
          </w:rPr>
          <w:t>500 мм</w:t>
        </w:r>
      </w:smartTag>
      <w:r w:rsidRPr="0062657B">
        <w:rPr>
          <w:szCs w:val="28"/>
        </w:rPr>
        <w:t>,</w:t>
      </w:r>
      <w:r w:rsidR="00BE5E58">
        <w:rPr>
          <w:szCs w:val="28"/>
        </w:rPr>
        <w:t xml:space="preserve"> </w:t>
      </w:r>
      <w:r w:rsidRPr="0062657B">
        <w:rPr>
          <w:szCs w:val="28"/>
        </w:rPr>
        <w:t>мощность 117-132 кВт) установлено:</w:t>
      </w:r>
    </w:p>
    <w:p w:rsidR="0062657B" w:rsidRPr="0062657B" w:rsidRDefault="0062657B" w:rsidP="0062657B">
      <w:pPr>
        <w:suppressAutoHyphens/>
        <w:spacing w:line="360" w:lineRule="auto"/>
        <w:ind w:firstLine="720"/>
        <w:rPr>
          <w:szCs w:val="28"/>
        </w:rPr>
      </w:pPr>
      <w:r w:rsidRPr="0062657B">
        <w:rPr>
          <w:szCs w:val="28"/>
        </w:rPr>
        <w:t>▪ Добавка "рыхлителей"</w:t>
      </w:r>
      <w:r w:rsidR="00BE5E58">
        <w:rPr>
          <w:szCs w:val="28"/>
        </w:rPr>
        <w:t xml:space="preserve"> </w:t>
      </w:r>
      <w:r w:rsidRPr="0062657B">
        <w:rPr>
          <w:szCs w:val="28"/>
        </w:rPr>
        <w:t>позволяет снизить "спекание" колошника и улучшить сход брикетов в печи;</w:t>
      </w:r>
    </w:p>
    <w:p w:rsidR="0062657B" w:rsidRPr="0062657B" w:rsidRDefault="0062657B" w:rsidP="0062657B">
      <w:pPr>
        <w:suppressAutoHyphens/>
        <w:spacing w:line="360" w:lineRule="auto"/>
        <w:ind w:firstLine="720"/>
        <w:rPr>
          <w:szCs w:val="28"/>
        </w:rPr>
      </w:pPr>
      <w:r w:rsidRPr="0062657B">
        <w:rPr>
          <w:szCs w:val="28"/>
        </w:rPr>
        <w:t xml:space="preserve">▪ Производительность печи при плавках шихт, содержащих 40 и 80% нефтекокса в составе восстановителя в брикетах, с использованием гранул лигнина повысилась на ~15 и 29%, а удельный расход электроэнергии и минеральной части шихты снизился, соответственно, на ~14 и 18% и ~21 и 29%. </w:t>
      </w:r>
    </w:p>
    <w:p w:rsidR="0062657B" w:rsidRPr="0062657B" w:rsidRDefault="0062657B" w:rsidP="0062657B">
      <w:pPr>
        <w:suppressAutoHyphens/>
        <w:spacing w:line="360" w:lineRule="auto"/>
        <w:ind w:firstLine="720"/>
        <w:rPr>
          <w:spacing w:val="-20"/>
          <w:szCs w:val="28"/>
        </w:rPr>
      </w:pPr>
      <w:r w:rsidRPr="0062657B">
        <w:rPr>
          <w:szCs w:val="28"/>
        </w:rPr>
        <w:t>Выход при рафинировании возрос</w:t>
      </w:r>
      <w:r w:rsidRPr="0062657B">
        <w:rPr>
          <w:spacing w:val="-20"/>
          <w:szCs w:val="28"/>
        </w:rPr>
        <w:t>, соответственно, до ~87 и 92%.</w:t>
      </w:r>
    </w:p>
    <w:p w:rsidR="0062657B" w:rsidRPr="0062657B" w:rsidRDefault="0062657B" w:rsidP="0062657B">
      <w:pPr>
        <w:suppressAutoHyphens/>
        <w:spacing w:line="360" w:lineRule="auto"/>
        <w:ind w:firstLine="720"/>
        <w:rPr>
          <w:szCs w:val="28"/>
        </w:rPr>
      </w:pPr>
      <w:r w:rsidRPr="0062657B">
        <w:rPr>
          <w:szCs w:val="28"/>
        </w:rPr>
        <w:t>▪ Производительность печи при плавках брикетированных шихт с аналогичным составом восстановителя с применением древесной щепы повысилась на ~15 и 9%. Удельный расход электроэнергии и минеральной части шихты сократился, соответственно, на ~18 и 17% и ~15%.</w:t>
      </w:r>
    </w:p>
    <w:p w:rsidR="0062657B" w:rsidRPr="0062657B" w:rsidRDefault="0062657B" w:rsidP="0062657B">
      <w:pPr>
        <w:suppressAutoHyphens/>
        <w:spacing w:line="360" w:lineRule="auto"/>
        <w:ind w:firstLine="720"/>
        <w:rPr>
          <w:szCs w:val="28"/>
        </w:rPr>
      </w:pPr>
      <w:r w:rsidRPr="0062657B">
        <w:rPr>
          <w:szCs w:val="28"/>
        </w:rPr>
        <w:t>Снижение части показателей при увеличении содержания нефтяного кокса в брикетах свидетельствует о необходимости увеличения дозировки "рыхлителя" для этого состава восстановителя.</w:t>
      </w:r>
    </w:p>
    <w:p w:rsidR="0062657B" w:rsidRPr="0062657B" w:rsidRDefault="0062657B" w:rsidP="0062657B">
      <w:pPr>
        <w:suppressAutoHyphens/>
        <w:spacing w:line="360" w:lineRule="auto"/>
        <w:ind w:firstLine="720"/>
        <w:rPr>
          <w:szCs w:val="28"/>
        </w:rPr>
      </w:pPr>
      <w:r w:rsidRPr="0062657B">
        <w:rPr>
          <w:szCs w:val="28"/>
        </w:rPr>
        <w:t xml:space="preserve">■ Плавками (рис. 7) на герметизированной печи (со сводом) песчано-глиноземных </w:t>
      </w:r>
      <w:r w:rsidRPr="0062657B">
        <w:rPr>
          <w:iCs/>
          <w:szCs w:val="28"/>
        </w:rPr>
        <w:t>шихт</w:t>
      </w:r>
      <w:r w:rsidRPr="0062657B">
        <w:rPr>
          <w:szCs w:val="28"/>
        </w:rPr>
        <w:t xml:space="preserve"> на основе кварцевого песка и пыли кальцинации глинозема (шихты </w:t>
      </w:r>
      <w:r w:rsidRPr="0062657B">
        <w:rPr>
          <w:i/>
          <w:szCs w:val="28"/>
        </w:rPr>
        <w:t>1</w:t>
      </w:r>
      <w:r w:rsidRPr="0062657B">
        <w:rPr>
          <w:szCs w:val="28"/>
        </w:rPr>
        <w:t xml:space="preserve"> и</w:t>
      </w:r>
      <w:r w:rsidRPr="0062657B">
        <w:rPr>
          <w:i/>
          <w:szCs w:val="28"/>
        </w:rPr>
        <w:t xml:space="preserve"> 2</w:t>
      </w:r>
      <w:r w:rsidRPr="0062657B">
        <w:rPr>
          <w:szCs w:val="28"/>
        </w:rPr>
        <w:t>)</w:t>
      </w:r>
      <w:r w:rsidR="00BE5E58">
        <w:rPr>
          <w:szCs w:val="28"/>
        </w:rPr>
        <w:t xml:space="preserve"> </w:t>
      </w:r>
      <w:r w:rsidRPr="0062657B">
        <w:rPr>
          <w:szCs w:val="28"/>
        </w:rPr>
        <w:t>и глинозема (</w:t>
      </w:r>
      <w:r w:rsidRPr="0062657B">
        <w:rPr>
          <w:i/>
          <w:szCs w:val="28"/>
        </w:rPr>
        <w:t>3</w:t>
      </w:r>
      <w:r w:rsidRPr="0062657B">
        <w:rPr>
          <w:szCs w:val="28"/>
        </w:rPr>
        <w:t>) с добавкой 20% масс. каолина</w:t>
      </w:r>
      <w:r w:rsidR="00BE5E58">
        <w:rPr>
          <w:szCs w:val="28"/>
        </w:rPr>
        <w:t xml:space="preserve"> </w:t>
      </w:r>
      <w:r w:rsidRPr="0062657B">
        <w:rPr>
          <w:szCs w:val="28"/>
        </w:rPr>
        <w:t>от минеральной части, содержащих 100% нефтяного кокса в брикетах, с применением "рыхлителей"</w:t>
      </w:r>
      <w:r w:rsidR="00BE5E58">
        <w:rPr>
          <w:szCs w:val="28"/>
        </w:rPr>
        <w:t xml:space="preserve"> </w:t>
      </w:r>
      <w:r w:rsidRPr="0062657B">
        <w:rPr>
          <w:szCs w:val="28"/>
        </w:rPr>
        <w:t>(распад электродов 490-</w:t>
      </w:r>
      <w:smartTag w:uri="urn:schemas-microsoft-com:office:smarttags" w:element="metricconverter">
        <w:smartTagPr>
          <w:attr w:name="ProductID" w:val="500 мм"/>
        </w:smartTagPr>
        <w:r w:rsidRPr="0062657B">
          <w:rPr>
            <w:szCs w:val="28"/>
          </w:rPr>
          <w:t>500 мм</w:t>
        </w:r>
      </w:smartTag>
      <w:r w:rsidRPr="0062657B">
        <w:rPr>
          <w:szCs w:val="28"/>
        </w:rPr>
        <w:t>, средняя мощность печи ~133 кВт) установлено:</w:t>
      </w:r>
    </w:p>
    <w:p w:rsidR="0062657B" w:rsidRPr="0062657B" w:rsidRDefault="00A3066E" w:rsidP="0062657B">
      <w:pPr>
        <w:suppressAutoHyphens/>
        <w:spacing w:line="360" w:lineRule="auto"/>
        <w:ind w:firstLine="720"/>
        <w:rPr>
          <w:szCs w:val="28"/>
        </w:rPr>
      </w:pPr>
      <w:r>
        <w:rPr>
          <w:noProof/>
        </w:rPr>
        <w:pict>
          <v:rect id="_x0000_s1035" style="position:absolute;left:0;text-align:left;margin-left:1.35pt;margin-top:132.1pt;width:3in;height:28.65pt;z-index:251651584" o:allowincell="f" stroked="f">
            <v:textbox style="mso-next-textbox:#_x0000_s1035" inset="0,0,0,0">
              <w:txbxContent>
                <w:p w:rsidR="0062657B" w:rsidRDefault="0062657B">
                  <w:pPr>
                    <w:pStyle w:val="a7"/>
                    <w:spacing w:before="0" w:after="0" w:line="240" w:lineRule="auto"/>
                    <w:ind w:left="0" w:firstLine="0"/>
                    <w:jc w:val="center"/>
                    <w:rPr>
                      <w:bCs/>
                      <w:sz w:val="22"/>
                      <w:szCs w:val="22"/>
                    </w:rPr>
                  </w:pPr>
                  <w:r>
                    <w:rPr>
                      <w:sz w:val="22"/>
                      <w:szCs w:val="22"/>
                    </w:rPr>
                    <w:t xml:space="preserve">Рис. 7 – </w:t>
                  </w:r>
                  <w:r>
                    <w:rPr>
                      <w:bCs/>
                      <w:sz w:val="22"/>
                      <w:szCs w:val="22"/>
                    </w:rPr>
                    <w:t>Результаты плавок шихт с</w:t>
                  </w:r>
                </w:p>
                <w:p w:rsidR="0062657B" w:rsidRDefault="0062657B">
                  <w:pPr>
                    <w:pStyle w:val="a7"/>
                    <w:spacing w:before="0" w:after="0" w:line="240" w:lineRule="auto"/>
                    <w:ind w:left="0" w:firstLine="0"/>
                    <w:jc w:val="center"/>
                    <w:rPr>
                      <w:sz w:val="22"/>
                      <w:szCs w:val="22"/>
                    </w:rPr>
                  </w:pPr>
                  <w:r>
                    <w:rPr>
                      <w:bCs/>
                      <w:sz w:val="22"/>
                      <w:szCs w:val="22"/>
                    </w:rPr>
                    <w:t>"рыхлителями" на герметизированной печи</w:t>
                  </w:r>
                </w:p>
                <w:p w:rsidR="0062657B" w:rsidRDefault="0062657B">
                  <w:pPr>
                    <w:widowControl/>
                    <w:ind w:firstLine="851"/>
                    <w:rPr>
                      <w:sz w:val="27"/>
                    </w:rPr>
                  </w:pPr>
                </w:p>
              </w:txbxContent>
            </v:textbox>
            <w10:wrap type="square"/>
          </v:rect>
        </w:pict>
      </w:r>
      <w:r>
        <w:rPr>
          <w:noProof/>
        </w:rPr>
        <w:pict>
          <v:shape id="_x0000_s1043" type="#_x0000_t75" style="position:absolute;left:0;text-align:left;margin-left:-3.9pt;margin-top:-36.65pt;width:219.7pt;height:164.75pt;z-index:251661824" o:allowincell="f">
            <v:imagedata r:id="rId16" o:title=""/>
            <w10:wrap type="square"/>
          </v:shape>
        </w:pict>
      </w:r>
      <w:r w:rsidR="00BE5E58">
        <w:rPr>
          <w:szCs w:val="28"/>
        </w:rPr>
        <w:t xml:space="preserve"> </w:t>
      </w:r>
      <w:r w:rsidR="0062657B" w:rsidRPr="0062657B">
        <w:rPr>
          <w:szCs w:val="28"/>
        </w:rPr>
        <w:t xml:space="preserve">▪ </w:t>
      </w:r>
      <w:r w:rsidR="0062657B" w:rsidRPr="0062657B">
        <w:rPr>
          <w:noProof/>
          <w:szCs w:val="28"/>
        </w:rPr>
        <w:t>Герметизация печи</w:t>
      </w:r>
      <w:r w:rsidR="0062657B" w:rsidRPr="0062657B">
        <w:rPr>
          <w:szCs w:val="28"/>
        </w:rPr>
        <w:t xml:space="preserve"> способствует снижению дозировки С</w:t>
      </w:r>
      <w:r w:rsidR="0062657B" w:rsidRPr="0062657B">
        <w:rPr>
          <w:szCs w:val="28"/>
          <w:vertAlign w:val="subscript"/>
        </w:rPr>
        <w:t>нлт.</w:t>
      </w:r>
      <w:r w:rsidR="0062657B" w:rsidRPr="0062657B">
        <w:rPr>
          <w:szCs w:val="28"/>
        </w:rPr>
        <w:t xml:space="preserve"> в шихте до 90% или на ~7%;</w:t>
      </w:r>
    </w:p>
    <w:p w:rsidR="0062657B" w:rsidRPr="0062657B" w:rsidRDefault="0062657B" w:rsidP="0062657B">
      <w:pPr>
        <w:suppressAutoHyphens/>
        <w:spacing w:line="360" w:lineRule="auto"/>
        <w:ind w:firstLine="720"/>
        <w:rPr>
          <w:szCs w:val="28"/>
        </w:rPr>
      </w:pPr>
      <w:r w:rsidRPr="0062657B">
        <w:rPr>
          <w:szCs w:val="28"/>
        </w:rPr>
        <w:t>▪ Лучшие показатели получены плавке шихты с использованием в качестве "рыхлителя" древесной щепы. Производительность по сравнению с "базовой" шихтой (без "рыхлителей) повысилась на ~13%, расход электроэнергии и минеральной части снизился, соответственно, на ~11 и 17%;</w:t>
      </w:r>
    </w:p>
    <w:p w:rsidR="0062657B" w:rsidRPr="0062657B" w:rsidRDefault="0062657B" w:rsidP="0062657B">
      <w:pPr>
        <w:suppressAutoHyphens/>
        <w:spacing w:line="360" w:lineRule="auto"/>
        <w:ind w:firstLine="720"/>
        <w:rPr>
          <w:szCs w:val="28"/>
        </w:rPr>
      </w:pPr>
      <w:r w:rsidRPr="0062657B">
        <w:rPr>
          <w:szCs w:val="28"/>
        </w:rPr>
        <w:t>▪ Снижение дозировки С</w:t>
      </w:r>
      <w:r w:rsidRPr="0062657B">
        <w:rPr>
          <w:szCs w:val="28"/>
          <w:vertAlign w:val="subscript"/>
        </w:rPr>
        <w:t>нлт.</w:t>
      </w:r>
      <w:r w:rsidRPr="0062657B">
        <w:rPr>
          <w:szCs w:val="28"/>
        </w:rPr>
        <w:t xml:space="preserve"> в шихте ниже 90% (до ~83%) ухудшает показатели плавки.</w:t>
      </w:r>
    </w:p>
    <w:p w:rsidR="0062657B" w:rsidRPr="0062657B" w:rsidRDefault="0062657B" w:rsidP="0062657B">
      <w:pPr>
        <w:suppressAutoHyphens/>
        <w:spacing w:line="360" w:lineRule="auto"/>
        <w:ind w:firstLine="720"/>
        <w:rPr>
          <w:szCs w:val="28"/>
        </w:rPr>
      </w:pPr>
      <w:r w:rsidRPr="0062657B">
        <w:rPr>
          <w:szCs w:val="28"/>
        </w:rPr>
        <w:t>■ В плавках шихт с соотношением каолина и ДСК 65:35 масс. и глиноземом с КНТК и газовым углем в соотношении 50:50 и 30:70 по С</w:t>
      </w:r>
      <w:r w:rsidRPr="0062657B">
        <w:rPr>
          <w:szCs w:val="28"/>
          <w:vertAlign w:val="subscript"/>
        </w:rPr>
        <w:t>нлт.</w:t>
      </w:r>
      <w:r w:rsidRPr="0062657B">
        <w:rPr>
          <w:szCs w:val="28"/>
        </w:rPr>
        <w:t xml:space="preserve"> с дозировкой</w:t>
      </w:r>
      <w:r w:rsidR="00BE5E58">
        <w:rPr>
          <w:szCs w:val="28"/>
        </w:rPr>
        <w:t xml:space="preserve"> </w:t>
      </w:r>
      <w:r w:rsidRPr="0062657B">
        <w:rPr>
          <w:szCs w:val="28"/>
        </w:rPr>
        <w:t>С</w:t>
      </w:r>
      <w:r w:rsidRPr="0062657B">
        <w:rPr>
          <w:szCs w:val="28"/>
          <w:vertAlign w:val="subscript"/>
        </w:rPr>
        <w:t>нлт.</w:t>
      </w:r>
      <w:r w:rsidRPr="0062657B">
        <w:rPr>
          <w:szCs w:val="28"/>
        </w:rPr>
        <w:t xml:space="preserve"> против стехиометрии, соответственно, 99 и 104%, рассчитанной (см. формулу 1), исходя</w:t>
      </w:r>
      <w:r w:rsidR="00BE5E58">
        <w:rPr>
          <w:szCs w:val="28"/>
        </w:rPr>
        <w:t xml:space="preserve"> </w:t>
      </w:r>
      <w:r w:rsidRPr="0062657B">
        <w:rPr>
          <w:szCs w:val="28"/>
        </w:rPr>
        <w:t>из содержания нелетучего и общего углерода в смеси восстановителей (распад электродов 400-</w:t>
      </w:r>
      <w:smartTag w:uri="urn:schemas-microsoft-com:office:smarttags" w:element="metricconverter">
        <w:smartTagPr>
          <w:attr w:name="ProductID" w:val="410 мм"/>
        </w:smartTagPr>
        <w:r w:rsidRPr="0062657B">
          <w:rPr>
            <w:szCs w:val="28"/>
          </w:rPr>
          <w:t>410 мм</w:t>
        </w:r>
      </w:smartTag>
      <w:r w:rsidRPr="0062657B">
        <w:rPr>
          <w:szCs w:val="28"/>
        </w:rPr>
        <w:t xml:space="preserve">, мощность ~182 -194 кВт) установлено: </w:t>
      </w:r>
    </w:p>
    <w:p w:rsidR="0062657B" w:rsidRPr="0062657B" w:rsidRDefault="0062657B" w:rsidP="0062657B">
      <w:pPr>
        <w:suppressAutoHyphens/>
        <w:spacing w:line="360" w:lineRule="auto"/>
        <w:ind w:firstLine="720"/>
        <w:rPr>
          <w:szCs w:val="28"/>
        </w:rPr>
      </w:pPr>
      <w:r w:rsidRPr="0062657B">
        <w:rPr>
          <w:szCs w:val="28"/>
        </w:rPr>
        <w:t>▪ Производительность печи возросла на ~10 и 22%, а удельный расход электроэнергии и минеральной части шихты снизился, соответственно на ~8 и 11 и ~12 и 17%;</w:t>
      </w:r>
    </w:p>
    <w:p w:rsidR="0062657B" w:rsidRPr="0062657B" w:rsidRDefault="0062657B" w:rsidP="0062657B">
      <w:pPr>
        <w:suppressAutoHyphens/>
        <w:spacing w:line="360" w:lineRule="auto"/>
        <w:ind w:firstLine="720"/>
        <w:rPr>
          <w:szCs w:val="28"/>
        </w:rPr>
      </w:pPr>
      <w:r w:rsidRPr="0062657B">
        <w:rPr>
          <w:szCs w:val="28"/>
        </w:rPr>
        <w:t xml:space="preserve">▪ Извлечение </w:t>
      </w:r>
      <w:r w:rsidRPr="0062657B">
        <w:rPr>
          <w:szCs w:val="28"/>
          <w:lang w:val="en-US"/>
        </w:rPr>
        <w:t>V</w:t>
      </w:r>
      <w:r w:rsidRPr="0062657B">
        <w:rPr>
          <w:szCs w:val="28"/>
        </w:rPr>
        <w:t xml:space="preserve"> и </w:t>
      </w:r>
      <w:r w:rsidRPr="0062657B">
        <w:rPr>
          <w:szCs w:val="28"/>
          <w:lang w:val="en-US"/>
        </w:rPr>
        <w:t>Ni</w:t>
      </w:r>
      <w:r w:rsidRPr="0062657B">
        <w:rPr>
          <w:szCs w:val="28"/>
        </w:rPr>
        <w:t xml:space="preserve"> в силикоалюминий составило ~85-90%.</w:t>
      </w:r>
    </w:p>
    <w:p w:rsidR="0062657B" w:rsidRPr="0062657B" w:rsidRDefault="0062657B" w:rsidP="0062657B">
      <w:pPr>
        <w:pStyle w:val="FR2"/>
        <w:suppressAutoHyphens/>
        <w:ind w:firstLine="720"/>
        <w:rPr>
          <w:szCs w:val="28"/>
        </w:rPr>
      </w:pPr>
      <w:r w:rsidRPr="0062657B">
        <w:rPr>
          <w:szCs w:val="28"/>
        </w:rPr>
        <w:t>■ Анализом практических данных ЗАЛКа с учетом фактического и теоретического расхода нелетучего углерода установлено:</w:t>
      </w:r>
    </w:p>
    <w:p w:rsidR="0062657B" w:rsidRDefault="0062657B" w:rsidP="0062657B">
      <w:pPr>
        <w:pStyle w:val="FR2"/>
        <w:suppressAutoHyphens/>
        <w:ind w:firstLine="720"/>
        <w:rPr>
          <w:szCs w:val="28"/>
        </w:rPr>
      </w:pPr>
      <w:r w:rsidRPr="0062657B">
        <w:rPr>
          <w:szCs w:val="28"/>
        </w:rPr>
        <w:t>▪ Степень окисления С</w:t>
      </w:r>
      <w:r w:rsidRPr="0062657B">
        <w:rPr>
          <w:szCs w:val="28"/>
          <w:vertAlign w:val="subscript"/>
        </w:rPr>
        <w:t xml:space="preserve">нлт. </w:t>
      </w:r>
      <w:r w:rsidRPr="0062657B">
        <w:rPr>
          <w:szCs w:val="28"/>
        </w:rPr>
        <w:t>шихты</w:t>
      </w:r>
      <w:r w:rsidRPr="0062657B">
        <w:rPr>
          <w:szCs w:val="28"/>
          <w:vertAlign w:val="subscript"/>
        </w:rPr>
        <w:t xml:space="preserve"> </w:t>
      </w:r>
      <w:r w:rsidRPr="0062657B">
        <w:rPr>
          <w:szCs w:val="28"/>
        </w:rPr>
        <w:t>кислородом воздуха возрастает по мере увеличения содержания нефтяного кокса в</w:t>
      </w:r>
      <w:r w:rsidR="00BE5E58">
        <w:rPr>
          <w:szCs w:val="28"/>
        </w:rPr>
        <w:t xml:space="preserve"> </w:t>
      </w:r>
      <w:r w:rsidRPr="0062657B">
        <w:rPr>
          <w:szCs w:val="28"/>
        </w:rPr>
        <w:t>смеси</w:t>
      </w:r>
      <w:r w:rsidR="00BE5E58">
        <w:rPr>
          <w:szCs w:val="28"/>
        </w:rPr>
        <w:t xml:space="preserve"> </w:t>
      </w:r>
      <w:r w:rsidRPr="0062657B">
        <w:rPr>
          <w:szCs w:val="28"/>
        </w:rPr>
        <w:t>с</w:t>
      </w:r>
      <w:r w:rsidR="00BE5E58">
        <w:rPr>
          <w:szCs w:val="28"/>
        </w:rPr>
        <w:t xml:space="preserve"> </w:t>
      </w:r>
      <w:r w:rsidRPr="0062657B">
        <w:rPr>
          <w:szCs w:val="28"/>
        </w:rPr>
        <w:t>газовым углем (рис. 8, а). Это компенсируется</w:t>
      </w:r>
      <w:r w:rsidR="00BE5E58">
        <w:rPr>
          <w:szCs w:val="28"/>
        </w:rPr>
        <w:t xml:space="preserve"> </w:t>
      </w:r>
      <w:r w:rsidRPr="0062657B">
        <w:rPr>
          <w:szCs w:val="28"/>
        </w:rPr>
        <w:t>одновременным</w:t>
      </w:r>
      <w:r w:rsidR="00BE5E58">
        <w:rPr>
          <w:szCs w:val="28"/>
        </w:rPr>
        <w:t xml:space="preserve"> </w:t>
      </w:r>
      <w:r w:rsidRPr="0062657B">
        <w:rPr>
          <w:szCs w:val="28"/>
        </w:rPr>
        <w:t xml:space="preserve">повышением дозировки восстановителя в брикетах (рис. 8, б). </w:t>
      </w:r>
    </w:p>
    <w:p w:rsidR="00865BB3" w:rsidRPr="0062657B" w:rsidRDefault="00865BB3" w:rsidP="0062657B">
      <w:pPr>
        <w:pStyle w:val="FR2"/>
        <w:suppressAutoHyphens/>
        <w:ind w:firstLine="720"/>
        <w:rPr>
          <w:szCs w:val="28"/>
        </w:rPr>
      </w:pPr>
    </w:p>
    <w:tbl>
      <w:tblPr>
        <w:tblW w:w="0" w:type="auto"/>
        <w:jc w:val="center"/>
        <w:tblCellMar>
          <w:left w:w="0" w:type="dxa"/>
          <w:right w:w="0" w:type="dxa"/>
        </w:tblCellMar>
        <w:tblLook w:val="01E0" w:firstRow="1" w:lastRow="1" w:firstColumn="1" w:lastColumn="1" w:noHBand="0" w:noVBand="0"/>
      </w:tblPr>
      <w:tblGrid>
        <w:gridCol w:w="3260"/>
        <w:gridCol w:w="3260"/>
      </w:tblGrid>
      <w:tr w:rsidR="0062657B" w:rsidRPr="0062657B">
        <w:trPr>
          <w:jc w:val="center"/>
        </w:trPr>
        <w:tc>
          <w:tcPr>
            <w:tcW w:w="3260" w:type="dxa"/>
          </w:tcPr>
          <w:p w:rsidR="0062657B" w:rsidRPr="0062657B" w:rsidRDefault="00A3066E" w:rsidP="0062657B">
            <w:pPr>
              <w:pStyle w:val="FR2"/>
              <w:suppressAutoHyphens/>
              <w:ind w:firstLine="720"/>
              <w:rPr>
                <w:szCs w:val="28"/>
              </w:rPr>
            </w:pPr>
            <w:r>
              <w:rPr>
                <w:szCs w:val="28"/>
              </w:rPr>
              <w:pict>
                <v:shape id="_x0000_i1029" type="#_x0000_t75" style="width:162pt;height:134.25pt">
                  <v:imagedata r:id="rId17" o:title=""/>
                </v:shape>
              </w:pict>
            </w:r>
          </w:p>
        </w:tc>
        <w:tc>
          <w:tcPr>
            <w:tcW w:w="3260" w:type="dxa"/>
          </w:tcPr>
          <w:p w:rsidR="0062657B" w:rsidRPr="0062657B" w:rsidRDefault="00A3066E" w:rsidP="0062657B">
            <w:pPr>
              <w:pStyle w:val="FR2"/>
              <w:suppressAutoHyphens/>
              <w:ind w:firstLine="720"/>
              <w:rPr>
                <w:szCs w:val="28"/>
              </w:rPr>
            </w:pPr>
            <w:r>
              <w:rPr>
                <w:szCs w:val="28"/>
              </w:rPr>
              <w:pict>
                <v:shape id="_x0000_i1030" type="#_x0000_t75" style="width:162pt;height:134.25pt">
                  <v:imagedata r:id="rId18" o:title=""/>
                </v:shape>
              </w:pict>
            </w:r>
          </w:p>
        </w:tc>
      </w:tr>
    </w:tbl>
    <w:p w:rsidR="0062657B" w:rsidRPr="0062657B" w:rsidRDefault="0062657B" w:rsidP="0062657B">
      <w:pPr>
        <w:pStyle w:val="FR2"/>
        <w:suppressAutoHyphens/>
        <w:ind w:firstLine="720"/>
        <w:rPr>
          <w:szCs w:val="28"/>
        </w:rPr>
      </w:pPr>
      <w:r w:rsidRPr="0062657B">
        <w:rPr>
          <w:szCs w:val="28"/>
        </w:rPr>
        <w:t>Рис. 8 – Изменение степени окисления нелетучего углерода шихты</w:t>
      </w:r>
    </w:p>
    <w:p w:rsidR="0062657B" w:rsidRPr="0062657B" w:rsidRDefault="0062657B" w:rsidP="0062657B">
      <w:pPr>
        <w:pStyle w:val="FR2"/>
        <w:suppressAutoHyphens/>
        <w:ind w:firstLine="720"/>
        <w:rPr>
          <w:szCs w:val="28"/>
        </w:rPr>
      </w:pPr>
      <w:r w:rsidRPr="0062657B">
        <w:rPr>
          <w:szCs w:val="28"/>
        </w:rPr>
        <w:t>и дозировки восстановителя в брикетах при различном составе</w:t>
      </w:r>
    </w:p>
    <w:p w:rsidR="0062657B" w:rsidRDefault="0062657B" w:rsidP="0062657B">
      <w:pPr>
        <w:pStyle w:val="FR2"/>
        <w:suppressAutoHyphens/>
        <w:ind w:firstLine="720"/>
        <w:rPr>
          <w:szCs w:val="28"/>
        </w:rPr>
      </w:pPr>
      <w:r w:rsidRPr="0062657B">
        <w:rPr>
          <w:szCs w:val="28"/>
        </w:rPr>
        <w:t>восстановителя в брикетах</w:t>
      </w:r>
    </w:p>
    <w:p w:rsidR="0062657B" w:rsidRPr="0062657B" w:rsidRDefault="00865BB3" w:rsidP="0062657B">
      <w:pPr>
        <w:pStyle w:val="FR2"/>
        <w:suppressAutoHyphens/>
        <w:ind w:firstLine="720"/>
        <w:rPr>
          <w:szCs w:val="28"/>
        </w:rPr>
      </w:pPr>
      <w:r>
        <w:rPr>
          <w:szCs w:val="28"/>
        </w:rPr>
        <w:br w:type="page"/>
      </w:r>
      <w:r w:rsidR="0062657B" w:rsidRPr="0062657B">
        <w:rPr>
          <w:szCs w:val="28"/>
        </w:rPr>
        <w:t>▪ Дозировка</w:t>
      </w:r>
      <w:r w:rsidR="00BE5E58">
        <w:rPr>
          <w:szCs w:val="28"/>
        </w:rPr>
        <w:t xml:space="preserve"> </w:t>
      </w:r>
      <w:r w:rsidR="0062657B" w:rsidRPr="0062657B">
        <w:rPr>
          <w:szCs w:val="28"/>
        </w:rPr>
        <w:t>нелетучего</w:t>
      </w:r>
      <w:r w:rsidR="00BE5E58">
        <w:rPr>
          <w:szCs w:val="28"/>
        </w:rPr>
        <w:t xml:space="preserve"> </w:t>
      </w:r>
      <w:r w:rsidR="0062657B" w:rsidRPr="0062657B">
        <w:rPr>
          <w:szCs w:val="28"/>
        </w:rPr>
        <w:t>углерода</w:t>
      </w:r>
      <w:r w:rsidR="00BE5E58">
        <w:rPr>
          <w:szCs w:val="28"/>
        </w:rPr>
        <w:t xml:space="preserve"> </w:t>
      </w:r>
      <w:r w:rsidR="0062657B" w:rsidRPr="0062657B">
        <w:rPr>
          <w:szCs w:val="28"/>
        </w:rPr>
        <w:t>против</w:t>
      </w:r>
      <w:r w:rsidR="00BE5E58">
        <w:rPr>
          <w:szCs w:val="28"/>
        </w:rPr>
        <w:t xml:space="preserve"> </w:t>
      </w:r>
      <w:r w:rsidR="0062657B" w:rsidRPr="0062657B">
        <w:rPr>
          <w:szCs w:val="28"/>
        </w:rPr>
        <w:t>стехиометрии</w:t>
      </w:r>
      <w:r w:rsidR="00BE5E58">
        <w:rPr>
          <w:szCs w:val="28"/>
        </w:rPr>
        <w:t xml:space="preserve"> </w:t>
      </w:r>
      <w:r w:rsidR="0062657B" w:rsidRPr="0062657B">
        <w:rPr>
          <w:szCs w:val="28"/>
        </w:rPr>
        <w:t>в брикетах может быть рассчитана по формуле 1.</w:t>
      </w:r>
    </w:p>
    <w:p w:rsidR="0062657B" w:rsidRPr="0062657B" w:rsidRDefault="00A3066E" w:rsidP="0062657B">
      <w:pPr>
        <w:suppressAutoHyphens/>
        <w:spacing w:line="360" w:lineRule="auto"/>
        <w:ind w:firstLine="720"/>
        <w:rPr>
          <w:szCs w:val="28"/>
        </w:rPr>
      </w:pPr>
      <w:r>
        <w:rPr>
          <w:noProof/>
        </w:rPr>
        <w:pict>
          <v:shape id="_x0000_s1044" type="#_x0000_t75" style="position:absolute;left:0;text-align:left;margin-left:100.35pt;margin-top:6.8pt;width:79.9pt;height:27pt;z-index:251662848" o:allowincell="f">
            <v:imagedata r:id="rId19" o:title=""/>
          </v:shape>
        </w:pict>
      </w:r>
    </w:p>
    <w:p w:rsidR="0062657B" w:rsidRPr="0062657B" w:rsidRDefault="0062657B" w:rsidP="0062657B">
      <w:pPr>
        <w:suppressAutoHyphens/>
        <w:spacing w:line="360" w:lineRule="auto"/>
        <w:ind w:firstLine="720"/>
        <w:rPr>
          <w:szCs w:val="28"/>
        </w:rPr>
      </w:pPr>
      <w:r w:rsidRPr="0062657B">
        <w:rPr>
          <w:szCs w:val="28"/>
        </w:rPr>
        <w:t>(</w:t>
      </w:r>
      <w:r w:rsidRPr="0062657B">
        <w:rPr>
          <w:szCs w:val="28"/>
          <w:lang w:val="en-US"/>
        </w:rPr>
        <w:t>C</w:t>
      </w:r>
      <w:r w:rsidRPr="0062657B">
        <w:rPr>
          <w:szCs w:val="28"/>
          <w:vertAlign w:val="subscript"/>
        </w:rPr>
        <w:t>нлт.</w:t>
      </w:r>
      <w:r w:rsidRPr="0062657B">
        <w:rPr>
          <w:szCs w:val="28"/>
        </w:rPr>
        <w:t>)</w:t>
      </w:r>
      <w:r w:rsidRPr="0062657B">
        <w:rPr>
          <w:szCs w:val="28"/>
          <w:vertAlign w:val="subscript"/>
        </w:rPr>
        <w:t>брик.</w:t>
      </w:r>
      <w:r w:rsidR="00BE5E58">
        <w:rPr>
          <w:szCs w:val="28"/>
        </w:rPr>
        <w:t xml:space="preserve"> </w:t>
      </w:r>
      <w:r w:rsidRPr="0062657B">
        <w:rPr>
          <w:szCs w:val="28"/>
        </w:rPr>
        <w:sym w:font="Symbol" w:char="F040"/>
      </w:r>
      <w:r w:rsidR="00BE5E58">
        <w:rPr>
          <w:szCs w:val="28"/>
        </w:rPr>
        <w:t xml:space="preserve"> </w:t>
      </w:r>
      <w:r w:rsidRPr="0062657B">
        <w:rPr>
          <w:szCs w:val="28"/>
        </w:rPr>
        <w:t>,</w:t>
      </w:r>
      <w:r w:rsidR="00BE5E58">
        <w:rPr>
          <w:szCs w:val="28"/>
        </w:rPr>
        <w:t xml:space="preserve"> </w:t>
      </w:r>
      <w:r w:rsidRPr="0062657B">
        <w:rPr>
          <w:szCs w:val="28"/>
        </w:rPr>
        <w:tab/>
      </w:r>
      <w:r w:rsidRPr="0062657B">
        <w:rPr>
          <w:szCs w:val="28"/>
        </w:rPr>
        <w:tab/>
        <w:t>(1)</w:t>
      </w:r>
      <w:r w:rsidR="00BE5E58">
        <w:rPr>
          <w:szCs w:val="28"/>
        </w:rPr>
        <w:t xml:space="preserve"> </w:t>
      </w:r>
    </w:p>
    <w:p w:rsidR="0062657B" w:rsidRPr="0062657B" w:rsidRDefault="0062657B" w:rsidP="0062657B">
      <w:pPr>
        <w:suppressAutoHyphens/>
        <w:spacing w:line="360" w:lineRule="auto"/>
        <w:ind w:firstLine="720"/>
        <w:rPr>
          <w:szCs w:val="28"/>
        </w:rPr>
      </w:pPr>
    </w:p>
    <w:p w:rsidR="0062657B" w:rsidRPr="0062657B" w:rsidRDefault="0062657B" w:rsidP="0062657B">
      <w:pPr>
        <w:suppressAutoHyphens/>
        <w:spacing w:line="360" w:lineRule="auto"/>
        <w:ind w:firstLine="720"/>
        <w:rPr>
          <w:szCs w:val="28"/>
        </w:rPr>
      </w:pPr>
    </w:p>
    <w:p w:rsidR="0062657B" w:rsidRPr="0062657B" w:rsidRDefault="0062657B" w:rsidP="0062657B">
      <w:pPr>
        <w:suppressAutoHyphens/>
        <w:spacing w:line="360" w:lineRule="auto"/>
        <w:ind w:firstLine="720"/>
        <w:rPr>
          <w:szCs w:val="28"/>
        </w:rPr>
      </w:pPr>
      <w:r w:rsidRPr="0062657B">
        <w:rPr>
          <w:szCs w:val="28"/>
        </w:rPr>
        <w:t>где: ∑ (С</w:t>
      </w:r>
      <w:r w:rsidRPr="0062657B">
        <w:rPr>
          <w:szCs w:val="28"/>
          <w:vertAlign w:val="subscript"/>
        </w:rPr>
        <w:t>нлт.</w:t>
      </w:r>
      <w:r w:rsidRPr="0062657B">
        <w:rPr>
          <w:szCs w:val="28"/>
        </w:rPr>
        <w:t>)</w:t>
      </w:r>
      <w:r w:rsidRPr="0062657B">
        <w:rPr>
          <w:szCs w:val="28"/>
          <w:vertAlign w:val="subscript"/>
        </w:rPr>
        <w:t>восст.</w:t>
      </w:r>
      <w:r w:rsidRPr="0062657B">
        <w:rPr>
          <w:szCs w:val="28"/>
        </w:rPr>
        <w:t xml:space="preserve"> и ∑ (С</w:t>
      </w:r>
      <w:r w:rsidRPr="0062657B">
        <w:rPr>
          <w:szCs w:val="28"/>
          <w:vertAlign w:val="subscript"/>
        </w:rPr>
        <w:t>общ.</w:t>
      </w:r>
      <w:r w:rsidRPr="0062657B">
        <w:rPr>
          <w:szCs w:val="28"/>
        </w:rPr>
        <w:t>)</w:t>
      </w:r>
      <w:r w:rsidRPr="0062657B">
        <w:rPr>
          <w:szCs w:val="28"/>
          <w:vertAlign w:val="subscript"/>
        </w:rPr>
        <w:t>восст.</w:t>
      </w:r>
      <w:r w:rsidRPr="0062657B">
        <w:rPr>
          <w:szCs w:val="28"/>
        </w:rPr>
        <w:t xml:space="preserve"> – содержания нелетучего и общего углерода в смеси используемых восстановителей в брикетах, % масс; 114 – эмпирический коэффициент, соответствующий опыту промышленной эксплуатации печей.</w:t>
      </w:r>
    </w:p>
    <w:p w:rsidR="0062657B" w:rsidRDefault="00C50DB0" w:rsidP="0062657B">
      <w:pPr>
        <w:suppressAutoHyphens/>
        <w:spacing w:line="360" w:lineRule="auto"/>
        <w:ind w:firstLine="720"/>
        <w:rPr>
          <w:b/>
          <w:szCs w:val="28"/>
        </w:rPr>
      </w:pPr>
      <w:r>
        <w:rPr>
          <w:b/>
          <w:szCs w:val="28"/>
        </w:rPr>
        <w:br w:type="page"/>
      </w:r>
      <w:r w:rsidR="0062657B" w:rsidRPr="0062657B">
        <w:rPr>
          <w:b/>
          <w:szCs w:val="28"/>
        </w:rPr>
        <w:t>ВЫВОДЫ</w:t>
      </w:r>
    </w:p>
    <w:p w:rsidR="00C50DB0" w:rsidRPr="0062657B" w:rsidRDefault="00C50DB0" w:rsidP="0062657B">
      <w:pPr>
        <w:suppressAutoHyphens/>
        <w:spacing w:line="360" w:lineRule="auto"/>
        <w:ind w:firstLine="720"/>
        <w:rPr>
          <w:b/>
          <w:szCs w:val="28"/>
        </w:rPr>
      </w:pPr>
    </w:p>
    <w:p w:rsidR="0062657B" w:rsidRPr="0062657B" w:rsidRDefault="0062657B" w:rsidP="0062657B">
      <w:pPr>
        <w:suppressAutoHyphens/>
        <w:spacing w:line="360" w:lineRule="auto"/>
        <w:ind w:firstLine="720"/>
        <w:rPr>
          <w:szCs w:val="28"/>
        </w:rPr>
      </w:pPr>
      <w:r w:rsidRPr="0062657B">
        <w:rPr>
          <w:szCs w:val="28"/>
        </w:rPr>
        <w:t xml:space="preserve">1. Показано, что на начальной стадии процесса выплавки силикоалюминия восстанавливается </w:t>
      </w:r>
      <w:r w:rsidRPr="0062657B">
        <w:rPr>
          <w:szCs w:val="28"/>
          <w:lang w:val="en-US"/>
        </w:rPr>
        <w:t>SiO</w:t>
      </w:r>
      <w:r w:rsidRPr="0062657B">
        <w:rPr>
          <w:szCs w:val="28"/>
          <w:vertAlign w:val="subscript"/>
        </w:rPr>
        <w:t>2</w:t>
      </w:r>
      <w:r w:rsidRPr="0062657B">
        <w:rPr>
          <w:szCs w:val="28"/>
        </w:rPr>
        <w:t xml:space="preserve">. Оставшийся углерод частично или полностью связывается в </w:t>
      </w:r>
      <w:r w:rsidRPr="0062657B">
        <w:rPr>
          <w:szCs w:val="28"/>
          <w:lang w:val="en-US"/>
        </w:rPr>
        <w:t>SiC</w:t>
      </w:r>
      <w:r w:rsidRPr="0062657B">
        <w:rPr>
          <w:szCs w:val="28"/>
        </w:rPr>
        <w:t xml:space="preserve">, количество которого зависит от массового соотношения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w:t>
      </w:r>
      <w:r w:rsidRPr="0062657B">
        <w:rPr>
          <w:szCs w:val="28"/>
          <w:lang w:val="en-US"/>
        </w:rPr>
        <w:t>SiO</w:t>
      </w:r>
      <w:r w:rsidRPr="0062657B">
        <w:rPr>
          <w:szCs w:val="28"/>
          <w:vertAlign w:val="subscript"/>
        </w:rPr>
        <w:t>2</w:t>
      </w:r>
      <w:r w:rsidRPr="0062657B">
        <w:rPr>
          <w:szCs w:val="28"/>
        </w:rPr>
        <w:t xml:space="preserve"> в шихте. На следующей стадии по мере схода шихты восстанавливается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При содержании </w:t>
      </w:r>
      <w:r w:rsidRPr="0062657B">
        <w:rPr>
          <w:szCs w:val="28"/>
          <w:lang w:val="en-US"/>
        </w:rPr>
        <w:t>Si</w:t>
      </w:r>
      <w:r w:rsidRPr="0062657B">
        <w:rPr>
          <w:szCs w:val="28"/>
        </w:rPr>
        <w:t xml:space="preserve"> в силикоалюминии выше 60% масс. основным восстановителем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3</w:t>
      </w:r>
      <w:r w:rsidRPr="0062657B">
        <w:rPr>
          <w:szCs w:val="28"/>
        </w:rPr>
        <w:t xml:space="preserve"> является </w:t>
      </w:r>
      <w:r w:rsidRPr="0062657B">
        <w:rPr>
          <w:szCs w:val="28"/>
          <w:lang w:val="en-US"/>
        </w:rPr>
        <w:t>SiC</w:t>
      </w:r>
      <w:r w:rsidRPr="0062657B">
        <w:rPr>
          <w:szCs w:val="28"/>
        </w:rPr>
        <w:t>, ниже этого значения – SiC и свободный углерод шихты. С</w:t>
      </w:r>
      <w:r w:rsidRPr="0062657B">
        <w:rPr>
          <w:szCs w:val="28"/>
          <w:vertAlign w:val="subscript"/>
        </w:rPr>
        <w:t>своб. шихты</w:t>
      </w:r>
      <w:r w:rsidRPr="0062657B">
        <w:rPr>
          <w:szCs w:val="28"/>
        </w:rPr>
        <w:t xml:space="preserve"> при взаимодействии с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 xml:space="preserve">3 </w:t>
      </w:r>
      <w:r w:rsidRPr="0062657B">
        <w:rPr>
          <w:szCs w:val="28"/>
        </w:rPr>
        <w:t>образует легкоплавкие расплавы, содержащие оксикарбидные "комплексы" алюминия переменного состава, которые составляют жидкую фазу шлаков и разрушаются при высоких температурах в зоне дуги.</w:t>
      </w:r>
    </w:p>
    <w:p w:rsidR="0062657B" w:rsidRPr="0062657B" w:rsidRDefault="0062657B" w:rsidP="0062657B">
      <w:pPr>
        <w:suppressAutoHyphens/>
        <w:spacing w:line="360" w:lineRule="auto"/>
        <w:ind w:firstLine="720"/>
        <w:rPr>
          <w:szCs w:val="28"/>
        </w:rPr>
      </w:pPr>
      <w:r w:rsidRPr="0062657B">
        <w:rPr>
          <w:szCs w:val="28"/>
        </w:rPr>
        <w:t>2. Продолжительность пребывания шихты в междуэлектродных зонах низких (1600</w:t>
      </w:r>
      <w:r w:rsidRPr="0062657B">
        <w:rPr>
          <w:szCs w:val="28"/>
          <w:vertAlign w:val="superscript"/>
        </w:rPr>
        <w:t>о</w:t>
      </w:r>
      <w:r w:rsidRPr="0062657B">
        <w:rPr>
          <w:szCs w:val="28"/>
        </w:rPr>
        <w:t xml:space="preserve">С) температур печи при ее замедленном сходе способствует увеличению количества образовавшегося </w:t>
      </w:r>
      <w:r w:rsidRPr="0062657B">
        <w:rPr>
          <w:szCs w:val="28"/>
          <w:lang w:val="en-US"/>
        </w:rPr>
        <w:t>SiC</w:t>
      </w:r>
      <w:r w:rsidRPr="0062657B">
        <w:rPr>
          <w:szCs w:val="28"/>
        </w:rPr>
        <w:t xml:space="preserve"> и возникновению в шихте дефицита более активного С</w:t>
      </w:r>
      <w:r w:rsidRPr="0062657B">
        <w:rPr>
          <w:szCs w:val="28"/>
          <w:vertAlign w:val="subscript"/>
        </w:rPr>
        <w:t>своб. шихты</w:t>
      </w:r>
      <w:r w:rsidRPr="0062657B">
        <w:rPr>
          <w:szCs w:val="28"/>
        </w:rPr>
        <w:t>, который в этих зонах переходит в расплав с образованием оксикарбидных "комплексов". При "задержке"</w:t>
      </w:r>
      <w:r w:rsidR="00BE5E58">
        <w:rPr>
          <w:szCs w:val="28"/>
        </w:rPr>
        <w:t xml:space="preserve"> </w:t>
      </w:r>
      <w:r w:rsidRPr="0062657B">
        <w:rPr>
          <w:szCs w:val="28"/>
        </w:rPr>
        <w:t>шихты в высокотемпературных (2000</w:t>
      </w:r>
      <w:r w:rsidRPr="0062657B">
        <w:rPr>
          <w:szCs w:val="28"/>
          <w:vertAlign w:val="superscript"/>
        </w:rPr>
        <w:t>о</w:t>
      </w:r>
      <w:r w:rsidRPr="0062657B">
        <w:rPr>
          <w:szCs w:val="28"/>
        </w:rPr>
        <w:t>С) зонах возрастает вероятность взаимодействия уже восстановленного металла с углеродом подины или электродов с образованием карбидов алюминия и кремния.</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 xml:space="preserve">3. Практикой эксплуатации печей различного типа установлена пропорциональная зависимость выхода шлака от числа междуэлектродных зон. В упомянутых зонах восстановление не завершается и образуется шлак, включающий оксикарбидные "комплексы" и </w:t>
      </w:r>
      <w:r w:rsidRPr="0062657B">
        <w:rPr>
          <w:szCs w:val="28"/>
          <w:lang w:val="en-US"/>
        </w:rPr>
        <w:t>SiC</w:t>
      </w:r>
      <w:r w:rsidRPr="0062657B">
        <w:rPr>
          <w:szCs w:val="28"/>
        </w:rPr>
        <w:t>, выходящий из летки вместе с металлом. Это свидетельствует о предпочтительном использовании в производстве электротермического силикоалюминия мощных однофазных печей.</w:t>
      </w: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4. Установлена постоянная величина энергии активации процесса, составляющая 3,33 ·10</w:t>
      </w:r>
      <w:r w:rsidRPr="0062657B">
        <w:rPr>
          <w:szCs w:val="28"/>
          <w:vertAlign w:val="superscript"/>
        </w:rPr>
        <w:t>2</w:t>
      </w:r>
      <w:r w:rsidRPr="0062657B">
        <w:rPr>
          <w:szCs w:val="28"/>
        </w:rPr>
        <w:t> кДж/моль, что свидетельствует о протекании восстановления алюмосиликатов в кинетической области.</w:t>
      </w:r>
    </w:p>
    <w:p w:rsidR="0062657B" w:rsidRPr="0062657B" w:rsidRDefault="0062657B" w:rsidP="0062657B">
      <w:pPr>
        <w:suppressAutoHyphens/>
        <w:spacing w:line="360" w:lineRule="auto"/>
        <w:ind w:firstLine="720"/>
        <w:rPr>
          <w:szCs w:val="28"/>
        </w:rPr>
      </w:pPr>
      <w:r w:rsidRPr="0062657B">
        <w:rPr>
          <w:szCs w:val="28"/>
        </w:rPr>
        <w:t>5. Установлено, что летучие компоненты восстановителя практически полностью, до ~1,1% масс, удаляются из брикетов при температурах ниже 1000</w:t>
      </w:r>
      <w:r w:rsidRPr="0062657B">
        <w:rPr>
          <w:szCs w:val="28"/>
          <w:vertAlign w:val="superscript"/>
        </w:rPr>
        <w:t>о</w:t>
      </w:r>
      <w:r w:rsidRPr="0062657B">
        <w:rPr>
          <w:szCs w:val="28"/>
        </w:rPr>
        <w:t>С, характерных для поверхностного слоя колошника печи, и не участвуют в восстановительных реакциях.</w:t>
      </w:r>
    </w:p>
    <w:p w:rsidR="0062657B" w:rsidRPr="0062657B" w:rsidRDefault="0062657B" w:rsidP="0062657B">
      <w:pPr>
        <w:suppressAutoHyphens/>
        <w:spacing w:line="360" w:lineRule="auto"/>
        <w:ind w:firstLine="720"/>
        <w:rPr>
          <w:szCs w:val="28"/>
        </w:rPr>
      </w:pPr>
      <w:r w:rsidRPr="0062657B">
        <w:rPr>
          <w:szCs w:val="28"/>
        </w:rPr>
        <w:t>6. Образование пироуглерода в результате протекания реакций пиролиза летучих компонентов может иметь место лишь в нижних горизонтах колошника, где нет доступа</w:t>
      </w:r>
      <w:r w:rsidR="00BE5E58">
        <w:rPr>
          <w:szCs w:val="28"/>
        </w:rPr>
        <w:t xml:space="preserve"> </w:t>
      </w:r>
      <w:r w:rsidRPr="0062657B">
        <w:rPr>
          <w:szCs w:val="28"/>
        </w:rPr>
        <w:t>воздуха. Пироуглерод, осаждаясь в малых количествах (до 1,4% масс.) на поверхности минералов, по-видимому, деформирует ее пограничный слой, активизируя его, и оказывает влияние на кинетику процесса, повышая скорость протекания восстановительных реакций.</w:t>
      </w:r>
    </w:p>
    <w:p w:rsidR="0062657B" w:rsidRPr="0062657B" w:rsidRDefault="0062657B" w:rsidP="0062657B">
      <w:pPr>
        <w:suppressAutoHyphens/>
        <w:spacing w:line="360" w:lineRule="auto"/>
        <w:ind w:firstLine="720"/>
        <w:rPr>
          <w:szCs w:val="28"/>
        </w:rPr>
      </w:pPr>
      <w:r w:rsidRPr="0062657B">
        <w:rPr>
          <w:szCs w:val="28"/>
        </w:rPr>
        <w:t>7. Анализом данных промышленной эксплуатации трехфазных печей установлена взаимосвязь между дозировкой углерода в брикетах и степенью окисления нелетучего углерода. С увеличением содержания нефтяного кокса в смеси восстановителей окисление С</w:t>
      </w:r>
      <w:r w:rsidRPr="0062657B">
        <w:rPr>
          <w:szCs w:val="28"/>
          <w:vertAlign w:val="subscript"/>
        </w:rPr>
        <w:t>нлт.</w:t>
      </w:r>
      <w:r w:rsidRPr="0062657B">
        <w:rPr>
          <w:szCs w:val="28"/>
        </w:rPr>
        <w:t xml:space="preserve"> повышается, при этом недостаток летучих компонентов требуется компенсировать повышением дозировки восстановителя в шихте. Выведена расчетная формула содержания С</w:t>
      </w:r>
      <w:r w:rsidRPr="0062657B">
        <w:rPr>
          <w:szCs w:val="28"/>
          <w:vertAlign w:val="subscript"/>
        </w:rPr>
        <w:t>нлт.</w:t>
      </w:r>
      <w:r w:rsidRPr="0062657B">
        <w:rPr>
          <w:szCs w:val="28"/>
        </w:rPr>
        <w:t xml:space="preserve"> в брикетах с учетом нелетучего и общего углерода в смеси восстановителей и эмпирического коэффициента:</w:t>
      </w:r>
    </w:p>
    <w:p w:rsidR="0062657B" w:rsidRPr="0062657B" w:rsidRDefault="00A3066E" w:rsidP="0062657B">
      <w:pPr>
        <w:suppressAutoHyphens/>
        <w:spacing w:line="360" w:lineRule="auto"/>
        <w:ind w:firstLine="720"/>
        <w:rPr>
          <w:szCs w:val="28"/>
        </w:rPr>
      </w:pPr>
      <w:r>
        <w:rPr>
          <w:noProof/>
        </w:rPr>
        <w:pict>
          <v:shape id="_x0000_s1045" type="#_x0000_t75" style="position:absolute;left:0;text-align:left;margin-left:101.45pt;margin-top:6.25pt;width:79.9pt;height:27pt;z-index:251663872" o:allowincell="f">
            <v:imagedata r:id="rId19" o:title=""/>
          </v:shape>
        </w:pict>
      </w:r>
    </w:p>
    <w:p w:rsidR="0062657B" w:rsidRPr="0062657B" w:rsidRDefault="00BE5E58" w:rsidP="0062657B">
      <w:pPr>
        <w:suppressAutoHyphens/>
        <w:spacing w:line="360" w:lineRule="auto"/>
        <w:ind w:firstLine="720"/>
        <w:rPr>
          <w:szCs w:val="28"/>
        </w:rPr>
      </w:pPr>
      <w:r>
        <w:rPr>
          <w:szCs w:val="28"/>
        </w:rPr>
        <w:t xml:space="preserve"> </w:t>
      </w:r>
      <w:r w:rsidR="0062657B" w:rsidRPr="0062657B">
        <w:rPr>
          <w:szCs w:val="28"/>
        </w:rPr>
        <w:t>(</w:t>
      </w:r>
      <w:r w:rsidR="0062657B" w:rsidRPr="0062657B">
        <w:rPr>
          <w:szCs w:val="28"/>
          <w:lang w:val="en-US"/>
        </w:rPr>
        <w:t>C</w:t>
      </w:r>
      <w:r w:rsidR="0062657B" w:rsidRPr="0062657B">
        <w:rPr>
          <w:szCs w:val="28"/>
          <w:vertAlign w:val="subscript"/>
        </w:rPr>
        <w:t>нлт.</w:t>
      </w:r>
      <w:r w:rsidR="0062657B" w:rsidRPr="0062657B">
        <w:rPr>
          <w:szCs w:val="28"/>
        </w:rPr>
        <w:t>)</w:t>
      </w:r>
      <w:r w:rsidR="0062657B" w:rsidRPr="0062657B">
        <w:rPr>
          <w:szCs w:val="28"/>
          <w:vertAlign w:val="subscript"/>
        </w:rPr>
        <w:t>брик.</w:t>
      </w:r>
      <w:r>
        <w:rPr>
          <w:szCs w:val="28"/>
        </w:rPr>
        <w:t xml:space="preserve"> </w:t>
      </w:r>
      <w:r w:rsidR="0062657B" w:rsidRPr="0062657B">
        <w:rPr>
          <w:szCs w:val="28"/>
        </w:rPr>
        <w:sym w:font="Symbol" w:char="F040"/>
      </w:r>
      <w:r w:rsidR="0062657B" w:rsidRPr="0062657B">
        <w:rPr>
          <w:szCs w:val="28"/>
        </w:rPr>
        <w:t xml:space="preserve"> </w:t>
      </w:r>
    </w:p>
    <w:p w:rsidR="0062657B" w:rsidRPr="0062657B" w:rsidRDefault="0062657B" w:rsidP="0062657B">
      <w:pPr>
        <w:suppressAutoHyphens/>
        <w:spacing w:line="360" w:lineRule="auto"/>
        <w:ind w:firstLine="720"/>
        <w:rPr>
          <w:szCs w:val="28"/>
        </w:rPr>
      </w:pPr>
    </w:p>
    <w:p w:rsidR="0062657B" w:rsidRPr="0062657B" w:rsidRDefault="0062657B" w:rsidP="0062657B">
      <w:pPr>
        <w:pStyle w:val="afff3"/>
        <w:widowControl w:val="0"/>
        <w:suppressAutoHyphens/>
        <w:spacing w:after="0" w:line="360" w:lineRule="auto"/>
        <w:ind w:firstLine="720"/>
        <w:jc w:val="both"/>
        <w:rPr>
          <w:szCs w:val="28"/>
        </w:rPr>
      </w:pPr>
      <w:r w:rsidRPr="0062657B">
        <w:rPr>
          <w:szCs w:val="28"/>
        </w:rPr>
        <w:t>8. Показатель восстановления помимо состава восстановителя также зависит от минеральной части шихты. В порядке возрастания массовой доли легкоплавкой фазы, шихты располагаются в следующий ряд: песчано-глиноземные – с каолином и ДСК – каолин-глиноземные. Для "удержания" в объеме брикета образующейся при нагреве легкоплавкой фазы необходима мешающая слиянию капель расплава в текущую массу "губка". Эту роль выполняет "пористый", после удаления летучих компонентов, восстановитель. Его "объемное" содержание в шихте должно уменьшаться при увеличении содержания нефтяного кокса в смеси с углем по С</w:t>
      </w:r>
      <w:r w:rsidRPr="0062657B">
        <w:rPr>
          <w:szCs w:val="28"/>
          <w:vertAlign w:val="subscript"/>
        </w:rPr>
        <w:t>нлт.</w:t>
      </w:r>
      <w:r w:rsidRPr="0062657B">
        <w:rPr>
          <w:szCs w:val="28"/>
        </w:rPr>
        <w:t xml:space="preserve"> в обратной пропорции количеству минеральных составляющих, образующих жидкую фазу, в основном каолина.</w:t>
      </w:r>
    </w:p>
    <w:p w:rsidR="0062657B" w:rsidRPr="0062657B" w:rsidRDefault="0062657B" w:rsidP="0062657B">
      <w:pPr>
        <w:suppressAutoHyphens/>
        <w:spacing w:line="360" w:lineRule="auto"/>
        <w:ind w:firstLine="720"/>
        <w:rPr>
          <w:szCs w:val="28"/>
        </w:rPr>
      </w:pPr>
      <w:r w:rsidRPr="0062657B">
        <w:rPr>
          <w:szCs w:val="28"/>
        </w:rPr>
        <w:t>9. Установлено, что добавка в брикеты сульфатов аммония и</w:t>
      </w:r>
      <w:r w:rsidR="00BE5E58">
        <w:rPr>
          <w:szCs w:val="28"/>
        </w:rPr>
        <w:t xml:space="preserve"> </w:t>
      </w:r>
      <w:r w:rsidRPr="0062657B">
        <w:rPr>
          <w:szCs w:val="28"/>
        </w:rPr>
        <w:t>алюминия (1-2% масс.) в связи с низкими (&gt;218-350</w:t>
      </w:r>
      <w:r w:rsidRPr="0062657B">
        <w:rPr>
          <w:szCs w:val="28"/>
          <w:vertAlign w:val="superscript"/>
        </w:rPr>
        <w:t>о</w:t>
      </w:r>
      <w:r w:rsidRPr="0062657B">
        <w:rPr>
          <w:szCs w:val="28"/>
          <w:lang w:val="en-US"/>
        </w:rPr>
        <w:t>C</w:t>
      </w:r>
      <w:r w:rsidRPr="0062657B">
        <w:rPr>
          <w:szCs w:val="28"/>
        </w:rPr>
        <w:t>)</w:t>
      </w:r>
      <w:r w:rsidR="00BE5E58">
        <w:rPr>
          <w:szCs w:val="28"/>
        </w:rPr>
        <w:t xml:space="preserve"> </w:t>
      </w:r>
      <w:r w:rsidRPr="0062657B">
        <w:rPr>
          <w:szCs w:val="28"/>
        </w:rPr>
        <w:t xml:space="preserve">температурами их диссоциации увеличивает поверхность и реакционную способность восстановителя. При этом повышается глубина взаимодействия субоксидов </w:t>
      </w:r>
      <w:r w:rsidRPr="0062657B">
        <w:rPr>
          <w:szCs w:val="28"/>
          <w:lang w:val="en-US"/>
        </w:rPr>
        <w:t>Al</w:t>
      </w:r>
      <w:r w:rsidRPr="0062657B">
        <w:rPr>
          <w:szCs w:val="28"/>
          <w:vertAlign w:val="subscript"/>
        </w:rPr>
        <w:t>2</w:t>
      </w:r>
      <w:r w:rsidRPr="0062657B">
        <w:rPr>
          <w:szCs w:val="28"/>
          <w:lang w:val="en-US"/>
        </w:rPr>
        <w:t>O</w:t>
      </w:r>
      <w:r w:rsidRPr="0062657B">
        <w:rPr>
          <w:szCs w:val="28"/>
          <w:vertAlign w:val="subscript"/>
        </w:rPr>
        <w:t>г</w:t>
      </w:r>
      <w:r w:rsidRPr="0062657B">
        <w:rPr>
          <w:szCs w:val="28"/>
        </w:rPr>
        <w:t xml:space="preserve"> и </w:t>
      </w:r>
      <w:r w:rsidRPr="0062657B">
        <w:rPr>
          <w:szCs w:val="28"/>
          <w:lang w:val="en-US"/>
        </w:rPr>
        <w:t>SiO</w:t>
      </w:r>
      <w:r w:rsidRPr="0062657B">
        <w:rPr>
          <w:szCs w:val="28"/>
          <w:vertAlign w:val="subscript"/>
        </w:rPr>
        <w:t>г</w:t>
      </w:r>
      <w:r w:rsidRPr="0062657B">
        <w:rPr>
          <w:szCs w:val="28"/>
        </w:rPr>
        <w:t xml:space="preserve"> с углеродом шихты, что способствует более полному восстановлению сырья. Добавка </w:t>
      </w:r>
      <w:r w:rsidRPr="0062657B">
        <w:rPr>
          <w:szCs w:val="28"/>
          <w:lang w:val="en-US"/>
        </w:rPr>
        <w:t>CaSO</w:t>
      </w:r>
      <w:r w:rsidRPr="0062657B">
        <w:rPr>
          <w:szCs w:val="28"/>
          <w:vertAlign w:val="subscript"/>
        </w:rPr>
        <w:t xml:space="preserve">4 </w:t>
      </w:r>
      <w:r w:rsidRPr="0062657B">
        <w:rPr>
          <w:szCs w:val="28"/>
        </w:rPr>
        <w:t xml:space="preserve">повышает пористость брикетов за счет выделения </w:t>
      </w:r>
      <w:r w:rsidRPr="0062657B">
        <w:rPr>
          <w:szCs w:val="28"/>
          <w:lang w:val="en-US"/>
        </w:rPr>
        <w:t>CO</w:t>
      </w:r>
      <w:r w:rsidRPr="0062657B">
        <w:rPr>
          <w:szCs w:val="28"/>
          <w:vertAlign w:val="subscript"/>
        </w:rPr>
        <w:t>2</w:t>
      </w:r>
      <w:r w:rsidRPr="0062657B">
        <w:rPr>
          <w:szCs w:val="28"/>
        </w:rPr>
        <w:t xml:space="preserve"> при его восстановлении углеродом при 800-900</w:t>
      </w:r>
      <w:r w:rsidRPr="0062657B">
        <w:rPr>
          <w:szCs w:val="28"/>
          <w:vertAlign w:val="superscript"/>
        </w:rPr>
        <w:t>о</w:t>
      </w:r>
      <w:r w:rsidRPr="0062657B">
        <w:rPr>
          <w:szCs w:val="28"/>
        </w:rPr>
        <w:t>С. Плавками шихт с добавками (</w:t>
      </w:r>
      <w:r w:rsidRPr="0062657B">
        <w:rPr>
          <w:szCs w:val="28"/>
          <w:lang w:val="en-US"/>
        </w:rPr>
        <w:t>NH</w:t>
      </w:r>
      <w:r w:rsidRPr="0062657B">
        <w:rPr>
          <w:szCs w:val="28"/>
          <w:vertAlign w:val="subscript"/>
        </w:rPr>
        <w:t>4</w:t>
      </w:r>
      <w:r w:rsidRPr="0062657B">
        <w:rPr>
          <w:szCs w:val="28"/>
        </w:rPr>
        <w:t>)</w:t>
      </w:r>
      <w:r w:rsidRPr="0062657B">
        <w:rPr>
          <w:szCs w:val="28"/>
          <w:vertAlign w:val="subscript"/>
        </w:rPr>
        <w:t>2</w:t>
      </w:r>
      <w:r w:rsidRPr="0062657B">
        <w:rPr>
          <w:szCs w:val="28"/>
          <w:lang w:val="en-US"/>
        </w:rPr>
        <w:t>SO</w:t>
      </w:r>
      <w:r w:rsidRPr="0062657B">
        <w:rPr>
          <w:szCs w:val="28"/>
          <w:vertAlign w:val="subscript"/>
        </w:rPr>
        <w:t>4</w:t>
      </w:r>
      <w:r w:rsidRPr="0062657B">
        <w:rPr>
          <w:szCs w:val="28"/>
        </w:rPr>
        <w:t xml:space="preserve"> и </w:t>
      </w:r>
      <w:r w:rsidRPr="0062657B">
        <w:rPr>
          <w:szCs w:val="28"/>
          <w:lang w:val="en-US"/>
        </w:rPr>
        <w:t>Al</w:t>
      </w:r>
      <w:r w:rsidRPr="0062657B">
        <w:rPr>
          <w:szCs w:val="28"/>
          <w:vertAlign w:val="subscript"/>
        </w:rPr>
        <w:t>2</w:t>
      </w:r>
      <w:r w:rsidRPr="0062657B">
        <w:rPr>
          <w:szCs w:val="28"/>
        </w:rPr>
        <w:t>(</w:t>
      </w:r>
      <w:r w:rsidRPr="0062657B">
        <w:rPr>
          <w:szCs w:val="28"/>
          <w:lang w:val="en-US"/>
        </w:rPr>
        <w:t>SO</w:t>
      </w:r>
      <w:r w:rsidRPr="0062657B">
        <w:rPr>
          <w:szCs w:val="28"/>
          <w:vertAlign w:val="subscript"/>
        </w:rPr>
        <w:t>4</w:t>
      </w:r>
      <w:r w:rsidRPr="0062657B">
        <w:rPr>
          <w:szCs w:val="28"/>
        </w:rPr>
        <w:t>)</w:t>
      </w:r>
      <w:r w:rsidRPr="0062657B">
        <w:rPr>
          <w:szCs w:val="28"/>
          <w:vertAlign w:val="subscript"/>
        </w:rPr>
        <w:t xml:space="preserve">3 </w:t>
      </w:r>
      <w:r w:rsidRPr="0062657B">
        <w:rPr>
          <w:szCs w:val="28"/>
        </w:rPr>
        <w:t>на однофазной двухэлектродной печи опытного завода</w:t>
      </w:r>
      <w:r w:rsidRPr="0062657B">
        <w:rPr>
          <w:caps/>
          <w:szCs w:val="28"/>
        </w:rPr>
        <w:t xml:space="preserve"> вами</w:t>
      </w:r>
      <w:r w:rsidRPr="0062657B">
        <w:rPr>
          <w:szCs w:val="28"/>
        </w:rPr>
        <w:t xml:space="preserve"> мощностью 200 кВА</w:t>
      </w:r>
      <w:r w:rsidR="00BE5E58">
        <w:rPr>
          <w:szCs w:val="28"/>
        </w:rPr>
        <w:t xml:space="preserve"> </w:t>
      </w:r>
      <w:r w:rsidRPr="0062657B">
        <w:rPr>
          <w:szCs w:val="28"/>
        </w:rPr>
        <w:t>показана возможность увеличения содержания малозольного нефтяного кокса в смеси с газовым углем по С</w:t>
      </w:r>
      <w:r w:rsidRPr="0062657B">
        <w:rPr>
          <w:szCs w:val="28"/>
          <w:vertAlign w:val="subscript"/>
        </w:rPr>
        <w:t>нлт.</w:t>
      </w:r>
      <w:r w:rsidRPr="0062657B">
        <w:rPr>
          <w:szCs w:val="28"/>
        </w:rPr>
        <w:t xml:space="preserve"> до 60%. </w:t>
      </w:r>
    </w:p>
    <w:p w:rsidR="0062657B" w:rsidRPr="0062657B" w:rsidRDefault="0062657B" w:rsidP="0062657B">
      <w:pPr>
        <w:suppressAutoHyphens/>
        <w:spacing w:line="360" w:lineRule="auto"/>
        <w:ind w:firstLine="720"/>
        <w:rPr>
          <w:szCs w:val="28"/>
        </w:rPr>
      </w:pPr>
      <w:r w:rsidRPr="0062657B">
        <w:rPr>
          <w:szCs w:val="28"/>
        </w:rPr>
        <w:t>Производительность печи по выпуску рафинированного сплава при использовании сульфатов аммония и алюминия возросла, соответственно, на ~12 и 8%, а удельный расход электроэнергии снизился на ~12 и 8%.</w:t>
      </w:r>
    </w:p>
    <w:p w:rsidR="0062657B" w:rsidRPr="0062657B" w:rsidRDefault="0062657B" w:rsidP="0062657B">
      <w:pPr>
        <w:suppressAutoHyphens/>
        <w:spacing w:line="360" w:lineRule="auto"/>
        <w:ind w:firstLine="720"/>
        <w:rPr>
          <w:spacing w:val="-2"/>
          <w:szCs w:val="28"/>
        </w:rPr>
      </w:pPr>
      <w:r w:rsidRPr="0062657B">
        <w:rPr>
          <w:spacing w:val="-2"/>
          <w:szCs w:val="28"/>
        </w:rPr>
        <w:t>10. Применение "рыхлителей", гранул лигнина и древесной щепы, позволяет повысить содержание нефтяного кокса в смеси с газовым углем до 80% по С</w:t>
      </w:r>
      <w:r w:rsidRPr="0062657B">
        <w:rPr>
          <w:spacing w:val="-2"/>
          <w:szCs w:val="28"/>
          <w:vertAlign w:val="subscript"/>
        </w:rPr>
        <w:t>нлт</w:t>
      </w:r>
      <w:r w:rsidRPr="0062657B">
        <w:rPr>
          <w:spacing w:val="-2"/>
          <w:szCs w:val="28"/>
        </w:rPr>
        <w:t>. При проведении плавок производительность печи (при использовании лигнина) за счет уменьшения "спекания" колошника и улучшения схода шихты увеличилась на ~29%, расход электроэнергии и минеральной части шихты снизился, соответственно, на ~18 и 29%. С повышением содержания нефтяного кокса в смеси с углем требуется увеличивать количество "рыхлителя".</w:t>
      </w:r>
    </w:p>
    <w:p w:rsidR="0062657B" w:rsidRPr="0062657B" w:rsidRDefault="0062657B" w:rsidP="0062657B">
      <w:pPr>
        <w:suppressAutoHyphens/>
        <w:spacing w:line="360" w:lineRule="auto"/>
        <w:ind w:firstLine="720"/>
        <w:rPr>
          <w:spacing w:val="-4"/>
          <w:szCs w:val="28"/>
        </w:rPr>
      </w:pPr>
      <w:r w:rsidRPr="0062657B">
        <w:rPr>
          <w:spacing w:val="-4"/>
          <w:szCs w:val="28"/>
        </w:rPr>
        <w:t>11. Плавками на герметизированной печи 200 кВА установлена возможность 100% использования нефтяного кокса в восстановителе с применением "рыхлителей". Производительность печи (при использовании древесной щепы) повысилась на ~13%, расход электроэнергии и минеральной части шихты сократился, соответственно, на ~11 и 17%. Герметизация снижает подсос воздуха на колошнике, уменьшая окисление летучих компонентов и нелетучего углерода шихты. Это способствует уменьшению дозировки С</w:t>
      </w:r>
      <w:r w:rsidRPr="0062657B">
        <w:rPr>
          <w:spacing w:val="-4"/>
          <w:szCs w:val="28"/>
          <w:vertAlign w:val="subscript"/>
        </w:rPr>
        <w:t>нлт.</w:t>
      </w:r>
      <w:r w:rsidRPr="0062657B">
        <w:rPr>
          <w:spacing w:val="-4"/>
          <w:szCs w:val="28"/>
        </w:rPr>
        <w:t xml:space="preserve"> в шихте на ~7%.</w:t>
      </w:r>
    </w:p>
    <w:p w:rsidR="0062657B" w:rsidRPr="0062657B" w:rsidRDefault="0062657B" w:rsidP="0062657B">
      <w:pPr>
        <w:suppressAutoHyphens/>
        <w:spacing w:line="360" w:lineRule="auto"/>
        <w:ind w:firstLine="720"/>
        <w:rPr>
          <w:szCs w:val="28"/>
        </w:rPr>
      </w:pPr>
      <w:r w:rsidRPr="0062657B">
        <w:rPr>
          <w:szCs w:val="28"/>
        </w:rPr>
        <w:t xml:space="preserve">12. Исследованиями шихт с коксом низкотемпературного термоконтактного крекинга установлено: прочность высушенных и прокаленных брикетов повышается, соответственно, на ~27 и 51%, электросопротивление – в 2,6 раза, а восстановимость на ~13%. Высокая активность КНТК обусловлена низкими температурами коксования и развитой реакционной поверхностью за счет отгонки серы при нагреве шихты. Эффективность КНТК подтверждена результатами опытных плавок: производительность печи возросла на ~22%; удельный расход электроэнергии и минеральной части шихты снизился на ~11 и 17%. Применение КНТК позволяет дополнительно получить в силикоалюминии </w:t>
      </w:r>
      <w:r w:rsidRPr="0062657B">
        <w:rPr>
          <w:szCs w:val="28"/>
          <w:lang w:val="en-US"/>
        </w:rPr>
        <w:t>V</w:t>
      </w:r>
      <w:r w:rsidRPr="0062657B">
        <w:rPr>
          <w:szCs w:val="28"/>
        </w:rPr>
        <w:t xml:space="preserve"> и </w:t>
      </w:r>
      <w:r w:rsidRPr="0062657B">
        <w:rPr>
          <w:szCs w:val="28"/>
          <w:lang w:val="en-US"/>
        </w:rPr>
        <w:t>Ni</w:t>
      </w:r>
      <w:r w:rsidRPr="0062657B">
        <w:rPr>
          <w:szCs w:val="28"/>
        </w:rPr>
        <w:t xml:space="preserve"> в количествах ~1 и 0,4% масс, соответственно. Эти элементы являются легирующими добавками в литейных сплавах </w:t>
      </w:r>
      <w:r w:rsidRPr="0062657B">
        <w:rPr>
          <w:szCs w:val="28"/>
          <w:lang w:val="en-US"/>
        </w:rPr>
        <w:t>AK</w:t>
      </w:r>
      <w:r w:rsidRPr="0062657B">
        <w:rPr>
          <w:szCs w:val="28"/>
        </w:rPr>
        <w:t>12</w:t>
      </w:r>
      <w:r w:rsidRPr="0062657B">
        <w:rPr>
          <w:szCs w:val="28"/>
          <w:lang w:val="en-US"/>
        </w:rPr>
        <w:t>M</w:t>
      </w:r>
      <w:r w:rsidRPr="0062657B">
        <w:rPr>
          <w:szCs w:val="28"/>
        </w:rPr>
        <w:t>2</w:t>
      </w:r>
      <w:r w:rsidRPr="0062657B">
        <w:rPr>
          <w:szCs w:val="28"/>
          <w:lang w:val="en-US"/>
        </w:rPr>
        <w:t>M</w:t>
      </w:r>
      <w:r w:rsidRPr="0062657B">
        <w:rPr>
          <w:szCs w:val="28"/>
        </w:rPr>
        <w:t>гН, АЛ30СХ и др.</w:t>
      </w:r>
    </w:p>
    <w:p w:rsidR="0062657B" w:rsidRPr="0062657B" w:rsidRDefault="0062657B" w:rsidP="0062657B">
      <w:pPr>
        <w:suppressAutoHyphens/>
        <w:spacing w:line="360" w:lineRule="auto"/>
        <w:ind w:firstLine="720"/>
        <w:rPr>
          <w:szCs w:val="28"/>
        </w:rPr>
      </w:pPr>
      <w:r w:rsidRPr="0062657B">
        <w:rPr>
          <w:szCs w:val="28"/>
        </w:rPr>
        <w:t>13. Ожидаемая экономическая эффективность использования предлагаемых разработок определяется</w:t>
      </w:r>
      <w:r w:rsidR="00BE5E58">
        <w:rPr>
          <w:szCs w:val="28"/>
        </w:rPr>
        <w:t xml:space="preserve"> </w:t>
      </w:r>
      <w:r w:rsidRPr="0062657B">
        <w:rPr>
          <w:szCs w:val="28"/>
        </w:rPr>
        <w:t>повышением извлечения</w:t>
      </w:r>
      <w:r w:rsidR="00BE5E58">
        <w:rPr>
          <w:szCs w:val="28"/>
        </w:rPr>
        <w:t xml:space="preserve"> </w:t>
      </w:r>
      <w:r w:rsidRPr="0062657B">
        <w:rPr>
          <w:szCs w:val="28"/>
        </w:rPr>
        <w:t xml:space="preserve">алюминия и кремния из сырья до 92%, увеличением на ~18% производительности руднотермических печей по выплавке рафинированного силикоалюминия и объема выпуска продукции и снижением на ~21% расхода основных шихтовых материалов. Она также обусловлена соответствующим сокращением эксплуатационных затрат (капитальных удельных вложений и трудозатрат) и на ~18% расхода электроэнергии. За счет улучшения качества сплава по содержанию примесей в ~4,5 раза снижается количество образуемых фильтр–остатков и на ~6% </w:t>
      </w:r>
      <w:r w:rsidRPr="0062657B">
        <w:rPr>
          <w:szCs w:val="28"/>
          <w:lang w:val="en-US"/>
        </w:rPr>
        <w:t>Al</w:t>
      </w:r>
      <w:r w:rsidRPr="0062657B">
        <w:rPr>
          <w:szCs w:val="28"/>
        </w:rPr>
        <w:t>-сырца при производстве литейных сплавов.</w:t>
      </w:r>
    </w:p>
    <w:p w:rsidR="0062657B" w:rsidRDefault="00C50DB0" w:rsidP="0062657B">
      <w:pPr>
        <w:suppressAutoHyphens/>
        <w:spacing w:line="360" w:lineRule="auto"/>
        <w:ind w:firstLine="720"/>
        <w:rPr>
          <w:szCs w:val="28"/>
        </w:rPr>
      </w:pPr>
      <w:r>
        <w:rPr>
          <w:b/>
          <w:szCs w:val="28"/>
        </w:rPr>
        <w:br w:type="page"/>
      </w:r>
      <w:r w:rsidR="0062657B" w:rsidRPr="0062657B">
        <w:rPr>
          <w:b/>
          <w:szCs w:val="28"/>
        </w:rPr>
        <w:t>ОСНОВНЫЕ ПУБЛИКАЦИИ ПО ТЕМЕ ДИССЕРТАЦИИ</w:t>
      </w:r>
      <w:r w:rsidR="0062657B" w:rsidRPr="0062657B">
        <w:rPr>
          <w:szCs w:val="28"/>
        </w:rPr>
        <w:t>:</w:t>
      </w:r>
    </w:p>
    <w:p w:rsidR="00C50DB0" w:rsidRPr="0062657B" w:rsidRDefault="00C50DB0" w:rsidP="0062657B">
      <w:pPr>
        <w:suppressAutoHyphens/>
        <w:spacing w:line="360" w:lineRule="auto"/>
        <w:ind w:firstLine="720"/>
        <w:rPr>
          <w:b/>
          <w:szCs w:val="28"/>
        </w:rPr>
      </w:pPr>
    </w:p>
    <w:p w:rsidR="0062657B" w:rsidRPr="0062657B" w:rsidRDefault="0062657B" w:rsidP="00C50DB0">
      <w:pPr>
        <w:pStyle w:val="2a"/>
        <w:suppressAutoHyphens/>
        <w:spacing w:line="360" w:lineRule="auto"/>
        <w:ind w:left="0" w:firstLine="0"/>
        <w:jc w:val="left"/>
        <w:rPr>
          <w:spacing w:val="-4"/>
          <w:szCs w:val="28"/>
        </w:rPr>
      </w:pPr>
      <w:r w:rsidRPr="0062657B">
        <w:rPr>
          <w:spacing w:val="-4"/>
          <w:szCs w:val="28"/>
        </w:rPr>
        <w:t>1. Баймаков А.Ю. Электротермия в производстве алюминия и алюминиево-кремниевых сплавов. / А.Ю. Баймаков, А.Н. Глазатов, М.Р. Русаков, А.М. Салтыков // Цветные металлы. 2007. № 8. С.68-73.</w:t>
      </w:r>
    </w:p>
    <w:p w:rsidR="0062657B" w:rsidRPr="0062657B" w:rsidRDefault="0062657B" w:rsidP="00C50DB0">
      <w:pPr>
        <w:pStyle w:val="2a"/>
        <w:suppressAutoHyphens/>
        <w:spacing w:line="360" w:lineRule="auto"/>
        <w:ind w:left="0" w:firstLine="0"/>
        <w:jc w:val="left"/>
        <w:rPr>
          <w:szCs w:val="28"/>
        </w:rPr>
      </w:pPr>
      <w:r w:rsidRPr="0062657B">
        <w:rPr>
          <w:szCs w:val="28"/>
        </w:rPr>
        <w:t>2. Баймаков А.Ю. Кинетика восстановления алюмосиликатов углеродом. / Баймаков А.Ю., Брусаков Ю.И., Глазатов А.Н., Микшин В.П., Занцинская И.С., Калинин М.А. // Цветные металлы. 1986. № 8. С.48-49.</w:t>
      </w:r>
    </w:p>
    <w:p w:rsidR="0062657B" w:rsidRPr="0062657B" w:rsidRDefault="0062657B" w:rsidP="00C50DB0">
      <w:pPr>
        <w:pStyle w:val="2a"/>
        <w:suppressAutoHyphens/>
        <w:spacing w:line="360" w:lineRule="auto"/>
        <w:ind w:left="0" w:firstLine="0"/>
        <w:jc w:val="left"/>
        <w:rPr>
          <w:szCs w:val="28"/>
        </w:rPr>
      </w:pPr>
      <w:r w:rsidRPr="0062657B">
        <w:rPr>
          <w:szCs w:val="28"/>
        </w:rPr>
        <w:t>3. Глазатов А.Н. Исследования по применению кокса низкотемпературного термоконтактного крекинга в электротермии алюминиево-кремниевых сплавов и кремния. / Глазатов А.Н., Брусаков Ю.И., Богданов А.П., Баймаков А.Ю., Покрывайло Л.В. // Сборник научных трудов ВАМИ: Перспективные технические решения в производстве глинозема, алюминия и кремния. 1987. С.163-167.</w:t>
      </w:r>
    </w:p>
    <w:p w:rsidR="0062657B" w:rsidRPr="0062657B" w:rsidRDefault="0062657B" w:rsidP="00C50DB0">
      <w:pPr>
        <w:pStyle w:val="2a"/>
        <w:suppressAutoHyphens/>
        <w:spacing w:line="360" w:lineRule="auto"/>
        <w:ind w:left="0" w:firstLine="0"/>
        <w:jc w:val="left"/>
        <w:rPr>
          <w:szCs w:val="28"/>
        </w:rPr>
      </w:pPr>
      <w:r w:rsidRPr="0062657B">
        <w:rPr>
          <w:szCs w:val="28"/>
        </w:rPr>
        <w:t>4. Глазатов А.Н. Изучение реакционной способности свободного и связанного углерода по отношению к оксиду алюминия при электротермическом восстановлении алюмосиликатов Глазатов А.Н., Баймаков А.Ю. // Руднотермические печи (конструкции, исследование и оптимизация технологических процессов, моделирование). Сб. трудов Всероссийской научно-технической конференции с международным участием "Электротермия–2006" под редакцией Ю.П. Удалова. СПб. 2006. С.241-250.</w:t>
      </w:r>
      <w:bookmarkStart w:id="0" w:name="_GoBack"/>
      <w:bookmarkEnd w:id="0"/>
    </w:p>
    <w:sectPr w:rsidR="0062657B" w:rsidRPr="0062657B" w:rsidSect="00865BB3">
      <w:footnotePr>
        <w:numFmt w:val="chicago"/>
        <w:numRestart w:val="eachPage"/>
      </w:footnotePr>
      <w:pgSz w:w="11907" w:h="16840" w:code="9"/>
      <w:pgMar w:top="1134" w:right="851" w:bottom="1134" w:left="1701" w:header="720" w:footer="56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FD" w:rsidRDefault="00312FFD">
      <w:pPr>
        <w:widowControl/>
        <w:ind w:firstLine="851"/>
      </w:pPr>
      <w:r>
        <w:separator/>
      </w:r>
    </w:p>
  </w:endnote>
  <w:endnote w:type="continuationSeparator" w:id="0">
    <w:p w:rsidR="00312FFD" w:rsidRDefault="00312FFD">
      <w:pPr>
        <w:widowControl/>
        <w:ind w:firstLine="85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FD" w:rsidRDefault="00312FFD">
      <w:pPr>
        <w:widowControl/>
        <w:ind w:firstLine="851"/>
      </w:pPr>
      <w:r>
        <w:separator/>
      </w:r>
    </w:p>
  </w:footnote>
  <w:footnote w:type="continuationSeparator" w:id="0">
    <w:p w:rsidR="00312FFD" w:rsidRDefault="00312FFD">
      <w:pPr>
        <w:widowControl/>
        <w:ind w:firstLine="851"/>
      </w:pPr>
      <w:r>
        <w:continuationSeparator/>
      </w:r>
    </w:p>
  </w:footnote>
  <w:footnote w:id="1">
    <w:p w:rsidR="00312FFD" w:rsidRDefault="0062657B">
      <w:pPr>
        <w:pStyle w:val="af2"/>
        <w:widowControl w:val="0"/>
      </w:pPr>
      <w:r>
        <w:rPr>
          <w:rStyle w:val="af4"/>
        </w:rPr>
        <w:sym w:font="Symbol" w:char="F02A"/>
      </w:r>
      <w:r>
        <w:rPr>
          <w:rStyle w:val="af4"/>
        </w:rPr>
        <w:t xml:space="preserve"> </w:t>
      </w:r>
      <w:r>
        <w:t xml:space="preserve">Автор выражает глубокую благодарность д.т.н., гл. научн. сотр.  М.Р. Русакову за помощь и соруководство, а также к.т.н. </w:t>
      </w:r>
      <w:r>
        <w:rPr>
          <w:bdr w:val="single" w:sz="4" w:space="0" w:color="auto"/>
        </w:rPr>
        <w:t>Ю.И. Брусакову</w:t>
      </w:r>
      <w:r>
        <w:t xml:space="preserve"> за творческое участие в проведении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EC501A"/>
    <w:lvl w:ilvl="0">
      <w:start w:val="1"/>
      <w:numFmt w:val="decimal"/>
      <w:lvlText w:val="%1."/>
      <w:lvlJc w:val="left"/>
      <w:pPr>
        <w:tabs>
          <w:tab w:val="num" w:pos="1492"/>
        </w:tabs>
        <w:ind w:left="1492" w:hanging="360"/>
      </w:pPr>
    </w:lvl>
  </w:abstractNum>
  <w:abstractNum w:abstractNumId="1">
    <w:nsid w:val="FFFFFF7F"/>
    <w:multiLevelType w:val="singleLevel"/>
    <w:tmpl w:val="6B0ABB9C"/>
    <w:lvl w:ilvl="0">
      <w:start w:val="1"/>
      <w:numFmt w:val="decimal"/>
      <w:lvlText w:val="%1."/>
      <w:lvlJc w:val="left"/>
      <w:pPr>
        <w:tabs>
          <w:tab w:val="num" w:pos="643"/>
        </w:tabs>
        <w:ind w:left="643" w:hanging="360"/>
      </w:pPr>
    </w:lvl>
  </w:abstractNum>
  <w:abstractNum w:abstractNumId="2">
    <w:nsid w:val="FFFFFF80"/>
    <w:multiLevelType w:val="singleLevel"/>
    <w:tmpl w:val="D1566AFC"/>
    <w:lvl w:ilvl="0">
      <w:start w:val="1"/>
      <w:numFmt w:val="bullet"/>
      <w:lvlText w:val=""/>
      <w:lvlJc w:val="left"/>
      <w:pPr>
        <w:tabs>
          <w:tab w:val="num" w:pos="1492"/>
        </w:tabs>
        <w:ind w:left="1492" w:hanging="360"/>
      </w:pPr>
      <w:rPr>
        <w:rFonts w:ascii="Symbol" w:hAnsi="Symbol" w:hint="default"/>
      </w:rPr>
    </w:lvl>
  </w:abstractNum>
  <w:abstractNum w:abstractNumId="3">
    <w:nsid w:val="FFFFFF83"/>
    <w:multiLevelType w:val="singleLevel"/>
    <w:tmpl w:val="C61C9488"/>
    <w:lvl w:ilvl="0">
      <w:start w:val="1"/>
      <w:numFmt w:val="bullet"/>
      <w:pStyle w:val="2"/>
      <w:lvlText w:val=""/>
      <w:lvlJc w:val="left"/>
      <w:pPr>
        <w:tabs>
          <w:tab w:val="num" w:pos="720"/>
        </w:tabs>
        <w:ind w:left="720" w:hanging="360"/>
      </w:pPr>
      <w:rPr>
        <w:rFonts w:ascii="Symbol" w:hAnsi="Symbol" w:hint="default"/>
      </w:rPr>
    </w:lvl>
  </w:abstractNum>
  <w:abstractNum w:abstractNumId="4">
    <w:nsid w:val="FFFFFF89"/>
    <w:multiLevelType w:val="singleLevel"/>
    <w:tmpl w:val="0D90C788"/>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73407D8"/>
    <w:lvl w:ilvl="0">
      <w:start w:val="1"/>
      <w:numFmt w:val="decimal"/>
      <w:pStyle w:val="1"/>
      <w:suff w:val="space"/>
      <w:lvlText w:val="%1."/>
      <w:lvlJc w:val="left"/>
      <w:pPr>
        <w:ind w:left="1701"/>
      </w:pPr>
      <w:rPr>
        <w:rFonts w:cs="Times New Roman" w:hint="default"/>
      </w:rPr>
    </w:lvl>
    <w:lvl w:ilvl="1">
      <w:start w:val="1"/>
      <w:numFmt w:val="decimal"/>
      <w:pStyle w:val="20"/>
      <w:suff w:val="space"/>
      <w:lvlText w:val="%1.%2."/>
      <w:lvlJc w:val="left"/>
      <w:pPr>
        <w:ind w:left="850"/>
      </w:pPr>
      <w:rPr>
        <w:rFonts w:cs="Times New Roman" w:hint="default"/>
        <w:b w:val="0"/>
        <w:i w:val="0"/>
      </w:rPr>
    </w:lvl>
    <w:lvl w:ilvl="2">
      <w:start w:val="1"/>
      <w:numFmt w:val="decimal"/>
      <w:pStyle w:val="3"/>
      <w:suff w:val="space"/>
      <w:lvlText w:val="%1.%2.%3."/>
      <w:lvlJc w:val="left"/>
      <w:pPr>
        <w:ind w:left="1701"/>
      </w:pPr>
      <w:rPr>
        <w:rFonts w:cs="Times New Roman" w:hint="default"/>
      </w:rPr>
    </w:lvl>
    <w:lvl w:ilvl="3">
      <w:start w:val="1"/>
      <w:numFmt w:val="decimal"/>
      <w:pStyle w:val="4"/>
      <w:suff w:val="space"/>
      <w:lvlText w:val="%1.%2.%3.%4."/>
      <w:lvlJc w:val="left"/>
      <w:pPr>
        <w:ind w:left="1701"/>
      </w:pPr>
      <w:rPr>
        <w:rFonts w:cs="Times New Roman" w:hint="default"/>
      </w:rPr>
    </w:lvl>
    <w:lvl w:ilvl="4">
      <w:start w:val="1"/>
      <w:numFmt w:val="decimal"/>
      <w:pStyle w:val="5"/>
      <w:suff w:val="space"/>
      <w:lvlText w:val="%1.%2.%3.%4.%5."/>
      <w:lvlJc w:val="left"/>
      <w:pPr>
        <w:ind w:left="1701"/>
      </w:pPr>
      <w:rPr>
        <w:rFonts w:cs="Times New Roman" w:hint="default"/>
      </w:rPr>
    </w:lvl>
    <w:lvl w:ilvl="5">
      <w:start w:val="1"/>
      <w:numFmt w:val="decimal"/>
      <w:pStyle w:val="6"/>
      <w:lvlText w:val="%1.%2..%3.%4.%5.%6"/>
      <w:lvlJc w:val="left"/>
      <w:pPr>
        <w:tabs>
          <w:tab w:val="num" w:pos="1701"/>
        </w:tabs>
        <w:ind w:left="1701"/>
      </w:pPr>
      <w:rPr>
        <w:rFonts w:cs="Times New Roman" w:hint="default"/>
      </w:rPr>
    </w:lvl>
    <w:lvl w:ilvl="6">
      <w:start w:val="1"/>
      <w:numFmt w:val="decimal"/>
      <w:pStyle w:val="7"/>
      <w:lvlText w:val="%1.%2..%3.%4.%5.%6.%7"/>
      <w:lvlJc w:val="left"/>
      <w:pPr>
        <w:tabs>
          <w:tab w:val="num" w:pos="1701"/>
        </w:tabs>
        <w:ind w:left="1701"/>
      </w:pPr>
      <w:rPr>
        <w:rFonts w:cs="Times New Roman" w:hint="default"/>
      </w:rPr>
    </w:lvl>
    <w:lvl w:ilvl="7">
      <w:start w:val="1"/>
      <w:numFmt w:val="decimal"/>
      <w:pStyle w:val="8"/>
      <w:lvlText w:val="%1.%2..%3.%4.%5.%6.%7.%8"/>
      <w:lvlJc w:val="left"/>
      <w:pPr>
        <w:tabs>
          <w:tab w:val="num" w:pos="1701"/>
        </w:tabs>
        <w:ind w:left="1701"/>
      </w:pPr>
      <w:rPr>
        <w:rFonts w:cs="Times New Roman" w:hint="default"/>
      </w:rPr>
    </w:lvl>
    <w:lvl w:ilvl="8">
      <w:start w:val="1"/>
      <w:numFmt w:val="decimal"/>
      <w:pStyle w:val="9"/>
      <w:lvlText w:val="%1.%2..%3.%4.%5.%6.%7.%8.%9"/>
      <w:lvlJc w:val="left"/>
      <w:pPr>
        <w:tabs>
          <w:tab w:val="num" w:pos="1701"/>
        </w:tabs>
        <w:ind w:left="1701"/>
      </w:pPr>
      <w:rPr>
        <w:rFonts w:cs="Times New Roman" w:hint="default"/>
      </w:rPr>
    </w:lvl>
  </w:abstractNum>
  <w:abstractNum w:abstractNumId="6">
    <w:nsid w:val="13EF7912"/>
    <w:multiLevelType w:val="singleLevel"/>
    <w:tmpl w:val="52063A4A"/>
    <w:lvl w:ilvl="0">
      <w:start w:val="1"/>
      <w:numFmt w:val="decimal"/>
      <w:pStyle w:val="a"/>
      <w:lvlText w:val="%1)"/>
      <w:lvlJc w:val="left"/>
      <w:pPr>
        <w:tabs>
          <w:tab w:val="num" w:pos="851"/>
        </w:tabs>
        <w:ind w:left="851" w:hanging="397"/>
      </w:pPr>
      <w:rPr>
        <w:rFonts w:cs="Times New Roman"/>
      </w:rPr>
    </w:lvl>
  </w:abstractNum>
  <w:abstractNum w:abstractNumId="7">
    <w:nsid w:val="1A85218D"/>
    <w:multiLevelType w:val="multilevel"/>
    <w:tmpl w:val="0E646566"/>
    <w:lvl w:ilvl="0">
      <w:start w:val="1"/>
      <w:numFmt w:val="decimal"/>
      <w:pStyle w:val="10"/>
      <w:suff w:val="space"/>
      <w:lvlText w:val="П.%1."/>
      <w:lvlJc w:val="left"/>
      <w:pPr>
        <w:ind w:left="1361" w:hanging="510"/>
      </w:pPr>
      <w:rPr>
        <w:rFonts w:cs="Times New Roman"/>
      </w:rPr>
    </w:lvl>
    <w:lvl w:ilvl="1">
      <w:start w:val="1"/>
      <w:numFmt w:val="decimal"/>
      <w:pStyle w:val="21"/>
      <w:suff w:val="space"/>
      <w:lvlText w:val="П.%1.%2."/>
      <w:lvlJc w:val="left"/>
      <w:pPr>
        <w:ind w:left="1616" w:hanging="765"/>
      </w:pPr>
      <w:rPr>
        <w:rFonts w:cs="Times New Roman"/>
      </w:rPr>
    </w:lvl>
    <w:lvl w:ilvl="2">
      <w:start w:val="1"/>
      <w:numFmt w:val="decimal"/>
      <w:pStyle w:val="30"/>
      <w:suff w:val="space"/>
      <w:lvlText w:val="П.%1.%2.%3."/>
      <w:lvlJc w:val="left"/>
      <w:pPr>
        <w:ind w:left="1831" w:hanging="98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9D04D37"/>
    <w:multiLevelType w:val="singleLevel"/>
    <w:tmpl w:val="FE6406EA"/>
    <w:lvl w:ilvl="0">
      <w:start w:val="1"/>
      <w:numFmt w:val="bullet"/>
      <w:pStyle w:val="a0"/>
      <w:lvlText w:val=""/>
      <w:lvlJc w:val="left"/>
      <w:pPr>
        <w:tabs>
          <w:tab w:val="num" w:pos="851"/>
        </w:tabs>
        <w:ind w:left="851" w:hanging="454"/>
      </w:pPr>
      <w:rPr>
        <w:rFonts w:ascii="Symbol" w:hAnsi="Symbol" w:hint="default"/>
      </w:rPr>
    </w:lvl>
  </w:abstractNum>
  <w:abstractNum w:abstractNumId="9">
    <w:nsid w:val="4CF63759"/>
    <w:multiLevelType w:val="hybridMultilevel"/>
    <w:tmpl w:val="4D869562"/>
    <w:lvl w:ilvl="0" w:tplc="F822D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C84B78"/>
    <w:multiLevelType w:val="singleLevel"/>
    <w:tmpl w:val="4A364B8A"/>
    <w:lvl w:ilvl="0">
      <w:start w:val="1"/>
      <w:numFmt w:val="bullet"/>
      <w:pStyle w:val="11"/>
      <w:lvlText w:val=""/>
      <w:lvlJc w:val="left"/>
      <w:pPr>
        <w:tabs>
          <w:tab w:val="num" w:pos="417"/>
        </w:tabs>
        <w:ind w:left="397" w:hanging="340"/>
      </w:pPr>
      <w:rPr>
        <w:rFonts w:ascii="Symbol" w:hAnsi="Symbol" w:hint="default"/>
      </w:rPr>
    </w:lvl>
  </w:abstractNum>
  <w:abstractNum w:abstractNumId="11">
    <w:nsid w:val="7611432B"/>
    <w:multiLevelType w:val="hybridMultilevel"/>
    <w:tmpl w:val="8E3035BA"/>
    <w:lvl w:ilvl="0" w:tplc="9BD25E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4"/>
  </w:num>
  <w:num w:numId="3">
    <w:abstractNumId w:val="2"/>
  </w:num>
  <w:num w:numId="4">
    <w:abstractNumId w:val="1"/>
  </w:num>
  <w:num w:numId="5">
    <w:abstractNumId w:val="0"/>
  </w:num>
  <w:num w:numId="6">
    <w:abstractNumId w:val="3"/>
  </w:num>
  <w:num w:numId="7">
    <w:abstractNumId w:val="6"/>
    <w:lvlOverride w:ilvl="0">
      <w:startOverride w:val="1"/>
    </w:lvlOverride>
  </w:num>
  <w:num w:numId="8">
    <w:abstractNumId w:val="8"/>
  </w:num>
  <w:num w:numId="9">
    <w:abstractNumId w:val="7"/>
  </w:num>
  <w:num w:numId="10">
    <w:abstractNumId w:val="5"/>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57B"/>
    <w:rsid w:val="001B458F"/>
    <w:rsid w:val="00280EAF"/>
    <w:rsid w:val="00312FFD"/>
    <w:rsid w:val="00547D60"/>
    <w:rsid w:val="0062657B"/>
    <w:rsid w:val="006400F2"/>
    <w:rsid w:val="007B0B12"/>
    <w:rsid w:val="00865BB3"/>
    <w:rsid w:val="008A5147"/>
    <w:rsid w:val="00A3066E"/>
    <w:rsid w:val="00BB4B04"/>
    <w:rsid w:val="00BE5E58"/>
    <w:rsid w:val="00C50DB0"/>
    <w:rsid w:val="00D8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50E50B89-024C-49CF-8339-B00FA15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widowControl w:val="0"/>
      <w:ind w:firstLine="709"/>
      <w:jc w:val="both"/>
    </w:pPr>
    <w:rPr>
      <w:sz w:val="28"/>
    </w:rPr>
  </w:style>
  <w:style w:type="paragraph" w:styleId="1">
    <w:name w:val="heading 1"/>
    <w:basedOn w:val="a1"/>
    <w:next w:val="a1"/>
    <w:link w:val="12"/>
    <w:autoRedefine/>
    <w:uiPriority w:val="99"/>
    <w:qFormat/>
    <w:pPr>
      <w:keepNext/>
      <w:pageBreakBefore/>
      <w:numPr>
        <w:numId w:val="10"/>
      </w:numPr>
      <w:overflowPunct w:val="0"/>
      <w:autoSpaceDE w:val="0"/>
      <w:autoSpaceDN w:val="0"/>
      <w:adjustRightInd w:val="0"/>
      <w:spacing w:before="240" w:after="240"/>
      <w:ind w:left="851" w:firstLine="0"/>
      <w:textAlignment w:val="baseline"/>
      <w:outlineLvl w:val="0"/>
    </w:pPr>
    <w:rPr>
      <w:caps/>
      <w:kern w:val="28"/>
    </w:rPr>
  </w:style>
  <w:style w:type="paragraph" w:styleId="20">
    <w:name w:val="heading 2"/>
    <w:basedOn w:val="a1"/>
    <w:next w:val="a1"/>
    <w:link w:val="22"/>
    <w:autoRedefine/>
    <w:uiPriority w:val="99"/>
    <w:qFormat/>
    <w:pPr>
      <w:keepNext/>
      <w:keepLines/>
      <w:numPr>
        <w:ilvl w:val="1"/>
        <w:numId w:val="10"/>
      </w:numPr>
      <w:overflowPunct w:val="0"/>
      <w:autoSpaceDE w:val="0"/>
      <w:autoSpaceDN w:val="0"/>
      <w:adjustRightInd w:val="0"/>
      <w:spacing w:before="240"/>
      <w:ind w:firstLine="0"/>
      <w:textAlignment w:val="baseline"/>
      <w:outlineLvl w:val="1"/>
    </w:pPr>
    <w:rPr>
      <w:smallCaps/>
    </w:rPr>
  </w:style>
  <w:style w:type="paragraph" w:styleId="3">
    <w:name w:val="heading 3"/>
    <w:basedOn w:val="a1"/>
    <w:next w:val="a1"/>
    <w:link w:val="31"/>
    <w:autoRedefine/>
    <w:uiPriority w:val="99"/>
    <w:qFormat/>
    <w:pPr>
      <w:keepNext/>
      <w:keepLines/>
      <w:widowControl/>
      <w:numPr>
        <w:ilvl w:val="2"/>
        <w:numId w:val="10"/>
      </w:numPr>
      <w:overflowPunct w:val="0"/>
      <w:autoSpaceDE w:val="0"/>
      <w:autoSpaceDN w:val="0"/>
      <w:adjustRightInd w:val="0"/>
      <w:ind w:left="851" w:firstLine="0"/>
      <w:jc w:val="left"/>
      <w:textAlignment w:val="baseline"/>
      <w:outlineLvl w:val="2"/>
    </w:pPr>
    <w:rPr>
      <w:spacing w:val="20"/>
    </w:rPr>
  </w:style>
  <w:style w:type="paragraph" w:styleId="4">
    <w:name w:val="heading 4"/>
    <w:basedOn w:val="a1"/>
    <w:next w:val="a1"/>
    <w:link w:val="40"/>
    <w:autoRedefine/>
    <w:uiPriority w:val="99"/>
    <w:qFormat/>
    <w:pPr>
      <w:keepNext/>
      <w:numPr>
        <w:ilvl w:val="3"/>
        <w:numId w:val="10"/>
      </w:numPr>
      <w:overflowPunct w:val="0"/>
      <w:autoSpaceDE w:val="0"/>
      <w:autoSpaceDN w:val="0"/>
      <w:adjustRightInd w:val="0"/>
      <w:ind w:left="851" w:firstLine="0"/>
      <w:jc w:val="left"/>
      <w:textAlignment w:val="baseline"/>
      <w:outlineLvl w:val="3"/>
    </w:pPr>
  </w:style>
  <w:style w:type="paragraph" w:styleId="5">
    <w:name w:val="heading 5"/>
    <w:basedOn w:val="a1"/>
    <w:next w:val="a1"/>
    <w:link w:val="50"/>
    <w:autoRedefine/>
    <w:uiPriority w:val="99"/>
    <w:qFormat/>
    <w:pPr>
      <w:keepNext/>
      <w:numPr>
        <w:ilvl w:val="4"/>
        <w:numId w:val="10"/>
      </w:numPr>
      <w:overflowPunct w:val="0"/>
      <w:autoSpaceDE w:val="0"/>
      <w:autoSpaceDN w:val="0"/>
      <w:adjustRightInd w:val="0"/>
      <w:ind w:left="851" w:firstLine="0"/>
      <w:textAlignment w:val="baseline"/>
      <w:outlineLvl w:val="4"/>
    </w:pPr>
    <w:rPr>
      <w:i/>
    </w:rPr>
  </w:style>
  <w:style w:type="paragraph" w:styleId="6">
    <w:name w:val="heading 6"/>
    <w:basedOn w:val="a1"/>
    <w:next w:val="a1"/>
    <w:link w:val="60"/>
    <w:uiPriority w:val="99"/>
    <w:qFormat/>
    <w:pPr>
      <w:numPr>
        <w:ilvl w:val="5"/>
        <w:numId w:val="10"/>
      </w:numPr>
      <w:overflowPunct w:val="0"/>
      <w:autoSpaceDE w:val="0"/>
      <w:autoSpaceDN w:val="0"/>
      <w:adjustRightInd w:val="0"/>
      <w:spacing w:before="240"/>
      <w:ind w:firstLine="0"/>
      <w:textAlignment w:val="baseline"/>
      <w:outlineLvl w:val="5"/>
    </w:pPr>
    <w:rPr>
      <w:rFonts w:ascii="Arial" w:hAnsi="Arial"/>
      <w:i/>
      <w:sz w:val="22"/>
    </w:rPr>
  </w:style>
  <w:style w:type="paragraph" w:styleId="7">
    <w:name w:val="heading 7"/>
    <w:basedOn w:val="a1"/>
    <w:next w:val="a1"/>
    <w:link w:val="70"/>
    <w:uiPriority w:val="99"/>
    <w:qFormat/>
    <w:pPr>
      <w:numPr>
        <w:ilvl w:val="6"/>
        <w:numId w:val="10"/>
      </w:numPr>
      <w:overflowPunct w:val="0"/>
      <w:autoSpaceDE w:val="0"/>
      <w:autoSpaceDN w:val="0"/>
      <w:adjustRightInd w:val="0"/>
      <w:spacing w:before="240"/>
      <w:ind w:firstLine="0"/>
      <w:textAlignment w:val="baseline"/>
      <w:outlineLvl w:val="6"/>
    </w:pPr>
    <w:rPr>
      <w:rFonts w:ascii="Arial" w:hAnsi="Arial"/>
    </w:rPr>
  </w:style>
  <w:style w:type="paragraph" w:styleId="8">
    <w:name w:val="heading 8"/>
    <w:basedOn w:val="a1"/>
    <w:next w:val="a1"/>
    <w:link w:val="80"/>
    <w:uiPriority w:val="99"/>
    <w:qFormat/>
    <w:pPr>
      <w:numPr>
        <w:ilvl w:val="7"/>
        <w:numId w:val="10"/>
      </w:numPr>
      <w:overflowPunct w:val="0"/>
      <w:autoSpaceDE w:val="0"/>
      <w:autoSpaceDN w:val="0"/>
      <w:adjustRightInd w:val="0"/>
      <w:spacing w:before="240"/>
      <w:ind w:firstLine="0"/>
      <w:textAlignment w:val="baseline"/>
      <w:outlineLvl w:val="7"/>
    </w:pPr>
    <w:rPr>
      <w:rFonts w:ascii="Arial" w:hAnsi="Arial"/>
      <w:i/>
    </w:rPr>
  </w:style>
  <w:style w:type="paragraph" w:styleId="9">
    <w:name w:val="heading 9"/>
    <w:basedOn w:val="a1"/>
    <w:next w:val="a1"/>
    <w:link w:val="90"/>
    <w:uiPriority w:val="99"/>
    <w:qFormat/>
    <w:pPr>
      <w:numPr>
        <w:ilvl w:val="8"/>
        <w:numId w:val="10"/>
      </w:numPr>
      <w:overflowPunct w:val="0"/>
      <w:autoSpaceDE w:val="0"/>
      <w:autoSpaceDN w:val="0"/>
      <w:adjustRightInd w:val="0"/>
      <w:spacing w:before="240"/>
      <w:ind w:firstLine="0"/>
      <w:textAlignment w:val="baseline"/>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uiPriority w:val="99"/>
    <w:rPr>
      <w:caps/>
      <w:kern w:val="28"/>
      <w:sz w:val="28"/>
      <w:szCs w:val="20"/>
    </w:rPr>
  </w:style>
  <w:style w:type="character" w:customStyle="1" w:styleId="22">
    <w:name w:val="Заголовок 2 Знак"/>
    <w:link w:val="20"/>
    <w:uiPriority w:val="99"/>
    <w:rPr>
      <w:smallCaps/>
      <w:sz w:val="28"/>
      <w:szCs w:val="20"/>
    </w:rPr>
  </w:style>
  <w:style w:type="character" w:customStyle="1" w:styleId="31">
    <w:name w:val="Заголовок 3 Знак"/>
    <w:link w:val="3"/>
    <w:uiPriority w:val="99"/>
    <w:rPr>
      <w:spacing w:val="20"/>
      <w:sz w:val="28"/>
      <w:szCs w:val="20"/>
    </w:rPr>
  </w:style>
  <w:style w:type="character" w:customStyle="1" w:styleId="40">
    <w:name w:val="Заголовок 4 Знак"/>
    <w:link w:val="4"/>
    <w:uiPriority w:val="99"/>
    <w:rPr>
      <w:sz w:val="28"/>
      <w:szCs w:val="20"/>
    </w:rPr>
  </w:style>
  <w:style w:type="character" w:customStyle="1" w:styleId="50">
    <w:name w:val="Заголовок 5 Знак"/>
    <w:link w:val="5"/>
    <w:uiPriority w:val="99"/>
    <w:rPr>
      <w:i/>
      <w:sz w:val="28"/>
      <w:szCs w:val="20"/>
    </w:rPr>
  </w:style>
  <w:style w:type="character" w:customStyle="1" w:styleId="60">
    <w:name w:val="Заголовок 6 Знак"/>
    <w:link w:val="6"/>
    <w:uiPriority w:val="99"/>
    <w:rPr>
      <w:rFonts w:ascii="Arial" w:hAnsi="Arial"/>
      <w:i/>
      <w:szCs w:val="20"/>
    </w:rPr>
  </w:style>
  <w:style w:type="character" w:customStyle="1" w:styleId="70">
    <w:name w:val="Заголовок 7 Знак"/>
    <w:link w:val="7"/>
    <w:uiPriority w:val="99"/>
    <w:rPr>
      <w:rFonts w:ascii="Arial" w:hAnsi="Arial"/>
      <w:sz w:val="28"/>
      <w:szCs w:val="20"/>
    </w:rPr>
  </w:style>
  <w:style w:type="character" w:customStyle="1" w:styleId="80">
    <w:name w:val="Заголовок 8 Знак"/>
    <w:link w:val="8"/>
    <w:uiPriority w:val="99"/>
    <w:rPr>
      <w:rFonts w:ascii="Arial" w:hAnsi="Arial"/>
      <w:i/>
      <w:sz w:val="28"/>
      <w:szCs w:val="20"/>
    </w:rPr>
  </w:style>
  <w:style w:type="character" w:customStyle="1" w:styleId="90">
    <w:name w:val="Заголовок 9 Знак"/>
    <w:link w:val="9"/>
    <w:uiPriority w:val="99"/>
    <w:rPr>
      <w:rFonts w:ascii="Arial" w:hAnsi="Arial"/>
      <w:i/>
      <w:sz w:val="18"/>
      <w:szCs w:val="20"/>
    </w:rPr>
  </w:style>
  <w:style w:type="paragraph" w:styleId="2">
    <w:name w:val="List Bullet 2"/>
    <w:basedOn w:val="a1"/>
    <w:autoRedefine/>
    <w:uiPriority w:val="99"/>
    <w:semiHidden/>
    <w:pPr>
      <w:widowControl/>
      <w:numPr>
        <w:numId w:val="6"/>
      </w:numPr>
      <w:tabs>
        <w:tab w:val="clear" w:pos="720"/>
        <w:tab w:val="num" w:pos="643"/>
      </w:tabs>
      <w:ind w:left="643"/>
    </w:pPr>
  </w:style>
  <w:style w:type="paragraph" w:customStyle="1" w:styleId="a5">
    <w:name w:val="Табл титул"/>
    <w:basedOn w:val="a6"/>
    <w:uiPriority w:val="99"/>
    <w:pPr>
      <w:jc w:val="center"/>
    </w:pPr>
  </w:style>
  <w:style w:type="paragraph" w:customStyle="1" w:styleId="a6">
    <w:name w:val="Табл текст"/>
    <w:basedOn w:val="a1"/>
    <w:uiPriority w:val="99"/>
    <w:pPr>
      <w:widowControl/>
      <w:overflowPunct w:val="0"/>
      <w:autoSpaceDE w:val="0"/>
      <w:autoSpaceDN w:val="0"/>
      <w:adjustRightInd w:val="0"/>
      <w:spacing w:before="60"/>
      <w:ind w:firstLine="851"/>
      <w:textAlignment w:val="baseline"/>
    </w:pPr>
  </w:style>
  <w:style w:type="paragraph" w:styleId="32">
    <w:name w:val="Body Text Indent 3"/>
    <w:basedOn w:val="a1"/>
    <w:link w:val="33"/>
    <w:uiPriority w:val="99"/>
    <w:semiHidden/>
    <w:pPr>
      <w:overflowPunct w:val="0"/>
      <w:autoSpaceDE w:val="0"/>
      <w:autoSpaceDN w:val="0"/>
      <w:adjustRightInd w:val="0"/>
      <w:ind w:firstLine="851"/>
      <w:jc w:val="center"/>
      <w:textAlignment w:val="baseline"/>
    </w:pPr>
    <w:rPr>
      <w:b/>
    </w:rPr>
  </w:style>
  <w:style w:type="character" w:customStyle="1" w:styleId="33">
    <w:name w:val="Основной текст с отступом 3 Знак"/>
    <w:link w:val="32"/>
    <w:uiPriority w:val="99"/>
    <w:semiHidden/>
    <w:rPr>
      <w:sz w:val="16"/>
      <w:szCs w:val="16"/>
    </w:rPr>
  </w:style>
  <w:style w:type="paragraph" w:styleId="a7">
    <w:name w:val="Body Text Indent"/>
    <w:basedOn w:val="a1"/>
    <w:link w:val="a8"/>
    <w:uiPriority w:val="99"/>
    <w:semiHidden/>
    <w:pPr>
      <w:overflowPunct w:val="0"/>
      <w:autoSpaceDE w:val="0"/>
      <w:autoSpaceDN w:val="0"/>
      <w:adjustRightInd w:val="0"/>
      <w:spacing w:before="120" w:after="120" w:line="480" w:lineRule="auto"/>
      <w:ind w:left="964" w:firstLine="851"/>
      <w:textAlignment w:val="baseline"/>
    </w:pPr>
  </w:style>
  <w:style w:type="character" w:customStyle="1" w:styleId="a8">
    <w:name w:val="Основной текст с отступом Знак"/>
    <w:link w:val="a7"/>
    <w:uiPriority w:val="99"/>
    <w:semiHidden/>
    <w:rPr>
      <w:sz w:val="28"/>
      <w:szCs w:val="20"/>
    </w:rPr>
  </w:style>
  <w:style w:type="paragraph" w:styleId="a9">
    <w:name w:val="Body Text"/>
    <w:basedOn w:val="a1"/>
    <w:next w:val="a1"/>
    <w:link w:val="aa"/>
    <w:uiPriority w:val="99"/>
    <w:semiHidden/>
    <w:pPr>
      <w:numPr>
        <w:ilvl w:val="12"/>
      </w:numPr>
      <w:overflowPunct w:val="0"/>
      <w:autoSpaceDE w:val="0"/>
      <w:autoSpaceDN w:val="0"/>
      <w:adjustRightInd w:val="0"/>
      <w:ind w:firstLine="851"/>
      <w:textAlignment w:val="baseline"/>
    </w:pPr>
  </w:style>
  <w:style w:type="character" w:customStyle="1" w:styleId="aa">
    <w:name w:val="Основной текст Знак"/>
    <w:link w:val="a9"/>
    <w:uiPriority w:val="99"/>
    <w:semiHidden/>
    <w:rPr>
      <w:sz w:val="28"/>
      <w:szCs w:val="20"/>
    </w:rPr>
  </w:style>
  <w:style w:type="character" w:styleId="ab">
    <w:name w:val="page number"/>
    <w:uiPriority w:val="99"/>
    <w:semiHidden/>
    <w:rPr>
      <w:rFonts w:cs="Times New Roman"/>
    </w:rPr>
  </w:style>
  <w:style w:type="paragraph" w:styleId="ac">
    <w:name w:val="header"/>
    <w:basedOn w:val="a1"/>
    <w:link w:val="ad"/>
    <w:uiPriority w:val="99"/>
    <w:semiHidden/>
    <w:pPr>
      <w:tabs>
        <w:tab w:val="center" w:pos="4153"/>
        <w:tab w:val="right" w:pos="8306"/>
      </w:tabs>
      <w:overflowPunct w:val="0"/>
      <w:autoSpaceDE w:val="0"/>
      <w:autoSpaceDN w:val="0"/>
      <w:adjustRightInd w:val="0"/>
      <w:spacing w:before="120" w:after="120"/>
      <w:ind w:firstLine="851"/>
      <w:textAlignment w:val="baseline"/>
    </w:pPr>
  </w:style>
  <w:style w:type="character" w:customStyle="1" w:styleId="ad">
    <w:name w:val="Верхний колонтитул Знак"/>
    <w:link w:val="ac"/>
    <w:uiPriority w:val="99"/>
    <w:semiHidden/>
    <w:rPr>
      <w:sz w:val="28"/>
      <w:szCs w:val="20"/>
    </w:rPr>
  </w:style>
  <w:style w:type="paragraph" w:styleId="ae">
    <w:name w:val="footer"/>
    <w:basedOn w:val="a1"/>
    <w:link w:val="af"/>
    <w:uiPriority w:val="99"/>
    <w:semiHidden/>
    <w:pPr>
      <w:tabs>
        <w:tab w:val="center" w:pos="4153"/>
        <w:tab w:val="right" w:pos="8306"/>
      </w:tabs>
      <w:overflowPunct w:val="0"/>
      <w:autoSpaceDE w:val="0"/>
      <w:autoSpaceDN w:val="0"/>
      <w:adjustRightInd w:val="0"/>
      <w:spacing w:before="120" w:after="120"/>
      <w:ind w:firstLine="851"/>
      <w:textAlignment w:val="baseline"/>
    </w:pPr>
  </w:style>
  <w:style w:type="character" w:customStyle="1" w:styleId="af">
    <w:name w:val="Нижний колонтитул Знак"/>
    <w:link w:val="ae"/>
    <w:uiPriority w:val="99"/>
    <w:semiHidden/>
    <w:rPr>
      <w:sz w:val="28"/>
      <w:szCs w:val="20"/>
    </w:rPr>
  </w:style>
  <w:style w:type="paragraph" w:customStyle="1" w:styleId="10">
    <w:name w:val="Приложение1"/>
    <w:basedOn w:val="a9"/>
    <w:next w:val="a1"/>
    <w:autoRedefine/>
    <w:uiPriority w:val="99"/>
    <w:pPr>
      <w:keepNext/>
      <w:pageBreakBefore/>
      <w:numPr>
        <w:ilvl w:val="0"/>
        <w:numId w:val="9"/>
      </w:numPr>
      <w:spacing w:before="240" w:after="240"/>
    </w:pPr>
    <w:rPr>
      <w:smallCaps/>
    </w:rPr>
  </w:style>
  <w:style w:type="paragraph" w:customStyle="1" w:styleId="21">
    <w:name w:val="Приложение2"/>
    <w:basedOn w:val="a9"/>
    <w:next w:val="a1"/>
    <w:autoRedefine/>
    <w:uiPriority w:val="99"/>
    <w:pPr>
      <w:keepNext/>
      <w:numPr>
        <w:ilvl w:val="1"/>
        <w:numId w:val="9"/>
      </w:numPr>
      <w:spacing w:before="240"/>
    </w:pPr>
    <w:rPr>
      <w:spacing w:val="20"/>
    </w:rPr>
  </w:style>
  <w:style w:type="paragraph" w:styleId="13">
    <w:name w:val="toc 1"/>
    <w:basedOn w:val="a1"/>
    <w:next w:val="a1"/>
    <w:autoRedefine/>
    <w:uiPriority w:val="99"/>
    <w:semiHidden/>
    <w:pPr>
      <w:widowControl/>
      <w:tabs>
        <w:tab w:val="right" w:leader="dot" w:pos="9062"/>
      </w:tabs>
      <w:ind w:left="681" w:hanging="397"/>
    </w:pPr>
    <w:rPr>
      <w:caps/>
      <w:noProof/>
    </w:rPr>
  </w:style>
  <w:style w:type="paragraph" w:styleId="23">
    <w:name w:val="toc 2"/>
    <w:basedOn w:val="a1"/>
    <w:next w:val="a1"/>
    <w:autoRedefine/>
    <w:uiPriority w:val="99"/>
    <w:semiHidden/>
    <w:pPr>
      <w:widowControl/>
      <w:tabs>
        <w:tab w:val="right" w:leader="dot" w:pos="9062"/>
      </w:tabs>
      <w:ind w:firstLine="0"/>
      <w:jc w:val="left"/>
    </w:pPr>
    <w:rPr>
      <w:noProof/>
    </w:rPr>
  </w:style>
  <w:style w:type="paragraph" w:styleId="34">
    <w:name w:val="toc 3"/>
    <w:basedOn w:val="a1"/>
    <w:next w:val="a1"/>
    <w:autoRedefine/>
    <w:uiPriority w:val="99"/>
    <w:semiHidden/>
    <w:pPr>
      <w:widowControl/>
      <w:tabs>
        <w:tab w:val="right" w:leader="dot" w:pos="9062"/>
      </w:tabs>
      <w:ind w:left="1702" w:hanging="851"/>
    </w:pPr>
    <w:rPr>
      <w:noProof/>
      <w:spacing w:val="20"/>
    </w:rPr>
  </w:style>
  <w:style w:type="paragraph" w:styleId="41">
    <w:name w:val="toc 4"/>
    <w:basedOn w:val="a1"/>
    <w:next w:val="a1"/>
    <w:autoRedefine/>
    <w:uiPriority w:val="99"/>
    <w:semiHidden/>
    <w:pPr>
      <w:widowControl/>
      <w:tabs>
        <w:tab w:val="right" w:leader="dot" w:pos="9062"/>
      </w:tabs>
      <w:ind w:left="2949" w:hanging="2098"/>
    </w:pPr>
    <w:rPr>
      <w:caps/>
      <w:noProof/>
    </w:rPr>
  </w:style>
  <w:style w:type="paragraph" w:styleId="51">
    <w:name w:val="toc 5"/>
    <w:basedOn w:val="a1"/>
    <w:next w:val="a1"/>
    <w:autoRedefine/>
    <w:uiPriority w:val="99"/>
    <w:semiHidden/>
    <w:pPr>
      <w:widowControl/>
      <w:tabs>
        <w:tab w:val="right" w:leader="dot" w:pos="9062"/>
      </w:tabs>
      <w:ind w:left="1418" w:hanging="567"/>
    </w:pPr>
    <w:rPr>
      <w:noProof/>
    </w:rPr>
  </w:style>
  <w:style w:type="paragraph" w:styleId="61">
    <w:name w:val="toc 6"/>
    <w:basedOn w:val="a1"/>
    <w:next w:val="a1"/>
    <w:autoRedefine/>
    <w:uiPriority w:val="99"/>
    <w:semiHidden/>
    <w:pPr>
      <w:widowControl/>
      <w:ind w:left="1400" w:firstLine="851"/>
    </w:pPr>
  </w:style>
  <w:style w:type="paragraph" w:styleId="71">
    <w:name w:val="toc 7"/>
    <w:basedOn w:val="a1"/>
    <w:next w:val="a1"/>
    <w:autoRedefine/>
    <w:uiPriority w:val="99"/>
    <w:semiHidden/>
    <w:pPr>
      <w:widowControl/>
      <w:ind w:left="1680" w:firstLine="851"/>
    </w:pPr>
  </w:style>
  <w:style w:type="paragraph" w:styleId="81">
    <w:name w:val="toc 8"/>
    <w:basedOn w:val="a1"/>
    <w:next w:val="a1"/>
    <w:autoRedefine/>
    <w:uiPriority w:val="99"/>
    <w:semiHidden/>
    <w:pPr>
      <w:widowControl/>
      <w:ind w:left="1960" w:firstLine="851"/>
    </w:pPr>
  </w:style>
  <w:style w:type="paragraph" w:styleId="91">
    <w:name w:val="toc 9"/>
    <w:basedOn w:val="a1"/>
    <w:next w:val="a1"/>
    <w:autoRedefine/>
    <w:uiPriority w:val="99"/>
    <w:semiHidden/>
    <w:pPr>
      <w:widowControl/>
      <w:ind w:left="2240" w:firstLine="851"/>
    </w:pPr>
  </w:style>
  <w:style w:type="paragraph" w:styleId="af0">
    <w:name w:val="List"/>
    <w:basedOn w:val="a1"/>
    <w:uiPriority w:val="99"/>
    <w:semiHidden/>
    <w:pPr>
      <w:widowControl/>
      <w:overflowPunct w:val="0"/>
      <w:autoSpaceDE w:val="0"/>
      <w:autoSpaceDN w:val="0"/>
      <w:adjustRightInd w:val="0"/>
      <w:spacing w:before="120" w:after="120"/>
      <w:ind w:left="397" w:hanging="397"/>
      <w:textAlignment w:val="baseline"/>
    </w:pPr>
    <w:rPr>
      <w:rFonts w:ascii="TimesET" w:hAnsi="TimesET"/>
      <w:noProof/>
      <w:sz w:val="26"/>
    </w:rPr>
  </w:style>
  <w:style w:type="paragraph" w:styleId="24">
    <w:name w:val="Body Text Indent 2"/>
    <w:basedOn w:val="a1"/>
    <w:link w:val="25"/>
    <w:uiPriority w:val="99"/>
    <w:semiHidden/>
    <w:pPr>
      <w:widowControl/>
      <w:ind w:firstLine="851"/>
    </w:pPr>
  </w:style>
  <w:style w:type="character" w:customStyle="1" w:styleId="25">
    <w:name w:val="Основной текст с отступом 2 Знак"/>
    <w:link w:val="24"/>
    <w:uiPriority w:val="99"/>
    <w:rPr>
      <w:rFonts w:cs="Times New Roman"/>
      <w:sz w:val="28"/>
      <w:lang w:val="ru-RU" w:eastAsia="ru-RU" w:bidi="ar-SA"/>
    </w:rPr>
  </w:style>
  <w:style w:type="paragraph" w:styleId="af1">
    <w:name w:val="caption"/>
    <w:basedOn w:val="a1"/>
    <w:next w:val="a1"/>
    <w:uiPriority w:val="99"/>
    <w:qFormat/>
    <w:pPr>
      <w:keepNext/>
      <w:overflowPunct w:val="0"/>
      <w:autoSpaceDE w:val="0"/>
      <w:autoSpaceDN w:val="0"/>
      <w:adjustRightInd w:val="0"/>
      <w:ind w:left="709" w:right="284" w:firstLine="851"/>
      <w:textAlignment w:val="baseline"/>
    </w:pPr>
  </w:style>
  <w:style w:type="paragraph" w:styleId="af2">
    <w:name w:val="footnote text"/>
    <w:basedOn w:val="a1"/>
    <w:link w:val="af3"/>
    <w:uiPriority w:val="99"/>
    <w:semiHidden/>
    <w:pPr>
      <w:widowControl/>
    </w:pPr>
    <w:rPr>
      <w:sz w:val="20"/>
    </w:rPr>
  </w:style>
  <w:style w:type="character" w:customStyle="1" w:styleId="af3">
    <w:name w:val="Текст сноски Знак"/>
    <w:link w:val="af2"/>
    <w:uiPriority w:val="99"/>
    <w:semiHidden/>
    <w:rPr>
      <w:sz w:val="20"/>
      <w:szCs w:val="20"/>
    </w:rPr>
  </w:style>
  <w:style w:type="paragraph" w:styleId="26">
    <w:name w:val="Body Text 2"/>
    <w:basedOn w:val="a1"/>
    <w:link w:val="27"/>
    <w:uiPriority w:val="99"/>
    <w:semiHidden/>
    <w:pPr>
      <w:widowControl/>
      <w:ind w:firstLine="0"/>
    </w:pPr>
  </w:style>
  <w:style w:type="character" w:customStyle="1" w:styleId="27">
    <w:name w:val="Основной текст 2 Знак"/>
    <w:link w:val="26"/>
    <w:uiPriority w:val="99"/>
    <w:semiHidden/>
    <w:rPr>
      <w:sz w:val="28"/>
      <w:szCs w:val="20"/>
    </w:rPr>
  </w:style>
  <w:style w:type="character" w:styleId="af4">
    <w:name w:val="footnote reference"/>
    <w:uiPriority w:val="99"/>
    <w:semiHidden/>
    <w:rPr>
      <w:rFonts w:cs="Times New Roman"/>
      <w:vertAlign w:val="superscript"/>
    </w:rPr>
  </w:style>
  <w:style w:type="paragraph" w:customStyle="1" w:styleId="11">
    <w:name w:val="Список1"/>
    <w:basedOn w:val="a1"/>
    <w:uiPriority w:val="99"/>
    <w:pPr>
      <w:widowControl/>
      <w:numPr>
        <w:numId w:val="11"/>
      </w:numPr>
    </w:pPr>
    <w:rPr>
      <w:sz w:val="22"/>
    </w:rPr>
  </w:style>
  <w:style w:type="paragraph" w:customStyle="1" w:styleId="30">
    <w:name w:val="Приложение3"/>
    <w:basedOn w:val="21"/>
    <w:autoRedefine/>
    <w:uiPriority w:val="99"/>
    <w:pPr>
      <w:numPr>
        <w:ilvl w:val="2"/>
      </w:numPr>
    </w:pPr>
    <w:rPr>
      <w:spacing w:val="0"/>
    </w:rPr>
  </w:style>
  <w:style w:type="character" w:styleId="af5">
    <w:name w:val="Hyperlink"/>
    <w:uiPriority w:val="99"/>
    <w:semiHidden/>
    <w:rPr>
      <w:rFonts w:cs="Times New Roman"/>
      <w:color w:val="0000FF"/>
      <w:u w:val="single"/>
    </w:rPr>
  </w:style>
  <w:style w:type="paragraph" w:customStyle="1" w:styleId="a">
    <w:name w:val="Список№"/>
    <w:basedOn w:val="11"/>
    <w:uiPriority w:val="99"/>
    <w:pPr>
      <w:numPr>
        <w:numId w:val="7"/>
      </w:numPr>
      <w:jc w:val="left"/>
    </w:pPr>
  </w:style>
  <w:style w:type="paragraph" w:customStyle="1" w:styleId="110">
    <w:name w:val="Список11"/>
    <w:basedOn w:val="11"/>
    <w:uiPriority w:val="99"/>
    <w:pPr>
      <w:numPr>
        <w:numId w:val="0"/>
      </w:numPr>
      <w:tabs>
        <w:tab w:val="num" w:pos="1247"/>
      </w:tabs>
      <w:ind w:left="1247" w:hanging="396"/>
    </w:pPr>
  </w:style>
  <w:style w:type="paragraph" w:customStyle="1" w:styleId="af6">
    <w:name w:val="Рис заголовок"/>
    <w:basedOn w:val="a1"/>
    <w:next w:val="a9"/>
    <w:uiPriority w:val="99"/>
    <w:pPr>
      <w:widowControl/>
      <w:ind w:left="2410" w:right="284" w:hanging="1559"/>
    </w:pPr>
    <w:rPr>
      <w:b/>
    </w:rPr>
  </w:style>
  <w:style w:type="paragraph" w:customStyle="1" w:styleId="af7">
    <w:name w:val="Список авторов"/>
    <w:basedOn w:val="a1"/>
    <w:uiPriority w:val="99"/>
    <w:pPr>
      <w:widowControl/>
      <w:tabs>
        <w:tab w:val="left" w:pos="6521"/>
      </w:tabs>
      <w:spacing w:before="240"/>
      <w:ind w:left="851" w:right="284" w:firstLine="0"/>
      <w:jc w:val="left"/>
    </w:pPr>
  </w:style>
  <w:style w:type="paragraph" w:customStyle="1" w:styleId="af8">
    <w:name w:val="Табл заголовок"/>
    <w:basedOn w:val="a1"/>
    <w:next w:val="a1"/>
    <w:uiPriority w:val="99"/>
    <w:pPr>
      <w:keepNext/>
      <w:widowControl/>
      <w:ind w:right="284" w:firstLine="0"/>
    </w:pPr>
    <w:rPr>
      <w:b/>
    </w:rPr>
  </w:style>
  <w:style w:type="paragraph" w:customStyle="1" w:styleId="af9">
    <w:name w:val="Табл число"/>
    <w:basedOn w:val="a1"/>
    <w:uiPriority w:val="99"/>
    <w:pPr>
      <w:widowControl/>
      <w:spacing w:before="60"/>
      <w:ind w:firstLine="0"/>
      <w:jc w:val="right"/>
    </w:pPr>
  </w:style>
  <w:style w:type="paragraph" w:customStyle="1" w:styleId="afa">
    <w:name w:val="Титул"/>
    <w:basedOn w:val="a1"/>
    <w:uiPriority w:val="99"/>
    <w:pPr>
      <w:widowControl/>
      <w:ind w:left="284" w:right="284" w:firstLine="0"/>
      <w:jc w:val="center"/>
    </w:pPr>
    <w:rPr>
      <w:b/>
      <w:caps/>
      <w:sz w:val="32"/>
    </w:rPr>
  </w:style>
  <w:style w:type="paragraph" w:customStyle="1" w:styleId="14">
    <w:name w:val="Титул 1"/>
    <w:basedOn w:val="a1"/>
    <w:uiPriority w:val="99"/>
    <w:pPr>
      <w:widowControl/>
      <w:ind w:left="284" w:right="284" w:firstLine="0"/>
      <w:jc w:val="center"/>
    </w:pPr>
    <w:rPr>
      <w:b/>
      <w:smallCaps/>
    </w:rPr>
  </w:style>
  <w:style w:type="paragraph" w:customStyle="1" w:styleId="28">
    <w:name w:val="Титул 2"/>
    <w:basedOn w:val="a1"/>
    <w:uiPriority w:val="99"/>
    <w:pPr>
      <w:widowControl/>
      <w:ind w:left="284" w:right="284" w:firstLine="0"/>
      <w:jc w:val="center"/>
    </w:pPr>
    <w:rPr>
      <w:b/>
      <w:spacing w:val="20"/>
    </w:rPr>
  </w:style>
  <w:style w:type="paragraph" w:customStyle="1" w:styleId="35">
    <w:name w:val="Титул 3"/>
    <w:basedOn w:val="a1"/>
    <w:uiPriority w:val="99"/>
    <w:pPr>
      <w:widowControl/>
      <w:spacing w:after="60"/>
      <w:ind w:firstLine="0"/>
      <w:jc w:val="center"/>
    </w:pPr>
    <w:rPr>
      <w:b/>
    </w:rPr>
  </w:style>
  <w:style w:type="paragraph" w:customStyle="1" w:styleId="42">
    <w:name w:val="Титул 4"/>
    <w:basedOn w:val="a1"/>
    <w:uiPriority w:val="99"/>
    <w:pPr>
      <w:widowControl/>
      <w:spacing w:after="60"/>
      <w:ind w:firstLine="0"/>
      <w:jc w:val="center"/>
    </w:pPr>
    <w:rPr>
      <w:b/>
      <w:caps/>
      <w:sz w:val="16"/>
    </w:rPr>
  </w:style>
  <w:style w:type="paragraph" w:customStyle="1" w:styleId="15">
    <w:name w:val="Обр. адрес конверта 1"/>
    <w:basedOn w:val="29"/>
    <w:next w:val="a1"/>
    <w:uiPriority w:val="99"/>
    <w:pPr>
      <w:ind w:firstLine="0"/>
    </w:pPr>
    <w:rPr>
      <w:sz w:val="16"/>
    </w:rPr>
  </w:style>
  <w:style w:type="paragraph" w:styleId="29">
    <w:name w:val="envelope return"/>
    <w:basedOn w:val="a1"/>
    <w:uiPriority w:val="99"/>
    <w:semiHidden/>
    <w:pPr>
      <w:widowControl/>
      <w:spacing w:after="60"/>
      <w:ind w:firstLine="851"/>
    </w:pPr>
    <w:rPr>
      <w:b/>
      <w:sz w:val="20"/>
    </w:rPr>
  </w:style>
  <w:style w:type="paragraph" w:customStyle="1" w:styleId="52">
    <w:name w:val="Титул5"/>
    <w:basedOn w:val="35"/>
    <w:uiPriority w:val="99"/>
    <w:rPr>
      <w:b w:val="0"/>
    </w:rPr>
  </w:style>
  <w:style w:type="paragraph" w:customStyle="1" w:styleId="16">
    <w:name w:val="Адрес конверта1"/>
    <w:basedOn w:val="afb"/>
    <w:uiPriority w:val="99"/>
    <w:pPr>
      <w:framePr w:wrap="auto"/>
      <w:ind w:left="0" w:firstLine="0"/>
    </w:pPr>
  </w:style>
  <w:style w:type="paragraph" w:styleId="afb">
    <w:name w:val="envelope address"/>
    <w:basedOn w:val="a1"/>
    <w:uiPriority w:val="99"/>
    <w:semiHidden/>
    <w:pPr>
      <w:framePr w:w="7920" w:h="1980" w:hRule="exact" w:hSpace="141" w:wrap="auto" w:hAnchor="page" w:xAlign="center" w:yAlign="bottom"/>
      <w:widowControl/>
      <w:spacing w:after="60"/>
      <w:ind w:left="2880" w:firstLine="851"/>
    </w:pPr>
    <w:rPr>
      <w:b/>
      <w:sz w:val="24"/>
    </w:rPr>
  </w:style>
  <w:style w:type="paragraph" w:customStyle="1" w:styleId="afc">
    <w:name w:val="Указатель таблиц"/>
    <w:basedOn w:val="afd"/>
    <w:uiPriority w:val="99"/>
  </w:style>
  <w:style w:type="paragraph" w:styleId="afd">
    <w:name w:val="table of figures"/>
    <w:basedOn w:val="a1"/>
    <w:next w:val="a1"/>
    <w:uiPriority w:val="99"/>
    <w:semiHidden/>
    <w:pPr>
      <w:widowControl/>
      <w:tabs>
        <w:tab w:val="right" w:pos="9072"/>
      </w:tabs>
      <w:ind w:left="560" w:hanging="560"/>
      <w:jc w:val="left"/>
    </w:pPr>
    <w:rPr>
      <w:b/>
    </w:rPr>
  </w:style>
  <w:style w:type="paragraph" w:customStyle="1" w:styleId="17">
    <w:name w:val="Табл титул1"/>
    <w:basedOn w:val="a5"/>
    <w:uiPriority w:val="99"/>
    <w:pPr>
      <w:overflowPunct/>
      <w:autoSpaceDE/>
      <w:autoSpaceDN/>
      <w:adjustRightInd/>
      <w:ind w:firstLine="0"/>
      <w:textAlignment w:val="auto"/>
    </w:pPr>
    <w:rPr>
      <w:sz w:val="20"/>
    </w:rPr>
  </w:style>
  <w:style w:type="paragraph" w:customStyle="1" w:styleId="afe">
    <w:name w:val="Указатель приложений"/>
    <w:basedOn w:val="13"/>
    <w:uiPriority w:val="99"/>
    <w:pPr>
      <w:keepNext/>
      <w:tabs>
        <w:tab w:val="clear" w:pos="9062"/>
        <w:tab w:val="right" w:pos="9072"/>
      </w:tabs>
      <w:suppressAutoHyphens/>
      <w:ind w:left="284" w:right="567" w:hanging="284"/>
      <w:jc w:val="left"/>
    </w:pPr>
    <w:rPr>
      <w:b/>
      <w:caps w:val="0"/>
      <w:noProof w:val="0"/>
      <w:kern w:val="28"/>
    </w:rPr>
  </w:style>
  <w:style w:type="paragraph" w:customStyle="1" w:styleId="aff">
    <w:name w:val="Заголовок приложений"/>
    <w:basedOn w:val="1"/>
    <w:uiPriority w:val="99"/>
    <w:pPr>
      <w:pageBreakBefore w:val="0"/>
      <w:widowControl/>
      <w:suppressAutoHyphens/>
      <w:overflowPunct/>
      <w:autoSpaceDE/>
      <w:autoSpaceDN/>
      <w:adjustRightInd/>
      <w:spacing w:before="120" w:after="120"/>
      <w:jc w:val="center"/>
      <w:textAlignment w:val="auto"/>
      <w:outlineLvl w:val="9"/>
    </w:pPr>
    <w:rPr>
      <w:b/>
      <w:caps w:val="0"/>
    </w:rPr>
  </w:style>
  <w:style w:type="paragraph" w:customStyle="1" w:styleId="18">
    <w:name w:val="Заголовок письма1"/>
    <w:basedOn w:val="aff0"/>
    <w:uiPriority w:val="99"/>
    <w:pPr>
      <w:ind w:left="0"/>
    </w:pPr>
    <w:rPr>
      <w:smallCaps/>
    </w:rPr>
  </w:style>
  <w:style w:type="paragraph" w:styleId="aff0">
    <w:name w:val="Message Header"/>
    <w:basedOn w:val="a1"/>
    <w:link w:val="aff1"/>
    <w:uiPriority w:val="99"/>
    <w:semiHidden/>
    <w:pPr>
      <w:keepNext/>
      <w:widowControl/>
      <w:spacing w:after="60"/>
      <w:ind w:left="1134" w:hanging="1134"/>
    </w:pPr>
    <w:rPr>
      <w:b/>
      <w:caps/>
      <w:sz w:val="24"/>
    </w:rPr>
  </w:style>
  <w:style w:type="character" w:customStyle="1" w:styleId="aff1">
    <w:name w:val="Шапка Знак"/>
    <w:link w:val="aff0"/>
    <w:uiPriority w:val="99"/>
    <w:semiHidden/>
    <w:rPr>
      <w:rFonts w:ascii="Cambria" w:eastAsia="Times New Roman" w:hAnsi="Cambria" w:cs="Times New Roman"/>
      <w:sz w:val="24"/>
      <w:szCs w:val="24"/>
      <w:shd w:val="pct20" w:color="auto" w:fill="auto"/>
    </w:rPr>
  </w:style>
  <w:style w:type="paragraph" w:customStyle="1" w:styleId="aff2">
    <w:name w:val="Заголовок содерж."/>
    <w:basedOn w:val="aff3"/>
    <w:uiPriority w:val="99"/>
    <w:pPr>
      <w:pageBreakBefore/>
    </w:pPr>
  </w:style>
  <w:style w:type="paragraph" w:styleId="aff3">
    <w:name w:val="Title"/>
    <w:basedOn w:val="a1"/>
    <w:next w:val="a1"/>
    <w:link w:val="aff4"/>
    <w:uiPriority w:val="99"/>
    <w:qFormat/>
    <w:pPr>
      <w:keepNext/>
      <w:keepLines/>
      <w:widowControl/>
      <w:suppressAutoHyphens/>
      <w:ind w:left="284" w:right="284" w:firstLine="0"/>
      <w:jc w:val="center"/>
    </w:pPr>
    <w:rPr>
      <w:b/>
      <w:smallCaps/>
      <w:kern w:val="28"/>
    </w:rPr>
  </w:style>
  <w:style w:type="character" w:customStyle="1" w:styleId="aff4">
    <w:name w:val="Название Знак"/>
    <w:link w:val="aff3"/>
    <w:uiPriority w:val="10"/>
    <w:rPr>
      <w:rFonts w:ascii="Cambria" w:eastAsia="Times New Roman" w:hAnsi="Cambria" w:cs="Times New Roman"/>
      <w:b/>
      <w:bCs/>
      <w:kern w:val="28"/>
      <w:sz w:val="32"/>
      <w:szCs w:val="32"/>
    </w:rPr>
  </w:style>
  <w:style w:type="paragraph" w:customStyle="1" w:styleId="aff5">
    <w:name w:val="Заголовок введения"/>
    <w:basedOn w:val="aff3"/>
    <w:uiPriority w:val="99"/>
    <w:pPr>
      <w:pageBreakBefore/>
      <w:ind w:left="851"/>
      <w:jc w:val="both"/>
    </w:pPr>
  </w:style>
  <w:style w:type="paragraph" w:customStyle="1" w:styleId="aff6">
    <w:name w:val="Текст факса"/>
    <w:basedOn w:val="18"/>
    <w:uiPriority w:val="99"/>
    <w:pPr>
      <w:keepNext w:val="0"/>
      <w:ind w:firstLine="851"/>
    </w:pPr>
    <w:rPr>
      <w:caps w:val="0"/>
      <w:smallCaps w:val="0"/>
      <w:spacing w:val="20"/>
      <w:sz w:val="28"/>
    </w:rPr>
  </w:style>
  <w:style w:type="paragraph" w:customStyle="1" w:styleId="-">
    <w:name w:val="Список ГОСТ -"/>
    <w:basedOn w:val="a1"/>
    <w:uiPriority w:val="99"/>
    <w:pPr>
      <w:widowControl/>
      <w:spacing w:after="60"/>
      <w:ind w:firstLine="851"/>
    </w:pPr>
  </w:style>
  <w:style w:type="paragraph" w:customStyle="1" w:styleId="19">
    <w:name w:val="Список ГОСТ 1"/>
    <w:basedOn w:val="a1"/>
    <w:uiPriority w:val="99"/>
    <w:pPr>
      <w:widowControl/>
      <w:spacing w:after="60"/>
      <w:ind w:firstLine="851"/>
    </w:pPr>
  </w:style>
  <w:style w:type="paragraph" w:styleId="aff7">
    <w:name w:val="Document Map"/>
    <w:basedOn w:val="a1"/>
    <w:link w:val="aff8"/>
    <w:uiPriority w:val="99"/>
    <w:semiHidden/>
    <w:pPr>
      <w:widowControl/>
      <w:shd w:val="clear" w:color="auto" w:fill="000080"/>
      <w:ind w:firstLine="851"/>
    </w:pPr>
    <w:rPr>
      <w:rFonts w:ascii="Tahoma" w:hAnsi="Tahoma"/>
    </w:rPr>
  </w:style>
  <w:style w:type="character" w:customStyle="1" w:styleId="aff8">
    <w:name w:val="Схема документа Знак"/>
    <w:link w:val="aff7"/>
    <w:uiPriority w:val="99"/>
    <w:semiHidden/>
    <w:rPr>
      <w:rFonts w:ascii="Tahoma" w:hAnsi="Tahoma" w:cs="Tahoma"/>
      <w:sz w:val="16"/>
      <w:szCs w:val="16"/>
    </w:rPr>
  </w:style>
  <w:style w:type="character" w:styleId="aff9">
    <w:name w:val="FollowedHyperlink"/>
    <w:uiPriority w:val="99"/>
    <w:semiHidden/>
    <w:rPr>
      <w:rFonts w:cs="Times New Roman"/>
      <w:color w:val="800080"/>
      <w:u w:val="single"/>
    </w:rPr>
  </w:style>
  <w:style w:type="paragraph" w:styleId="36">
    <w:name w:val="Body Text 3"/>
    <w:basedOn w:val="a1"/>
    <w:link w:val="37"/>
    <w:uiPriority w:val="99"/>
    <w:semiHidden/>
    <w:pPr>
      <w:widowControl/>
      <w:ind w:firstLine="0"/>
      <w:jc w:val="left"/>
    </w:pPr>
    <w:rPr>
      <w:bCs/>
    </w:rPr>
  </w:style>
  <w:style w:type="character" w:customStyle="1" w:styleId="37">
    <w:name w:val="Основной текст 3 Знак"/>
    <w:link w:val="36"/>
    <w:uiPriority w:val="99"/>
    <w:semiHidden/>
    <w:rPr>
      <w:sz w:val="16"/>
      <w:szCs w:val="16"/>
    </w:rPr>
  </w:style>
  <w:style w:type="paragraph" w:styleId="affa">
    <w:name w:val="Block Text"/>
    <w:basedOn w:val="a1"/>
    <w:uiPriority w:val="99"/>
    <w:semiHidden/>
    <w:pPr>
      <w:widowControl/>
      <w:ind w:left="3289" w:right="737" w:hanging="2552"/>
    </w:pPr>
  </w:style>
  <w:style w:type="paragraph" w:styleId="affb">
    <w:name w:val="List Bullet"/>
    <w:basedOn w:val="a1"/>
    <w:autoRedefine/>
    <w:uiPriority w:val="99"/>
    <w:semiHidden/>
    <w:pPr>
      <w:overflowPunct w:val="0"/>
      <w:autoSpaceDE w:val="0"/>
      <w:autoSpaceDN w:val="0"/>
      <w:adjustRightInd w:val="0"/>
      <w:ind w:firstLine="851"/>
      <w:textAlignment w:val="baseline"/>
    </w:pPr>
  </w:style>
  <w:style w:type="paragraph" w:styleId="affc">
    <w:name w:val="Subtitle"/>
    <w:basedOn w:val="a1"/>
    <w:link w:val="affd"/>
    <w:uiPriority w:val="99"/>
    <w:qFormat/>
    <w:pPr>
      <w:overflowPunct w:val="0"/>
      <w:autoSpaceDE w:val="0"/>
      <w:autoSpaceDN w:val="0"/>
      <w:adjustRightInd w:val="0"/>
      <w:ind w:firstLine="0"/>
      <w:jc w:val="center"/>
      <w:textAlignment w:val="baseline"/>
    </w:pPr>
    <w:rPr>
      <w:b/>
      <w:i/>
    </w:rPr>
  </w:style>
  <w:style w:type="character" w:customStyle="1" w:styleId="affd">
    <w:name w:val="Подзаголовок Знак"/>
    <w:link w:val="affc"/>
    <w:uiPriority w:val="11"/>
    <w:rPr>
      <w:rFonts w:ascii="Cambria" w:eastAsia="Times New Roman" w:hAnsi="Cambria" w:cs="Times New Roman"/>
      <w:sz w:val="24"/>
      <w:szCs w:val="24"/>
    </w:rPr>
  </w:style>
  <w:style w:type="paragraph" w:styleId="2a">
    <w:name w:val="List 2"/>
    <w:basedOn w:val="a1"/>
    <w:uiPriority w:val="99"/>
    <w:semiHidden/>
    <w:pPr>
      <w:overflowPunct w:val="0"/>
      <w:autoSpaceDE w:val="0"/>
      <w:autoSpaceDN w:val="0"/>
      <w:adjustRightInd w:val="0"/>
      <w:ind w:left="1418" w:hanging="284"/>
      <w:textAlignment w:val="baseline"/>
    </w:pPr>
  </w:style>
  <w:style w:type="paragraph" w:styleId="38">
    <w:name w:val="List 3"/>
    <w:basedOn w:val="a1"/>
    <w:uiPriority w:val="99"/>
    <w:semiHidden/>
    <w:pPr>
      <w:overflowPunct w:val="0"/>
      <w:autoSpaceDE w:val="0"/>
      <w:autoSpaceDN w:val="0"/>
      <w:adjustRightInd w:val="0"/>
      <w:ind w:left="1702" w:hanging="284"/>
      <w:textAlignment w:val="baseline"/>
    </w:pPr>
  </w:style>
  <w:style w:type="paragraph" w:styleId="43">
    <w:name w:val="List 4"/>
    <w:basedOn w:val="a1"/>
    <w:uiPriority w:val="99"/>
    <w:semiHidden/>
    <w:pPr>
      <w:overflowPunct w:val="0"/>
      <w:autoSpaceDE w:val="0"/>
      <w:autoSpaceDN w:val="0"/>
      <w:adjustRightInd w:val="0"/>
      <w:ind w:left="1985" w:hanging="284"/>
      <w:textAlignment w:val="baseline"/>
    </w:pPr>
  </w:style>
  <w:style w:type="paragraph" w:styleId="53">
    <w:name w:val="List 5"/>
    <w:basedOn w:val="a1"/>
    <w:uiPriority w:val="99"/>
    <w:semiHidden/>
    <w:pPr>
      <w:overflowPunct w:val="0"/>
      <w:autoSpaceDE w:val="0"/>
      <w:autoSpaceDN w:val="0"/>
      <w:adjustRightInd w:val="0"/>
      <w:ind w:left="2269" w:hanging="284"/>
      <w:textAlignment w:val="baseline"/>
    </w:pPr>
  </w:style>
  <w:style w:type="paragraph" w:styleId="54">
    <w:name w:val="List Bullet 5"/>
    <w:basedOn w:val="a1"/>
    <w:autoRedefine/>
    <w:uiPriority w:val="99"/>
    <w:semiHidden/>
    <w:pPr>
      <w:overflowPunct w:val="0"/>
      <w:autoSpaceDE w:val="0"/>
      <w:autoSpaceDN w:val="0"/>
      <w:adjustRightInd w:val="0"/>
      <w:ind w:left="2345" w:hanging="360"/>
      <w:textAlignment w:val="baseline"/>
    </w:pPr>
  </w:style>
  <w:style w:type="paragraph" w:styleId="2b">
    <w:name w:val="List Number 2"/>
    <w:basedOn w:val="a1"/>
    <w:uiPriority w:val="99"/>
    <w:semiHidden/>
    <w:pPr>
      <w:overflowPunct w:val="0"/>
      <w:autoSpaceDE w:val="0"/>
      <w:autoSpaceDN w:val="0"/>
      <w:adjustRightInd w:val="0"/>
      <w:ind w:left="1494" w:hanging="360"/>
      <w:textAlignment w:val="baseline"/>
    </w:pPr>
  </w:style>
  <w:style w:type="paragraph" w:styleId="55">
    <w:name w:val="List Number 5"/>
    <w:basedOn w:val="a1"/>
    <w:uiPriority w:val="99"/>
    <w:semiHidden/>
    <w:pPr>
      <w:overflowPunct w:val="0"/>
      <w:autoSpaceDE w:val="0"/>
      <w:autoSpaceDN w:val="0"/>
      <w:adjustRightInd w:val="0"/>
      <w:ind w:left="2345" w:hanging="360"/>
      <w:textAlignment w:val="baseline"/>
    </w:pPr>
  </w:style>
  <w:style w:type="paragraph" w:styleId="56">
    <w:name w:val="List Continue 5"/>
    <w:basedOn w:val="a1"/>
    <w:uiPriority w:val="99"/>
    <w:semiHidden/>
    <w:pPr>
      <w:overflowPunct w:val="0"/>
      <w:autoSpaceDE w:val="0"/>
      <w:autoSpaceDN w:val="0"/>
      <w:adjustRightInd w:val="0"/>
      <w:ind w:left="1797" w:firstLine="851"/>
      <w:textAlignment w:val="baseline"/>
    </w:pPr>
  </w:style>
  <w:style w:type="paragraph" w:styleId="44">
    <w:name w:val="List Continue 4"/>
    <w:basedOn w:val="a1"/>
    <w:uiPriority w:val="99"/>
    <w:semiHidden/>
    <w:pPr>
      <w:overflowPunct w:val="0"/>
      <w:autoSpaceDE w:val="0"/>
      <w:autoSpaceDN w:val="0"/>
      <w:adjustRightInd w:val="0"/>
      <w:ind w:left="1440" w:firstLine="851"/>
      <w:textAlignment w:val="baseline"/>
    </w:pPr>
  </w:style>
  <w:style w:type="paragraph" w:styleId="affe">
    <w:name w:val="endnote text"/>
    <w:basedOn w:val="a1"/>
    <w:link w:val="afff"/>
    <w:uiPriority w:val="99"/>
    <w:semiHidden/>
    <w:pPr>
      <w:overflowPunct w:val="0"/>
      <w:autoSpaceDE w:val="0"/>
      <w:autoSpaceDN w:val="0"/>
      <w:adjustRightInd w:val="0"/>
      <w:ind w:firstLine="851"/>
      <w:textAlignment w:val="baseline"/>
    </w:pPr>
    <w:rPr>
      <w:sz w:val="20"/>
    </w:rPr>
  </w:style>
  <w:style w:type="character" w:customStyle="1" w:styleId="afff">
    <w:name w:val="Текст концевой сноски Знак"/>
    <w:link w:val="affe"/>
    <w:uiPriority w:val="99"/>
    <w:semiHidden/>
    <w:rPr>
      <w:sz w:val="20"/>
      <w:szCs w:val="20"/>
    </w:rPr>
  </w:style>
  <w:style w:type="character" w:styleId="afff0">
    <w:name w:val="endnote reference"/>
    <w:uiPriority w:val="99"/>
    <w:semiHidden/>
    <w:rPr>
      <w:rFonts w:cs="Times New Roman"/>
      <w:vertAlign w:val="superscript"/>
    </w:rPr>
  </w:style>
  <w:style w:type="paragraph" w:customStyle="1" w:styleId="1a">
    <w:name w:val="Стиль1"/>
    <w:basedOn w:val="a1"/>
    <w:next w:val="a1"/>
    <w:uiPriority w:val="99"/>
    <w:pPr>
      <w:widowControl/>
      <w:overflowPunct w:val="0"/>
      <w:autoSpaceDE w:val="0"/>
      <w:autoSpaceDN w:val="0"/>
      <w:adjustRightInd w:val="0"/>
      <w:ind w:left="397" w:hanging="397"/>
      <w:textAlignment w:val="baseline"/>
    </w:pPr>
    <w:rPr>
      <w:rFonts w:ascii="TimesET" w:hAnsi="TimesET"/>
      <w:sz w:val="26"/>
    </w:rPr>
  </w:style>
  <w:style w:type="paragraph" w:customStyle="1" w:styleId="a0">
    <w:name w:val="Стиль_сп_м"/>
    <w:basedOn w:val="a1"/>
    <w:uiPriority w:val="99"/>
    <w:pPr>
      <w:numPr>
        <w:numId w:val="8"/>
      </w:numPr>
      <w:overflowPunct w:val="0"/>
      <w:autoSpaceDE w:val="0"/>
      <w:autoSpaceDN w:val="0"/>
      <w:adjustRightInd w:val="0"/>
      <w:textAlignment w:val="baseline"/>
    </w:pPr>
  </w:style>
  <w:style w:type="paragraph" w:customStyle="1" w:styleId="afff1">
    <w:name w:val="Приложение"/>
    <w:basedOn w:val="a9"/>
    <w:uiPriority w:val="99"/>
    <w:pPr>
      <w:keepNext/>
      <w:pageBreakBefore/>
      <w:jc w:val="left"/>
    </w:pPr>
    <w:rPr>
      <w:caps/>
    </w:rPr>
  </w:style>
  <w:style w:type="paragraph" w:customStyle="1" w:styleId="MSTParagraphStyle">
    <w:name w:val="MS&amp;T: Paragraph Style"/>
    <w:uiPriority w:val="99"/>
    <w:pPr>
      <w:spacing w:after="120"/>
      <w:jc w:val="both"/>
    </w:pPr>
    <w:rPr>
      <w:sz w:val="24"/>
      <w:lang w:val="en-US" w:eastAsia="en-US"/>
    </w:rPr>
  </w:style>
  <w:style w:type="paragraph" w:customStyle="1" w:styleId="afff2">
    <w:name w:val="Òàáë òåêñò"/>
    <w:basedOn w:val="a1"/>
    <w:uiPriority w:val="99"/>
    <w:pPr>
      <w:overflowPunct w:val="0"/>
      <w:autoSpaceDE w:val="0"/>
      <w:autoSpaceDN w:val="0"/>
      <w:adjustRightInd w:val="0"/>
      <w:spacing w:before="60"/>
      <w:ind w:firstLine="0"/>
      <w:textAlignment w:val="baseline"/>
    </w:pPr>
  </w:style>
  <w:style w:type="paragraph" w:customStyle="1" w:styleId="FR1">
    <w:name w:val="FR1"/>
    <w:uiPriority w:val="99"/>
    <w:pPr>
      <w:widowControl w:val="0"/>
      <w:spacing w:before="100"/>
      <w:ind w:left="5200"/>
    </w:pPr>
    <w:rPr>
      <w:rFonts w:ascii="Arial" w:hAnsi="Arial"/>
      <w:b/>
      <w:i/>
      <w:sz w:val="24"/>
    </w:rPr>
  </w:style>
  <w:style w:type="paragraph" w:customStyle="1" w:styleId="FR3">
    <w:name w:val="FR3"/>
    <w:uiPriority w:val="99"/>
    <w:pPr>
      <w:widowControl w:val="0"/>
      <w:spacing w:line="360" w:lineRule="auto"/>
      <w:ind w:firstLine="120"/>
      <w:jc w:val="both"/>
    </w:pPr>
    <w:rPr>
      <w:rFonts w:ascii="Courier New" w:hAnsi="Courier New"/>
      <w:sz w:val="24"/>
    </w:rPr>
  </w:style>
  <w:style w:type="paragraph" w:customStyle="1" w:styleId="FR2">
    <w:name w:val="FR2"/>
    <w:basedOn w:val="24"/>
    <w:uiPriority w:val="99"/>
    <w:pPr>
      <w:widowControl w:val="0"/>
      <w:spacing w:line="360" w:lineRule="auto"/>
      <w:ind w:firstLine="709"/>
    </w:pPr>
  </w:style>
  <w:style w:type="paragraph" w:customStyle="1" w:styleId="FR4">
    <w:name w:val="FR4"/>
    <w:uiPriority w:val="99"/>
    <w:pPr>
      <w:widowControl w:val="0"/>
      <w:spacing w:line="360" w:lineRule="auto"/>
      <w:jc w:val="both"/>
    </w:pPr>
    <w:rPr>
      <w:rFonts w:ascii="Arial" w:hAnsi="Arial"/>
      <w:sz w:val="24"/>
    </w:rPr>
  </w:style>
  <w:style w:type="paragraph" w:styleId="afff3">
    <w:name w:val="Body Text First Indent"/>
    <w:basedOn w:val="a9"/>
    <w:link w:val="afff4"/>
    <w:uiPriority w:val="99"/>
    <w:semiHidden/>
    <w:pPr>
      <w:widowControl/>
      <w:numPr>
        <w:ilvl w:val="0"/>
      </w:numPr>
      <w:overflowPunct/>
      <w:autoSpaceDE/>
      <w:autoSpaceDN/>
      <w:adjustRightInd/>
      <w:spacing w:after="120"/>
      <w:ind w:firstLine="210"/>
      <w:jc w:val="left"/>
      <w:textAlignment w:val="auto"/>
    </w:pPr>
    <w:rPr>
      <w:szCs w:val="24"/>
    </w:rPr>
  </w:style>
  <w:style w:type="character" w:customStyle="1" w:styleId="afff4">
    <w:name w:val="Красная строка Знак"/>
    <w:link w:val="afff3"/>
    <w:uiPriority w:val="99"/>
    <w:semiHidden/>
  </w:style>
  <w:style w:type="paragraph" w:customStyle="1" w:styleId="afff5">
    <w:name w:val="Абзац"/>
    <w:basedOn w:val="a1"/>
    <w:uiPriority w:val="99"/>
    <w:pPr>
      <w:widowControl/>
      <w:spacing w:line="360" w:lineRule="auto"/>
      <w:ind w:firstLine="720"/>
    </w:pPr>
    <w:rPr>
      <w:sz w:val="24"/>
      <w:szCs w:val="24"/>
    </w:rPr>
  </w:style>
  <w:style w:type="paragraph" w:customStyle="1" w:styleId="afff6">
    <w:name w:val="Номер Таб"/>
    <w:basedOn w:val="a1"/>
    <w:next w:val="a1"/>
    <w:uiPriority w:val="99"/>
    <w:pPr>
      <w:widowControl/>
      <w:spacing w:before="120"/>
      <w:ind w:firstLine="0"/>
      <w:jc w:val="right"/>
    </w:pPr>
    <w:rPr>
      <w:sz w:val="24"/>
    </w:rPr>
  </w:style>
  <w:style w:type="paragraph" w:customStyle="1" w:styleId="2c">
    <w:name w:val="Стиль2"/>
    <w:basedOn w:val="a9"/>
    <w:uiPriority w:val="99"/>
    <w:pPr>
      <w:numPr>
        <w:ilvl w:val="0"/>
      </w:numPr>
      <w:overflowPunct/>
      <w:autoSpaceDE/>
      <w:autoSpaceDN/>
      <w:adjustRightInd/>
      <w:spacing w:line="360" w:lineRule="auto"/>
      <w:ind w:firstLine="709"/>
      <w:textAlignment w:val="auto"/>
    </w:pPr>
    <w:rPr>
      <w:bCs/>
      <w:szCs w:val="24"/>
    </w:rPr>
  </w:style>
  <w:style w:type="paragraph" w:customStyle="1" w:styleId="39">
    <w:name w:val="Стиль3"/>
    <w:basedOn w:val="a9"/>
    <w:uiPriority w:val="99"/>
    <w:pPr>
      <w:numPr>
        <w:ilvl w:val="0"/>
      </w:numPr>
      <w:overflowPunct/>
      <w:autoSpaceDE/>
      <w:autoSpaceDN/>
      <w:adjustRightInd/>
      <w:spacing w:line="360" w:lineRule="auto"/>
      <w:ind w:firstLine="709"/>
      <w:textAlignment w:val="auto"/>
    </w:pPr>
    <w:rPr>
      <w:bCs/>
      <w:szCs w:val="28"/>
    </w:rPr>
  </w:style>
  <w:style w:type="paragraph" w:customStyle="1" w:styleId="45">
    <w:name w:val="Стиль4"/>
    <w:basedOn w:val="a9"/>
    <w:uiPriority w:val="99"/>
    <w:pPr>
      <w:numPr>
        <w:ilvl w:val="0"/>
      </w:numPr>
      <w:overflowPunct/>
      <w:autoSpaceDE/>
      <w:autoSpaceDN/>
      <w:adjustRightInd/>
      <w:spacing w:line="360" w:lineRule="auto"/>
      <w:ind w:firstLine="851"/>
      <w:jc w:val="center"/>
      <w:textAlignment w:val="auto"/>
    </w:pPr>
    <w:rPr>
      <w:szCs w:val="24"/>
    </w:rPr>
  </w:style>
  <w:style w:type="paragraph" w:customStyle="1" w:styleId="57">
    <w:name w:val="Стиль5"/>
    <w:basedOn w:val="a9"/>
    <w:uiPriority w:val="99"/>
    <w:pPr>
      <w:numPr>
        <w:ilvl w:val="0"/>
      </w:numPr>
      <w:overflowPunct/>
      <w:autoSpaceDE/>
      <w:autoSpaceDN/>
      <w:adjustRightInd/>
      <w:spacing w:line="360" w:lineRule="auto"/>
      <w:ind w:firstLine="851"/>
      <w:jc w:val="center"/>
      <w:textAlignment w:val="auto"/>
    </w:pPr>
    <w:rPr>
      <w:bCs/>
      <w:szCs w:val="24"/>
    </w:rPr>
  </w:style>
  <w:style w:type="paragraph" w:customStyle="1" w:styleId="62">
    <w:name w:val="Стиль6"/>
    <w:basedOn w:val="a9"/>
    <w:uiPriority w:val="99"/>
    <w:pPr>
      <w:numPr>
        <w:ilvl w:val="0"/>
      </w:numPr>
      <w:overflowPunct/>
      <w:autoSpaceDE/>
      <w:autoSpaceDN/>
      <w:adjustRightInd/>
      <w:spacing w:line="360" w:lineRule="auto"/>
      <w:ind w:firstLine="851"/>
      <w:jc w:val="center"/>
      <w:textAlignment w:val="auto"/>
    </w:pPr>
    <w:rPr>
      <w:bCs/>
      <w:szCs w:val="24"/>
    </w:rPr>
  </w:style>
  <w:style w:type="paragraph" w:customStyle="1" w:styleId="72">
    <w:name w:val="Стиль7"/>
    <w:basedOn w:val="a9"/>
    <w:autoRedefine/>
    <w:uiPriority w:val="99"/>
    <w:pPr>
      <w:numPr>
        <w:ilvl w:val="0"/>
      </w:numPr>
      <w:overflowPunct/>
      <w:autoSpaceDE/>
      <w:autoSpaceDN/>
      <w:adjustRightInd/>
      <w:spacing w:line="360" w:lineRule="auto"/>
      <w:ind w:firstLine="851"/>
      <w:jc w:val="center"/>
      <w:textAlignment w:val="auto"/>
    </w:pPr>
    <w:rPr>
      <w:bCs/>
      <w:szCs w:val="24"/>
    </w:rPr>
  </w:style>
  <w:style w:type="paragraph" w:customStyle="1" w:styleId="82">
    <w:name w:val="Стиль8"/>
    <w:basedOn w:val="a9"/>
    <w:autoRedefine/>
    <w:uiPriority w:val="99"/>
    <w:pPr>
      <w:numPr>
        <w:ilvl w:val="0"/>
      </w:numPr>
      <w:overflowPunct/>
      <w:autoSpaceDE/>
      <w:autoSpaceDN/>
      <w:adjustRightInd/>
      <w:spacing w:line="360" w:lineRule="auto"/>
      <w:ind w:firstLine="709"/>
      <w:textAlignment w:val="auto"/>
    </w:pPr>
    <w:rPr>
      <w:szCs w:val="24"/>
    </w:rPr>
  </w:style>
  <w:style w:type="paragraph" w:customStyle="1" w:styleId="92">
    <w:name w:val="Стиль9"/>
    <w:basedOn w:val="af2"/>
    <w:autoRedefine/>
    <w:uiPriority w:val="99"/>
    <w:pPr>
      <w:widowControl w:val="0"/>
      <w:spacing w:line="360" w:lineRule="auto"/>
    </w:pPr>
    <w:rPr>
      <w:sz w:val="28"/>
      <w:szCs w:val="28"/>
      <w:lang w:val="en-US"/>
    </w:rPr>
  </w:style>
  <w:style w:type="paragraph" w:customStyle="1" w:styleId="100">
    <w:name w:val="Стиль10"/>
    <w:basedOn w:val="af2"/>
    <w:autoRedefine/>
    <w:uiPriority w:val="99"/>
    <w:pPr>
      <w:widowControl w:val="0"/>
      <w:spacing w:line="360" w:lineRule="auto"/>
    </w:pPr>
    <w:rPr>
      <w:sz w:val="28"/>
      <w:szCs w:val="28"/>
      <w:lang w:val="en-US"/>
    </w:rPr>
  </w:style>
  <w:style w:type="paragraph" w:customStyle="1" w:styleId="111">
    <w:name w:val="Стиль11"/>
    <w:basedOn w:val="a1"/>
    <w:uiPriority w:val="99"/>
    <w:pPr>
      <w:spacing w:line="360" w:lineRule="auto"/>
      <w:ind w:left="57" w:firstLine="0"/>
    </w:pPr>
  </w:style>
  <w:style w:type="paragraph" w:customStyle="1" w:styleId="120">
    <w:name w:val="Стиль12"/>
    <w:basedOn w:val="a1"/>
    <w:autoRedefine/>
    <w:uiPriority w:val="99"/>
    <w:pPr>
      <w:spacing w:line="360" w:lineRule="auto"/>
      <w:ind w:firstLine="0"/>
    </w:pPr>
  </w:style>
  <w:style w:type="paragraph" w:customStyle="1" w:styleId="130">
    <w:name w:val="Стиль13"/>
    <w:basedOn w:val="a1"/>
    <w:uiPriority w:val="99"/>
    <w:pPr>
      <w:spacing w:line="360" w:lineRule="auto"/>
      <w:ind w:firstLine="0"/>
    </w:pPr>
  </w:style>
  <w:style w:type="paragraph" w:customStyle="1" w:styleId="140">
    <w:name w:val="Стиль14"/>
    <w:basedOn w:val="a9"/>
    <w:autoRedefine/>
    <w:uiPriority w:val="99"/>
    <w:pPr>
      <w:numPr>
        <w:ilvl w:val="0"/>
      </w:numPr>
      <w:overflowPunct/>
      <w:autoSpaceDE/>
      <w:autoSpaceDN/>
      <w:adjustRightInd/>
      <w:spacing w:line="360" w:lineRule="auto"/>
      <w:ind w:firstLine="709"/>
      <w:textAlignment w:val="auto"/>
    </w:pPr>
    <w:rPr>
      <w:szCs w:val="24"/>
    </w:rPr>
  </w:style>
  <w:style w:type="paragraph" w:customStyle="1" w:styleId="150">
    <w:name w:val="Стиль15"/>
    <w:basedOn w:val="a9"/>
    <w:autoRedefine/>
    <w:uiPriority w:val="99"/>
    <w:pPr>
      <w:numPr>
        <w:ilvl w:val="0"/>
      </w:numPr>
      <w:overflowPunct/>
      <w:autoSpaceDE/>
      <w:autoSpaceDN/>
      <w:adjustRightInd/>
      <w:spacing w:line="360" w:lineRule="auto"/>
      <w:ind w:firstLine="709"/>
      <w:textAlignment w:val="auto"/>
    </w:pPr>
    <w:rPr>
      <w:bCs/>
      <w:szCs w:val="28"/>
    </w:rPr>
  </w:style>
  <w:style w:type="paragraph" w:customStyle="1" w:styleId="160">
    <w:name w:val="Стиль16"/>
    <w:basedOn w:val="a9"/>
    <w:autoRedefine/>
    <w:uiPriority w:val="99"/>
    <w:pPr>
      <w:numPr>
        <w:ilvl w:val="0"/>
      </w:numPr>
      <w:overflowPunct/>
      <w:autoSpaceDE/>
      <w:autoSpaceDN/>
      <w:adjustRightInd/>
      <w:spacing w:line="360" w:lineRule="auto"/>
      <w:ind w:firstLine="709"/>
      <w:textAlignment w:val="auto"/>
    </w:pPr>
    <w:rPr>
      <w:bCs/>
      <w:szCs w:val="28"/>
    </w:rPr>
  </w:style>
  <w:style w:type="paragraph" w:customStyle="1" w:styleId="170">
    <w:name w:val="Стиль17"/>
    <w:basedOn w:val="a9"/>
    <w:autoRedefine/>
    <w:uiPriority w:val="99"/>
    <w:pPr>
      <w:numPr>
        <w:ilvl w:val="0"/>
      </w:numPr>
      <w:overflowPunct/>
      <w:autoSpaceDE/>
      <w:autoSpaceDN/>
      <w:adjustRightInd/>
      <w:spacing w:line="360" w:lineRule="auto"/>
      <w:ind w:firstLine="709"/>
      <w:textAlignment w:val="auto"/>
    </w:pPr>
    <w:rPr>
      <w:bCs/>
      <w:szCs w:val="28"/>
    </w:rPr>
  </w:style>
  <w:style w:type="paragraph" w:customStyle="1" w:styleId="180">
    <w:name w:val="Стиль18"/>
    <w:basedOn w:val="a1"/>
    <w:autoRedefine/>
    <w:uiPriority w:val="99"/>
    <w:pPr>
      <w:spacing w:line="360" w:lineRule="auto"/>
    </w:pPr>
    <w:rPr>
      <w:szCs w:val="28"/>
    </w:rPr>
  </w:style>
  <w:style w:type="paragraph" w:customStyle="1" w:styleId="190">
    <w:name w:val="Стиль19"/>
    <w:basedOn w:val="a1"/>
    <w:autoRedefine/>
    <w:uiPriority w:val="99"/>
    <w:pPr>
      <w:spacing w:line="360" w:lineRule="auto"/>
    </w:pPr>
    <w:rPr>
      <w:szCs w:val="28"/>
    </w:rPr>
  </w:style>
  <w:style w:type="paragraph" w:customStyle="1" w:styleId="200">
    <w:name w:val="Стиль20"/>
    <w:basedOn w:val="a1"/>
    <w:autoRedefine/>
    <w:uiPriority w:val="99"/>
    <w:pPr>
      <w:spacing w:line="360" w:lineRule="auto"/>
    </w:pPr>
    <w:rPr>
      <w:szCs w:val="28"/>
    </w:rPr>
  </w:style>
  <w:style w:type="paragraph" w:customStyle="1" w:styleId="210">
    <w:name w:val="Стиль21"/>
    <w:basedOn w:val="a9"/>
    <w:autoRedefine/>
    <w:uiPriority w:val="99"/>
    <w:pPr>
      <w:numPr>
        <w:ilvl w:val="0"/>
      </w:numPr>
      <w:overflowPunct/>
      <w:autoSpaceDE/>
      <w:autoSpaceDN/>
      <w:adjustRightInd/>
      <w:spacing w:line="360" w:lineRule="auto"/>
      <w:ind w:firstLine="851"/>
      <w:jc w:val="center"/>
      <w:textAlignment w:val="auto"/>
    </w:pPr>
    <w:rPr>
      <w:szCs w:val="24"/>
    </w:rPr>
  </w:style>
  <w:style w:type="character" w:customStyle="1" w:styleId="FR20">
    <w:name w:val="FR2 Знак"/>
    <w:uiPriority w:val="99"/>
  </w:style>
  <w:style w:type="paragraph" w:customStyle="1" w:styleId="220">
    <w:name w:val="Стиль22"/>
    <w:basedOn w:val="24"/>
    <w:autoRedefine/>
    <w:uiPriority w:val="99"/>
    <w:pPr>
      <w:widowControl w:val="0"/>
      <w:spacing w:line="360" w:lineRule="auto"/>
      <w:ind w:firstLine="709"/>
    </w:pPr>
    <w:rPr>
      <w:szCs w:val="24"/>
    </w:rPr>
  </w:style>
  <w:style w:type="paragraph" w:customStyle="1" w:styleId="230">
    <w:name w:val="Стиль23"/>
    <w:basedOn w:val="24"/>
    <w:autoRedefine/>
    <w:uiPriority w:val="99"/>
    <w:pPr>
      <w:widowControl w:val="0"/>
      <w:spacing w:line="360" w:lineRule="auto"/>
      <w:ind w:firstLine="709"/>
    </w:pPr>
    <w:rPr>
      <w:szCs w:val="24"/>
    </w:rPr>
  </w:style>
  <w:style w:type="paragraph" w:customStyle="1" w:styleId="240">
    <w:name w:val="Стиль24"/>
    <w:basedOn w:val="a1"/>
    <w:uiPriority w:val="99"/>
    <w:pPr>
      <w:spacing w:line="360" w:lineRule="auto"/>
      <w:ind w:firstLine="0"/>
    </w:pPr>
    <w:rPr>
      <w:szCs w:val="24"/>
    </w:rPr>
  </w:style>
  <w:style w:type="paragraph" w:customStyle="1" w:styleId="250">
    <w:name w:val="Стиль25"/>
    <w:basedOn w:val="a7"/>
    <w:uiPriority w:val="99"/>
    <w:pPr>
      <w:overflowPunct/>
      <w:autoSpaceDE/>
      <w:autoSpaceDN/>
      <w:adjustRightInd/>
      <w:spacing w:before="0" w:after="0" w:line="360" w:lineRule="auto"/>
      <w:ind w:left="0" w:firstLine="709"/>
      <w:textAlignment w:val="auto"/>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Гипроникель</Company>
  <LinksUpToDate>false</LinksUpToDate>
  <CharactersWithSpaces>33051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Пироотдел</dc:creator>
  <cp:keywords/>
  <dc:description/>
  <cp:lastModifiedBy>admin</cp:lastModifiedBy>
  <cp:revision>2</cp:revision>
  <cp:lastPrinted>2007-09-28T11:30:00Z</cp:lastPrinted>
  <dcterms:created xsi:type="dcterms:W3CDTF">2014-03-04T15:01:00Z</dcterms:created>
  <dcterms:modified xsi:type="dcterms:W3CDTF">2014-03-04T15:01:00Z</dcterms:modified>
</cp:coreProperties>
</file>