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C5" w:rsidRPr="00C9796E" w:rsidRDefault="008605C5">
      <w:pPr>
        <w:rPr>
          <w:b/>
        </w:rPr>
      </w:pPr>
      <w:r w:rsidRPr="00C9796E">
        <w:rPr>
          <w:b/>
          <w:sz w:val="32"/>
          <w:szCs w:val="32"/>
        </w:rPr>
        <w:t xml:space="preserve">Государственный комитет республики Башкортостан по науке,                                </w:t>
      </w:r>
    </w:p>
    <w:p w:rsidR="008605C5" w:rsidRPr="00C9796E" w:rsidRDefault="008605C5" w:rsidP="008605C5">
      <w:pPr>
        <w:rPr>
          <w:b/>
        </w:rPr>
      </w:pPr>
    </w:p>
    <w:p w:rsidR="00224C3E" w:rsidRPr="00C9796E" w:rsidRDefault="008605C5" w:rsidP="008605C5">
      <w:pPr>
        <w:rPr>
          <w:b/>
          <w:sz w:val="32"/>
          <w:szCs w:val="32"/>
          <w:lang w:val="en-US"/>
        </w:rPr>
      </w:pPr>
      <w:r w:rsidRPr="00C9796E">
        <w:rPr>
          <w:b/>
        </w:rPr>
        <w:t xml:space="preserve">        </w:t>
      </w:r>
      <w:r w:rsidR="009412FA" w:rsidRPr="00C9796E">
        <w:rPr>
          <w:b/>
          <w:sz w:val="32"/>
          <w:szCs w:val="32"/>
        </w:rPr>
        <w:t>в</w:t>
      </w:r>
      <w:r w:rsidRPr="00C9796E">
        <w:rPr>
          <w:b/>
          <w:sz w:val="32"/>
          <w:szCs w:val="32"/>
        </w:rPr>
        <w:t>ысшему и среднем</w:t>
      </w:r>
      <w:r w:rsidR="00955221" w:rsidRPr="00C9796E">
        <w:rPr>
          <w:b/>
          <w:sz w:val="32"/>
          <w:szCs w:val="32"/>
        </w:rPr>
        <w:t>у профессиональному образованию</w:t>
      </w:r>
    </w:p>
    <w:p w:rsidR="00224C3E" w:rsidRPr="00C9796E" w:rsidRDefault="00224C3E" w:rsidP="00224C3E">
      <w:pPr>
        <w:rPr>
          <w:b/>
          <w:sz w:val="32"/>
          <w:szCs w:val="32"/>
          <w:lang w:val="en-US"/>
        </w:rPr>
      </w:pPr>
    </w:p>
    <w:p w:rsidR="00224C3E" w:rsidRPr="00C9796E" w:rsidRDefault="00224C3E" w:rsidP="00224C3E">
      <w:pPr>
        <w:rPr>
          <w:b/>
          <w:sz w:val="32"/>
          <w:szCs w:val="32"/>
          <w:lang w:val="en-US"/>
        </w:rPr>
      </w:pPr>
    </w:p>
    <w:p w:rsidR="00224C3E" w:rsidRPr="00224C3E" w:rsidRDefault="00224C3E" w:rsidP="00224C3E">
      <w:pPr>
        <w:rPr>
          <w:sz w:val="32"/>
          <w:szCs w:val="32"/>
          <w:lang w:val="en-US"/>
        </w:rPr>
      </w:pPr>
    </w:p>
    <w:p w:rsidR="00224C3E" w:rsidRPr="00224C3E" w:rsidRDefault="00224C3E" w:rsidP="00224C3E">
      <w:pPr>
        <w:rPr>
          <w:sz w:val="32"/>
          <w:szCs w:val="32"/>
          <w:lang w:val="en-US"/>
        </w:rPr>
      </w:pPr>
    </w:p>
    <w:p w:rsidR="00F31066" w:rsidRPr="006B4E7D" w:rsidRDefault="00224C3E" w:rsidP="00224C3E">
      <w:pPr>
        <w:ind w:firstLine="708"/>
        <w:rPr>
          <w:b/>
          <w:sz w:val="32"/>
          <w:szCs w:val="32"/>
        </w:rPr>
      </w:pPr>
      <w:r w:rsidRPr="006B4E7D">
        <w:rPr>
          <w:b/>
          <w:sz w:val="32"/>
          <w:szCs w:val="32"/>
        </w:rPr>
        <w:t xml:space="preserve">        СОЦИАЛЬНО-ПРАВОВОЙ КОЛЛЕДЖ</w:t>
      </w:r>
    </w:p>
    <w:p w:rsidR="00F31066" w:rsidRPr="00F31066" w:rsidRDefault="00F31066" w:rsidP="00F31066">
      <w:pPr>
        <w:rPr>
          <w:sz w:val="32"/>
          <w:szCs w:val="32"/>
        </w:rPr>
      </w:pPr>
    </w:p>
    <w:p w:rsidR="00F31066" w:rsidRPr="00F31066" w:rsidRDefault="00F31066" w:rsidP="00F31066">
      <w:pPr>
        <w:rPr>
          <w:sz w:val="32"/>
          <w:szCs w:val="32"/>
        </w:rPr>
      </w:pPr>
    </w:p>
    <w:p w:rsidR="00F31066" w:rsidRPr="00F31066" w:rsidRDefault="00F31066" w:rsidP="00F31066">
      <w:pPr>
        <w:rPr>
          <w:sz w:val="32"/>
          <w:szCs w:val="32"/>
        </w:rPr>
      </w:pPr>
    </w:p>
    <w:p w:rsidR="00F31066" w:rsidRPr="00F31066" w:rsidRDefault="00F31066" w:rsidP="00F31066">
      <w:pPr>
        <w:rPr>
          <w:sz w:val="32"/>
          <w:szCs w:val="32"/>
        </w:rPr>
      </w:pPr>
    </w:p>
    <w:p w:rsidR="00F31066" w:rsidRPr="00F31066" w:rsidRDefault="00F31066" w:rsidP="00F31066">
      <w:pPr>
        <w:rPr>
          <w:sz w:val="32"/>
          <w:szCs w:val="32"/>
        </w:rPr>
      </w:pPr>
    </w:p>
    <w:p w:rsidR="00F31066" w:rsidRPr="006B4E7D" w:rsidRDefault="00F31066" w:rsidP="00F3106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17162">
        <w:rPr>
          <w:sz w:val="32"/>
          <w:szCs w:val="32"/>
        </w:rPr>
        <w:t xml:space="preserve">             </w:t>
      </w:r>
      <w:r w:rsidR="00117162" w:rsidRPr="006B4E7D">
        <w:rPr>
          <w:b/>
          <w:sz w:val="32"/>
          <w:szCs w:val="32"/>
        </w:rPr>
        <w:t>КОНТРОЛЬНАЯ РАБОТА</w:t>
      </w:r>
    </w:p>
    <w:p w:rsidR="00F31066" w:rsidRPr="00F31066" w:rsidRDefault="00F31066" w:rsidP="00F31066">
      <w:pPr>
        <w:rPr>
          <w:sz w:val="32"/>
          <w:szCs w:val="32"/>
        </w:rPr>
      </w:pPr>
    </w:p>
    <w:p w:rsidR="005B2675" w:rsidRPr="00F31066" w:rsidRDefault="00F31066" w:rsidP="00117162">
      <w:pPr>
        <w:tabs>
          <w:tab w:val="left" w:pos="971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По </w:t>
      </w:r>
      <w:r w:rsidR="00117162">
        <w:rPr>
          <w:sz w:val="32"/>
          <w:szCs w:val="32"/>
        </w:rPr>
        <w:t>отечественной истории государства и права</w:t>
      </w:r>
    </w:p>
    <w:p w:rsidR="005B2675" w:rsidRPr="005B2675" w:rsidRDefault="00117162" w:rsidP="005B2675">
      <w:pPr>
        <w:rPr>
          <w:sz w:val="32"/>
          <w:szCs w:val="32"/>
        </w:rPr>
      </w:pPr>
      <w:r>
        <w:rPr>
          <w:sz w:val="32"/>
          <w:szCs w:val="32"/>
        </w:rPr>
        <w:t>На тему: Развитие формы государственного единства РСФСР в 1917-1920 годах.</w:t>
      </w: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775E4E" w:rsidRDefault="00775E4E" w:rsidP="005B26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Pr="00C9796E">
        <w:rPr>
          <w:b/>
          <w:sz w:val="32"/>
          <w:szCs w:val="32"/>
        </w:rPr>
        <w:t>Выполнил:</w:t>
      </w:r>
      <w:r>
        <w:rPr>
          <w:sz w:val="32"/>
          <w:szCs w:val="32"/>
        </w:rPr>
        <w:t xml:space="preserve"> студент гр. ЗПВ-15</w:t>
      </w: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775E4E" w:rsidP="005B26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897D4A">
        <w:rPr>
          <w:sz w:val="32"/>
          <w:szCs w:val="32"/>
        </w:rPr>
        <w:t xml:space="preserve">             Фалелюхин. А. А. з. к. №0102032</w:t>
      </w: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tabs>
          <w:tab w:val="left" w:pos="95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5B2675" w:rsidRPr="005B2675" w:rsidRDefault="005B2675" w:rsidP="005B2675">
      <w:pPr>
        <w:rPr>
          <w:sz w:val="32"/>
          <w:szCs w:val="32"/>
        </w:rPr>
      </w:pPr>
    </w:p>
    <w:p w:rsidR="005B2675" w:rsidRPr="005B2675" w:rsidRDefault="005B2675" w:rsidP="005B2675">
      <w:pPr>
        <w:rPr>
          <w:sz w:val="32"/>
          <w:szCs w:val="32"/>
        </w:rPr>
      </w:pPr>
    </w:p>
    <w:p w:rsidR="001C1349" w:rsidRPr="006B4E7D" w:rsidRDefault="005B2675" w:rsidP="005B2675">
      <w:pPr>
        <w:tabs>
          <w:tab w:val="left" w:pos="1691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B4E7D">
        <w:rPr>
          <w:b/>
          <w:sz w:val="32"/>
          <w:szCs w:val="32"/>
        </w:rPr>
        <w:t xml:space="preserve">                   УФА-2003</w:t>
      </w:r>
    </w:p>
    <w:p w:rsidR="001C1349" w:rsidRPr="006B4E7D" w:rsidRDefault="001C1349" w:rsidP="001C1349">
      <w:pPr>
        <w:tabs>
          <w:tab w:val="left" w:pos="1691"/>
        </w:tabs>
        <w:rPr>
          <w:b/>
          <w:sz w:val="32"/>
          <w:szCs w:val="32"/>
          <w:lang w:val="en-US"/>
        </w:rPr>
      </w:pPr>
      <w:r>
        <w:rPr>
          <w:sz w:val="32"/>
          <w:szCs w:val="32"/>
        </w:rPr>
        <w:br w:type="page"/>
      </w:r>
      <w:r w:rsidRPr="006B4E7D">
        <w:rPr>
          <w:b/>
          <w:sz w:val="32"/>
          <w:szCs w:val="32"/>
        </w:rPr>
        <w:t xml:space="preserve">                                         Содержание:</w:t>
      </w:r>
      <w:r w:rsidR="00E702A9" w:rsidRPr="006B4E7D">
        <w:rPr>
          <w:b/>
          <w:sz w:val="32"/>
          <w:szCs w:val="32"/>
          <w:lang w:val="en-US"/>
        </w:rPr>
        <w:t xml:space="preserve">                                                                                                </w:t>
      </w:r>
    </w:p>
    <w:p w:rsidR="001C1349" w:rsidRPr="001C1349" w:rsidRDefault="00E702A9" w:rsidP="001C1349">
      <w:pPr>
        <w:rPr>
          <w:sz w:val="32"/>
          <w:szCs w:val="32"/>
        </w:rPr>
      </w:pPr>
      <w:r w:rsidRPr="006B4E7D"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</w:t>
      </w:r>
      <w:r w:rsidR="001C1349">
        <w:rPr>
          <w:sz w:val="32"/>
          <w:szCs w:val="32"/>
        </w:rPr>
        <w:t>1. Введение.</w:t>
      </w:r>
    </w:p>
    <w:p w:rsidR="001C1349" w:rsidRPr="001C1349" w:rsidRDefault="001C1349" w:rsidP="001C1349">
      <w:pPr>
        <w:rPr>
          <w:sz w:val="32"/>
          <w:szCs w:val="32"/>
        </w:rPr>
      </w:pPr>
      <w:r>
        <w:rPr>
          <w:sz w:val="32"/>
          <w:szCs w:val="32"/>
        </w:rPr>
        <w:t>2. Коренные изменения организации государственного единства</w:t>
      </w:r>
    </w:p>
    <w:p w:rsidR="001C1349" w:rsidRPr="001C1349" w:rsidRDefault="001C1349" w:rsidP="001C1349">
      <w:pPr>
        <w:rPr>
          <w:sz w:val="32"/>
          <w:szCs w:val="32"/>
        </w:rPr>
      </w:pPr>
      <w:r>
        <w:rPr>
          <w:sz w:val="32"/>
          <w:szCs w:val="32"/>
        </w:rPr>
        <w:t>2. 1. Возникновение новых республик.</w:t>
      </w:r>
    </w:p>
    <w:p w:rsidR="00F603C2" w:rsidRPr="001C1349" w:rsidRDefault="001C1349" w:rsidP="001C1349">
      <w:pPr>
        <w:rPr>
          <w:sz w:val="32"/>
          <w:szCs w:val="32"/>
        </w:rPr>
      </w:pPr>
      <w:r>
        <w:rPr>
          <w:sz w:val="32"/>
          <w:szCs w:val="32"/>
        </w:rPr>
        <w:t>2. 2. Создание Российской Фе</w:t>
      </w:r>
      <w:r w:rsidR="00F603C2">
        <w:rPr>
          <w:sz w:val="32"/>
          <w:szCs w:val="32"/>
        </w:rPr>
        <w:t>дерации.</w:t>
      </w:r>
    </w:p>
    <w:p w:rsidR="00F603C2" w:rsidRPr="00F603C2" w:rsidRDefault="00F603C2" w:rsidP="00F603C2">
      <w:pPr>
        <w:rPr>
          <w:sz w:val="32"/>
          <w:szCs w:val="32"/>
        </w:rPr>
      </w:pPr>
      <w:r>
        <w:rPr>
          <w:sz w:val="32"/>
          <w:szCs w:val="32"/>
        </w:rPr>
        <w:t>3. Первая Российская Конституция.</w:t>
      </w:r>
    </w:p>
    <w:p w:rsidR="003445FA" w:rsidRDefault="00F603C2" w:rsidP="00F603C2">
      <w:pPr>
        <w:rPr>
          <w:sz w:val="32"/>
          <w:szCs w:val="32"/>
        </w:rPr>
      </w:pPr>
      <w:r>
        <w:rPr>
          <w:sz w:val="32"/>
          <w:szCs w:val="32"/>
        </w:rPr>
        <w:t>4. Развитие формы государственного единства.</w:t>
      </w:r>
    </w:p>
    <w:p w:rsidR="00F603C2" w:rsidRDefault="00F603C2" w:rsidP="00F603C2">
      <w:pPr>
        <w:rPr>
          <w:sz w:val="32"/>
          <w:szCs w:val="32"/>
        </w:rPr>
      </w:pPr>
      <w:r>
        <w:rPr>
          <w:sz w:val="32"/>
          <w:szCs w:val="32"/>
        </w:rPr>
        <w:t xml:space="preserve">4. 1. Строительство независимых советских социалистических республик. </w:t>
      </w:r>
    </w:p>
    <w:p w:rsidR="00F603C2" w:rsidRDefault="00F603C2" w:rsidP="00F603C2">
      <w:pPr>
        <w:rPr>
          <w:sz w:val="32"/>
          <w:szCs w:val="32"/>
        </w:rPr>
      </w:pPr>
      <w:r>
        <w:rPr>
          <w:sz w:val="32"/>
          <w:szCs w:val="32"/>
        </w:rPr>
        <w:t>4. 2. Развитие Российской Федерации.</w:t>
      </w:r>
    </w:p>
    <w:p w:rsidR="00F603C2" w:rsidRDefault="00F603C2" w:rsidP="00F603C2">
      <w:pPr>
        <w:rPr>
          <w:sz w:val="32"/>
          <w:szCs w:val="32"/>
        </w:rPr>
      </w:pPr>
      <w:r>
        <w:rPr>
          <w:sz w:val="32"/>
          <w:szCs w:val="32"/>
        </w:rPr>
        <w:t>5. Заключение.</w:t>
      </w:r>
    </w:p>
    <w:p w:rsidR="00F603C2" w:rsidRDefault="00F603C2" w:rsidP="00F603C2">
      <w:pPr>
        <w:rPr>
          <w:sz w:val="32"/>
          <w:szCs w:val="32"/>
        </w:rPr>
      </w:pPr>
      <w:r>
        <w:rPr>
          <w:sz w:val="32"/>
          <w:szCs w:val="32"/>
        </w:rPr>
        <w:t>6. Эволюция наследственного права по Русской Правде, Новгородской и Псковской судным грамотам, Соборному Уложению.</w:t>
      </w:r>
    </w:p>
    <w:p w:rsidR="00F603C2" w:rsidRDefault="00F603C2" w:rsidP="00F603C2">
      <w:pPr>
        <w:rPr>
          <w:sz w:val="32"/>
          <w:szCs w:val="32"/>
        </w:rPr>
      </w:pPr>
      <w:r>
        <w:rPr>
          <w:sz w:val="32"/>
          <w:szCs w:val="32"/>
        </w:rPr>
        <w:t>7. С</w:t>
      </w:r>
      <w:r w:rsidR="003E6154">
        <w:rPr>
          <w:sz w:val="32"/>
          <w:szCs w:val="32"/>
        </w:rPr>
        <w:t>писок использованной литературы.</w:t>
      </w:r>
    </w:p>
    <w:p w:rsidR="003E6154" w:rsidRPr="006B4E7D" w:rsidRDefault="00742889" w:rsidP="00F603C2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6B4E7D">
        <w:rPr>
          <w:b/>
          <w:sz w:val="32"/>
          <w:szCs w:val="32"/>
        </w:rPr>
        <w:t xml:space="preserve">                                     1.Введение.</w:t>
      </w:r>
    </w:p>
    <w:p w:rsidR="00B17ACC" w:rsidRDefault="00B17ACC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702A9" w:rsidRPr="00E702A9">
        <w:rPr>
          <w:sz w:val="32"/>
          <w:szCs w:val="32"/>
        </w:rPr>
        <w:t xml:space="preserve">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742889">
        <w:rPr>
          <w:sz w:val="32"/>
          <w:szCs w:val="32"/>
        </w:rPr>
        <w:t>Россия предст</w:t>
      </w:r>
      <w:r w:rsidR="0060433B">
        <w:rPr>
          <w:sz w:val="32"/>
          <w:szCs w:val="32"/>
        </w:rPr>
        <w:t>авляет собой особую цивилизацию</w:t>
      </w:r>
      <w:r w:rsidR="00742889">
        <w:rPr>
          <w:sz w:val="32"/>
          <w:szCs w:val="32"/>
        </w:rPr>
        <w:t>, выработавшую на протяжении веков</w:t>
      </w:r>
      <w:r w:rsidR="0060433B">
        <w:rPr>
          <w:sz w:val="32"/>
          <w:szCs w:val="32"/>
        </w:rPr>
        <w:t xml:space="preserve"> свой собственный</w:t>
      </w:r>
      <w:r w:rsidR="00742889">
        <w:rPr>
          <w:sz w:val="32"/>
          <w:szCs w:val="32"/>
        </w:rPr>
        <w:t>, не повторяющийся в других цивилизациях способ сосуществования народов. В России любое изменение общественного устройства является национальной проблемой и не может быть сведено лишь к политической</w:t>
      </w:r>
      <w:r>
        <w:rPr>
          <w:sz w:val="32"/>
          <w:szCs w:val="32"/>
        </w:rPr>
        <w:t>,</w:t>
      </w:r>
      <w:r w:rsidR="00B438D2">
        <w:rPr>
          <w:sz w:val="32"/>
          <w:szCs w:val="32"/>
        </w:rPr>
        <w:t xml:space="preserve"> </w:t>
      </w:r>
      <w:r>
        <w:rPr>
          <w:sz w:val="32"/>
          <w:szCs w:val="32"/>
        </w:rPr>
        <w:t>социа</w:t>
      </w:r>
      <w:r w:rsidR="002C6327">
        <w:rPr>
          <w:sz w:val="32"/>
          <w:szCs w:val="32"/>
        </w:rPr>
        <w:t>льной или экономической стороне</w:t>
      </w:r>
      <w:r>
        <w:rPr>
          <w:sz w:val="32"/>
          <w:szCs w:val="32"/>
        </w:rPr>
        <w:t xml:space="preserve">. С другой стороны , решение любой проблемы национальной политики в России реализуется через изменения государственного устройства , экономического или социального порядка . </w:t>
      </w:r>
    </w:p>
    <w:p w:rsidR="00742889" w:rsidRDefault="00B17ACC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Октябрьская революция уничтожила ту форму государственного единства , которая существовала в Российской Империи и не была </w:t>
      </w:r>
      <w:r w:rsidR="00B438D2">
        <w:rPr>
          <w:sz w:val="32"/>
          <w:szCs w:val="32"/>
        </w:rPr>
        <w:t>сколько-нибудь серьезно преобразована буржуазным Временным Правительством .</w:t>
      </w:r>
    </w:p>
    <w:p w:rsidR="00B438D2" w:rsidRDefault="00B438D2" w:rsidP="00E702A9">
      <w:pPr>
        <w:rPr>
          <w:sz w:val="32"/>
          <w:szCs w:val="32"/>
        </w:rPr>
      </w:pPr>
      <w:r>
        <w:rPr>
          <w:sz w:val="32"/>
          <w:szCs w:val="32"/>
        </w:rPr>
        <w:t xml:space="preserve">  Уже в первые месяцы после Октября возникают две исторические тенденции : изменение территории России в сторону некоторого её уменьшения и ф</w:t>
      </w:r>
      <w:r w:rsidR="002C6327">
        <w:rPr>
          <w:sz w:val="32"/>
          <w:szCs w:val="32"/>
        </w:rPr>
        <w:t>ормирования Советской Федерации</w:t>
      </w:r>
      <w:r>
        <w:rPr>
          <w:sz w:val="32"/>
          <w:szCs w:val="32"/>
        </w:rPr>
        <w:t>.</w:t>
      </w:r>
    </w:p>
    <w:p w:rsidR="00F85447" w:rsidRDefault="00B438D2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 и другое опиралось на провозглашённое революцией право наций на </w:t>
      </w:r>
      <w:r w:rsidR="0060433B">
        <w:rPr>
          <w:sz w:val="32"/>
          <w:szCs w:val="32"/>
        </w:rPr>
        <w:t>самоопределение</w:t>
      </w:r>
      <w:r w:rsidR="00F85447">
        <w:rPr>
          <w:sz w:val="32"/>
          <w:szCs w:val="32"/>
        </w:rPr>
        <w:t>.</w:t>
      </w:r>
    </w:p>
    <w:p w:rsidR="00441BF9" w:rsidRPr="00C47302" w:rsidRDefault="00441BF9" w:rsidP="00360810">
      <w:pPr>
        <w:ind w:left="8460" w:hanging="8460"/>
        <w:jc w:val="both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C47302" w:rsidRPr="00C47302">
        <w:rPr>
          <w:b/>
          <w:sz w:val="32"/>
          <w:szCs w:val="32"/>
        </w:rPr>
        <w:t xml:space="preserve">                      </w:t>
      </w:r>
      <w:r w:rsidRPr="00C47302">
        <w:rPr>
          <w:b/>
          <w:sz w:val="32"/>
          <w:szCs w:val="32"/>
        </w:rPr>
        <w:t>2 . Коренные изменения органи</w:t>
      </w:r>
      <w:r w:rsidR="00C47302" w:rsidRPr="00C47302">
        <w:rPr>
          <w:b/>
          <w:sz w:val="32"/>
          <w:szCs w:val="32"/>
        </w:rPr>
        <w:t xml:space="preserve">зации </w:t>
      </w:r>
    </w:p>
    <w:p w:rsidR="00C47302" w:rsidRPr="00C47302" w:rsidRDefault="00C47302" w:rsidP="00C47302">
      <w:pPr>
        <w:ind w:left="8460" w:hanging="8460"/>
        <w:jc w:val="both"/>
        <w:rPr>
          <w:b/>
          <w:sz w:val="32"/>
          <w:szCs w:val="32"/>
        </w:rPr>
      </w:pPr>
      <w:r w:rsidRPr="00C47302">
        <w:rPr>
          <w:b/>
          <w:sz w:val="32"/>
          <w:szCs w:val="32"/>
          <w:lang w:val="en-US"/>
        </w:rPr>
        <w:t xml:space="preserve">                             </w:t>
      </w:r>
      <w:r w:rsidRPr="00C47302">
        <w:rPr>
          <w:b/>
          <w:sz w:val="32"/>
          <w:szCs w:val="32"/>
        </w:rPr>
        <w:t>государственного единства.</w:t>
      </w:r>
    </w:p>
    <w:p w:rsidR="00441BF9" w:rsidRPr="006B4E7D" w:rsidRDefault="00555618" w:rsidP="007E7DEC">
      <w:pPr>
        <w:jc w:val="both"/>
        <w:rPr>
          <w:b/>
          <w:sz w:val="32"/>
          <w:szCs w:val="32"/>
        </w:rPr>
      </w:pPr>
      <w:r w:rsidRPr="006B4E7D">
        <w:rPr>
          <w:b/>
          <w:sz w:val="32"/>
          <w:szCs w:val="32"/>
        </w:rPr>
        <w:t xml:space="preserve">                 </w:t>
      </w:r>
      <w:r w:rsidR="00441BF9" w:rsidRPr="006B4E7D">
        <w:rPr>
          <w:b/>
          <w:sz w:val="32"/>
          <w:szCs w:val="32"/>
        </w:rPr>
        <w:t xml:space="preserve">2 . 1 </w:t>
      </w:r>
      <w:r w:rsidR="0060433B" w:rsidRPr="006B4E7D">
        <w:rPr>
          <w:b/>
          <w:sz w:val="32"/>
          <w:szCs w:val="32"/>
        </w:rPr>
        <w:t>. Возникновение новых республик</w:t>
      </w:r>
      <w:r w:rsidR="00441BF9" w:rsidRPr="006B4E7D">
        <w:rPr>
          <w:b/>
          <w:sz w:val="32"/>
          <w:szCs w:val="32"/>
        </w:rPr>
        <w:t>.</w:t>
      </w:r>
    </w:p>
    <w:p w:rsidR="00C71AE6" w:rsidRDefault="00C71AE6" w:rsidP="00E702A9">
      <w:pPr>
        <w:jc w:val="both"/>
        <w:rPr>
          <w:sz w:val="32"/>
          <w:szCs w:val="32"/>
        </w:rPr>
      </w:pPr>
      <w:r w:rsidRPr="00C71AE6">
        <w:rPr>
          <w:sz w:val="32"/>
          <w:szCs w:val="32"/>
        </w:rPr>
        <w:t xml:space="preserve"> </w:t>
      </w:r>
      <w:r w:rsidR="00E702A9" w:rsidRPr="00E702A9">
        <w:rPr>
          <w:sz w:val="32"/>
          <w:szCs w:val="32"/>
        </w:rPr>
        <w:t xml:space="preserve">                                                                                                          </w:t>
      </w:r>
      <w:r w:rsidRPr="00C71AE6">
        <w:rPr>
          <w:sz w:val="32"/>
          <w:szCs w:val="32"/>
        </w:rPr>
        <w:t xml:space="preserve"> </w:t>
      </w:r>
      <w:r>
        <w:rPr>
          <w:sz w:val="32"/>
          <w:szCs w:val="32"/>
        </w:rPr>
        <w:t>Вскоре после Октябрьской революции некоторые народы высказали свои пожелания реализовать своё право на самоопределе</w:t>
      </w:r>
      <w:r w:rsidR="0060433B">
        <w:rPr>
          <w:sz w:val="32"/>
          <w:szCs w:val="32"/>
        </w:rPr>
        <w:t>ние в форме отделения от России</w:t>
      </w:r>
      <w:r w:rsidR="002C6327">
        <w:rPr>
          <w:sz w:val="32"/>
          <w:szCs w:val="32"/>
        </w:rPr>
        <w:t>, опираясь на С</w:t>
      </w:r>
      <w:r>
        <w:rPr>
          <w:sz w:val="32"/>
          <w:szCs w:val="32"/>
        </w:rPr>
        <w:t>ов</w:t>
      </w:r>
      <w:r w:rsidR="002C6327">
        <w:rPr>
          <w:sz w:val="32"/>
          <w:szCs w:val="32"/>
        </w:rPr>
        <w:t>етскии конституционные акты</w:t>
      </w:r>
      <w:r>
        <w:rPr>
          <w:sz w:val="32"/>
          <w:szCs w:val="32"/>
        </w:rPr>
        <w:t>, среди которых центральное место занимает « Деклорация прав народов России», принятая в начале ноября 1917 года.</w:t>
      </w:r>
    </w:p>
    <w:p w:rsidR="00B438D2" w:rsidRPr="00595F9F" w:rsidRDefault="00C71AE6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декабре 1917 года свое право на самоопределение, в форме отделения от России</w:t>
      </w:r>
      <w:r w:rsidR="00E83630">
        <w:rPr>
          <w:sz w:val="32"/>
          <w:szCs w:val="32"/>
        </w:rPr>
        <w:t xml:space="preserve"> использовала Финляндия. Соответствующее решение было принято без проволочек. </w:t>
      </w:r>
      <w:r w:rsidR="00E83630" w:rsidRPr="00E83630">
        <w:rPr>
          <w:sz w:val="32"/>
          <w:szCs w:val="32"/>
        </w:rPr>
        <w:t>“</w:t>
      </w:r>
      <w:r w:rsidR="00E83630">
        <w:rPr>
          <w:sz w:val="32"/>
          <w:szCs w:val="32"/>
        </w:rPr>
        <w:t xml:space="preserve">Так Финляндия, получившая в </w:t>
      </w:r>
      <w:r w:rsidR="00E83630">
        <w:rPr>
          <w:sz w:val="32"/>
          <w:szCs w:val="32"/>
          <w:lang w:val="en-US"/>
        </w:rPr>
        <w:t>XIX</w:t>
      </w:r>
      <w:r w:rsidR="00E83630">
        <w:rPr>
          <w:sz w:val="32"/>
          <w:szCs w:val="32"/>
        </w:rPr>
        <w:t xml:space="preserve"> веке государственность из рук царской России</w:t>
      </w:r>
      <w:r w:rsidR="00E83630" w:rsidRPr="00E83630">
        <w:rPr>
          <w:sz w:val="32"/>
          <w:szCs w:val="32"/>
        </w:rPr>
        <w:t>,</w:t>
      </w:r>
      <w:r w:rsidR="00E83630">
        <w:rPr>
          <w:sz w:val="32"/>
          <w:szCs w:val="32"/>
        </w:rPr>
        <w:t xml:space="preserve"> теперь получила независимость из рук России советской</w:t>
      </w:r>
      <w:r w:rsidR="00E83630" w:rsidRPr="00E83630">
        <w:rPr>
          <w:sz w:val="32"/>
          <w:szCs w:val="32"/>
        </w:rPr>
        <w:t>”</w:t>
      </w:r>
      <w:r w:rsidR="00595F9F" w:rsidRPr="00595F9F">
        <w:rPr>
          <w:sz w:val="32"/>
          <w:szCs w:val="32"/>
        </w:rPr>
        <w:t xml:space="preserve"> *</w:t>
      </w:r>
    </w:p>
    <w:p w:rsidR="00E83630" w:rsidRPr="00E83630" w:rsidRDefault="00E83630" w:rsidP="007E7DE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Подтвердило совет</w:t>
      </w:r>
      <w:r w:rsidR="00595F9F">
        <w:rPr>
          <w:sz w:val="32"/>
          <w:szCs w:val="32"/>
        </w:rPr>
        <w:t>ское правительство и право Поль</w:t>
      </w:r>
      <w:r w:rsidR="00595F9F">
        <w:rPr>
          <w:sz w:val="32"/>
          <w:szCs w:val="32"/>
          <w:lang w:val="en-US"/>
        </w:rPr>
        <w:t>c</w:t>
      </w:r>
      <w:r w:rsidR="00595F9F">
        <w:rPr>
          <w:sz w:val="32"/>
          <w:szCs w:val="32"/>
        </w:rPr>
        <w:t>кого</w:t>
      </w:r>
      <w:r>
        <w:rPr>
          <w:sz w:val="32"/>
          <w:szCs w:val="32"/>
        </w:rPr>
        <w:t xml:space="preserve"> народа на самоопределение</w:t>
      </w:r>
      <w:r w:rsidRPr="00E83630">
        <w:rPr>
          <w:sz w:val="32"/>
          <w:szCs w:val="32"/>
        </w:rPr>
        <w:t>.</w:t>
      </w:r>
      <w:r>
        <w:rPr>
          <w:sz w:val="32"/>
          <w:szCs w:val="32"/>
        </w:rPr>
        <w:t xml:space="preserve"> Однако польское государство в тот период не было создано</w:t>
      </w:r>
      <w:r w:rsidRPr="00E83630">
        <w:rPr>
          <w:sz w:val="32"/>
          <w:szCs w:val="32"/>
        </w:rPr>
        <w:t>,</w:t>
      </w:r>
      <w:r>
        <w:rPr>
          <w:sz w:val="32"/>
          <w:szCs w:val="32"/>
        </w:rPr>
        <w:t xml:space="preserve"> так как территория Польши находилась под немецкой оккупацией</w:t>
      </w:r>
      <w:r w:rsidRPr="00E83630">
        <w:rPr>
          <w:sz w:val="32"/>
          <w:szCs w:val="32"/>
        </w:rPr>
        <w:t>.</w:t>
      </w:r>
    </w:p>
    <w:p w:rsidR="00E83630" w:rsidRDefault="00E83630" w:rsidP="007E7DEC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В июне 1918 года съезд тувинского населения приняли решение о самостоятельности Тувы</w:t>
      </w:r>
      <w:r w:rsidRPr="00E83630">
        <w:rPr>
          <w:sz w:val="32"/>
          <w:szCs w:val="32"/>
        </w:rPr>
        <w:t>.</w:t>
      </w:r>
      <w:r>
        <w:rPr>
          <w:sz w:val="32"/>
          <w:szCs w:val="32"/>
        </w:rPr>
        <w:t xml:space="preserve"> Несколько позже здесь сложилась не буржуазная</w:t>
      </w:r>
      <w:r w:rsidRPr="00E83630">
        <w:rPr>
          <w:sz w:val="32"/>
          <w:szCs w:val="32"/>
        </w:rPr>
        <w:t>,</w:t>
      </w:r>
      <w:r>
        <w:rPr>
          <w:sz w:val="32"/>
          <w:szCs w:val="32"/>
        </w:rPr>
        <w:t xml:space="preserve"> а народное государство</w:t>
      </w:r>
      <w:r w:rsidRPr="00E83630">
        <w:rPr>
          <w:sz w:val="32"/>
          <w:szCs w:val="32"/>
        </w:rPr>
        <w:t xml:space="preserve">, </w:t>
      </w:r>
      <w:r>
        <w:rPr>
          <w:sz w:val="32"/>
          <w:szCs w:val="32"/>
        </w:rPr>
        <w:t>переходная к социалистическому</w:t>
      </w:r>
      <w:r w:rsidRPr="00E83630">
        <w:rPr>
          <w:sz w:val="32"/>
          <w:szCs w:val="32"/>
        </w:rPr>
        <w:t>.</w:t>
      </w:r>
    </w:p>
    <w:p w:rsidR="00E83630" w:rsidRDefault="00E83630" w:rsidP="007E7DE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Провозгласила свою независимость украинская республика</w:t>
      </w:r>
      <w:r w:rsidRPr="00E83630">
        <w:rPr>
          <w:sz w:val="32"/>
          <w:szCs w:val="32"/>
        </w:rPr>
        <w:t>.</w:t>
      </w:r>
      <w:r>
        <w:rPr>
          <w:sz w:val="32"/>
          <w:szCs w:val="32"/>
        </w:rPr>
        <w:t xml:space="preserve"> Она явилась исторически второй советской независимой республикой</w:t>
      </w:r>
      <w:r w:rsidRPr="00E83630">
        <w:rPr>
          <w:sz w:val="32"/>
          <w:szCs w:val="32"/>
        </w:rPr>
        <w:t>.</w:t>
      </w:r>
    </w:p>
    <w:p w:rsidR="00E83630" w:rsidRDefault="00E83630" w:rsidP="007E7DE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F635A0">
        <w:rPr>
          <w:sz w:val="32"/>
          <w:szCs w:val="32"/>
        </w:rPr>
        <w:t>“</w:t>
      </w:r>
      <w:r w:rsidR="00F635A0">
        <w:rPr>
          <w:sz w:val="32"/>
          <w:szCs w:val="32"/>
        </w:rPr>
        <w:t>Возникновение советской Украины не означало ее отрыва от России</w:t>
      </w:r>
      <w:r w:rsidR="00F635A0" w:rsidRPr="00F635A0">
        <w:rPr>
          <w:sz w:val="32"/>
          <w:szCs w:val="32"/>
        </w:rPr>
        <w:t>,</w:t>
      </w:r>
      <w:r w:rsidR="00F635A0">
        <w:rPr>
          <w:sz w:val="32"/>
          <w:szCs w:val="32"/>
        </w:rPr>
        <w:t xml:space="preserve"> хотя правовое положение республики в тот период не было еще точно определено</w:t>
      </w:r>
      <w:r w:rsidR="00F635A0" w:rsidRPr="00F635A0">
        <w:rPr>
          <w:sz w:val="32"/>
          <w:szCs w:val="32"/>
        </w:rPr>
        <w:t>.</w:t>
      </w:r>
      <w:r w:rsidR="00F635A0">
        <w:rPr>
          <w:sz w:val="32"/>
          <w:szCs w:val="32"/>
        </w:rPr>
        <w:t xml:space="preserve"> С одной стороны</w:t>
      </w:r>
      <w:r w:rsidR="00F635A0" w:rsidRPr="00F635A0">
        <w:rPr>
          <w:sz w:val="32"/>
          <w:szCs w:val="32"/>
        </w:rPr>
        <w:t>,</w:t>
      </w:r>
      <w:r w:rsidR="00F635A0">
        <w:rPr>
          <w:sz w:val="32"/>
          <w:szCs w:val="32"/>
        </w:rPr>
        <w:t xml:space="preserve"> она мыслилась как независимая</w:t>
      </w:r>
      <w:r w:rsidR="00F635A0" w:rsidRPr="00F635A0">
        <w:rPr>
          <w:sz w:val="32"/>
          <w:szCs w:val="32"/>
        </w:rPr>
        <w:t>,</w:t>
      </w:r>
      <w:r w:rsidR="00F635A0">
        <w:rPr>
          <w:sz w:val="32"/>
          <w:szCs w:val="32"/>
        </w:rPr>
        <w:t xml:space="preserve"> находящаяся в федеративной связи на основах равенствах</w:t>
      </w:r>
      <w:r w:rsidR="00F635A0" w:rsidRPr="00F635A0">
        <w:rPr>
          <w:sz w:val="32"/>
          <w:szCs w:val="32"/>
        </w:rPr>
        <w:t>,</w:t>
      </w:r>
      <w:r w:rsidR="00F635A0">
        <w:rPr>
          <w:sz w:val="32"/>
          <w:szCs w:val="32"/>
        </w:rPr>
        <w:t xml:space="preserve"> а с другой стороны</w:t>
      </w:r>
      <w:r w:rsidR="00F635A0" w:rsidRPr="00F635A0">
        <w:rPr>
          <w:sz w:val="32"/>
          <w:szCs w:val="32"/>
        </w:rPr>
        <w:t xml:space="preserve">, </w:t>
      </w:r>
      <w:r w:rsidR="00F635A0">
        <w:rPr>
          <w:sz w:val="32"/>
          <w:szCs w:val="32"/>
        </w:rPr>
        <w:t>признала себя частью России</w:t>
      </w:r>
      <w:r w:rsidR="00F635A0">
        <w:rPr>
          <w:sz w:val="32"/>
          <w:szCs w:val="32"/>
          <w:lang w:val="en-US"/>
        </w:rPr>
        <w:t>,</w:t>
      </w:r>
      <w:r w:rsidR="00F635A0">
        <w:rPr>
          <w:sz w:val="32"/>
          <w:szCs w:val="32"/>
        </w:rPr>
        <w:t xml:space="preserve"> подобно автономным государствам.</w:t>
      </w:r>
    </w:p>
    <w:p w:rsidR="00595F9F" w:rsidRPr="00595F9F" w:rsidRDefault="00F635A0" w:rsidP="007E7DEC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ab/>
        <w:t>При всех условиях украинского народа единению советской России была выражена</w:t>
      </w:r>
      <w:r w:rsidR="00595F9F">
        <w:rPr>
          <w:sz w:val="32"/>
          <w:szCs w:val="32"/>
        </w:rPr>
        <w:t xml:space="preserve"> совершенно четко</w:t>
      </w:r>
      <w:r w:rsidR="00595F9F" w:rsidRPr="00595F9F">
        <w:rPr>
          <w:sz w:val="32"/>
          <w:szCs w:val="32"/>
        </w:rPr>
        <w:t xml:space="preserve">. </w:t>
      </w:r>
      <w:r w:rsidR="00595F9F">
        <w:rPr>
          <w:sz w:val="32"/>
          <w:szCs w:val="32"/>
          <w:lang w:val="en-US"/>
        </w:rPr>
        <w:t>“ *</w:t>
      </w:r>
    </w:p>
    <w:p w:rsidR="00595F9F" w:rsidRPr="00595F9F" w:rsidRDefault="00595F9F" w:rsidP="00595F9F">
      <w:pPr>
        <w:rPr>
          <w:sz w:val="32"/>
          <w:szCs w:val="32"/>
          <w:lang w:val="en-US"/>
        </w:rPr>
      </w:pPr>
    </w:p>
    <w:p w:rsidR="00E702A9" w:rsidRDefault="00E702A9" w:rsidP="00E702A9">
      <w:pPr>
        <w:rPr>
          <w:sz w:val="32"/>
          <w:szCs w:val="32"/>
        </w:rPr>
      </w:pPr>
      <w:r w:rsidRPr="00D3760B">
        <w:rPr>
          <w:sz w:val="32"/>
          <w:szCs w:val="32"/>
        </w:rPr>
        <w:t>__________________________________________________________</w:t>
      </w:r>
      <w:r>
        <w:rPr>
          <w:sz w:val="32"/>
          <w:szCs w:val="32"/>
        </w:rPr>
        <w:t xml:space="preserve">              * О </w:t>
      </w:r>
      <w:r w:rsidRPr="00D3760B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И </w:t>
      </w:r>
      <w:r w:rsidRPr="00D3760B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Чистяков </w:t>
      </w:r>
      <w:r w:rsidRPr="00D3760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D3760B">
        <w:rPr>
          <w:sz w:val="32"/>
          <w:szCs w:val="32"/>
        </w:rPr>
        <w:t>“</w:t>
      </w:r>
      <w:r>
        <w:rPr>
          <w:sz w:val="32"/>
          <w:szCs w:val="32"/>
        </w:rPr>
        <w:t xml:space="preserve"> История отечественного государства и права </w:t>
      </w:r>
      <w:r w:rsidRPr="00E702A9">
        <w:rPr>
          <w:sz w:val="32"/>
          <w:szCs w:val="32"/>
        </w:rPr>
        <w:t>“</w:t>
      </w:r>
      <w:r>
        <w:rPr>
          <w:sz w:val="32"/>
          <w:szCs w:val="32"/>
        </w:rPr>
        <w:t xml:space="preserve">  Москва , 2001  </w:t>
      </w:r>
    </w:p>
    <w:p w:rsidR="00595F9F" w:rsidRPr="00E702A9" w:rsidRDefault="00595F9F" w:rsidP="00595F9F">
      <w:pPr>
        <w:rPr>
          <w:sz w:val="32"/>
          <w:szCs w:val="32"/>
        </w:rPr>
      </w:pPr>
    </w:p>
    <w:p w:rsidR="00E702A9" w:rsidRPr="006B4E7D" w:rsidRDefault="00E702A9" w:rsidP="00E702A9">
      <w:pPr>
        <w:jc w:val="center"/>
        <w:rPr>
          <w:b/>
          <w:sz w:val="32"/>
          <w:szCs w:val="32"/>
        </w:rPr>
      </w:pPr>
      <w:r w:rsidRPr="006B4E7D">
        <w:rPr>
          <w:b/>
          <w:sz w:val="32"/>
          <w:szCs w:val="32"/>
        </w:rPr>
        <w:t xml:space="preserve">2 . 2 </w:t>
      </w:r>
      <w:r w:rsidR="0060433B" w:rsidRPr="006B4E7D">
        <w:rPr>
          <w:b/>
          <w:sz w:val="32"/>
          <w:szCs w:val="32"/>
        </w:rPr>
        <w:t>. Создание Российской Федерации</w:t>
      </w:r>
      <w:r w:rsidRPr="006B4E7D">
        <w:rPr>
          <w:b/>
          <w:sz w:val="32"/>
          <w:szCs w:val="32"/>
        </w:rPr>
        <w:t>.</w:t>
      </w:r>
    </w:p>
    <w:p w:rsidR="00E702A9" w:rsidRDefault="00E702A9" w:rsidP="00E702A9">
      <w:pPr>
        <w:jc w:val="both"/>
        <w:rPr>
          <w:sz w:val="32"/>
          <w:szCs w:val="32"/>
        </w:rPr>
      </w:pP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Провозглашение Советской властью права наций на самоопределение создавало возможность измене</w:t>
      </w:r>
      <w:r w:rsidR="0060433B">
        <w:rPr>
          <w:sz w:val="32"/>
          <w:szCs w:val="32"/>
        </w:rPr>
        <w:t>ния не только территории России</w:t>
      </w:r>
      <w:r>
        <w:rPr>
          <w:sz w:val="32"/>
          <w:szCs w:val="32"/>
        </w:rPr>
        <w:t>, но и фор</w:t>
      </w:r>
      <w:r w:rsidR="0060433B">
        <w:rPr>
          <w:sz w:val="32"/>
          <w:szCs w:val="32"/>
        </w:rPr>
        <w:t>мы её государственного единства</w:t>
      </w:r>
      <w:r>
        <w:rPr>
          <w:sz w:val="32"/>
          <w:szCs w:val="32"/>
        </w:rPr>
        <w:t>. Фактически Российская Советская Республика была унитарным государством . Шли поиски новых форм административно-территориального устройства России .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Практическое строительство Российской Федерации развернулось после </w:t>
      </w:r>
      <w:r>
        <w:rPr>
          <w:sz w:val="32"/>
          <w:szCs w:val="32"/>
          <w:lang w:val="en-US"/>
        </w:rPr>
        <w:t>III</w:t>
      </w:r>
      <w:r w:rsidR="0060433B">
        <w:rPr>
          <w:sz w:val="32"/>
          <w:szCs w:val="32"/>
        </w:rPr>
        <w:t xml:space="preserve"> съезда Советов</w:t>
      </w:r>
      <w:r>
        <w:rPr>
          <w:sz w:val="32"/>
          <w:szCs w:val="32"/>
        </w:rPr>
        <w:t>. Оно пошло по линии создания автономных е</w:t>
      </w:r>
      <w:r w:rsidR="0060433B">
        <w:rPr>
          <w:sz w:val="32"/>
          <w:szCs w:val="32"/>
        </w:rPr>
        <w:t>диниц внутри РСФСР</w:t>
      </w:r>
      <w:r>
        <w:rPr>
          <w:sz w:val="32"/>
          <w:szCs w:val="32"/>
        </w:rPr>
        <w:t xml:space="preserve">. 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Самой крупной из первых автономных респуб</w:t>
      </w:r>
      <w:r w:rsidR="0060433B">
        <w:rPr>
          <w:sz w:val="32"/>
          <w:szCs w:val="32"/>
        </w:rPr>
        <w:t>лик явилась Туркенстанская АССР</w:t>
      </w:r>
      <w:r>
        <w:rPr>
          <w:sz w:val="32"/>
          <w:szCs w:val="32"/>
        </w:rPr>
        <w:t xml:space="preserve">. 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условиях острой классовой борьбы возник</w:t>
      </w:r>
      <w:r w:rsidR="0060433B">
        <w:rPr>
          <w:sz w:val="32"/>
          <w:szCs w:val="32"/>
        </w:rPr>
        <w:t>ла Терская Советская Республика</w:t>
      </w:r>
      <w:r>
        <w:rPr>
          <w:sz w:val="32"/>
          <w:szCs w:val="32"/>
        </w:rPr>
        <w:t xml:space="preserve">. 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начале 1918 года на территории РСФСР возникли также К</w:t>
      </w:r>
      <w:r w:rsidR="0060433B">
        <w:rPr>
          <w:sz w:val="32"/>
          <w:szCs w:val="32"/>
        </w:rPr>
        <w:t>убано-Черноморская</w:t>
      </w:r>
      <w:r>
        <w:rPr>
          <w:sz w:val="32"/>
          <w:szCs w:val="32"/>
        </w:rPr>
        <w:t xml:space="preserve">, Донская и Таврическая автономные республики . 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3E5BB6">
        <w:rPr>
          <w:sz w:val="32"/>
          <w:szCs w:val="32"/>
        </w:rPr>
        <w:t>“</w:t>
      </w:r>
      <w:r>
        <w:rPr>
          <w:sz w:val="32"/>
          <w:szCs w:val="32"/>
        </w:rPr>
        <w:t xml:space="preserve"> Становление Российской Федерации на её первом этапе характеризовалось определёнными особенностями . Образование автономных советских республик в 1918 году происходило снизу по непосредственному волеизъявлению самих трудящихся масс , руководимых местными партийными и советскими органами </w:t>
      </w:r>
      <w:r w:rsidRPr="009B0211">
        <w:rPr>
          <w:sz w:val="32"/>
          <w:szCs w:val="32"/>
        </w:rPr>
        <w:t>“</w:t>
      </w:r>
      <w:r>
        <w:rPr>
          <w:sz w:val="32"/>
          <w:szCs w:val="32"/>
        </w:rPr>
        <w:t xml:space="preserve"> * Образование республик по инициативе местных органов вело к тому , что они создавались в рамках прежних административно-территориальных единиц .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Единственной формой автономии в это время была республика . Правовое положение автономных республик 1918 года не было определено достаточно полно и четко . 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67B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Автономные республики 1918 года оказались недолговечными. Кроме Туркенстанской , все они были захвачены интервентами и белогвардейцами , и прекратили своё существования . После освобождения территорий Северного Кавказа и Тавриды от интервентов и белогвардейцев , существовавшие здесь в 1918 году советские республики не были             восстановлены вместо них стали создаваться иные , основанные на 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________________________________________________________    * О . И . Чистяков .</w:t>
      </w:r>
      <w:r w:rsidRPr="00F4189D">
        <w:rPr>
          <w:sz w:val="32"/>
          <w:szCs w:val="32"/>
        </w:rPr>
        <w:t xml:space="preserve"> “ </w:t>
      </w:r>
      <w:r>
        <w:rPr>
          <w:sz w:val="32"/>
          <w:szCs w:val="32"/>
        </w:rPr>
        <w:t>История отечественного государства и права</w:t>
      </w:r>
      <w:r w:rsidRPr="00F4189D">
        <w:rPr>
          <w:sz w:val="32"/>
          <w:szCs w:val="32"/>
        </w:rPr>
        <w:t xml:space="preserve"> “ </w:t>
      </w:r>
      <w:r>
        <w:rPr>
          <w:sz w:val="32"/>
          <w:szCs w:val="32"/>
        </w:rPr>
        <w:t>, Москва , 2001 г . Часть 2 , стр</w:t>
      </w:r>
      <w:r w:rsidR="002C6327">
        <w:rPr>
          <w:sz w:val="32"/>
          <w:szCs w:val="32"/>
        </w:rPr>
        <w:t>.</w:t>
      </w:r>
      <w:r>
        <w:rPr>
          <w:sz w:val="32"/>
          <w:szCs w:val="32"/>
        </w:rPr>
        <w:t xml:space="preserve">57 </w:t>
      </w:r>
    </w:p>
    <w:p w:rsidR="00E702A9" w:rsidRPr="00F4189D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>строгом соблюдении национального принципа</w:t>
      </w:r>
    </w:p>
    <w:p w:rsidR="00E702A9" w:rsidRDefault="00E702A9" w:rsidP="00E702A9">
      <w:pPr>
        <w:rPr>
          <w:sz w:val="32"/>
          <w:szCs w:val="32"/>
        </w:rPr>
      </w:pPr>
    </w:p>
    <w:p w:rsidR="00E702A9" w:rsidRPr="00336381" w:rsidRDefault="00E702A9" w:rsidP="00E702A9">
      <w:pPr>
        <w:rPr>
          <w:sz w:val="32"/>
          <w:szCs w:val="32"/>
        </w:rPr>
      </w:pPr>
    </w:p>
    <w:p w:rsidR="00E702A9" w:rsidRPr="006B4E7D" w:rsidRDefault="00E702A9" w:rsidP="00E702A9">
      <w:pPr>
        <w:tabs>
          <w:tab w:val="left" w:pos="1306"/>
        </w:tabs>
        <w:rPr>
          <w:b/>
          <w:sz w:val="32"/>
          <w:szCs w:val="32"/>
        </w:rPr>
      </w:pPr>
      <w:r w:rsidRPr="006B4E7D">
        <w:rPr>
          <w:b/>
          <w:sz w:val="32"/>
          <w:szCs w:val="32"/>
        </w:rPr>
        <w:t xml:space="preserve">                  </w:t>
      </w:r>
      <w:r w:rsidR="0060433B" w:rsidRPr="006B4E7D">
        <w:rPr>
          <w:b/>
          <w:sz w:val="32"/>
          <w:szCs w:val="32"/>
        </w:rPr>
        <w:t xml:space="preserve">    </w:t>
      </w:r>
      <w:r w:rsidRPr="006B4E7D">
        <w:rPr>
          <w:b/>
          <w:sz w:val="32"/>
          <w:szCs w:val="32"/>
        </w:rPr>
        <w:t xml:space="preserve"> </w:t>
      </w:r>
      <w:r w:rsidR="0060433B" w:rsidRPr="006B4E7D">
        <w:rPr>
          <w:b/>
          <w:sz w:val="32"/>
          <w:szCs w:val="32"/>
          <w:lang w:val="en-US"/>
        </w:rPr>
        <w:t>3</w:t>
      </w:r>
      <w:r w:rsidR="0060433B" w:rsidRPr="006B4E7D">
        <w:rPr>
          <w:b/>
          <w:sz w:val="32"/>
          <w:szCs w:val="32"/>
        </w:rPr>
        <w:t>. Первая Российская Конституция</w:t>
      </w:r>
      <w:r w:rsidRPr="006B4E7D">
        <w:rPr>
          <w:b/>
          <w:sz w:val="32"/>
          <w:szCs w:val="32"/>
        </w:rPr>
        <w:t>.</w:t>
      </w:r>
    </w:p>
    <w:p w:rsidR="00E702A9" w:rsidRPr="00336381" w:rsidRDefault="00E702A9" w:rsidP="00E702A9">
      <w:pPr>
        <w:rPr>
          <w:sz w:val="32"/>
          <w:szCs w:val="32"/>
        </w:rPr>
      </w:pPr>
    </w:p>
    <w:p w:rsidR="00E702A9" w:rsidRPr="00336381" w:rsidRDefault="00E702A9" w:rsidP="00E702A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E702A9" w:rsidRPr="00336381" w:rsidRDefault="00E702A9" w:rsidP="00E702A9">
      <w:pPr>
        <w:jc w:val="both"/>
        <w:rPr>
          <w:sz w:val="32"/>
          <w:szCs w:val="32"/>
        </w:rPr>
      </w:pPr>
      <w:r w:rsidRPr="00336381">
        <w:rPr>
          <w:sz w:val="32"/>
          <w:szCs w:val="32"/>
        </w:rPr>
        <w:t xml:space="preserve">          “ </w:t>
      </w:r>
      <w:r>
        <w:rPr>
          <w:sz w:val="32"/>
          <w:szCs w:val="32"/>
        </w:rPr>
        <w:t>Итоги преобразований первого периода истории Советского государства были зафиксированы в Основном Законе РСФСР , принятом в июле 1918 года . Первая Советская Конституция обобщила , хотя и небольшой , опыт государственного строительства . В ней был использован нормативный материал , накопившийся с октября</w:t>
      </w:r>
      <w:r w:rsidRPr="00F619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 1917 года </w:t>
      </w:r>
      <w:r w:rsidRPr="00F61903">
        <w:rPr>
          <w:sz w:val="32"/>
          <w:szCs w:val="32"/>
        </w:rPr>
        <w:t>“</w:t>
      </w:r>
      <w:r>
        <w:rPr>
          <w:sz w:val="32"/>
          <w:szCs w:val="32"/>
        </w:rPr>
        <w:t xml:space="preserve"> * Конституция РСФСР закрепила политическую основу государства – Советы рабочих , солдатских и крестьянских депутатов . Было сказано , что в России осуществлена диктатура пролетариата в форме Республики Советов.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Конституции были закреплены основн</w:t>
      </w:r>
      <w:r w:rsidR="0060433B">
        <w:rPr>
          <w:sz w:val="32"/>
          <w:szCs w:val="32"/>
        </w:rPr>
        <w:t>ые принципы Советской Федерации</w:t>
      </w:r>
      <w:r>
        <w:rPr>
          <w:sz w:val="32"/>
          <w:szCs w:val="32"/>
        </w:rPr>
        <w:t>. В качестве важнейшего принципа Советской Федерации закрепля</w:t>
      </w:r>
      <w:r w:rsidR="0060433B">
        <w:rPr>
          <w:sz w:val="32"/>
          <w:szCs w:val="32"/>
        </w:rPr>
        <w:t>лась добровольность объединения, ст . 2 говорит</w:t>
      </w:r>
      <w:r>
        <w:rPr>
          <w:sz w:val="32"/>
          <w:szCs w:val="32"/>
        </w:rPr>
        <w:t xml:space="preserve">, что </w:t>
      </w:r>
      <w:r w:rsidRPr="002B4D1F">
        <w:rPr>
          <w:sz w:val="32"/>
          <w:szCs w:val="32"/>
        </w:rPr>
        <w:t>“</w:t>
      </w:r>
      <w:r>
        <w:rPr>
          <w:sz w:val="32"/>
          <w:szCs w:val="32"/>
        </w:rPr>
        <w:t xml:space="preserve"> Российская Советская Республика учреждается на основе с</w:t>
      </w:r>
      <w:r w:rsidR="0060433B">
        <w:rPr>
          <w:sz w:val="32"/>
          <w:szCs w:val="32"/>
        </w:rPr>
        <w:t>вободного союза свободных наций</w:t>
      </w:r>
      <w:r>
        <w:rPr>
          <w:sz w:val="32"/>
          <w:szCs w:val="32"/>
        </w:rPr>
        <w:t xml:space="preserve">, как Федерация Советских Национальных Республик . </w:t>
      </w:r>
      <w:r w:rsidRPr="00302483">
        <w:rPr>
          <w:sz w:val="32"/>
          <w:szCs w:val="32"/>
        </w:rPr>
        <w:t>“</w:t>
      </w:r>
      <w:r>
        <w:rPr>
          <w:sz w:val="32"/>
          <w:szCs w:val="32"/>
        </w:rPr>
        <w:t xml:space="preserve"> **</w:t>
      </w:r>
    </w:p>
    <w:p w:rsidR="00E702A9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Статья 11 Конституции закрепила то важное положение , что </w:t>
      </w:r>
      <w:r w:rsidRPr="00302483">
        <w:rPr>
          <w:sz w:val="32"/>
          <w:szCs w:val="32"/>
        </w:rPr>
        <w:t>“</w:t>
      </w:r>
      <w:r>
        <w:rPr>
          <w:sz w:val="32"/>
          <w:szCs w:val="32"/>
        </w:rPr>
        <w:t xml:space="preserve"> Советы областей , отличающихся особым бытом и национальным составом , могут объединится в автономные областные союзы , во главе которых , как и во главе всяких могущих быть образованными областных объединений вообще стоят областные съезды Советов и их исполнительные органы .  </w:t>
      </w:r>
    </w:p>
    <w:p w:rsidR="00E702A9" w:rsidRPr="002B4D1F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Эти автономные областные союзы входят на началах федерации в Российскую Социалистическую Федеративную Советскую Республику </w:t>
      </w:r>
      <w:r w:rsidRPr="0045546C">
        <w:rPr>
          <w:sz w:val="32"/>
          <w:szCs w:val="32"/>
        </w:rPr>
        <w:t>“</w:t>
      </w:r>
      <w:r>
        <w:rPr>
          <w:sz w:val="32"/>
          <w:szCs w:val="32"/>
        </w:rPr>
        <w:t xml:space="preserve"> **           </w:t>
      </w:r>
    </w:p>
    <w:p w:rsidR="00E702A9" w:rsidRPr="002B4D1F" w:rsidRDefault="00E702A9" w:rsidP="00E702A9">
      <w:pPr>
        <w:jc w:val="both"/>
        <w:rPr>
          <w:sz w:val="32"/>
          <w:szCs w:val="32"/>
        </w:rPr>
      </w:pPr>
    </w:p>
    <w:p w:rsidR="00E702A9" w:rsidRPr="00C930F3" w:rsidRDefault="00E702A9" w:rsidP="00E702A9">
      <w:pPr>
        <w:rPr>
          <w:sz w:val="32"/>
          <w:szCs w:val="32"/>
        </w:rPr>
      </w:pPr>
    </w:p>
    <w:p w:rsidR="00E702A9" w:rsidRPr="00C930F3" w:rsidRDefault="00E702A9" w:rsidP="00E702A9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__________________________________________________________* О . И . Чистяков . </w:t>
      </w:r>
      <w:r w:rsidRPr="00C930F3">
        <w:rPr>
          <w:sz w:val="32"/>
          <w:szCs w:val="32"/>
        </w:rPr>
        <w:t>“</w:t>
      </w:r>
      <w:r>
        <w:rPr>
          <w:sz w:val="32"/>
          <w:szCs w:val="32"/>
        </w:rPr>
        <w:t xml:space="preserve"> История отечественного государства и права </w:t>
      </w:r>
      <w:r w:rsidRPr="00C930F3">
        <w:rPr>
          <w:sz w:val="32"/>
          <w:szCs w:val="32"/>
        </w:rPr>
        <w:t xml:space="preserve">“ </w:t>
      </w:r>
      <w:r w:rsidR="002C6327">
        <w:rPr>
          <w:sz w:val="32"/>
          <w:szCs w:val="32"/>
        </w:rPr>
        <w:t>Москва , 2001 г . часть 2 , стр</w:t>
      </w:r>
      <w:r>
        <w:rPr>
          <w:sz w:val="32"/>
          <w:szCs w:val="32"/>
        </w:rPr>
        <w:t>. 59</w:t>
      </w:r>
    </w:p>
    <w:p w:rsidR="00E702A9" w:rsidRPr="00C930F3" w:rsidRDefault="00E702A9" w:rsidP="00E70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** Ю . П . Титов </w:t>
      </w:r>
      <w:r w:rsidRPr="009C4B92">
        <w:rPr>
          <w:sz w:val="32"/>
          <w:szCs w:val="32"/>
        </w:rPr>
        <w:t>“</w:t>
      </w:r>
      <w:r>
        <w:rPr>
          <w:sz w:val="32"/>
          <w:szCs w:val="32"/>
        </w:rPr>
        <w:t xml:space="preserve">Хрестоматия по истории государства и права России </w:t>
      </w:r>
      <w:r w:rsidRPr="009C4B92">
        <w:rPr>
          <w:sz w:val="32"/>
          <w:szCs w:val="32"/>
        </w:rPr>
        <w:t>“</w:t>
      </w:r>
      <w:r w:rsidR="002C6327">
        <w:rPr>
          <w:sz w:val="32"/>
          <w:szCs w:val="32"/>
        </w:rPr>
        <w:t xml:space="preserve"> , Москва , 2001 г . стр. 305 , стр</w:t>
      </w:r>
      <w:r>
        <w:rPr>
          <w:sz w:val="32"/>
          <w:szCs w:val="32"/>
        </w:rPr>
        <w:t>.</w:t>
      </w:r>
      <w:r w:rsidR="002C63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307 </w:t>
      </w:r>
    </w:p>
    <w:p w:rsidR="0098003B" w:rsidRDefault="00D3760B" w:rsidP="00595F9F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453D14" w:rsidRDefault="00761714" w:rsidP="001A165E">
      <w:pPr>
        <w:tabs>
          <w:tab w:val="left" w:pos="95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A165E" w:rsidRPr="001A165E">
        <w:rPr>
          <w:sz w:val="32"/>
          <w:szCs w:val="32"/>
        </w:rPr>
        <w:t xml:space="preserve">       </w:t>
      </w:r>
      <w:r w:rsidR="001A165E">
        <w:rPr>
          <w:sz w:val="32"/>
          <w:szCs w:val="32"/>
        </w:rPr>
        <w:t>Конституция РСФСР закрепила сист</w:t>
      </w:r>
      <w:r w:rsidR="0060433B">
        <w:rPr>
          <w:sz w:val="32"/>
          <w:szCs w:val="32"/>
        </w:rPr>
        <w:t>ему органов власти и управления</w:t>
      </w:r>
      <w:r w:rsidR="001A165E">
        <w:rPr>
          <w:sz w:val="32"/>
          <w:szCs w:val="32"/>
        </w:rPr>
        <w:t xml:space="preserve"> Высшими органами власти и общего управления являются Всероссийский съезд Советов , ВЦИК и Совнарком . Органами отраслевого управления , согласно Конституции , являются народные </w:t>
      </w:r>
      <w:r w:rsidR="00453D14">
        <w:rPr>
          <w:sz w:val="32"/>
          <w:szCs w:val="32"/>
        </w:rPr>
        <w:t>комиссариаты . Было создано 18 народных комиссариатов и среди них наркомат по делам национальностей .</w:t>
      </w:r>
    </w:p>
    <w:p w:rsidR="00761714" w:rsidRDefault="001A165E" w:rsidP="001A165E">
      <w:pPr>
        <w:tabs>
          <w:tab w:val="left" w:pos="95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6171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61714" w:rsidRDefault="00761714" w:rsidP="00761714">
      <w:pPr>
        <w:rPr>
          <w:sz w:val="32"/>
          <w:szCs w:val="32"/>
        </w:rPr>
      </w:pPr>
    </w:p>
    <w:p w:rsidR="00761714" w:rsidRPr="006B4E7D" w:rsidRDefault="00761714" w:rsidP="00761714">
      <w:pPr>
        <w:rPr>
          <w:sz w:val="32"/>
          <w:szCs w:val="32"/>
        </w:rPr>
      </w:pPr>
    </w:p>
    <w:p w:rsidR="00761714" w:rsidRPr="006B4E7D" w:rsidRDefault="00761714" w:rsidP="00761714">
      <w:pPr>
        <w:tabs>
          <w:tab w:val="left" w:pos="1691"/>
        </w:tabs>
        <w:rPr>
          <w:sz w:val="32"/>
          <w:szCs w:val="32"/>
        </w:rPr>
      </w:pPr>
      <w:r w:rsidRPr="006B4E7D">
        <w:rPr>
          <w:sz w:val="32"/>
          <w:szCs w:val="32"/>
        </w:rPr>
        <w:tab/>
      </w:r>
    </w:p>
    <w:p w:rsidR="00453D14" w:rsidRPr="006B4E7D" w:rsidRDefault="00453D14" w:rsidP="006B4E7D">
      <w:pPr>
        <w:jc w:val="center"/>
        <w:rPr>
          <w:b/>
          <w:i/>
          <w:sz w:val="32"/>
          <w:szCs w:val="32"/>
        </w:rPr>
      </w:pPr>
      <w:r w:rsidRPr="00C9796E">
        <w:rPr>
          <w:b/>
          <w:sz w:val="32"/>
          <w:szCs w:val="32"/>
        </w:rPr>
        <w:t xml:space="preserve">4.Развитие </w:t>
      </w:r>
      <w:r w:rsidR="0060433B" w:rsidRPr="00C9796E">
        <w:rPr>
          <w:b/>
          <w:sz w:val="32"/>
          <w:szCs w:val="32"/>
        </w:rPr>
        <w:t>формы государственного единства</w:t>
      </w:r>
      <w:r w:rsidRPr="006B4E7D">
        <w:rPr>
          <w:b/>
          <w:i/>
          <w:sz w:val="32"/>
          <w:szCs w:val="32"/>
        </w:rPr>
        <w:t>.</w:t>
      </w:r>
    </w:p>
    <w:p w:rsidR="00453D14" w:rsidRPr="006B4E7D" w:rsidRDefault="00453D14" w:rsidP="006B4E7D">
      <w:pPr>
        <w:jc w:val="center"/>
        <w:rPr>
          <w:b/>
          <w:i/>
          <w:sz w:val="32"/>
          <w:szCs w:val="32"/>
        </w:rPr>
      </w:pPr>
    </w:p>
    <w:p w:rsidR="00453D14" w:rsidRPr="006B4E7D" w:rsidRDefault="00453D14" w:rsidP="006B4E7D">
      <w:pPr>
        <w:jc w:val="center"/>
        <w:rPr>
          <w:b/>
          <w:i/>
          <w:sz w:val="32"/>
          <w:szCs w:val="32"/>
        </w:rPr>
      </w:pPr>
    </w:p>
    <w:p w:rsidR="00453D14" w:rsidRPr="00C9796E" w:rsidRDefault="00453D14" w:rsidP="006B4E7D">
      <w:pPr>
        <w:jc w:val="center"/>
        <w:rPr>
          <w:b/>
          <w:sz w:val="32"/>
          <w:szCs w:val="32"/>
        </w:rPr>
      </w:pPr>
      <w:r w:rsidRPr="00C9796E">
        <w:rPr>
          <w:b/>
          <w:sz w:val="32"/>
          <w:szCs w:val="32"/>
        </w:rPr>
        <w:t>4 .1 . Стро</w:t>
      </w:r>
      <w:r w:rsidR="002C6327">
        <w:rPr>
          <w:b/>
          <w:sz w:val="32"/>
          <w:szCs w:val="32"/>
        </w:rPr>
        <w:t>ительство независи</w:t>
      </w:r>
      <w:r w:rsidR="006B4E7D" w:rsidRPr="00C9796E">
        <w:rPr>
          <w:b/>
          <w:sz w:val="32"/>
          <w:szCs w:val="32"/>
        </w:rPr>
        <w:t xml:space="preserve">мых Советских </w:t>
      </w:r>
      <w:r w:rsidRPr="00C9796E">
        <w:rPr>
          <w:b/>
          <w:sz w:val="32"/>
          <w:szCs w:val="32"/>
        </w:rPr>
        <w:t>Социалистических</w:t>
      </w:r>
    </w:p>
    <w:p w:rsidR="009504AB" w:rsidRPr="00C9796E" w:rsidRDefault="0060433B" w:rsidP="006B4E7D">
      <w:pPr>
        <w:tabs>
          <w:tab w:val="left" w:pos="2997"/>
        </w:tabs>
        <w:jc w:val="center"/>
        <w:rPr>
          <w:b/>
          <w:sz w:val="32"/>
          <w:szCs w:val="32"/>
        </w:rPr>
      </w:pPr>
      <w:r w:rsidRPr="00C9796E">
        <w:rPr>
          <w:b/>
          <w:sz w:val="32"/>
          <w:szCs w:val="32"/>
        </w:rPr>
        <w:t>Республи</w:t>
      </w:r>
      <w:r w:rsidR="006B4E7D" w:rsidRPr="00C9796E">
        <w:rPr>
          <w:b/>
          <w:sz w:val="32"/>
          <w:szCs w:val="32"/>
        </w:rPr>
        <w:t>к</w:t>
      </w:r>
      <w:r w:rsidR="00453D14" w:rsidRPr="00C9796E">
        <w:rPr>
          <w:b/>
          <w:sz w:val="32"/>
          <w:szCs w:val="32"/>
        </w:rPr>
        <w:t>.</w:t>
      </w:r>
    </w:p>
    <w:p w:rsidR="009504AB" w:rsidRPr="006B4E7D" w:rsidRDefault="009504AB" w:rsidP="009504AB">
      <w:pPr>
        <w:rPr>
          <w:b/>
          <w:sz w:val="32"/>
          <w:szCs w:val="32"/>
        </w:rPr>
      </w:pPr>
    </w:p>
    <w:p w:rsidR="003A7E02" w:rsidRDefault="009504AB" w:rsidP="003A7E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После падения Советской власти на Украине весной 1918 года </w:t>
      </w:r>
      <w:r w:rsidR="003A7E02">
        <w:rPr>
          <w:sz w:val="32"/>
          <w:szCs w:val="32"/>
        </w:rPr>
        <w:t>её высшие органы были эвакуированы на территорию России . Отсюда они руководили борьбой украинского народа против немецких оккупантов . Уже в начале 1919 года в большинстве районов Украины удалось восстановить постоянные советские органы .</w:t>
      </w:r>
    </w:p>
    <w:p w:rsidR="00FA1497" w:rsidRDefault="003A7E02" w:rsidP="003A7E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ходе освобождения Прибалтики от немецких оккупантов , в конце 1918 года возникает исторически первое </w:t>
      </w:r>
      <w:r w:rsidR="00FA1497">
        <w:rPr>
          <w:sz w:val="32"/>
          <w:szCs w:val="32"/>
        </w:rPr>
        <w:t>Латышское национальное государство – Советская Социалистическая Республика Латвия .</w:t>
      </w:r>
    </w:p>
    <w:p w:rsidR="006512EF" w:rsidRDefault="00FA1497" w:rsidP="003A7E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29 ноября 1918 года Ревком Эстонии провоз</w:t>
      </w:r>
      <w:r w:rsidR="0060433B">
        <w:rPr>
          <w:sz w:val="32"/>
          <w:szCs w:val="32"/>
        </w:rPr>
        <w:t>гласил её советской республикой</w:t>
      </w:r>
      <w:r>
        <w:rPr>
          <w:sz w:val="32"/>
          <w:szCs w:val="32"/>
        </w:rPr>
        <w:t xml:space="preserve">, которая была названа Эстляндской Трудовой Коммуной . В ходе борьбы за Советскую Власть удалось освободить лишь часть территории </w:t>
      </w:r>
      <w:r w:rsidR="006512EF">
        <w:rPr>
          <w:sz w:val="32"/>
          <w:szCs w:val="32"/>
        </w:rPr>
        <w:t>Эстонии .</w:t>
      </w:r>
    </w:p>
    <w:p w:rsidR="006512EF" w:rsidRDefault="006512EF" w:rsidP="003A7E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конце ноября 1919 года оккупанты были изгнаны из Белоруссии . 1 января 1919 года правительство Б</w:t>
      </w:r>
      <w:r w:rsidR="0060433B">
        <w:rPr>
          <w:sz w:val="32"/>
          <w:szCs w:val="32"/>
        </w:rPr>
        <w:t>елоруссии опубликовало Манифест</w:t>
      </w:r>
      <w:r>
        <w:rPr>
          <w:sz w:val="32"/>
          <w:szCs w:val="32"/>
        </w:rPr>
        <w:t xml:space="preserve">, в котором провозглашалось образование Белорусской Советской Республики как суверенного государства . </w:t>
      </w:r>
    </w:p>
    <w:p w:rsidR="006512EF" w:rsidRDefault="006512EF" w:rsidP="003A7E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16 декабря 1918 года была провозглашена Литовская Советская республика .</w:t>
      </w:r>
    </w:p>
    <w:p w:rsidR="00296E1D" w:rsidRDefault="006512EF" w:rsidP="003A7E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96E1D">
        <w:rPr>
          <w:sz w:val="32"/>
          <w:szCs w:val="32"/>
        </w:rPr>
        <w:t>Исходя из интересов Бе</w:t>
      </w:r>
      <w:r w:rsidR="0060433B">
        <w:rPr>
          <w:sz w:val="32"/>
          <w:szCs w:val="32"/>
        </w:rPr>
        <w:t>лорусского и Литовского народов</w:t>
      </w:r>
      <w:r w:rsidR="00296E1D">
        <w:rPr>
          <w:sz w:val="32"/>
          <w:szCs w:val="32"/>
        </w:rPr>
        <w:t>, РКПб принял в январе 1919 года решение о необходимости слияния Белоруссии с Литвой . Эта идея</w:t>
      </w:r>
      <w:r w:rsidR="00F27231">
        <w:rPr>
          <w:sz w:val="32"/>
          <w:szCs w:val="32"/>
        </w:rPr>
        <w:t xml:space="preserve"> была поддержана трудящимися обе   </w:t>
      </w:r>
      <w:r w:rsidR="00296E1D">
        <w:rPr>
          <w:sz w:val="32"/>
          <w:szCs w:val="32"/>
        </w:rPr>
        <w:t>их Республик .</w:t>
      </w:r>
    </w:p>
    <w:p w:rsidR="006A4245" w:rsidRDefault="00296E1D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272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Прибалтике Советская</w:t>
      </w:r>
      <w:r w:rsidR="0060433B">
        <w:rPr>
          <w:sz w:val="32"/>
          <w:szCs w:val="32"/>
        </w:rPr>
        <w:t xml:space="preserve"> Власть просуществовала недолго</w:t>
      </w:r>
      <w:r>
        <w:rPr>
          <w:sz w:val="32"/>
          <w:szCs w:val="32"/>
        </w:rPr>
        <w:t>.</w:t>
      </w:r>
      <w:r w:rsidR="001B1754">
        <w:rPr>
          <w:sz w:val="32"/>
          <w:szCs w:val="32"/>
        </w:rPr>
        <w:t xml:space="preserve"> Она была свергнута местными буржуазными националистам</w:t>
      </w:r>
      <w:r w:rsidR="0060433B">
        <w:rPr>
          <w:sz w:val="32"/>
          <w:szCs w:val="32"/>
        </w:rPr>
        <w:t>и, с помощью интервентов</w:t>
      </w:r>
      <w:r w:rsidR="00F27231">
        <w:rPr>
          <w:sz w:val="32"/>
          <w:szCs w:val="32"/>
        </w:rPr>
        <w:t>. В 1920 году был</w:t>
      </w:r>
      <w:r w:rsidR="0060433B">
        <w:rPr>
          <w:sz w:val="32"/>
          <w:szCs w:val="32"/>
        </w:rPr>
        <w:t>а восстановлена Белорусская ССР</w:t>
      </w:r>
      <w:r w:rsidR="00F27231">
        <w:rPr>
          <w:sz w:val="32"/>
          <w:szCs w:val="32"/>
        </w:rPr>
        <w:t xml:space="preserve">. Литве же восстановить Советскую власть </w:t>
      </w:r>
      <w:r w:rsidR="0060433B">
        <w:rPr>
          <w:sz w:val="32"/>
          <w:szCs w:val="32"/>
        </w:rPr>
        <w:t>не удалось</w:t>
      </w:r>
      <w:r w:rsidR="006A4245">
        <w:rPr>
          <w:sz w:val="32"/>
          <w:szCs w:val="32"/>
        </w:rPr>
        <w:t xml:space="preserve">. </w:t>
      </w:r>
    </w:p>
    <w:p w:rsidR="006A4245" w:rsidRDefault="006A4245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это же время бурно шел процесс создания независимых советских республик в Закавказье.</w:t>
      </w:r>
    </w:p>
    <w:p w:rsidR="006A4245" w:rsidRDefault="006A4245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28 апреля 1920 года была провозглашена Азербайджанская Советс</w:t>
      </w:r>
      <w:r w:rsidR="0060433B">
        <w:rPr>
          <w:sz w:val="32"/>
          <w:szCs w:val="32"/>
        </w:rPr>
        <w:t>кая Социалистическая Республика</w:t>
      </w:r>
      <w:r>
        <w:rPr>
          <w:sz w:val="32"/>
          <w:szCs w:val="32"/>
        </w:rPr>
        <w:t>.</w:t>
      </w:r>
    </w:p>
    <w:p w:rsidR="006A4245" w:rsidRDefault="006A4245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декабре 1920 года была образована Армянская Советс</w:t>
      </w:r>
      <w:r w:rsidR="0060433B">
        <w:rPr>
          <w:sz w:val="32"/>
          <w:szCs w:val="32"/>
        </w:rPr>
        <w:t>кая Социалистическая Республика</w:t>
      </w:r>
      <w:r>
        <w:rPr>
          <w:sz w:val="32"/>
          <w:szCs w:val="32"/>
        </w:rPr>
        <w:t>.</w:t>
      </w:r>
    </w:p>
    <w:p w:rsidR="00010F64" w:rsidRDefault="006A4245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16 февраля 1921 года Гру</w:t>
      </w:r>
      <w:r w:rsidR="00852490">
        <w:rPr>
          <w:sz w:val="32"/>
          <w:szCs w:val="32"/>
        </w:rPr>
        <w:t>зия</w:t>
      </w:r>
      <w:r w:rsidR="00010F64">
        <w:rPr>
          <w:sz w:val="32"/>
          <w:szCs w:val="32"/>
        </w:rPr>
        <w:t xml:space="preserve"> была провозглашена Советской Социалистической Республикой.</w:t>
      </w:r>
    </w:p>
    <w:p w:rsidR="00AB18F9" w:rsidRDefault="00010F64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1920 году на территориях</w:t>
      </w:r>
      <w:r w:rsidR="006B4E7D" w:rsidRPr="006B4E7D">
        <w:rPr>
          <w:sz w:val="32"/>
          <w:szCs w:val="32"/>
        </w:rPr>
        <w:t xml:space="preserve"> </w:t>
      </w:r>
      <w:r w:rsidR="006B4E7D">
        <w:rPr>
          <w:sz w:val="32"/>
          <w:szCs w:val="32"/>
        </w:rPr>
        <w:t>Хивинского ханства и Бухарского эмирата, находившихся под протекторатом Российской империи, возникли Хорезмская Народная Советская Республика и</w:t>
      </w:r>
      <w:r w:rsidR="00AB18F9">
        <w:rPr>
          <w:sz w:val="32"/>
          <w:szCs w:val="32"/>
        </w:rPr>
        <w:t xml:space="preserve"> Бухарская Народная Советская Республика. С ними РСФСР поддерживала тесные связи.</w:t>
      </w:r>
    </w:p>
    <w:p w:rsidR="00B66442" w:rsidRDefault="00AB18F9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Дальний Восток был оккупирован японскими войсками. Чтобы избежать столкновения, Советское государство пошло на создание в 1920 году будгер</w:t>
      </w:r>
      <w:r w:rsidR="00B66442">
        <w:rPr>
          <w:sz w:val="32"/>
          <w:szCs w:val="32"/>
        </w:rPr>
        <w:t>ного государства – Дальневосточной республики с территорией к востоку от Байкала, включая Сахалин и Камчатку. ДВР была провозглашена как совершенно самостоятельное государство, юридически независимое от РСФСР.</w:t>
      </w:r>
    </w:p>
    <w:p w:rsidR="00F3274E" w:rsidRDefault="00B66442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3274E">
        <w:rPr>
          <w:sz w:val="32"/>
          <w:szCs w:val="32"/>
        </w:rPr>
        <w:t>В 1922 году Красная Армия освободила Дальний Восток от интервентов и территория ДВР была включена в состав РСФСР.</w:t>
      </w:r>
    </w:p>
    <w:p w:rsidR="001B1754" w:rsidRPr="009504AB" w:rsidRDefault="00B66442" w:rsidP="00F272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18F9">
        <w:rPr>
          <w:sz w:val="32"/>
          <w:szCs w:val="32"/>
        </w:rPr>
        <w:t xml:space="preserve">  </w:t>
      </w:r>
      <w:r w:rsidR="006B4E7D">
        <w:rPr>
          <w:sz w:val="32"/>
          <w:szCs w:val="32"/>
        </w:rPr>
        <w:t xml:space="preserve"> </w:t>
      </w:r>
      <w:r w:rsidR="00010F64">
        <w:rPr>
          <w:sz w:val="32"/>
          <w:szCs w:val="32"/>
        </w:rPr>
        <w:t xml:space="preserve"> </w:t>
      </w:r>
      <w:r w:rsidR="006A4245">
        <w:rPr>
          <w:sz w:val="32"/>
          <w:szCs w:val="32"/>
        </w:rPr>
        <w:t xml:space="preserve"> </w:t>
      </w:r>
      <w:r w:rsidR="00F27231">
        <w:rPr>
          <w:sz w:val="32"/>
          <w:szCs w:val="32"/>
        </w:rPr>
        <w:t xml:space="preserve">     </w:t>
      </w:r>
      <w:r w:rsidR="001B1754">
        <w:rPr>
          <w:sz w:val="32"/>
          <w:szCs w:val="32"/>
        </w:rPr>
        <w:t xml:space="preserve"> </w:t>
      </w:r>
      <w:r w:rsidR="003A7E02">
        <w:rPr>
          <w:sz w:val="32"/>
          <w:szCs w:val="32"/>
        </w:rPr>
        <w:t xml:space="preserve"> </w:t>
      </w:r>
    </w:p>
    <w:p w:rsidR="007A25E9" w:rsidRPr="001B1754" w:rsidRDefault="007A25E9" w:rsidP="001B1754">
      <w:pPr>
        <w:rPr>
          <w:sz w:val="32"/>
          <w:szCs w:val="32"/>
        </w:rPr>
      </w:pPr>
    </w:p>
    <w:p w:rsidR="003F398C" w:rsidRPr="007A25E9" w:rsidRDefault="007A25E9" w:rsidP="007A25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DF2A3B">
        <w:rPr>
          <w:b/>
          <w:sz w:val="32"/>
          <w:szCs w:val="32"/>
        </w:rPr>
        <w:t xml:space="preserve">  </w:t>
      </w:r>
      <w:r w:rsidRPr="003F398C">
        <w:rPr>
          <w:b/>
          <w:sz w:val="32"/>
          <w:szCs w:val="32"/>
        </w:rPr>
        <w:t>4</w:t>
      </w:r>
      <w:r w:rsidRPr="007A25E9">
        <w:rPr>
          <w:b/>
          <w:sz w:val="32"/>
          <w:szCs w:val="32"/>
        </w:rPr>
        <w:t>. 2. Развитие Российской Федерации.</w:t>
      </w:r>
    </w:p>
    <w:p w:rsidR="003F398C" w:rsidRPr="003F398C" w:rsidRDefault="003F398C" w:rsidP="003F398C">
      <w:pPr>
        <w:rPr>
          <w:sz w:val="32"/>
          <w:szCs w:val="32"/>
        </w:rPr>
      </w:pPr>
    </w:p>
    <w:p w:rsidR="003F398C" w:rsidRPr="003F398C" w:rsidRDefault="003F398C" w:rsidP="003F398C">
      <w:pPr>
        <w:rPr>
          <w:sz w:val="32"/>
          <w:szCs w:val="32"/>
        </w:rPr>
      </w:pPr>
    </w:p>
    <w:p w:rsidR="003F398C" w:rsidRDefault="003F398C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Наряду с объединением вокруг РСФСР независимых советских республик продолжалось национально – государственное строительство и внутри самой России.</w:t>
      </w:r>
    </w:p>
    <w:p w:rsidR="003F398C" w:rsidRDefault="003F398C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Так в конце 1918 года возникает Трудовая Коммуна немцев Поволжья, объединившая немецкие колонии этого района.</w:t>
      </w:r>
    </w:p>
    <w:p w:rsidR="00D0142E" w:rsidRDefault="003F398C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0142E">
        <w:rPr>
          <w:sz w:val="32"/>
          <w:szCs w:val="32"/>
        </w:rPr>
        <w:t>В начале 1919 года образовалась Башкирская Автономная Республика. В 1920 году статус Республики был закреплён и уточнён.</w:t>
      </w:r>
    </w:p>
    <w:p w:rsidR="00095626" w:rsidRDefault="00D0142E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Весной 1919 года был освобождён от белогвардейцев Крым. Была </w:t>
      </w:r>
      <w:r w:rsidR="00095626">
        <w:rPr>
          <w:sz w:val="32"/>
          <w:szCs w:val="32"/>
        </w:rPr>
        <w:t>провозглашена Крымская Республика.</w:t>
      </w:r>
    </w:p>
    <w:p w:rsidR="00B12C84" w:rsidRDefault="00095626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12C84">
        <w:rPr>
          <w:sz w:val="32"/>
          <w:szCs w:val="32"/>
        </w:rPr>
        <w:t>В сентябре 1920 года была образована Татарская АССР.</w:t>
      </w:r>
    </w:p>
    <w:p w:rsidR="009A5210" w:rsidRDefault="00B12C84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1920 году была образована Киргизская (впоследствии Казахская) АССР. </w:t>
      </w:r>
      <w:r w:rsidRPr="00B12C84">
        <w:rPr>
          <w:sz w:val="32"/>
          <w:szCs w:val="32"/>
        </w:rPr>
        <w:t>“</w:t>
      </w:r>
      <w:r w:rsidR="003F39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Дореволюционные этнографы, а вслед за ними и Российское законодательство объединяли под общим наименованием киргизов два народа, различая кайсак – киргизов (казахов) и кара – киргизов (собственно киргизов). Новая республика создавалась как </w:t>
      </w:r>
      <w:r w:rsidR="009A5210">
        <w:rPr>
          <w:sz w:val="32"/>
          <w:szCs w:val="32"/>
        </w:rPr>
        <w:t xml:space="preserve">автономия именно кайсак – киргизов (т. е. казахов), но получила первоначально название Киргизской </w:t>
      </w:r>
      <w:r w:rsidR="009A5210" w:rsidRPr="009A5210">
        <w:rPr>
          <w:sz w:val="32"/>
          <w:szCs w:val="32"/>
        </w:rPr>
        <w:t>“</w:t>
      </w:r>
      <w:r>
        <w:rPr>
          <w:sz w:val="32"/>
          <w:szCs w:val="32"/>
        </w:rPr>
        <w:t xml:space="preserve"> </w:t>
      </w:r>
      <w:r w:rsidR="009A5210">
        <w:rPr>
          <w:sz w:val="32"/>
          <w:szCs w:val="32"/>
        </w:rPr>
        <w:t>*</w:t>
      </w:r>
    </w:p>
    <w:p w:rsidR="00D426A1" w:rsidRDefault="009A5210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период гражданской войны возникают также Чувашская, Марийская, Вотская (Удмурдская),</w:t>
      </w:r>
      <w:r w:rsidR="002C6327">
        <w:rPr>
          <w:sz w:val="32"/>
          <w:szCs w:val="32"/>
        </w:rPr>
        <w:t xml:space="preserve"> Калмыцкая автономные </w:t>
      </w:r>
      <w:r w:rsidR="00D426A1">
        <w:rPr>
          <w:sz w:val="32"/>
          <w:szCs w:val="32"/>
        </w:rPr>
        <w:t>области, Карельская Трудовая Коммуна.</w:t>
      </w:r>
    </w:p>
    <w:p w:rsidR="00F130B9" w:rsidRDefault="00F130B9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данный период усиливается руководство национально – государственным строительством в РСФСР со стороны центральных партийных и советских органов. Возрастает роль высших органов отраслевого управления в руководстве строительства автономий, в первую очередь роль наркоматов по делам национальностей и внутренних дел.</w:t>
      </w:r>
    </w:p>
    <w:p w:rsidR="00187F1C" w:rsidRDefault="00F130B9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Наркомат по делам национальностей </w:t>
      </w:r>
      <w:r w:rsidR="00187F1C">
        <w:rPr>
          <w:sz w:val="32"/>
          <w:szCs w:val="32"/>
        </w:rPr>
        <w:t>выполнил свою задачу. Он обеспечил поддержку Советской власти со стороны нерусских народов, вовлёк их в государственное строительство с постепенным усилением центральной власти и подготовил объединение республик в Союз. После образования СССР наркомат по делам национальностей был ликвидирован.</w:t>
      </w:r>
    </w:p>
    <w:p w:rsidR="00D55F54" w:rsidRPr="003F398C" w:rsidRDefault="00D426A1" w:rsidP="003F39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A5210">
        <w:rPr>
          <w:sz w:val="32"/>
          <w:szCs w:val="32"/>
        </w:rPr>
        <w:t xml:space="preserve"> </w:t>
      </w:r>
      <w:r w:rsidR="003F398C">
        <w:rPr>
          <w:sz w:val="32"/>
          <w:szCs w:val="32"/>
        </w:rPr>
        <w:t xml:space="preserve">  </w:t>
      </w:r>
    </w:p>
    <w:p w:rsidR="00D55F54" w:rsidRPr="00D55F54" w:rsidRDefault="00D55F54" w:rsidP="00D55F54">
      <w:pPr>
        <w:rPr>
          <w:sz w:val="32"/>
          <w:szCs w:val="32"/>
        </w:rPr>
      </w:pPr>
    </w:p>
    <w:p w:rsidR="00D55F54" w:rsidRPr="00D55F54" w:rsidRDefault="00D55F54" w:rsidP="00D55F54">
      <w:pPr>
        <w:rPr>
          <w:sz w:val="32"/>
          <w:szCs w:val="32"/>
        </w:rPr>
      </w:pPr>
    </w:p>
    <w:p w:rsidR="00D55F54" w:rsidRPr="00D55F54" w:rsidRDefault="00D55F54" w:rsidP="00D55F54">
      <w:pPr>
        <w:rPr>
          <w:sz w:val="32"/>
          <w:szCs w:val="32"/>
        </w:rPr>
      </w:pPr>
    </w:p>
    <w:p w:rsidR="00D55F54" w:rsidRPr="00D55F54" w:rsidRDefault="00D55F54" w:rsidP="00D55F54">
      <w:pPr>
        <w:rPr>
          <w:sz w:val="32"/>
          <w:szCs w:val="32"/>
        </w:rPr>
      </w:pPr>
    </w:p>
    <w:p w:rsidR="00D55F54" w:rsidRPr="00D55F54" w:rsidRDefault="00D55F54" w:rsidP="00D55F54">
      <w:pPr>
        <w:rPr>
          <w:sz w:val="32"/>
          <w:szCs w:val="32"/>
        </w:rPr>
      </w:pPr>
    </w:p>
    <w:p w:rsidR="009D0B22" w:rsidRDefault="00D55F54" w:rsidP="00D55F54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__________________________________________________________* О. И. Чистяков </w:t>
      </w:r>
      <w:r w:rsidRPr="00D55F54">
        <w:rPr>
          <w:sz w:val="32"/>
          <w:szCs w:val="32"/>
        </w:rPr>
        <w:t>“</w:t>
      </w:r>
      <w:r>
        <w:rPr>
          <w:sz w:val="32"/>
          <w:szCs w:val="32"/>
        </w:rPr>
        <w:t>История отечественного государства и права</w:t>
      </w:r>
      <w:r w:rsidRPr="00D55F54">
        <w:rPr>
          <w:sz w:val="32"/>
          <w:szCs w:val="32"/>
        </w:rPr>
        <w:t>”</w:t>
      </w:r>
      <w:r w:rsidR="003608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D0B22">
        <w:rPr>
          <w:sz w:val="32"/>
          <w:szCs w:val="32"/>
        </w:rPr>
        <w:t>Москва, 2001 г. часть 2, стр. 114</w:t>
      </w:r>
    </w:p>
    <w:p w:rsidR="009D0B22" w:rsidRDefault="009D0B22" w:rsidP="00D55F54">
      <w:pPr>
        <w:rPr>
          <w:sz w:val="32"/>
          <w:szCs w:val="32"/>
        </w:rPr>
      </w:pPr>
    </w:p>
    <w:p w:rsidR="009D0B22" w:rsidRDefault="009D0B22" w:rsidP="00D55F54">
      <w:pPr>
        <w:rPr>
          <w:sz w:val="32"/>
          <w:szCs w:val="32"/>
        </w:rPr>
      </w:pPr>
    </w:p>
    <w:p w:rsidR="00761714" w:rsidRDefault="0025370D" w:rsidP="00D55F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25370D">
        <w:rPr>
          <w:b/>
          <w:sz w:val="32"/>
          <w:szCs w:val="32"/>
        </w:rPr>
        <w:t>5. Заключение.</w:t>
      </w:r>
    </w:p>
    <w:p w:rsidR="00360810" w:rsidRDefault="00360810" w:rsidP="00D55F54">
      <w:pPr>
        <w:rPr>
          <w:b/>
          <w:sz w:val="32"/>
          <w:szCs w:val="32"/>
        </w:rPr>
      </w:pPr>
    </w:p>
    <w:p w:rsidR="00360810" w:rsidRDefault="00360810" w:rsidP="00D55F54">
      <w:pPr>
        <w:rPr>
          <w:b/>
          <w:sz w:val="32"/>
          <w:szCs w:val="32"/>
        </w:rPr>
      </w:pPr>
    </w:p>
    <w:p w:rsidR="003E59AD" w:rsidRDefault="00360810" w:rsidP="0036081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В 1917 – 1920 годы Советское государство сыграло огромную роль в победе над интервентами и белогвардейцами. Оно сосредоточило руководство обществом и осуществляло революционные мероприятия, направленные </w:t>
      </w:r>
      <w:r w:rsidR="003E59AD">
        <w:rPr>
          <w:sz w:val="32"/>
          <w:szCs w:val="32"/>
        </w:rPr>
        <w:t>мероприятия, направленные на борьбу с врагом и строительство новой жизни.</w:t>
      </w:r>
    </w:p>
    <w:p w:rsidR="00684111" w:rsidRDefault="003E59AD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этот период возникают советские республики. Разные народы России обретают свою национальную государственность. Федеративная сплочённость новых советских республик вокруг РСФСР, а также развитие самой Российской Федерации явилось одним из условий победы над интервентами </w:t>
      </w:r>
      <w:r w:rsidR="00684111">
        <w:rPr>
          <w:sz w:val="32"/>
          <w:szCs w:val="32"/>
        </w:rPr>
        <w:t>и белогвардейцами. Это был первый этап на пути дальнейшего развития формы государственного единства Советской страны.</w:t>
      </w: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360810" w:rsidRDefault="00A124C0" w:rsidP="00360810">
      <w:pPr>
        <w:jc w:val="both"/>
        <w:rPr>
          <w:sz w:val="32"/>
          <w:szCs w:val="32"/>
        </w:rPr>
      </w:pPr>
      <w:r w:rsidRPr="00A124C0">
        <w:rPr>
          <w:b/>
          <w:sz w:val="32"/>
          <w:szCs w:val="32"/>
        </w:rPr>
        <w:t>6. Эволюция наследственного права по Русской Правде, Новгородской и Пск</w:t>
      </w:r>
      <w:r w:rsidR="00732CCF">
        <w:rPr>
          <w:b/>
          <w:sz w:val="32"/>
          <w:szCs w:val="32"/>
        </w:rPr>
        <w:t>овской судным грамотам</w:t>
      </w:r>
      <w:r w:rsidRPr="00A124C0">
        <w:rPr>
          <w:b/>
          <w:sz w:val="32"/>
          <w:szCs w:val="32"/>
        </w:rPr>
        <w:t>, Соборному Уложению.</w:t>
      </w:r>
      <w:r w:rsidR="00360810" w:rsidRPr="00A124C0">
        <w:rPr>
          <w:b/>
          <w:sz w:val="32"/>
          <w:szCs w:val="32"/>
        </w:rPr>
        <w:t xml:space="preserve">  </w:t>
      </w: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A124C0" w:rsidP="00360810">
      <w:pPr>
        <w:jc w:val="both"/>
        <w:rPr>
          <w:sz w:val="32"/>
          <w:szCs w:val="32"/>
        </w:rPr>
      </w:pPr>
    </w:p>
    <w:p w:rsidR="00A124C0" w:rsidRDefault="00492224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124C0">
        <w:rPr>
          <w:sz w:val="32"/>
          <w:szCs w:val="32"/>
        </w:rPr>
        <w:t>Наследство</w:t>
      </w:r>
      <w:r w:rsidR="00522EF5">
        <w:rPr>
          <w:sz w:val="32"/>
          <w:szCs w:val="32"/>
        </w:rPr>
        <w:t xml:space="preserve">, называемое в Русской Правде задницей и остатком, </w:t>
      </w:r>
      <w:r>
        <w:rPr>
          <w:sz w:val="32"/>
          <w:szCs w:val="32"/>
        </w:rPr>
        <w:t>открывалось в момент смерти отца семейства и переходило к наследникам или по завещанию, или по закону. Завещания были устными. Отец имел право разделить своё имущество между детьми и выделить из него часть своей жене по своему усмотрению. Мать могла передать своё имущество любому из сыновей, которого признавала наиболее достойным.</w:t>
      </w:r>
    </w:p>
    <w:p w:rsidR="001D3AF1" w:rsidRDefault="000D4169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Наследственное право по Русской Правде характеризовалось </w:t>
      </w:r>
      <w:r w:rsidR="001D3AF1">
        <w:rPr>
          <w:sz w:val="32"/>
          <w:szCs w:val="32"/>
        </w:rPr>
        <w:t>открыто классовым подходом. Так у бояр и дружинников наследовать могли и дочери, у смердов же при отсутствии сыновей имущество считалось вымороченным и поступало в пользу князя.</w:t>
      </w:r>
    </w:p>
    <w:p w:rsidR="001D3AF1" w:rsidRDefault="001D3AF1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Наследование по закону открывалось, когда наследователь не оставлял после себя завещания.</w:t>
      </w:r>
    </w:p>
    <w:p w:rsidR="002D54ED" w:rsidRDefault="001D3AF1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Общий законный порядок наследования определялся в Русской Правде</w:t>
      </w:r>
      <w:r w:rsidR="001265CA">
        <w:rPr>
          <w:sz w:val="32"/>
          <w:szCs w:val="32"/>
        </w:rPr>
        <w:t xml:space="preserve"> следующими правилами : После отца, не оставившего завещания и не разделившего своего дома при жизни, наследовали законные дети умершего, причём часть наследства шла в пользу церкви </w:t>
      </w:r>
      <w:r w:rsidR="001265CA" w:rsidRPr="001265CA">
        <w:rPr>
          <w:sz w:val="32"/>
          <w:szCs w:val="32"/>
        </w:rPr>
        <w:t>“</w:t>
      </w:r>
      <w:r w:rsidR="001265CA">
        <w:rPr>
          <w:sz w:val="32"/>
          <w:szCs w:val="32"/>
        </w:rPr>
        <w:t>На помин души усопшего</w:t>
      </w:r>
      <w:r w:rsidR="001265CA" w:rsidRPr="001265CA">
        <w:rPr>
          <w:sz w:val="32"/>
          <w:szCs w:val="32"/>
        </w:rPr>
        <w:t>”</w:t>
      </w:r>
      <w:r w:rsidR="001265CA">
        <w:rPr>
          <w:sz w:val="32"/>
          <w:szCs w:val="32"/>
        </w:rPr>
        <w:t xml:space="preserve"> и часть в пользу пережившей супруги, если муж при жизни не назначил ей доли из своего имущества. Дети рожденные от рабы, не </w:t>
      </w:r>
      <w:r w:rsidR="002D54ED">
        <w:rPr>
          <w:sz w:val="32"/>
          <w:szCs w:val="32"/>
        </w:rPr>
        <w:t xml:space="preserve">наследовали отцу, а получали вместе с матерью свободу. </w:t>
      </w:r>
    </w:p>
    <w:p w:rsidR="00222462" w:rsidRDefault="002D54ED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Между детьми</w:t>
      </w:r>
      <w:r w:rsidR="00222462">
        <w:rPr>
          <w:sz w:val="32"/>
          <w:szCs w:val="32"/>
        </w:rPr>
        <w:t xml:space="preserve"> законнорождёнными в праве наследования предпочитались сыновья дочерям, но братья, исключившие сестёр из наследства, обязывались содержать их до выхода замуж, а при выходе замуж, должны были снабдить их приданным по своим средствам.</w:t>
      </w:r>
    </w:p>
    <w:p w:rsidR="00CB2318" w:rsidRDefault="002A2425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Двор отцовский без раздела переходил к младшему сыну. Имущество матери,</w:t>
      </w:r>
      <w:r w:rsidR="00CB2318">
        <w:rPr>
          <w:sz w:val="32"/>
          <w:szCs w:val="32"/>
        </w:rPr>
        <w:t xml:space="preserve"> не оставившей завещания, наследовал тот сын, в доме которого она жила после смерти мужа.</w:t>
      </w:r>
    </w:p>
    <w:p w:rsidR="00CB2318" w:rsidRDefault="00CB2318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Над малолетними детьми с их имуществом устанавливалась опека, опекуном выступала мать, а если мать повторно выходила замуж, то опека принадлежала ближайшему родственнику   умершего.</w:t>
      </w:r>
    </w:p>
    <w:p w:rsidR="00264FCB" w:rsidRDefault="00CB2318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Русской Правде нет </w:t>
      </w:r>
      <w:r w:rsidR="00264FCB">
        <w:rPr>
          <w:sz w:val="32"/>
          <w:szCs w:val="32"/>
        </w:rPr>
        <w:t xml:space="preserve">указаний на наследование восходящих родственников (родители после детей), а также боковых (братьев, сестёр). </w:t>
      </w:r>
    </w:p>
    <w:p w:rsidR="00713718" w:rsidRDefault="00264FCB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Русской Правде нигде не говориться о наследовании мужа после жены. Жена также не наследует после мужа, но остаётся управлять общим хозяйством, пока оно не будет разделено между детьми. Если это имущество будет делится между наследниками, </w:t>
      </w:r>
      <w:r w:rsidR="00713718">
        <w:rPr>
          <w:sz w:val="32"/>
          <w:szCs w:val="32"/>
        </w:rPr>
        <w:t>то вдова получает определённую сумму на прожиток. Если вдова вторично выходит замуж, то она ничего не получает из наследства первого мужа.</w:t>
      </w:r>
    </w:p>
    <w:p w:rsidR="00703E54" w:rsidRDefault="00713718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Псковская судная грамота знает наследство по закону, и по завещанию. В ней перечислены возможные наследники: отец, мать, сын, брат, </w:t>
      </w:r>
      <w:r w:rsidR="00703E54">
        <w:rPr>
          <w:sz w:val="32"/>
          <w:szCs w:val="32"/>
        </w:rPr>
        <w:t>сестра и другие близкие родственники. Оставался непоколебимым принцип:</w:t>
      </w:r>
      <w:r w:rsidR="001265CA">
        <w:rPr>
          <w:sz w:val="32"/>
          <w:szCs w:val="32"/>
        </w:rPr>
        <w:t xml:space="preserve"> </w:t>
      </w:r>
      <w:r w:rsidR="00703E54" w:rsidRPr="00703E54">
        <w:rPr>
          <w:sz w:val="32"/>
          <w:szCs w:val="32"/>
        </w:rPr>
        <w:t>“</w:t>
      </w:r>
      <w:r w:rsidR="00703E54">
        <w:rPr>
          <w:sz w:val="32"/>
          <w:szCs w:val="32"/>
        </w:rPr>
        <w:t>Сестра при братьях не наследница</w:t>
      </w:r>
      <w:r w:rsidR="00703E54" w:rsidRPr="00703E54">
        <w:rPr>
          <w:sz w:val="32"/>
          <w:szCs w:val="32"/>
        </w:rPr>
        <w:t>”</w:t>
      </w:r>
      <w:r w:rsidR="00703E54">
        <w:rPr>
          <w:sz w:val="32"/>
          <w:szCs w:val="32"/>
        </w:rPr>
        <w:t xml:space="preserve">. Были расширены наследственные права супругов: переживший супруг наследовал </w:t>
      </w:r>
      <w:r w:rsidR="00703E54" w:rsidRPr="00703E54">
        <w:rPr>
          <w:sz w:val="32"/>
          <w:szCs w:val="32"/>
        </w:rPr>
        <w:t>“</w:t>
      </w:r>
      <w:r w:rsidR="00703E54">
        <w:rPr>
          <w:sz w:val="32"/>
          <w:szCs w:val="32"/>
        </w:rPr>
        <w:t>Вотчину</w:t>
      </w:r>
      <w:r w:rsidR="00703E54" w:rsidRPr="00703E54">
        <w:rPr>
          <w:sz w:val="32"/>
          <w:szCs w:val="32"/>
        </w:rPr>
        <w:t>”</w:t>
      </w:r>
      <w:r w:rsidR="00703E54">
        <w:rPr>
          <w:sz w:val="32"/>
          <w:szCs w:val="32"/>
        </w:rPr>
        <w:t>. При вступлении в новый брак он лишался права пользования вотчиной и она переходила к законному наследнику.</w:t>
      </w:r>
    </w:p>
    <w:p w:rsidR="007D48F0" w:rsidRDefault="00703E54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071B1">
        <w:rPr>
          <w:sz w:val="32"/>
          <w:szCs w:val="32"/>
        </w:rPr>
        <w:t xml:space="preserve">При наследовании по закону имущество переходило родственникам умершего, </w:t>
      </w:r>
      <w:r w:rsidR="007D48F0">
        <w:rPr>
          <w:sz w:val="32"/>
          <w:szCs w:val="32"/>
        </w:rPr>
        <w:t>которые совместно с ним вели хозяйство. В этом случае предусматривался облегчённый порядок решения споров о наследстве</w:t>
      </w:r>
      <w:r w:rsidR="007D48F0" w:rsidRPr="007D48F0">
        <w:rPr>
          <w:sz w:val="32"/>
          <w:szCs w:val="32"/>
        </w:rPr>
        <w:t>;</w:t>
      </w:r>
      <w:r w:rsidR="007D48F0">
        <w:rPr>
          <w:sz w:val="32"/>
          <w:szCs w:val="32"/>
        </w:rPr>
        <w:t xml:space="preserve"> вместо письменных доказательств достаточно было свидетельство сторонних людей. Наследство в случае перехода его по закону к близким родственникам без нужды не дробилось. </w:t>
      </w:r>
    </w:p>
    <w:p w:rsidR="000C07A6" w:rsidRDefault="007D48F0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Завещание в Пскове и Новгороде оформлялось письменно и называлось </w:t>
      </w:r>
      <w:r w:rsidRPr="007D48F0">
        <w:rPr>
          <w:sz w:val="32"/>
          <w:szCs w:val="32"/>
        </w:rPr>
        <w:t>“</w:t>
      </w:r>
      <w:r>
        <w:rPr>
          <w:sz w:val="32"/>
          <w:szCs w:val="32"/>
        </w:rPr>
        <w:t>Рукописанием</w:t>
      </w:r>
      <w:r w:rsidRPr="007D48F0">
        <w:rPr>
          <w:sz w:val="32"/>
          <w:szCs w:val="32"/>
        </w:rPr>
        <w:t>”</w:t>
      </w:r>
      <w:r>
        <w:rPr>
          <w:sz w:val="32"/>
          <w:szCs w:val="32"/>
        </w:rPr>
        <w:t xml:space="preserve">. </w:t>
      </w:r>
      <w:r w:rsidR="000C07A6">
        <w:rPr>
          <w:sz w:val="32"/>
          <w:szCs w:val="32"/>
        </w:rPr>
        <w:t>Завещание удостоверялось священником, свидетелями, обязательно была печать наместника. Завещание должно было утверждаться путем положения его в ларь (архив) Святой Софии (в Новгороде) или Святой Троицы (в Пскове).</w:t>
      </w:r>
    </w:p>
    <w:p w:rsidR="00E31CD2" w:rsidRDefault="000C07A6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A3525">
        <w:rPr>
          <w:sz w:val="32"/>
          <w:szCs w:val="32"/>
        </w:rPr>
        <w:t xml:space="preserve">Среди наследников называются прежде всего близкие завещателя, жена, дети, брат, мать. Имеются случаи завещания имущества племяннику и крестнику. При отсутствии </w:t>
      </w:r>
      <w:r w:rsidR="00E31CD2">
        <w:rPr>
          <w:sz w:val="32"/>
          <w:szCs w:val="32"/>
        </w:rPr>
        <w:t>близких родственников имущество могло быть завещено дальним, а также людям, не состоящим в родстве с завещателем. Обычно основное место в завещании занимало распределение между наследниками земли. Часть земли передавалась церкви на помин души.</w:t>
      </w:r>
    </w:p>
    <w:p w:rsidR="00492224" w:rsidRDefault="00E31CD2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102BEE">
        <w:rPr>
          <w:sz w:val="32"/>
          <w:szCs w:val="32"/>
        </w:rPr>
        <w:t>Несомненно что Новгородская и Псковская судные грамоты являются более прогрессивными документами по с Русской Правдой. В них расширен список лиц, которые могут являться наследниками. По Новгородской и Псковской судным грамотам имущество может быть завещено даже людям, не состоящим в родстве с завещателем. Главное же отличие Новгородской</w:t>
      </w:r>
      <w:r w:rsidR="00F92083">
        <w:rPr>
          <w:sz w:val="32"/>
          <w:szCs w:val="32"/>
        </w:rPr>
        <w:t xml:space="preserve"> и Псковской судных грамот от Русской Правды состоит в том, что завещания оформляются в письменной форме, удостоверяются свидетелями, священником, заверяется печатью наместника и хранилов в храме Святой Софии или Святой Троицы.</w:t>
      </w:r>
    </w:p>
    <w:p w:rsidR="00F92083" w:rsidRDefault="00F92083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При принятии Судебника 1647г. практически не изменилось наследственное право. При наследовании по закону наследство получал сын, при отсутствии сыновей – дочери. Дочь получала не только движимое имущество, но и земли. За неимением дочерей наследство переходило к ближайшему из родственников.</w:t>
      </w:r>
    </w:p>
    <w:p w:rsidR="00182ACE" w:rsidRDefault="00F92083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Не изменилось наследственное право и с принятием Соборного</w:t>
      </w:r>
      <w:r w:rsidR="00182ACE">
        <w:rPr>
          <w:sz w:val="32"/>
          <w:szCs w:val="32"/>
        </w:rPr>
        <w:t xml:space="preserve"> Уложения 1649 года. Наследование осуществляется как и прежде, по завещанию и по закону. </w:t>
      </w:r>
    </w:p>
    <w:p w:rsidR="00182ACE" w:rsidRDefault="00182ACE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Родовые и выслуженные вотчины сохранялись за родом мужа. Жёны их не наследовали. Однако Уложение разрешало в случае в случае отсутствия поместий выделять вдовам во владение часть выслуженной вотчины до их смерти, пострижение в монастырь или вторичного выхода замуж, после чего вотчина возвращалась в род мужа.</w:t>
      </w:r>
    </w:p>
    <w:p w:rsidR="00C243BA" w:rsidRDefault="00182ACE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Подводя итог вышесказанному можно отмет</w:t>
      </w:r>
      <w:r w:rsidR="00BD184A">
        <w:rPr>
          <w:sz w:val="32"/>
          <w:szCs w:val="32"/>
        </w:rPr>
        <w:t>ить, что наследственное право бурно развивалось в начале тысячелетия. Со времён Новгородской и Псковской судных грамот и до Соборного Уложения наследственное право претерпевало незначительные изменения в социально – экономическом развитии страны.</w:t>
      </w: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C243BA" w:rsidRDefault="00C243BA" w:rsidP="00360810">
      <w:pPr>
        <w:jc w:val="both"/>
        <w:rPr>
          <w:sz w:val="32"/>
          <w:szCs w:val="32"/>
        </w:rPr>
      </w:pPr>
    </w:p>
    <w:p w:rsidR="00F92083" w:rsidRPr="00C243BA" w:rsidRDefault="00C243BA" w:rsidP="00360810">
      <w:pPr>
        <w:jc w:val="both"/>
        <w:rPr>
          <w:b/>
          <w:sz w:val="32"/>
          <w:szCs w:val="32"/>
        </w:rPr>
      </w:pPr>
      <w:r w:rsidRPr="00C243BA">
        <w:rPr>
          <w:b/>
          <w:sz w:val="32"/>
          <w:szCs w:val="32"/>
        </w:rPr>
        <w:t xml:space="preserve">                   Список используемой литературы.</w:t>
      </w:r>
      <w:r w:rsidR="00182ACE" w:rsidRPr="00C243BA">
        <w:rPr>
          <w:b/>
          <w:sz w:val="32"/>
          <w:szCs w:val="32"/>
        </w:rPr>
        <w:t xml:space="preserve"> </w:t>
      </w:r>
    </w:p>
    <w:p w:rsidR="00C243BA" w:rsidRPr="00A124C0" w:rsidRDefault="00492224" w:rsidP="003608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43BA" w:rsidRPr="00C243BA" w:rsidRDefault="00C243BA" w:rsidP="00C243BA">
      <w:pPr>
        <w:rPr>
          <w:sz w:val="32"/>
          <w:szCs w:val="32"/>
        </w:rPr>
      </w:pPr>
    </w:p>
    <w:p w:rsidR="00C243BA" w:rsidRPr="00C243BA" w:rsidRDefault="00C243BA" w:rsidP="00C243BA">
      <w:pPr>
        <w:rPr>
          <w:sz w:val="32"/>
          <w:szCs w:val="32"/>
        </w:rPr>
      </w:pPr>
    </w:p>
    <w:p w:rsidR="00492224" w:rsidRDefault="00C243BA" w:rsidP="00C243B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С. А. Чибиряев </w:t>
      </w:r>
      <w:r w:rsidRPr="00C243BA">
        <w:rPr>
          <w:sz w:val="32"/>
          <w:szCs w:val="32"/>
        </w:rPr>
        <w:t>“</w:t>
      </w:r>
      <w:r>
        <w:rPr>
          <w:sz w:val="32"/>
          <w:szCs w:val="32"/>
        </w:rPr>
        <w:t>История государства и права России</w:t>
      </w:r>
      <w:r w:rsidRPr="00C243BA">
        <w:rPr>
          <w:sz w:val="32"/>
          <w:szCs w:val="32"/>
        </w:rPr>
        <w:t>”</w:t>
      </w:r>
      <w:r>
        <w:rPr>
          <w:sz w:val="32"/>
          <w:szCs w:val="32"/>
        </w:rPr>
        <w:t xml:space="preserve"> Москва 2001 г.</w:t>
      </w:r>
    </w:p>
    <w:p w:rsidR="00C243BA" w:rsidRDefault="00CB671A" w:rsidP="00C243B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О. И. Чистяков </w:t>
      </w:r>
      <w:r w:rsidRPr="00C243BA">
        <w:rPr>
          <w:sz w:val="32"/>
          <w:szCs w:val="32"/>
        </w:rPr>
        <w:t>“</w:t>
      </w:r>
      <w:r>
        <w:rPr>
          <w:sz w:val="32"/>
          <w:szCs w:val="32"/>
        </w:rPr>
        <w:t>История государства и права России</w:t>
      </w:r>
      <w:r w:rsidRPr="00C243BA">
        <w:rPr>
          <w:sz w:val="32"/>
          <w:szCs w:val="32"/>
        </w:rPr>
        <w:t>”</w:t>
      </w:r>
      <w:r>
        <w:rPr>
          <w:sz w:val="32"/>
          <w:szCs w:val="32"/>
        </w:rPr>
        <w:t xml:space="preserve"> части 1 и 2 , Москва 2001 г.</w:t>
      </w:r>
    </w:p>
    <w:p w:rsidR="00CB671A" w:rsidRDefault="00CB671A" w:rsidP="00C243B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В. Я. Хуторской </w:t>
      </w:r>
      <w:r w:rsidRPr="00C243BA">
        <w:rPr>
          <w:sz w:val="32"/>
          <w:szCs w:val="32"/>
        </w:rPr>
        <w:t>“</w:t>
      </w:r>
      <w:r>
        <w:rPr>
          <w:sz w:val="32"/>
          <w:szCs w:val="32"/>
        </w:rPr>
        <w:t>История</w:t>
      </w:r>
      <w:r w:rsidRPr="00CB671A">
        <w:rPr>
          <w:sz w:val="32"/>
          <w:szCs w:val="32"/>
        </w:rPr>
        <w:t xml:space="preserve"> </w:t>
      </w:r>
      <w:r>
        <w:rPr>
          <w:sz w:val="32"/>
          <w:szCs w:val="32"/>
        </w:rPr>
        <w:t>России</w:t>
      </w:r>
      <w:r w:rsidRPr="00C243BA">
        <w:rPr>
          <w:sz w:val="32"/>
          <w:szCs w:val="32"/>
        </w:rPr>
        <w:t>”</w:t>
      </w:r>
      <w:r>
        <w:rPr>
          <w:sz w:val="32"/>
          <w:szCs w:val="32"/>
        </w:rPr>
        <w:t>, Москва 2000 г.</w:t>
      </w:r>
    </w:p>
    <w:p w:rsidR="00CB671A" w:rsidRPr="00C243BA" w:rsidRDefault="00CB671A" w:rsidP="00C243B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Ю. П. Титов </w:t>
      </w:r>
      <w:r w:rsidRPr="00C243BA">
        <w:rPr>
          <w:sz w:val="32"/>
          <w:szCs w:val="32"/>
        </w:rPr>
        <w:t>“</w:t>
      </w:r>
      <w:r>
        <w:rPr>
          <w:sz w:val="32"/>
          <w:szCs w:val="32"/>
        </w:rPr>
        <w:t>Хрестоматия по истории государства и права России</w:t>
      </w:r>
      <w:r w:rsidRPr="00C243BA">
        <w:rPr>
          <w:sz w:val="32"/>
          <w:szCs w:val="32"/>
        </w:rPr>
        <w:t>”</w:t>
      </w:r>
      <w:r>
        <w:rPr>
          <w:sz w:val="32"/>
          <w:szCs w:val="32"/>
        </w:rPr>
        <w:t xml:space="preserve"> Москва 2000 г.</w:t>
      </w:r>
      <w:bookmarkStart w:id="0" w:name="_GoBack"/>
      <w:bookmarkEnd w:id="0"/>
    </w:p>
    <w:sectPr w:rsidR="00CB671A" w:rsidRPr="00C243BA" w:rsidSect="00653B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1D" w:rsidRDefault="00FF5944">
      <w:r>
        <w:separator/>
      </w:r>
    </w:p>
  </w:endnote>
  <w:endnote w:type="continuationSeparator" w:id="0">
    <w:p w:rsidR="00E57C1D" w:rsidRDefault="00FF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BA" w:rsidRDefault="00C243BA" w:rsidP="001877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43BA" w:rsidRDefault="00C243BA" w:rsidP="00653B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BA" w:rsidRDefault="00C243BA" w:rsidP="001877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7302">
      <w:rPr>
        <w:rStyle w:val="a4"/>
        <w:noProof/>
      </w:rPr>
      <w:t>4</w:t>
    </w:r>
    <w:r>
      <w:rPr>
        <w:rStyle w:val="a4"/>
      </w:rPr>
      <w:fldChar w:fldCharType="end"/>
    </w:r>
  </w:p>
  <w:p w:rsidR="00C243BA" w:rsidRDefault="00C243BA" w:rsidP="00653B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1D" w:rsidRDefault="00FF5944">
      <w:r>
        <w:separator/>
      </w:r>
    </w:p>
  </w:footnote>
  <w:footnote w:type="continuationSeparator" w:id="0">
    <w:p w:rsidR="00E57C1D" w:rsidRDefault="00FF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260B"/>
    <w:multiLevelType w:val="hybridMultilevel"/>
    <w:tmpl w:val="75F48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5B3"/>
    <w:rsid w:val="00010F64"/>
    <w:rsid w:val="00095626"/>
    <w:rsid w:val="000C07A6"/>
    <w:rsid w:val="000D4169"/>
    <w:rsid w:val="00102BEE"/>
    <w:rsid w:val="00117162"/>
    <w:rsid w:val="001265CA"/>
    <w:rsid w:val="00182ACE"/>
    <w:rsid w:val="00187743"/>
    <w:rsid w:val="00187F1C"/>
    <w:rsid w:val="001A165E"/>
    <w:rsid w:val="001B1754"/>
    <w:rsid w:val="001C1349"/>
    <w:rsid w:val="001D3AF1"/>
    <w:rsid w:val="00222462"/>
    <w:rsid w:val="002243F0"/>
    <w:rsid w:val="00224C3E"/>
    <w:rsid w:val="00241022"/>
    <w:rsid w:val="0025370D"/>
    <w:rsid w:val="00264FCB"/>
    <w:rsid w:val="00296E1D"/>
    <w:rsid w:val="002A2425"/>
    <w:rsid w:val="002B42C3"/>
    <w:rsid w:val="002B4D1F"/>
    <w:rsid w:val="002C6327"/>
    <w:rsid w:val="002D54ED"/>
    <w:rsid w:val="00302483"/>
    <w:rsid w:val="00336381"/>
    <w:rsid w:val="0034102D"/>
    <w:rsid w:val="0034189B"/>
    <w:rsid w:val="003445FA"/>
    <w:rsid w:val="00360810"/>
    <w:rsid w:val="003675CF"/>
    <w:rsid w:val="003A002C"/>
    <w:rsid w:val="003A7E02"/>
    <w:rsid w:val="003B1E4D"/>
    <w:rsid w:val="003D2D19"/>
    <w:rsid w:val="003E59AD"/>
    <w:rsid w:val="003E5BB6"/>
    <w:rsid w:val="003E6154"/>
    <w:rsid w:val="003F398C"/>
    <w:rsid w:val="00441BF9"/>
    <w:rsid w:val="00453D14"/>
    <w:rsid w:val="0045546C"/>
    <w:rsid w:val="00492224"/>
    <w:rsid w:val="0050099E"/>
    <w:rsid w:val="00521C7B"/>
    <w:rsid w:val="00522EF5"/>
    <w:rsid w:val="00536D35"/>
    <w:rsid w:val="00555618"/>
    <w:rsid w:val="00584FC6"/>
    <w:rsid w:val="00586952"/>
    <w:rsid w:val="00595F9F"/>
    <w:rsid w:val="005B2675"/>
    <w:rsid w:val="0060433B"/>
    <w:rsid w:val="006512EF"/>
    <w:rsid w:val="00653BA4"/>
    <w:rsid w:val="00684111"/>
    <w:rsid w:val="006A4245"/>
    <w:rsid w:val="006B4E7D"/>
    <w:rsid w:val="00703E54"/>
    <w:rsid w:val="00713718"/>
    <w:rsid w:val="00732CCF"/>
    <w:rsid w:val="00742889"/>
    <w:rsid w:val="00761714"/>
    <w:rsid w:val="00775E4E"/>
    <w:rsid w:val="007A25E9"/>
    <w:rsid w:val="007D48F0"/>
    <w:rsid w:val="007E7DEC"/>
    <w:rsid w:val="00837D8B"/>
    <w:rsid w:val="00852490"/>
    <w:rsid w:val="008605C5"/>
    <w:rsid w:val="00874E4C"/>
    <w:rsid w:val="00897D4A"/>
    <w:rsid w:val="009412FA"/>
    <w:rsid w:val="009504AB"/>
    <w:rsid w:val="00955221"/>
    <w:rsid w:val="0098003B"/>
    <w:rsid w:val="00987463"/>
    <w:rsid w:val="009A5210"/>
    <w:rsid w:val="009B0211"/>
    <w:rsid w:val="009C4B92"/>
    <w:rsid w:val="009D0B22"/>
    <w:rsid w:val="00A124C0"/>
    <w:rsid w:val="00A67B26"/>
    <w:rsid w:val="00AA3525"/>
    <w:rsid w:val="00AB18F9"/>
    <w:rsid w:val="00AD15B3"/>
    <w:rsid w:val="00B071B1"/>
    <w:rsid w:val="00B12C84"/>
    <w:rsid w:val="00B17ACC"/>
    <w:rsid w:val="00B438D2"/>
    <w:rsid w:val="00B66442"/>
    <w:rsid w:val="00B80FF4"/>
    <w:rsid w:val="00B97FC8"/>
    <w:rsid w:val="00BD184A"/>
    <w:rsid w:val="00C243BA"/>
    <w:rsid w:val="00C47302"/>
    <w:rsid w:val="00C71AE6"/>
    <w:rsid w:val="00C859CB"/>
    <w:rsid w:val="00C930F3"/>
    <w:rsid w:val="00C9796E"/>
    <w:rsid w:val="00CB2318"/>
    <w:rsid w:val="00CB671A"/>
    <w:rsid w:val="00CF63A1"/>
    <w:rsid w:val="00D0142E"/>
    <w:rsid w:val="00D3760B"/>
    <w:rsid w:val="00D426A1"/>
    <w:rsid w:val="00D52C2C"/>
    <w:rsid w:val="00D55D49"/>
    <w:rsid w:val="00D55F54"/>
    <w:rsid w:val="00DF2A3B"/>
    <w:rsid w:val="00E31CD2"/>
    <w:rsid w:val="00E57C1D"/>
    <w:rsid w:val="00E702A9"/>
    <w:rsid w:val="00E83630"/>
    <w:rsid w:val="00F130B9"/>
    <w:rsid w:val="00F27231"/>
    <w:rsid w:val="00F31066"/>
    <w:rsid w:val="00F3274E"/>
    <w:rsid w:val="00F4189D"/>
    <w:rsid w:val="00F603C2"/>
    <w:rsid w:val="00F61903"/>
    <w:rsid w:val="00F635A0"/>
    <w:rsid w:val="00F7434A"/>
    <w:rsid w:val="00F85447"/>
    <w:rsid w:val="00F92083"/>
    <w:rsid w:val="00FA1497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357E-0B54-4E38-A2B5-E53F6BFB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3B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республики Башкортостан по науке,                                </vt:lpstr>
    </vt:vector>
  </TitlesOfParts>
  <Company>Matrix</Company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республики Башкортостан по науке,                                </dc:title>
  <dc:subject/>
  <dc:creator>Work</dc:creator>
  <cp:keywords/>
  <cp:lastModifiedBy>admin</cp:lastModifiedBy>
  <cp:revision>2</cp:revision>
  <dcterms:created xsi:type="dcterms:W3CDTF">2014-04-19T08:22:00Z</dcterms:created>
  <dcterms:modified xsi:type="dcterms:W3CDTF">2014-04-19T08:22:00Z</dcterms:modified>
</cp:coreProperties>
</file>