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278" w:rsidRDefault="001D1278" w:rsidP="00232438">
      <w:pPr>
        <w:pStyle w:val="a5"/>
        <w:spacing w:after="0" w:line="360" w:lineRule="auto"/>
        <w:ind w:firstLine="709"/>
        <w:jc w:val="center"/>
        <w:rPr>
          <w:sz w:val="24"/>
          <w:szCs w:val="24"/>
        </w:rPr>
      </w:pPr>
      <w:r>
        <w:rPr>
          <w:sz w:val="24"/>
          <w:szCs w:val="24"/>
        </w:rPr>
        <w:t>СОДЕРЖАНИЕ</w:t>
      </w:r>
    </w:p>
    <w:p w:rsidR="001D1278" w:rsidRDefault="001D1278" w:rsidP="00232438">
      <w:pPr>
        <w:pStyle w:val="a5"/>
        <w:spacing w:after="0" w:line="360" w:lineRule="auto"/>
        <w:ind w:firstLine="709"/>
        <w:jc w:val="center"/>
        <w:rPr>
          <w:sz w:val="24"/>
          <w:szCs w:val="24"/>
        </w:rPr>
      </w:pPr>
    </w:p>
    <w:tbl>
      <w:tblPr>
        <w:tblW w:w="0" w:type="auto"/>
        <w:tblLook w:val="01E0" w:firstRow="1" w:lastRow="1" w:firstColumn="1" w:lastColumn="1" w:noHBand="0" w:noVBand="0"/>
      </w:tblPr>
      <w:tblGrid>
        <w:gridCol w:w="7775"/>
        <w:gridCol w:w="1309"/>
      </w:tblGrid>
      <w:tr w:rsidR="001D1278" w:rsidRPr="00904C91" w:rsidTr="00904C91">
        <w:tc>
          <w:tcPr>
            <w:tcW w:w="7775" w:type="dxa"/>
            <w:shd w:val="clear" w:color="auto" w:fill="auto"/>
          </w:tcPr>
          <w:p w:rsidR="001D1278" w:rsidRPr="00904C91" w:rsidRDefault="001D1278" w:rsidP="00904C91">
            <w:pPr>
              <w:pStyle w:val="a5"/>
              <w:spacing w:after="0" w:line="360" w:lineRule="auto"/>
              <w:ind w:firstLine="709"/>
              <w:jc w:val="both"/>
              <w:rPr>
                <w:sz w:val="24"/>
                <w:szCs w:val="24"/>
              </w:rPr>
            </w:pPr>
            <w:r w:rsidRPr="00904C91">
              <w:rPr>
                <w:sz w:val="24"/>
                <w:szCs w:val="24"/>
              </w:rPr>
              <w:t>Введение</w:t>
            </w:r>
          </w:p>
          <w:p w:rsidR="001D1278" w:rsidRPr="00904C91" w:rsidRDefault="001D1278" w:rsidP="00904C91">
            <w:pPr>
              <w:pStyle w:val="a5"/>
              <w:spacing w:after="0" w:line="360" w:lineRule="auto"/>
              <w:ind w:firstLine="709"/>
              <w:jc w:val="both"/>
              <w:rPr>
                <w:sz w:val="24"/>
                <w:szCs w:val="24"/>
              </w:rPr>
            </w:pPr>
            <w:r w:rsidRPr="00904C91">
              <w:rPr>
                <w:sz w:val="24"/>
                <w:szCs w:val="24"/>
              </w:rPr>
              <w:t>1 Лизинговые операции</w:t>
            </w:r>
          </w:p>
          <w:p w:rsidR="001D1278" w:rsidRPr="00904C91" w:rsidRDefault="001D1278" w:rsidP="00904C91">
            <w:pPr>
              <w:pStyle w:val="a5"/>
              <w:spacing w:after="0" w:line="360" w:lineRule="auto"/>
              <w:ind w:firstLine="709"/>
              <w:jc w:val="both"/>
              <w:rPr>
                <w:sz w:val="24"/>
                <w:szCs w:val="24"/>
              </w:rPr>
            </w:pPr>
            <w:r w:rsidRPr="00904C91">
              <w:rPr>
                <w:sz w:val="24"/>
                <w:szCs w:val="24"/>
              </w:rPr>
              <w:t>2 виды лизинга</w:t>
            </w:r>
          </w:p>
          <w:p w:rsidR="001D1278" w:rsidRPr="00904C91" w:rsidRDefault="001D1278" w:rsidP="00904C91">
            <w:pPr>
              <w:pStyle w:val="a5"/>
              <w:spacing w:after="0" w:line="360" w:lineRule="auto"/>
              <w:ind w:left="1496" w:hanging="374"/>
              <w:jc w:val="both"/>
              <w:rPr>
                <w:sz w:val="24"/>
                <w:szCs w:val="24"/>
              </w:rPr>
            </w:pPr>
            <w:r w:rsidRPr="00904C91">
              <w:rPr>
                <w:sz w:val="24"/>
                <w:szCs w:val="24"/>
              </w:rPr>
              <w:t>2.1 Оперативный (сервисный) лизинг</w:t>
            </w:r>
          </w:p>
          <w:p w:rsidR="001D1278" w:rsidRPr="00904C91" w:rsidRDefault="001D1278" w:rsidP="00904C91">
            <w:pPr>
              <w:pStyle w:val="a3"/>
              <w:ind w:left="1496" w:hanging="374"/>
              <w:rPr>
                <w:sz w:val="24"/>
                <w:szCs w:val="24"/>
              </w:rPr>
            </w:pPr>
            <w:r w:rsidRPr="00904C91">
              <w:rPr>
                <w:sz w:val="24"/>
                <w:szCs w:val="24"/>
              </w:rPr>
              <w:t>2.2 Финансовый (капитальный) лизинг</w:t>
            </w:r>
          </w:p>
          <w:p w:rsidR="001D1278" w:rsidRPr="00904C91" w:rsidRDefault="001D1278" w:rsidP="00904C91">
            <w:pPr>
              <w:pStyle w:val="a3"/>
              <w:ind w:left="1496" w:hanging="374"/>
              <w:rPr>
                <w:sz w:val="24"/>
                <w:szCs w:val="24"/>
              </w:rPr>
            </w:pPr>
            <w:r w:rsidRPr="00904C91">
              <w:rPr>
                <w:sz w:val="24"/>
                <w:szCs w:val="24"/>
              </w:rPr>
              <w:t>2.3 Возвратный лизинг</w:t>
            </w:r>
          </w:p>
          <w:p w:rsidR="001D1278" w:rsidRPr="00904C91" w:rsidRDefault="001D1278" w:rsidP="00904C91">
            <w:pPr>
              <w:pStyle w:val="a3"/>
              <w:ind w:left="1496" w:hanging="374"/>
              <w:rPr>
                <w:sz w:val="24"/>
                <w:szCs w:val="24"/>
              </w:rPr>
            </w:pPr>
            <w:r w:rsidRPr="00904C91">
              <w:rPr>
                <w:sz w:val="24"/>
                <w:szCs w:val="24"/>
              </w:rPr>
              <w:t>2.4 Долевой лизинг</w:t>
            </w:r>
          </w:p>
          <w:p w:rsidR="001D1278" w:rsidRPr="00904C91" w:rsidRDefault="001D1278" w:rsidP="00904C91">
            <w:pPr>
              <w:pStyle w:val="a3"/>
              <w:ind w:left="1496" w:hanging="374"/>
              <w:rPr>
                <w:sz w:val="24"/>
                <w:szCs w:val="24"/>
              </w:rPr>
            </w:pPr>
            <w:r w:rsidRPr="00904C91">
              <w:rPr>
                <w:sz w:val="24"/>
                <w:szCs w:val="24"/>
              </w:rPr>
              <w:t>2.5 прямой лизинг</w:t>
            </w:r>
          </w:p>
          <w:p w:rsidR="001D1278" w:rsidRPr="00904C91" w:rsidRDefault="001D1278" w:rsidP="00904C91">
            <w:pPr>
              <w:spacing w:line="360" w:lineRule="auto"/>
              <w:ind w:left="1496" w:hanging="374"/>
              <w:jc w:val="both"/>
              <w:rPr>
                <w:sz w:val="24"/>
                <w:szCs w:val="24"/>
              </w:rPr>
            </w:pPr>
            <w:r w:rsidRPr="00904C91">
              <w:rPr>
                <w:sz w:val="24"/>
                <w:szCs w:val="24"/>
              </w:rPr>
              <w:t>2.6 Сублизинг</w:t>
            </w:r>
          </w:p>
          <w:p w:rsidR="001D1278" w:rsidRPr="00904C91" w:rsidRDefault="001D1278" w:rsidP="00904C91">
            <w:pPr>
              <w:pStyle w:val="a5"/>
              <w:spacing w:after="0" w:line="360" w:lineRule="auto"/>
              <w:ind w:firstLine="709"/>
              <w:jc w:val="both"/>
              <w:rPr>
                <w:sz w:val="24"/>
                <w:szCs w:val="24"/>
              </w:rPr>
            </w:pPr>
            <w:r w:rsidRPr="00904C91">
              <w:rPr>
                <w:sz w:val="24"/>
                <w:szCs w:val="24"/>
              </w:rPr>
              <w:t>3 Развитие лизинга в Украине</w:t>
            </w:r>
          </w:p>
          <w:p w:rsidR="001D1278" w:rsidRPr="00904C91" w:rsidRDefault="001D1278" w:rsidP="00904C91">
            <w:pPr>
              <w:pStyle w:val="a5"/>
              <w:spacing w:after="0" w:line="360" w:lineRule="auto"/>
              <w:ind w:firstLine="709"/>
              <w:jc w:val="both"/>
              <w:rPr>
                <w:bCs/>
                <w:sz w:val="24"/>
                <w:szCs w:val="24"/>
              </w:rPr>
            </w:pPr>
            <w:r w:rsidRPr="00904C91">
              <w:rPr>
                <w:sz w:val="24"/>
                <w:szCs w:val="24"/>
              </w:rPr>
              <w:t>4</w:t>
            </w:r>
            <w:r w:rsidRPr="00904C91">
              <w:rPr>
                <w:b/>
                <w:bCs/>
                <w:sz w:val="24"/>
                <w:szCs w:val="24"/>
              </w:rPr>
              <w:t xml:space="preserve"> </w:t>
            </w:r>
            <w:r w:rsidRPr="00904C91">
              <w:rPr>
                <w:bCs/>
                <w:sz w:val="24"/>
                <w:szCs w:val="24"/>
              </w:rPr>
              <w:t>Лизинговые компании в Украине</w:t>
            </w:r>
          </w:p>
          <w:p w:rsidR="001D1278" w:rsidRPr="00904C91" w:rsidRDefault="001D1278" w:rsidP="00904C91">
            <w:pPr>
              <w:pStyle w:val="a5"/>
              <w:spacing w:after="0" w:line="360" w:lineRule="auto"/>
              <w:ind w:firstLine="709"/>
              <w:jc w:val="both"/>
              <w:rPr>
                <w:bCs/>
                <w:sz w:val="24"/>
                <w:szCs w:val="24"/>
              </w:rPr>
            </w:pPr>
            <w:r w:rsidRPr="00904C91">
              <w:rPr>
                <w:bCs/>
                <w:sz w:val="24"/>
                <w:szCs w:val="24"/>
              </w:rPr>
              <w:t>Заключение</w:t>
            </w:r>
          </w:p>
          <w:p w:rsidR="001D1278" w:rsidRPr="00904C91" w:rsidRDefault="001D1278" w:rsidP="00904C91">
            <w:pPr>
              <w:pStyle w:val="a5"/>
              <w:spacing w:after="0" w:line="360" w:lineRule="auto"/>
              <w:ind w:firstLine="709"/>
              <w:jc w:val="both"/>
              <w:rPr>
                <w:sz w:val="24"/>
                <w:szCs w:val="24"/>
              </w:rPr>
            </w:pPr>
            <w:r w:rsidRPr="00904C91">
              <w:rPr>
                <w:bCs/>
                <w:sz w:val="24"/>
                <w:szCs w:val="24"/>
              </w:rPr>
              <w:t>Перечень ссылок</w:t>
            </w:r>
          </w:p>
        </w:tc>
        <w:tc>
          <w:tcPr>
            <w:tcW w:w="1309" w:type="dxa"/>
            <w:shd w:val="clear" w:color="auto" w:fill="auto"/>
          </w:tcPr>
          <w:p w:rsidR="001D1278" w:rsidRPr="00904C91" w:rsidRDefault="00232438" w:rsidP="00904C91">
            <w:pPr>
              <w:pStyle w:val="a5"/>
              <w:spacing w:after="0" w:line="360" w:lineRule="auto"/>
              <w:jc w:val="right"/>
              <w:rPr>
                <w:sz w:val="24"/>
                <w:szCs w:val="24"/>
              </w:rPr>
            </w:pPr>
            <w:r w:rsidRPr="00904C91">
              <w:rPr>
                <w:sz w:val="24"/>
                <w:szCs w:val="24"/>
              </w:rPr>
              <w:t>3</w:t>
            </w:r>
          </w:p>
          <w:p w:rsidR="00232438" w:rsidRPr="00904C91" w:rsidRDefault="00232438" w:rsidP="00904C91">
            <w:pPr>
              <w:pStyle w:val="a5"/>
              <w:spacing w:after="0" w:line="360" w:lineRule="auto"/>
              <w:jc w:val="right"/>
              <w:rPr>
                <w:sz w:val="24"/>
                <w:szCs w:val="24"/>
              </w:rPr>
            </w:pPr>
            <w:r w:rsidRPr="00904C91">
              <w:rPr>
                <w:sz w:val="24"/>
                <w:szCs w:val="24"/>
              </w:rPr>
              <w:t>4</w:t>
            </w:r>
          </w:p>
          <w:p w:rsidR="00232438" w:rsidRPr="00904C91" w:rsidRDefault="00232438" w:rsidP="00904C91">
            <w:pPr>
              <w:pStyle w:val="a5"/>
              <w:spacing w:after="0" w:line="360" w:lineRule="auto"/>
              <w:jc w:val="right"/>
              <w:rPr>
                <w:sz w:val="24"/>
                <w:szCs w:val="24"/>
              </w:rPr>
            </w:pPr>
            <w:r w:rsidRPr="00904C91">
              <w:rPr>
                <w:sz w:val="24"/>
                <w:szCs w:val="24"/>
              </w:rPr>
              <w:t>6</w:t>
            </w:r>
          </w:p>
          <w:p w:rsidR="00232438" w:rsidRPr="00904C91" w:rsidRDefault="00232438" w:rsidP="00904C91">
            <w:pPr>
              <w:pStyle w:val="a5"/>
              <w:spacing w:after="0" w:line="360" w:lineRule="auto"/>
              <w:jc w:val="right"/>
              <w:rPr>
                <w:sz w:val="24"/>
                <w:szCs w:val="24"/>
              </w:rPr>
            </w:pPr>
            <w:r w:rsidRPr="00904C91">
              <w:rPr>
                <w:sz w:val="24"/>
                <w:szCs w:val="24"/>
              </w:rPr>
              <w:t>6</w:t>
            </w:r>
          </w:p>
          <w:p w:rsidR="00232438" w:rsidRPr="00904C91" w:rsidRDefault="00232438" w:rsidP="00904C91">
            <w:pPr>
              <w:pStyle w:val="a5"/>
              <w:spacing w:after="0" w:line="360" w:lineRule="auto"/>
              <w:jc w:val="right"/>
              <w:rPr>
                <w:sz w:val="24"/>
                <w:szCs w:val="24"/>
              </w:rPr>
            </w:pPr>
            <w:r w:rsidRPr="00904C91">
              <w:rPr>
                <w:sz w:val="24"/>
                <w:szCs w:val="24"/>
              </w:rPr>
              <w:t>7</w:t>
            </w:r>
          </w:p>
          <w:p w:rsidR="00232438" w:rsidRPr="00904C91" w:rsidRDefault="00232438" w:rsidP="00904C91">
            <w:pPr>
              <w:pStyle w:val="a5"/>
              <w:spacing w:after="0" w:line="360" w:lineRule="auto"/>
              <w:jc w:val="right"/>
              <w:rPr>
                <w:sz w:val="24"/>
                <w:szCs w:val="24"/>
              </w:rPr>
            </w:pPr>
            <w:r w:rsidRPr="00904C91">
              <w:rPr>
                <w:sz w:val="24"/>
                <w:szCs w:val="24"/>
              </w:rPr>
              <w:t>8</w:t>
            </w:r>
          </w:p>
          <w:p w:rsidR="00232438" w:rsidRPr="00904C91" w:rsidRDefault="00232438" w:rsidP="00904C91">
            <w:pPr>
              <w:pStyle w:val="a5"/>
              <w:spacing w:after="0" w:line="360" w:lineRule="auto"/>
              <w:jc w:val="right"/>
              <w:rPr>
                <w:sz w:val="24"/>
                <w:szCs w:val="24"/>
              </w:rPr>
            </w:pPr>
            <w:r w:rsidRPr="00904C91">
              <w:rPr>
                <w:sz w:val="24"/>
                <w:szCs w:val="24"/>
              </w:rPr>
              <w:t>8</w:t>
            </w:r>
          </w:p>
          <w:p w:rsidR="00232438" w:rsidRPr="00904C91" w:rsidRDefault="00232438" w:rsidP="00904C91">
            <w:pPr>
              <w:pStyle w:val="a5"/>
              <w:spacing w:after="0" w:line="360" w:lineRule="auto"/>
              <w:jc w:val="right"/>
              <w:rPr>
                <w:sz w:val="24"/>
                <w:szCs w:val="24"/>
              </w:rPr>
            </w:pPr>
            <w:r w:rsidRPr="00904C91">
              <w:rPr>
                <w:sz w:val="24"/>
                <w:szCs w:val="24"/>
              </w:rPr>
              <w:t>9</w:t>
            </w:r>
          </w:p>
          <w:p w:rsidR="00232438" w:rsidRPr="00904C91" w:rsidRDefault="00232438" w:rsidP="00904C91">
            <w:pPr>
              <w:pStyle w:val="a5"/>
              <w:spacing w:after="0" w:line="360" w:lineRule="auto"/>
              <w:jc w:val="right"/>
              <w:rPr>
                <w:sz w:val="24"/>
                <w:szCs w:val="24"/>
              </w:rPr>
            </w:pPr>
            <w:r w:rsidRPr="00904C91">
              <w:rPr>
                <w:sz w:val="24"/>
                <w:szCs w:val="24"/>
              </w:rPr>
              <w:t>9</w:t>
            </w:r>
          </w:p>
          <w:p w:rsidR="00232438" w:rsidRPr="00904C91" w:rsidRDefault="00232438" w:rsidP="00904C91">
            <w:pPr>
              <w:pStyle w:val="a5"/>
              <w:spacing w:after="0" w:line="360" w:lineRule="auto"/>
              <w:jc w:val="right"/>
              <w:rPr>
                <w:sz w:val="24"/>
                <w:szCs w:val="24"/>
              </w:rPr>
            </w:pPr>
            <w:r w:rsidRPr="00904C91">
              <w:rPr>
                <w:sz w:val="24"/>
                <w:szCs w:val="24"/>
              </w:rPr>
              <w:t>10</w:t>
            </w:r>
          </w:p>
          <w:p w:rsidR="00232438" w:rsidRPr="00904C91" w:rsidRDefault="00232438" w:rsidP="00904C91">
            <w:pPr>
              <w:pStyle w:val="a5"/>
              <w:spacing w:after="0" w:line="360" w:lineRule="auto"/>
              <w:jc w:val="right"/>
              <w:rPr>
                <w:sz w:val="24"/>
                <w:szCs w:val="24"/>
              </w:rPr>
            </w:pPr>
            <w:r w:rsidRPr="00904C91">
              <w:rPr>
                <w:sz w:val="24"/>
                <w:szCs w:val="24"/>
              </w:rPr>
              <w:t>13</w:t>
            </w:r>
          </w:p>
          <w:p w:rsidR="00232438" w:rsidRPr="00904C91" w:rsidRDefault="00232438" w:rsidP="00904C91">
            <w:pPr>
              <w:pStyle w:val="a5"/>
              <w:spacing w:after="0" w:line="360" w:lineRule="auto"/>
              <w:jc w:val="right"/>
              <w:rPr>
                <w:sz w:val="24"/>
                <w:szCs w:val="24"/>
              </w:rPr>
            </w:pPr>
            <w:r w:rsidRPr="00904C91">
              <w:rPr>
                <w:sz w:val="24"/>
                <w:szCs w:val="24"/>
              </w:rPr>
              <w:t>14</w:t>
            </w:r>
          </w:p>
          <w:p w:rsidR="00232438" w:rsidRPr="00904C91" w:rsidRDefault="00232438" w:rsidP="00904C91">
            <w:pPr>
              <w:pStyle w:val="a5"/>
              <w:spacing w:after="0" w:line="360" w:lineRule="auto"/>
              <w:jc w:val="right"/>
              <w:rPr>
                <w:sz w:val="24"/>
                <w:szCs w:val="24"/>
              </w:rPr>
            </w:pPr>
            <w:r w:rsidRPr="00904C91">
              <w:rPr>
                <w:sz w:val="24"/>
                <w:szCs w:val="24"/>
              </w:rPr>
              <w:t>15</w:t>
            </w:r>
          </w:p>
        </w:tc>
      </w:tr>
    </w:tbl>
    <w:p w:rsidR="00285416" w:rsidRPr="00CF40DE" w:rsidRDefault="001D1278" w:rsidP="00232438">
      <w:pPr>
        <w:pStyle w:val="a5"/>
        <w:spacing w:after="0" w:line="360" w:lineRule="auto"/>
        <w:ind w:firstLine="709"/>
        <w:jc w:val="center"/>
        <w:rPr>
          <w:sz w:val="24"/>
          <w:szCs w:val="24"/>
        </w:rPr>
      </w:pPr>
      <w:r>
        <w:rPr>
          <w:sz w:val="24"/>
          <w:szCs w:val="24"/>
        </w:rPr>
        <w:br w:type="page"/>
      </w:r>
      <w:r w:rsidR="00285416" w:rsidRPr="00CF40DE">
        <w:rPr>
          <w:sz w:val="24"/>
          <w:szCs w:val="24"/>
        </w:rPr>
        <w:t>ВВЕДЕНИЕ</w:t>
      </w:r>
    </w:p>
    <w:p w:rsidR="00285416" w:rsidRPr="00CF40DE" w:rsidRDefault="00285416" w:rsidP="00232438">
      <w:pPr>
        <w:pStyle w:val="a5"/>
        <w:spacing w:after="0" w:line="360" w:lineRule="auto"/>
        <w:ind w:firstLine="709"/>
        <w:jc w:val="both"/>
        <w:rPr>
          <w:sz w:val="24"/>
          <w:szCs w:val="24"/>
        </w:rPr>
      </w:pPr>
    </w:p>
    <w:p w:rsidR="0091652B" w:rsidRPr="00CF40DE" w:rsidRDefault="0091652B" w:rsidP="00232438">
      <w:pPr>
        <w:pStyle w:val="a5"/>
        <w:spacing w:after="0" w:line="360" w:lineRule="auto"/>
        <w:ind w:firstLine="709"/>
        <w:jc w:val="both"/>
        <w:rPr>
          <w:sz w:val="24"/>
          <w:szCs w:val="24"/>
        </w:rPr>
      </w:pPr>
      <w:r w:rsidRPr="00CF40DE">
        <w:rPr>
          <w:sz w:val="24"/>
          <w:szCs w:val="24"/>
        </w:rPr>
        <w:t>На эффективность использования основных фондов предприятия влияет большое количество факторов. Немаловажную роль здесь играет политика управления финансированием необоротных активов, в частности их обновления.</w:t>
      </w:r>
    </w:p>
    <w:p w:rsidR="0091652B" w:rsidRPr="00CF40DE" w:rsidRDefault="0091652B" w:rsidP="00232438">
      <w:pPr>
        <w:pStyle w:val="a5"/>
        <w:spacing w:after="0" w:line="360" w:lineRule="auto"/>
        <w:ind w:firstLine="709"/>
        <w:jc w:val="both"/>
        <w:rPr>
          <w:sz w:val="24"/>
          <w:szCs w:val="24"/>
        </w:rPr>
      </w:pPr>
      <w:r w:rsidRPr="00CF40DE">
        <w:rPr>
          <w:sz w:val="24"/>
          <w:szCs w:val="24"/>
        </w:rPr>
        <w:t>Финансирование обновления операционных внеоборотных активов сводится к двум вариантам. Первый из них основывается на том, что весь объем обновления этих активов финансируется за счет собственного капитала. Второй из них основан на смешанном финансировании обновления операционных внеоборотных активов за счет собственного и долгосрочного заемного капитала.</w:t>
      </w:r>
    </w:p>
    <w:p w:rsidR="0091652B" w:rsidRPr="00CF40DE" w:rsidRDefault="0091652B" w:rsidP="001D1278">
      <w:pPr>
        <w:pStyle w:val="a3"/>
        <w:rPr>
          <w:sz w:val="24"/>
          <w:szCs w:val="24"/>
        </w:rPr>
      </w:pPr>
      <w:r w:rsidRPr="00CF40DE">
        <w:rPr>
          <w:sz w:val="24"/>
          <w:szCs w:val="24"/>
        </w:rPr>
        <w:t>Выбор соответствующего варианта финансирования обновления операционных внеоборотных активов по предприятию в целом осуществляется с учетом следующих основных факторов:</w:t>
      </w:r>
    </w:p>
    <w:p w:rsidR="0091652B" w:rsidRPr="00CF40DE" w:rsidRDefault="0091652B" w:rsidP="004079DE">
      <w:pPr>
        <w:numPr>
          <w:ilvl w:val="0"/>
          <w:numId w:val="7"/>
        </w:numPr>
        <w:tabs>
          <w:tab w:val="clear" w:pos="2127"/>
          <w:tab w:val="num" w:pos="1122"/>
        </w:tabs>
        <w:spacing w:line="360" w:lineRule="auto"/>
        <w:ind w:left="1122" w:hanging="374"/>
        <w:jc w:val="both"/>
        <w:rPr>
          <w:sz w:val="24"/>
          <w:szCs w:val="24"/>
        </w:rPr>
      </w:pPr>
      <w:r w:rsidRPr="00CF40DE">
        <w:rPr>
          <w:sz w:val="24"/>
          <w:szCs w:val="24"/>
        </w:rPr>
        <w:t>достаточности собственных финансовых ресурсов для обеспечения экономического развития предприятия в предстоящем периоде;</w:t>
      </w:r>
    </w:p>
    <w:p w:rsidR="0091652B" w:rsidRPr="00CF40DE" w:rsidRDefault="0091652B" w:rsidP="004079DE">
      <w:pPr>
        <w:numPr>
          <w:ilvl w:val="0"/>
          <w:numId w:val="7"/>
        </w:numPr>
        <w:tabs>
          <w:tab w:val="clear" w:pos="2127"/>
          <w:tab w:val="num" w:pos="1122"/>
        </w:tabs>
        <w:spacing w:line="360" w:lineRule="auto"/>
        <w:ind w:left="1122" w:hanging="374"/>
        <w:jc w:val="both"/>
        <w:rPr>
          <w:sz w:val="24"/>
          <w:szCs w:val="24"/>
        </w:rPr>
      </w:pPr>
      <w:r w:rsidRPr="00CF40DE">
        <w:rPr>
          <w:sz w:val="24"/>
          <w:szCs w:val="24"/>
        </w:rPr>
        <w:t>стоимости долгосрочного финансового кредита в сравнении с уровнем прибыли, генерируемой обновляемыми видами операционных внеоборотных активов;</w:t>
      </w:r>
    </w:p>
    <w:p w:rsidR="0091652B" w:rsidRPr="00CF40DE" w:rsidRDefault="0091652B" w:rsidP="004079DE">
      <w:pPr>
        <w:numPr>
          <w:ilvl w:val="0"/>
          <w:numId w:val="7"/>
        </w:numPr>
        <w:tabs>
          <w:tab w:val="clear" w:pos="2127"/>
          <w:tab w:val="num" w:pos="1122"/>
        </w:tabs>
        <w:spacing w:line="360" w:lineRule="auto"/>
        <w:ind w:left="1122" w:hanging="374"/>
        <w:jc w:val="both"/>
        <w:rPr>
          <w:sz w:val="24"/>
          <w:szCs w:val="24"/>
        </w:rPr>
      </w:pPr>
      <w:r w:rsidRPr="00CF40DE">
        <w:rPr>
          <w:sz w:val="24"/>
          <w:szCs w:val="24"/>
        </w:rPr>
        <w:t>достигнутого соотношения использования собственного и заемного капитала, определяющего уровень финансовой устойчивости предприятия;</w:t>
      </w:r>
    </w:p>
    <w:p w:rsidR="0091652B" w:rsidRPr="00CF40DE" w:rsidRDefault="0091652B" w:rsidP="004079DE">
      <w:pPr>
        <w:numPr>
          <w:ilvl w:val="0"/>
          <w:numId w:val="7"/>
        </w:numPr>
        <w:tabs>
          <w:tab w:val="clear" w:pos="2127"/>
          <w:tab w:val="num" w:pos="1122"/>
        </w:tabs>
        <w:spacing w:line="360" w:lineRule="auto"/>
        <w:ind w:left="1122" w:hanging="374"/>
        <w:jc w:val="both"/>
        <w:rPr>
          <w:sz w:val="24"/>
          <w:szCs w:val="24"/>
        </w:rPr>
      </w:pPr>
      <w:r w:rsidRPr="00CF40DE">
        <w:rPr>
          <w:sz w:val="24"/>
          <w:szCs w:val="24"/>
        </w:rPr>
        <w:t>доступности долгосрочного финансового кредита для предприятия.</w:t>
      </w:r>
    </w:p>
    <w:p w:rsidR="0091652B" w:rsidRPr="00CF40DE" w:rsidRDefault="0091652B" w:rsidP="0091652B">
      <w:pPr>
        <w:spacing w:line="360" w:lineRule="auto"/>
        <w:ind w:firstLine="709"/>
        <w:jc w:val="both"/>
        <w:rPr>
          <w:sz w:val="24"/>
          <w:szCs w:val="24"/>
        </w:rPr>
      </w:pPr>
      <w:r w:rsidRPr="00CF40DE">
        <w:rPr>
          <w:sz w:val="24"/>
          <w:szCs w:val="24"/>
        </w:rPr>
        <w:t>В процессе финансирования отдельных видов операционных внеоборотных активов одной из наиболее сложных задач финансового менеджмента является выбор альтернативного варианта</w:t>
      </w:r>
      <w:r w:rsidRPr="00CF40DE">
        <w:rPr>
          <w:noProof/>
          <w:sz w:val="24"/>
          <w:szCs w:val="24"/>
        </w:rPr>
        <w:t xml:space="preserve"> —</w:t>
      </w:r>
      <w:r w:rsidRPr="00CF40DE">
        <w:rPr>
          <w:sz w:val="24"/>
          <w:szCs w:val="24"/>
        </w:rPr>
        <w:t xml:space="preserve"> приобретение этих активов в собственность или их аренда.</w:t>
      </w:r>
    </w:p>
    <w:p w:rsidR="0091652B" w:rsidRPr="00CF40DE" w:rsidRDefault="0091652B" w:rsidP="0091652B">
      <w:pPr>
        <w:spacing w:line="360" w:lineRule="auto"/>
        <w:ind w:firstLine="709"/>
        <w:jc w:val="both"/>
        <w:rPr>
          <w:sz w:val="24"/>
          <w:szCs w:val="24"/>
        </w:rPr>
      </w:pPr>
    </w:p>
    <w:p w:rsidR="0091652B" w:rsidRPr="00CF40DE" w:rsidRDefault="0091652B" w:rsidP="0091652B">
      <w:pPr>
        <w:spacing w:line="360" w:lineRule="auto"/>
        <w:ind w:firstLine="709"/>
        <w:jc w:val="both"/>
        <w:rPr>
          <w:sz w:val="24"/>
          <w:szCs w:val="24"/>
        </w:rPr>
      </w:pPr>
      <w:r w:rsidRPr="00CF40DE">
        <w:rPr>
          <w:sz w:val="24"/>
          <w:szCs w:val="24"/>
        </w:rPr>
        <w:t xml:space="preserve"> </w:t>
      </w:r>
    </w:p>
    <w:p w:rsidR="0091652B" w:rsidRPr="00CF40DE" w:rsidRDefault="00285416" w:rsidP="00285416">
      <w:pPr>
        <w:spacing w:line="360" w:lineRule="auto"/>
        <w:ind w:firstLine="709"/>
        <w:jc w:val="center"/>
        <w:rPr>
          <w:spacing w:val="40"/>
          <w:sz w:val="24"/>
          <w:szCs w:val="24"/>
        </w:rPr>
      </w:pPr>
      <w:r w:rsidRPr="00CF40DE">
        <w:rPr>
          <w:b/>
          <w:sz w:val="24"/>
          <w:szCs w:val="24"/>
        </w:rPr>
        <w:br w:type="page"/>
      </w:r>
      <w:r w:rsidRPr="00CF40DE">
        <w:rPr>
          <w:sz w:val="24"/>
          <w:szCs w:val="24"/>
        </w:rPr>
        <w:t xml:space="preserve">1 </w:t>
      </w:r>
      <w:r w:rsidRPr="00CF40DE">
        <w:rPr>
          <w:spacing w:val="40"/>
          <w:sz w:val="24"/>
          <w:szCs w:val="24"/>
        </w:rPr>
        <w:t>ЛИЗИНГОВЫЕ ОПЕРАЦИИ</w:t>
      </w:r>
    </w:p>
    <w:p w:rsidR="00285416" w:rsidRPr="00CF40DE" w:rsidRDefault="00285416" w:rsidP="0091652B">
      <w:pPr>
        <w:spacing w:line="360" w:lineRule="auto"/>
        <w:ind w:firstLine="709"/>
        <w:jc w:val="both"/>
        <w:rPr>
          <w:sz w:val="24"/>
          <w:szCs w:val="24"/>
        </w:rPr>
      </w:pPr>
    </w:p>
    <w:p w:rsidR="0091652B" w:rsidRPr="00CF40DE" w:rsidRDefault="0091652B" w:rsidP="0091652B">
      <w:pPr>
        <w:spacing w:line="360" w:lineRule="auto"/>
        <w:ind w:firstLine="709"/>
        <w:jc w:val="both"/>
        <w:rPr>
          <w:sz w:val="24"/>
          <w:szCs w:val="24"/>
        </w:rPr>
      </w:pPr>
      <w:r w:rsidRPr="00CF40DE">
        <w:rPr>
          <w:sz w:val="24"/>
          <w:szCs w:val="24"/>
        </w:rPr>
        <w:t xml:space="preserve">Что такое лизинг? На первый взгляд, все просто: одна организация покупает у другой нужное оборудование или машины и сдает их во временное пользование третьей с правом будущей покупки. Но простой данная операция выглядит лишь на первый взгляд: до настоящего времени специалисты не могут выработать единых принципов в составлении необходимых соглашений, разобраться в их природе. Предлагаем ближе посмотреть на поставленную проблему </w:t>
      </w:r>
    </w:p>
    <w:p w:rsidR="0091652B" w:rsidRPr="00CF40DE" w:rsidRDefault="0091652B" w:rsidP="0091652B">
      <w:pPr>
        <w:spacing w:line="360" w:lineRule="auto"/>
        <w:ind w:firstLine="709"/>
        <w:jc w:val="both"/>
        <w:rPr>
          <w:sz w:val="24"/>
          <w:szCs w:val="24"/>
        </w:rPr>
      </w:pPr>
      <w:r w:rsidRPr="00CF40DE">
        <w:rPr>
          <w:sz w:val="24"/>
          <w:szCs w:val="24"/>
        </w:rPr>
        <w:t xml:space="preserve">Начнем с этимологии слова "лизинг". Лизинг - слово английского происхождения, берущее начало от глагола </w:t>
      </w:r>
      <w:r w:rsidRPr="00CF40DE">
        <w:rPr>
          <w:sz w:val="24"/>
          <w:szCs w:val="24"/>
          <w:lang w:val="en-US"/>
        </w:rPr>
        <w:t>lease</w:t>
      </w:r>
      <w:r w:rsidRPr="00CF40DE">
        <w:rPr>
          <w:sz w:val="24"/>
          <w:szCs w:val="24"/>
        </w:rPr>
        <w:t xml:space="preserve"> - сдавать или брать имущественную  аренду. Лизинг начал свою жизнь в англоязычных странах и вскоре превратился в очень распространенную операцию: в США в лизинге находится 45% производственного оборудования, в Японии - 33, в ФРГ - 18; в США сдается 19% имеющихся компьютеров, 12,5% самолетов, 86,7% г</w:t>
      </w:r>
      <w:r w:rsidR="00232438">
        <w:rPr>
          <w:sz w:val="24"/>
          <w:szCs w:val="24"/>
        </w:rPr>
        <w:t xml:space="preserve">рузовых автомобилей, 5,5 </w:t>
      </w:r>
      <w:r w:rsidRPr="00CF40DE">
        <w:rPr>
          <w:sz w:val="24"/>
          <w:szCs w:val="24"/>
        </w:rPr>
        <w:t xml:space="preserve">строений. </w:t>
      </w:r>
    </w:p>
    <w:p w:rsidR="0091652B" w:rsidRPr="00CF40DE" w:rsidRDefault="0091652B" w:rsidP="0091652B">
      <w:pPr>
        <w:spacing w:line="360" w:lineRule="auto"/>
        <w:ind w:firstLine="709"/>
        <w:jc w:val="both"/>
        <w:rPr>
          <w:sz w:val="24"/>
          <w:szCs w:val="24"/>
        </w:rPr>
      </w:pPr>
      <w:r w:rsidRPr="00CF40DE">
        <w:rPr>
          <w:sz w:val="24"/>
          <w:szCs w:val="24"/>
        </w:rPr>
        <w:t xml:space="preserve">Нет необходимости говорить о том, какую роль в экономике играют инвестиции. А источниками средств являются или собственные деньги предприятий, или одолженные. А лизинг как раз и выступает в роли источника взятых в долг средств - коммерческого кредита, то есть  кредита в натуральной форме. Особенно  он  нужен в наукоемких отраслях - таких, как разработка программного обеспечения,  синтез полупроводников, новых конструкционных материалов и др. </w:t>
      </w:r>
    </w:p>
    <w:p w:rsidR="0091652B" w:rsidRPr="00CF40DE" w:rsidRDefault="0091652B" w:rsidP="0091652B">
      <w:pPr>
        <w:spacing w:line="360" w:lineRule="auto"/>
        <w:ind w:firstLine="709"/>
        <w:jc w:val="both"/>
        <w:rPr>
          <w:sz w:val="24"/>
          <w:szCs w:val="24"/>
        </w:rPr>
      </w:pPr>
      <w:r w:rsidRPr="00CF40DE">
        <w:rPr>
          <w:sz w:val="24"/>
          <w:szCs w:val="24"/>
        </w:rPr>
        <w:t xml:space="preserve">Во многих работах зарубежных авторов, посвященных лизингу, можно встретить цитату из "Риторики" Аристотеля о том, что богатство есть не владение имуществом на основе права собственности, а право на пользование им. Историки называют и более позднюю дату: воспоминание о лизинге есть в "Законах" Хаммурапи около 1800 г. до н. э. Римская империя также не осталась в стороне - связанные с лизингом действия нашли свое отображение в "Институциях" Юстиниана. В Англии лизинг был распространен с 1284 г. Но особенное развитие получил он во время промышленных революций. </w:t>
      </w:r>
      <w:r w:rsidR="004079DE" w:rsidRPr="00CF40DE">
        <w:rPr>
          <w:sz w:val="24"/>
          <w:szCs w:val="24"/>
        </w:rPr>
        <w:t>Например, предметом лизинга в Х</w:t>
      </w:r>
      <w:r w:rsidR="004079DE" w:rsidRPr="00CF40DE">
        <w:rPr>
          <w:sz w:val="24"/>
          <w:szCs w:val="24"/>
          <w:lang w:val="en-US"/>
        </w:rPr>
        <w:t>I</w:t>
      </w:r>
      <w:r w:rsidRPr="00CF40DE">
        <w:rPr>
          <w:sz w:val="24"/>
          <w:szCs w:val="24"/>
        </w:rPr>
        <w:t>Х веке были железнодорожные вагоны, сдаваемые отдельными компаниями собственникам шахт для перевозки угля. Надо отметить, что отсюда и пошло право арендаторов покупать имущество, которое они сдавали, после окончания срока аренды. Однако действительно распространенным явлением лизинг стан в США. Отцом лизинга считается Генри Шонфенльд, организовавший в 1952 г. компанию  United States Leasing Corp., открывшую в 1959 г. свои</w:t>
      </w:r>
      <w:r w:rsidR="00232438">
        <w:rPr>
          <w:sz w:val="24"/>
          <w:szCs w:val="24"/>
        </w:rPr>
        <w:t xml:space="preserve"> филиалы в Англии и Канаде.</w:t>
      </w:r>
    </w:p>
    <w:p w:rsidR="0091652B" w:rsidRPr="00CF40DE" w:rsidRDefault="0091652B" w:rsidP="0091652B">
      <w:pPr>
        <w:spacing w:line="360" w:lineRule="auto"/>
        <w:ind w:firstLine="709"/>
        <w:jc w:val="both"/>
        <w:rPr>
          <w:sz w:val="24"/>
          <w:szCs w:val="24"/>
        </w:rPr>
      </w:pPr>
      <w:r w:rsidRPr="00CF40DE">
        <w:rPr>
          <w:sz w:val="24"/>
          <w:szCs w:val="24"/>
        </w:rPr>
        <w:t>Теперь лизингом называют имущественные отношения, складывающиеся таким образом: одна организация (пользователь) обращается к другой (лизинговой компании) с просьбой приобрести необходимое ей оборудование и передать его ей во временное пользование. Лизинговой компании может и не быть (тогда ее функции будет выполнять сама промышленная компания), но практически все крупные компании-производители имеют ее.</w:t>
      </w:r>
    </w:p>
    <w:p w:rsidR="0091652B" w:rsidRPr="00CF40DE" w:rsidRDefault="0091652B" w:rsidP="0091652B">
      <w:pPr>
        <w:spacing w:line="360" w:lineRule="auto"/>
        <w:ind w:firstLine="709"/>
        <w:jc w:val="both"/>
        <w:rPr>
          <w:sz w:val="24"/>
          <w:szCs w:val="24"/>
        </w:rPr>
      </w:pPr>
      <w:r w:rsidRPr="00CF40DE">
        <w:rPr>
          <w:sz w:val="24"/>
          <w:szCs w:val="24"/>
        </w:rPr>
        <w:t>В зависимости от условий, предусмотренных участниками лизинга, различают несколько его видов, хотя границу между ними провести трудно. Главными являются финансовый и оперативный лизинг. В данном случае критерием для выделения понятий есть объем обязанностей лизингодателя на срок использования оборудования. Название первого обусловлено тем, что лизинговая компания финансирует соглашение; срок аренды в этом случае приближается к сроку полной амортизации оборудования</w:t>
      </w:r>
      <w:r w:rsidR="00285416" w:rsidRPr="00CF40DE">
        <w:rPr>
          <w:sz w:val="24"/>
          <w:szCs w:val="24"/>
        </w:rPr>
        <w:t>.</w:t>
      </w:r>
      <w:r w:rsidRPr="00CF40DE">
        <w:rPr>
          <w:sz w:val="24"/>
          <w:szCs w:val="24"/>
        </w:rPr>
        <w:t xml:space="preserve"> В конце действия соглашения оборудование можно купить, продолжить аренду или договорные отношения. </w:t>
      </w:r>
    </w:p>
    <w:p w:rsidR="0091652B" w:rsidRPr="00CF40DE" w:rsidRDefault="0091652B" w:rsidP="0091652B">
      <w:pPr>
        <w:spacing w:line="360" w:lineRule="auto"/>
        <w:ind w:firstLine="709"/>
        <w:jc w:val="both"/>
        <w:rPr>
          <w:sz w:val="24"/>
          <w:szCs w:val="24"/>
        </w:rPr>
      </w:pPr>
      <w:r w:rsidRPr="00CF40DE">
        <w:rPr>
          <w:sz w:val="24"/>
          <w:szCs w:val="24"/>
        </w:rPr>
        <w:t xml:space="preserve">Разновидностью финансового лизинга является обратный лизинг. В этом случай собственник оборудования продает его лизинговой компании и одновременно составляет договор лизинга на проданное оборудование; таким способом можно улучшить свое финансовое положение </w:t>
      </w:r>
    </w:p>
    <w:p w:rsidR="0091652B" w:rsidRPr="00CF40DE" w:rsidRDefault="0091652B" w:rsidP="0091652B">
      <w:pPr>
        <w:spacing w:line="360" w:lineRule="auto"/>
        <w:ind w:firstLine="709"/>
        <w:jc w:val="both"/>
        <w:rPr>
          <w:sz w:val="24"/>
          <w:szCs w:val="24"/>
        </w:rPr>
      </w:pPr>
      <w:r w:rsidRPr="00CF40DE">
        <w:rPr>
          <w:sz w:val="24"/>
          <w:szCs w:val="24"/>
        </w:rPr>
        <w:t>При оперативном лизинге оборудование сдается на период значительно меньший, чем срок его службы. В этом случае оборудование сдается в аренду несколько раз. Иначе различают лизинг с полной оплатой (финансовый) и частичной (оперативный).</w:t>
      </w:r>
    </w:p>
    <w:p w:rsidR="0091652B" w:rsidRPr="00CF40DE" w:rsidRDefault="0091652B" w:rsidP="0091652B">
      <w:pPr>
        <w:spacing w:line="360" w:lineRule="auto"/>
        <w:ind w:firstLine="709"/>
        <w:jc w:val="both"/>
        <w:rPr>
          <w:sz w:val="24"/>
          <w:szCs w:val="24"/>
        </w:rPr>
      </w:pPr>
      <w:r w:rsidRPr="00CF40DE">
        <w:rPr>
          <w:sz w:val="24"/>
          <w:szCs w:val="24"/>
        </w:rPr>
        <w:t>В зависимости от того, кто осуществляет обслуживание оборудования, лизинг делится на чистый (нетто) и брутто. В брутто главная обязанность по обслуживанию лежит на лизингодателе.</w:t>
      </w:r>
    </w:p>
    <w:p w:rsidR="0091652B" w:rsidRPr="00CF40DE" w:rsidRDefault="0091652B" w:rsidP="0091652B">
      <w:pPr>
        <w:spacing w:line="360" w:lineRule="auto"/>
        <w:ind w:firstLine="709"/>
        <w:jc w:val="both"/>
        <w:rPr>
          <w:sz w:val="24"/>
          <w:szCs w:val="24"/>
        </w:rPr>
      </w:pPr>
      <w:r w:rsidRPr="00CF40DE">
        <w:rPr>
          <w:sz w:val="24"/>
          <w:szCs w:val="24"/>
        </w:rPr>
        <w:t>Очень интересной для Украины является такая разновидность лизинга, как финансовый левередж (рычаг). В этом случае для внедрения крупных лизинговых проектов (строительство заводов, фабрик, путей) объединяются капиталы нескольких лизинговых компаний</w:t>
      </w:r>
      <w:r w:rsidR="00285416" w:rsidRPr="00CF40DE">
        <w:rPr>
          <w:sz w:val="24"/>
          <w:szCs w:val="24"/>
        </w:rPr>
        <w:t>.</w:t>
      </w:r>
      <w:r w:rsidRPr="00CF40DE">
        <w:rPr>
          <w:sz w:val="24"/>
          <w:szCs w:val="24"/>
        </w:rPr>
        <w:t xml:space="preserve"> Преимуществом такого способа является то, что указанные компании не имеют права регресса на построенный при помощи их средств объект.</w:t>
      </w:r>
    </w:p>
    <w:p w:rsidR="00285416" w:rsidRPr="00CF40DE" w:rsidRDefault="00285416" w:rsidP="00285416">
      <w:pPr>
        <w:pStyle w:val="a3"/>
        <w:jc w:val="center"/>
        <w:rPr>
          <w:sz w:val="24"/>
          <w:szCs w:val="24"/>
        </w:rPr>
      </w:pPr>
      <w:r w:rsidRPr="00CF40DE">
        <w:rPr>
          <w:sz w:val="24"/>
          <w:szCs w:val="24"/>
        </w:rPr>
        <w:br w:type="page"/>
        <w:t>2 ВИДЫ ЛИЗИНГА</w:t>
      </w:r>
    </w:p>
    <w:p w:rsidR="00285416" w:rsidRPr="00CF40DE" w:rsidRDefault="00285416" w:rsidP="00285416">
      <w:pPr>
        <w:spacing w:line="360" w:lineRule="auto"/>
        <w:ind w:firstLine="709"/>
        <w:jc w:val="both"/>
        <w:rPr>
          <w:sz w:val="24"/>
          <w:szCs w:val="24"/>
        </w:rPr>
      </w:pPr>
    </w:p>
    <w:p w:rsidR="00285416" w:rsidRPr="00CF40DE" w:rsidRDefault="00285416" w:rsidP="00285416">
      <w:pPr>
        <w:spacing w:line="360" w:lineRule="auto"/>
        <w:ind w:firstLine="709"/>
        <w:jc w:val="both"/>
        <w:rPr>
          <w:sz w:val="24"/>
          <w:szCs w:val="24"/>
        </w:rPr>
      </w:pPr>
      <w:r w:rsidRPr="00CF40DE">
        <w:rPr>
          <w:sz w:val="24"/>
          <w:szCs w:val="24"/>
        </w:rPr>
        <w:t>В настоящее время в хозяйственной практике развитых стран применяются различные виды лизинга, каждая из которых характеризуется своими специфическими особенностями. Наибол</w:t>
      </w:r>
      <w:r w:rsidR="001460D6" w:rsidRPr="00CF40DE">
        <w:rPr>
          <w:sz w:val="24"/>
          <w:szCs w:val="24"/>
        </w:rPr>
        <w:t>ее распространенными являются</w:t>
      </w:r>
      <w:r w:rsidRPr="00CF40DE">
        <w:rPr>
          <w:sz w:val="24"/>
          <w:szCs w:val="24"/>
        </w:rPr>
        <w:t>:</w:t>
      </w:r>
    </w:p>
    <w:p w:rsidR="00285416" w:rsidRPr="00CF40DE" w:rsidRDefault="00285416" w:rsidP="001460D6">
      <w:pPr>
        <w:numPr>
          <w:ilvl w:val="0"/>
          <w:numId w:val="8"/>
        </w:numPr>
        <w:tabs>
          <w:tab w:val="clear" w:pos="2127"/>
          <w:tab w:val="num" w:pos="1122"/>
        </w:tabs>
        <w:spacing w:line="360" w:lineRule="auto"/>
        <w:ind w:left="1122" w:hanging="374"/>
        <w:jc w:val="both"/>
        <w:rPr>
          <w:sz w:val="24"/>
          <w:szCs w:val="24"/>
        </w:rPr>
      </w:pPr>
      <w:r w:rsidRPr="00CF40DE">
        <w:rPr>
          <w:sz w:val="24"/>
          <w:szCs w:val="24"/>
        </w:rPr>
        <w:t>оперативный (сервисный) лизинг (</w:t>
      </w:r>
      <w:r w:rsidRPr="00CF40DE">
        <w:rPr>
          <w:sz w:val="24"/>
          <w:szCs w:val="24"/>
          <w:lang w:val="en-US"/>
        </w:rPr>
        <w:t>operating</w:t>
      </w:r>
      <w:r w:rsidRPr="00CF40DE">
        <w:rPr>
          <w:sz w:val="24"/>
          <w:szCs w:val="24"/>
        </w:rPr>
        <w:t xml:space="preserve"> </w:t>
      </w:r>
      <w:r w:rsidRPr="00CF40DE">
        <w:rPr>
          <w:sz w:val="24"/>
          <w:szCs w:val="24"/>
          <w:lang w:val="en-US"/>
        </w:rPr>
        <w:t>lease</w:t>
      </w:r>
      <w:r w:rsidRPr="00CF40DE">
        <w:rPr>
          <w:sz w:val="24"/>
          <w:szCs w:val="24"/>
        </w:rPr>
        <w:t>)</w:t>
      </w:r>
      <w:r w:rsidR="001460D6" w:rsidRPr="00CF40DE">
        <w:rPr>
          <w:sz w:val="24"/>
          <w:szCs w:val="24"/>
        </w:rPr>
        <w:t>;</w:t>
      </w:r>
    </w:p>
    <w:p w:rsidR="00285416" w:rsidRPr="00CF40DE" w:rsidRDefault="00285416" w:rsidP="001460D6">
      <w:pPr>
        <w:numPr>
          <w:ilvl w:val="0"/>
          <w:numId w:val="8"/>
        </w:numPr>
        <w:tabs>
          <w:tab w:val="clear" w:pos="2127"/>
          <w:tab w:val="num" w:pos="1122"/>
        </w:tabs>
        <w:spacing w:line="360" w:lineRule="auto"/>
        <w:ind w:left="1122" w:hanging="374"/>
        <w:jc w:val="both"/>
        <w:rPr>
          <w:sz w:val="24"/>
          <w:szCs w:val="24"/>
        </w:rPr>
      </w:pPr>
      <w:r w:rsidRPr="00CF40DE">
        <w:rPr>
          <w:sz w:val="24"/>
          <w:szCs w:val="24"/>
        </w:rPr>
        <w:t>финансовый (капитальный) лизинг (</w:t>
      </w:r>
      <w:r w:rsidRPr="00CF40DE">
        <w:rPr>
          <w:sz w:val="24"/>
          <w:szCs w:val="24"/>
          <w:lang w:val="en-US"/>
        </w:rPr>
        <w:t>Financial</w:t>
      </w:r>
      <w:r w:rsidRPr="00CF40DE">
        <w:rPr>
          <w:sz w:val="24"/>
          <w:szCs w:val="24"/>
        </w:rPr>
        <w:t xml:space="preserve"> </w:t>
      </w:r>
      <w:r w:rsidRPr="00CF40DE">
        <w:rPr>
          <w:sz w:val="24"/>
          <w:szCs w:val="24"/>
          <w:lang w:val="en-US"/>
        </w:rPr>
        <w:t>lease</w:t>
      </w:r>
      <w:r w:rsidRPr="00CF40DE">
        <w:rPr>
          <w:sz w:val="24"/>
          <w:szCs w:val="24"/>
        </w:rPr>
        <w:t>)</w:t>
      </w:r>
      <w:r w:rsidR="001460D6" w:rsidRPr="00CF40DE">
        <w:rPr>
          <w:sz w:val="24"/>
          <w:szCs w:val="24"/>
        </w:rPr>
        <w:t>;</w:t>
      </w:r>
    </w:p>
    <w:p w:rsidR="00285416" w:rsidRPr="00CF40DE" w:rsidRDefault="00285416" w:rsidP="001460D6">
      <w:pPr>
        <w:numPr>
          <w:ilvl w:val="0"/>
          <w:numId w:val="8"/>
        </w:numPr>
        <w:tabs>
          <w:tab w:val="clear" w:pos="2127"/>
          <w:tab w:val="num" w:pos="1122"/>
        </w:tabs>
        <w:spacing w:line="360" w:lineRule="auto"/>
        <w:ind w:left="1122" w:hanging="374"/>
        <w:jc w:val="both"/>
        <w:rPr>
          <w:sz w:val="24"/>
          <w:szCs w:val="24"/>
          <w:lang w:val="en-US"/>
        </w:rPr>
      </w:pPr>
      <w:r w:rsidRPr="00CF40DE">
        <w:rPr>
          <w:sz w:val="24"/>
          <w:szCs w:val="24"/>
        </w:rPr>
        <w:t>возвратный</w:t>
      </w:r>
      <w:r w:rsidRPr="00CF40DE">
        <w:rPr>
          <w:sz w:val="24"/>
          <w:szCs w:val="24"/>
          <w:lang w:val="en-US"/>
        </w:rPr>
        <w:t xml:space="preserve"> </w:t>
      </w:r>
      <w:r w:rsidRPr="00CF40DE">
        <w:rPr>
          <w:sz w:val="24"/>
          <w:szCs w:val="24"/>
        </w:rPr>
        <w:t>лизинг</w:t>
      </w:r>
      <w:r w:rsidRPr="00CF40DE">
        <w:rPr>
          <w:sz w:val="24"/>
          <w:szCs w:val="24"/>
          <w:lang w:val="en-US"/>
        </w:rPr>
        <w:t xml:space="preserve"> (sale and lease back)</w:t>
      </w:r>
      <w:r w:rsidR="001460D6" w:rsidRPr="00CF40DE">
        <w:rPr>
          <w:sz w:val="24"/>
          <w:szCs w:val="24"/>
          <w:lang w:val="en-US"/>
        </w:rPr>
        <w:t>;</w:t>
      </w:r>
    </w:p>
    <w:p w:rsidR="00285416" w:rsidRPr="00CF40DE" w:rsidRDefault="00285416" w:rsidP="001460D6">
      <w:pPr>
        <w:numPr>
          <w:ilvl w:val="0"/>
          <w:numId w:val="8"/>
        </w:numPr>
        <w:tabs>
          <w:tab w:val="clear" w:pos="2127"/>
          <w:tab w:val="num" w:pos="1122"/>
        </w:tabs>
        <w:spacing w:line="360" w:lineRule="auto"/>
        <w:ind w:left="1122" w:hanging="374"/>
        <w:jc w:val="both"/>
        <w:rPr>
          <w:sz w:val="24"/>
          <w:szCs w:val="24"/>
        </w:rPr>
      </w:pPr>
      <w:r w:rsidRPr="00CF40DE">
        <w:rPr>
          <w:sz w:val="24"/>
          <w:szCs w:val="24"/>
        </w:rPr>
        <w:t>долевой лизинг (с участием третьей стороны) (</w:t>
      </w:r>
      <w:r w:rsidRPr="00CF40DE">
        <w:rPr>
          <w:sz w:val="24"/>
          <w:szCs w:val="24"/>
          <w:lang w:val="en-US"/>
        </w:rPr>
        <w:t>leveraged</w:t>
      </w:r>
      <w:r w:rsidRPr="00CF40DE">
        <w:rPr>
          <w:sz w:val="24"/>
          <w:szCs w:val="24"/>
        </w:rPr>
        <w:t xml:space="preserve"> </w:t>
      </w:r>
      <w:r w:rsidRPr="00CF40DE">
        <w:rPr>
          <w:sz w:val="24"/>
          <w:szCs w:val="24"/>
          <w:lang w:val="en-US"/>
        </w:rPr>
        <w:t>lease</w:t>
      </w:r>
      <w:r w:rsidRPr="00CF40DE">
        <w:rPr>
          <w:sz w:val="24"/>
          <w:szCs w:val="24"/>
        </w:rPr>
        <w:t>)</w:t>
      </w:r>
      <w:r w:rsidR="001460D6" w:rsidRPr="00CF40DE">
        <w:rPr>
          <w:sz w:val="24"/>
          <w:szCs w:val="24"/>
        </w:rPr>
        <w:t>;</w:t>
      </w:r>
    </w:p>
    <w:p w:rsidR="00285416" w:rsidRPr="00CF40DE" w:rsidRDefault="00285416" w:rsidP="001460D6">
      <w:pPr>
        <w:numPr>
          <w:ilvl w:val="0"/>
          <w:numId w:val="8"/>
        </w:numPr>
        <w:tabs>
          <w:tab w:val="clear" w:pos="2127"/>
          <w:tab w:val="num" w:pos="1122"/>
        </w:tabs>
        <w:spacing w:line="360" w:lineRule="auto"/>
        <w:ind w:left="1122" w:hanging="374"/>
        <w:jc w:val="both"/>
        <w:rPr>
          <w:sz w:val="24"/>
          <w:szCs w:val="24"/>
        </w:rPr>
      </w:pPr>
      <w:r w:rsidRPr="00CF40DE">
        <w:rPr>
          <w:sz w:val="24"/>
          <w:szCs w:val="24"/>
        </w:rPr>
        <w:t>прямой лизинг (</w:t>
      </w:r>
      <w:r w:rsidRPr="00CF40DE">
        <w:rPr>
          <w:sz w:val="24"/>
          <w:szCs w:val="24"/>
          <w:lang w:val="en-US"/>
        </w:rPr>
        <w:t>direct</w:t>
      </w:r>
      <w:r w:rsidRPr="00CF40DE">
        <w:rPr>
          <w:sz w:val="24"/>
          <w:szCs w:val="24"/>
        </w:rPr>
        <w:t xml:space="preserve"> </w:t>
      </w:r>
      <w:r w:rsidRPr="00CF40DE">
        <w:rPr>
          <w:sz w:val="24"/>
          <w:szCs w:val="24"/>
          <w:lang w:val="en-US"/>
        </w:rPr>
        <w:t>lease</w:t>
      </w:r>
      <w:r w:rsidRPr="00CF40DE">
        <w:rPr>
          <w:sz w:val="24"/>
          <w:szCs w:val="24"/>
        </w:rPr>
        <w:t>)</w:t>
      </w:r>
      <w:r w:rsidR="001460D6" w:rsidRPr="00CF40DE">
        <w:rPr>
          <w:sz w:val="24"/>
          <w:szCs w:val="24"/>
        </w:rPr>
        <w:t>;</w:t>
      </w:r>
    </w:p>
    <w:p w:rsidR="00285416" w:rsidRPr="00CF40DE" w:rsidRDefault="00285416" w:rsidP="001460D6">
      <w:pPr>
        <w:numPr>
          <w:ilvl w:val="0"/>
          <w:numId w:val="8"/>
        </w:numPr>
        <w:tabs>
          <w:tab w:val="clear" w:pos="2127"/>
          <w:tab w:val="num" w:pos="1122"/>
        </w:tabs>
        <w:spacing w:line="360" w:lineRule="auto"/>
        <w:ind w:left="1122" w:hanging="374"/>
        <w:jc w:val="both"/>
        <w:rPr>
          <w:sz w:val="24"/>
          <w:szCs w:val="24"/>
        </w:rPr>
      </w:pPr>
      <w:r w:rsidRPr="00CF40DE">
        <w:rPr>
          <w:sz w:val="24"/>
          <w:szCs w:val="24"/>
        </w:rPr>
        <w:t>сублизинг (</w:t>
      </w:r>
      <w:r w:rsidRPr="00CF40DE">
        <w:rPr>
          <w:sz w:val="24"/>
          <w:szCs w:val="24"/>
          <w:lang w:val="en-US"/>
        </w:rPr>
        <w:t>sub</w:t>
      </w:r>
      <w:r w:rsidRPr="00CF40DE">
        <w:rPr>
          <w:sz w:val="24"/>
          <w:szCs w:val="24"/>
        </w:rPr>
        <w:t>-</w:t>
      </w:r>
      <w:r w:rsidRPr="00CF40DE">
        <w:rPr>
          <w:sz w:val="24"/>
          <w:szCs w:val="24"/>
          <w:lang w:val="en-US"/>
        </w:rPr>
        <w:t>lease</w:t>
      </w:r>
      <w:r w:rsidRPr="00CF40DE">
        <w:rPr>
          <w:sz w:val="24"/>
          <w:szCs w:val="24"/>
        </w:rPr>
        <w:t>)</w:t>
      </w:r>
      <w:r w:rsidR="001460D6" w:rsidRPr="00CF40DE">
        <w:rPr>
          <w:sz w:val="24"/>
          <w:szCs w:val="24"/>
        </w:rPr>
        <w:t>.</w:t>
      </w:r>
    </w:p>
    <w:p w:rsidR="00285416" w:rsidRPr="00CF40DE" w:rsidRDefault="00285416" w:rsidP="001460D6">
      <w:pPr>
        <w:spacing w:before="240" w:line="360" w:lineRule="auto"/>
        <w:ind w:firstLine="709"/>
        <w:jc w:val="both"/>
        <w:rPr>
          <w:sz w:val="24"/>
          <w:szCs w:val="24"/>
        </w:rPr>
      </w:pPr>
      <w:r w:rsidRPr="00CF40DE">
        <w:rPr>
          <w:sz w:val="24"/>
          <w:szCs w:val="24"/>
        </w:rPr>
        <w:t>Все существующие виды подобных соглашений являются разновидностями двух базовых форм лизинга – оперативного либо финансового.</w:t>
      </w:r>
    </w:p>
    <w:p w:rsidR="00285416" w:rsidRPr="00CF40DE" w:rsidRDefault="00285416" w:rsidP="00285416">
      <w:pPr>
        <w:spacing w:line="360" w:lineRule="auto"/>
        <w:ind w:firstLine="709"/>
        <w:jc w:val="both"/>
        <w:rPr>
          <w:sz w:val="24"/>
          <w:szCs w:val="24"/>
        </w:rPr>
      </w:pPr>
    </w:p>
    <w:p w:rsidR="00285416" w:rsidRPr="00CF40DE" w:rsidRDefault="001460D6" w:rsidP="00285416">
      <w:pPr>
        <w:pStyle w:val="a3"/>
        <w:rPr>
          <w:sz w:val="24"/>
          <w:szCs w:val="24"/>
        </w:rPr>
      </w:pPr>
      <w:r w:rsidRPr="00CF40DE">
        <w:rPr>
          <w:sz w:val="24"/>
          <w:szCs w:val="24"/>
        </w:rPr>
        <w:t xml:space="preserve">2.1 Оперативный </w:t>
      </w:r>
      <w:r w:rsidR="00285416" w:rsidRPr="00CF40DE">
        <w:rPr>
          <w:sz w:val="24"/>
          <w:szCs w:val="24"/>
        </w:rPr>
        <w:t>(сервисный) лизинг</w:t>
      </w:r>
    </w:p>
    <w:p w:rsidR="001460D6" w:rsidRPr="00CF40DE" w:rsidRDefault="001460D6" w:rsidP="00285416">
      <w:pPr>
        <w:pStyle w:val="a3"/>
        <w:rPr>
          <w:sz w:val="24"/>
          <w:szCs w:val="24"/>
        </w:rPr>
      </w:pPr>
    </w:p>
    <w:p w:rsidR="00285416" w:rsidRPr="00CF40DE" w:rsidRDefault="00285416" w:rsidP="00285416">
      <w:pPr>
        <w:pStyle w:val="a3"/>
        <w:rPr>
          <w:sz w:val="24"/>
          <w:szCs w:val="24"/>
        </w:rPr>
      </w:pPr>
      <w:r w:rsidRPr="00CF40DE">
        <w:rPr>
          <w:sz w:val="24"/>
          <w:szCs w:val="24"/>
        </w:rPr>
        <w:t xml:space="preserve">Оперативный (сервисный) лизинг – это соглашение о текущей аренде. Как правило, срок такого соглашения меньше периода полной амортизации арендуемого актива. Таким образом, предусмотренная контрактом арендная плата не покрывает полной стоимости актива, что вызывает необходимость сдавать его в лизинг несколько раз. </w:t>
      </w:r>
    </w:p>
    <w:p w:rsidR="00285416" w:rsidRPr="00CF40DE" w:rsidRDefault="00285416" w:rsidP="00285416">
      <w:pPr>
        <w:pStyle w:val="a3"/>
        <w:rPr>
          <w:sz w:val="24"/>
          <w:szCs w:val="24"/>
        </w:rPr>
      </w:pPr>
      <w:r w:rsidRPr="00CF40DE">
        <w:rPr>
          <w:sz w:val="24"/>
          <w:szCs w:val="24"/>
        </w:rPr>
        <w:t>Важнейшая отличительная черта оперативного лизинга – право лизингополучателя (арендатора) на досрочное прекращение контракта. Подобные соглашения также могут предусматривать указание различных услуг по установке и текущему техническому обслуживанию сдаваемого в аренду оборудования. Отсюда и второе, часто употребляемое название этой формы лизинга – сервисный. При этом стоимость оказываемых услуг включается в арендную плату либо оплачивается отдельно.</w:t>
      </w:r>
    </w:p>
    <w:p w:rsidR="00285416" w:rsidRPr="00CF40DE" w:rsidRDefault="00285416" w:rsidP="00285416">
      <w:pPr>
        <w:pStyle w:val="a3"/>
        <w:rPr>
          <w:sz w:val="24"/>
          <w:szCs w:val="24"/>
        </w:rPr>
      </w:pPr>
      <w:r w:rsidRPr="00CF40DE">
        <w:rPr>
          <w:sz w:val="24"/>
          <w:szCs w:val="24"/>
        </w:rPr>
        <w:t>К основным объектам оперативного лизинга относятся быстро устаревающие виды оборудования (компьютеры, копировальная и множительная техника, различные виды оргтехники и т.д.) и технически сложные, требующие постоянного сервисного обслуживания (грузовые и легковые автомобили, воздушные авиалайнеры, железнодорожный и морской транспорт).</w:t>
      </w:r>
    </w:p>
    <w:p w:rsidR="00285416" w:rsidRPr="00CF40DE" w:rsidRDefault="00285416" w:rsidP="00285416">
      <w:pPr>
        <w:pStyle w:val="a3"/>
        <w:rPr>
          <w:sz w:val="24"/>
          <w:szCs w:val="24"/>
        </w:rPr>
      </w:pPr>
      <w:r w:rsidRPr="00CF40DE">
        <w:rPr>
          <w:sz w:val="24"/>
          <w:szCs w:val="24"/>
        </w:rPr>
        <w:t>Нетрудно заметить, что в целом условия оперативного лизинга более выгодны для арендатора. В частности, возможность досрочного прекращения аренды позволяет своевременно избавится от морально устаревшего оборудования и заменить более высокотехнологичным и конкурентоспособным. Кроме того, при возникновении неблагоприятных обстоятельств арендатор может быстро прекратить данный вид деятельности, досрочно возвратив соответствующее оборудование владельцу, и существенно сократить затраты, связанные с ликвидацией или реорганизацией производства.</w:t>
      </w:r>
    </w:p>
    <w:p w:rsidR="00285416" w:rsidRPr="00CF40DE" w:rsidRDefault="00285416" w:rsidP="00285416">
      <w:pPr>
        <w:pStyle w:val="a3"/>
        <w:rPr>
          <w:sz w:val="24"/>
          <w:szCs w:val="24"/>
        </w:rPr>
      </w:pPr>
      <w:r w:rsidRPr="00CF40DE">
        <w:rPr>
          <w:sz w:val="24"/>
          <w:szCs w:val="24"/>
        </w:rPr>
        <w:t>В случае реализации разовых проектов или заказов оперативный лизинг освобождает от необходимости приобретения и последующего содержания оборудования, которое в дальнейшем не понадобится.</w:t>
      </w:r>
    </w:p>
    <w:p w:rsidR="00285416" w:rsidRPr="00CF40DE" w:rsidRDefault="00285416" w:rsidP="00285416">
      <w:pPr>
        <w:pStyle w:val="a3"/>
        <w:rPr>
          <w:sz w:val="24"/>
          <w:szCs w:val="24"/>
        </w:rPr>
      </w:pPr>
      <w:r w:rsidRPr="00CF40DE">
        <w:rPr>
          <w:sz w:val="24"/>
          <w:szCs w:val="24"/>
        </w:rPr>
        <w:t>Использование различных сервисных услуг, оказываемых лизингодателем либо производителем оборудования, часто позволяет сократить расходы на текущее техническое обслуживание и содержание соответствующего персонала.</w:t>
      </w:r>
    </w:p>
    <w:p w:rsidR="00285416" w:rsidRPr="00CF40DE" w:rsidRDefault="00285416" w:rsidP="00285416">
      <w:pPr>
        <w:pStyle w:val="a3"/>
        <w:rPr>
          <w:sz w:val="24"/>
          <w:szCs w:val="24"/>
        </w:rPr>
      </w:pPr>
      <w:r w:rsidRPr="00CF40DE">
        <w:rPr>
          <w:sz w:val="24"/>
          <w:szCs w:val="24"/>
        </w:rPr>
        <w:t xml:space="preserve">Недостатки оперативного лизинга: более высокая, чем при других формах лизинга, арендная плата; требования о внесении авансов и </w:t>
      </w:r>
      <w:r w:rsidR="001460D6" w:rsidRPr="00CF40DE">
        <w:rPr>
          <w:sz w:val="24"/>
          <w:szCs w:val="24"/>
        </w:rPr>
        <w:t>предоплаты</w:t>
      </w:r>
      <w:r w:rsidRPr="00CF40DE">
        <w:rPr>
          <w:sz w:val="24"/>
          <w:szCs w:val="24"/>
        </w:rPr>
        <w:t>; наличие в контрактах пунктов о выплате неустоек в случае досрочного прекращения аренды; прочие условия, призванные снизить и частично компенсировать риск владельцев имущества.</w:t>
      </w:r>
    </w:p>
    <w:p w:rsidR="001460D6" w:rsidRPr="00CF40DE" w:rsidRDefault="001460D6" w:rsidP="00285416">
      <w:pPr>
        <w:pStyle w:val="a3"/>
        <w:rPr>
          <w:sz w:val="24"/>
          <w:szCs w:val="24"/>
        </w:rPr>
      </w:pPr>
    </w:p>
    <w:p w:rsidR="00285416" w:rsidRPr="00CF40DE" w:rsidRDefault="001460D6" w:rsidP="00285416">
      <w:pPr>
        <w:pStyle w:val="a3"/>
        <w:rPr>
          <w:sz w:val="24"/>
          <w:szCs w:val="24"/>
        </w:rPr>
      </w:pPr>
      <w:r w:rsidRPr="00CF40DE">
        <w:rPr>
          <w:sz w:val="24"/>
          <w:szCs w:val="24"/>
        </w:rPr>
        <w:t xml:space="preserve">2.2 Финансовый </w:t>
      </w:r>
      <w:r w:rsidR="00285416" w:rsidRPr="00CF40DE">
        <w:rPr>
          <w:sz w:val="24"/>
          <w:szCs w:val="24"/>
        </w:rPr>
        <w:t>(капитальный) лизинг</w:t>
      </w:r>
    </w:p>
    <w:p w:rsidR="001460D6" w:rsidRPr="00CF40DE" w:rsidRDefault="001460D6" w:rsidP="00285416">
      <w:pPr>
        <w:pStyle w:val="a3"/>
        <w:rPr>
          <w:sz w:val="24"/>
          <w:szCs w:val="24"/>
        </w:rPr>
      </w:pPr>
    </w:p>
    <w:p w:rsidR="00285416" w:rsidRPr="00CF40DE" w:rsidRDefault="00285416" w:rsidP="00285416">
      <w:pPr>
        <w:pStyle w:val="a3"/>
        <w:rPr>
          <w:sz w:val="24"/>
          <w:szCs w:val="24"/>
        </w:rPr>
      </w:pPr>
      <w:r w:rsidRPr="00CF40DE">
        <w:rPr>
          <w:sz w:val="24"/>
          <w:szCs w:val="24"/>
        </w:rPr>
        <w:t>Финансовый (капитальный) лизинг долгосрочное соглашение, предусматривающее полную амортизацию арендуемого оборудования за счет платы, вносимой арендатором. Поскольку подобные соглашения не допускают возможности досрочного прекращения аренды, правильное определение величины периодической платы обеспечивает владельцу полное возмещение понесенных затрат на приобретение и содержание оборудования, а также требуемую норму доходности. При этой форме лизинга все расходы по установке и текущему обслуживанию имущества возлагается, как правило, на арендатора. Часто подобные соглашения предусматривают право арендатора на выкуп имущества по истечении срока контракта по льготной или остаточной стоимости (такая стоимость может быть чисто символической, например 1 доллар).</w:t>
      </w:r>
    </w:p>
    <w:p w:rsidR="00285416" w:rsidRPr="00CF40DE" w:rsidRDefault="00285416" w:rsidP="00285416">
      <w:pPr>
        <w:pStyle w:val="a3"/>
        <w:rPr>
          <w:sz w:val="24"/>
          <w:szCs w:val="24"/>
        </w:rPr>
      </w:pPr>
      <w:r w:rsidRPr="00CF40DE">
        <w:rPr>
          <w:sz w:val="24"/>
          <w:szCs w:val="24"/>
        </w:rPr>
        <w:t xml:space="preserve">В отличие от оперативного финансовый лизинг существенно снижает риск владельца имущества. По сути, его условия во многом идентичны договорам, заключаемым при получении долгосрочных банковских кредитов, так как предусматривают полное погашение стоимости оборудования (займа); внесение периодической платы, включающей стоимость оборудования и доход владельца (выплата по займу – основная и процентная части); право объявить арендатора банкротом в случае его неспособности выполнить соглашение и т.д. </w:t>
      </w:r>
    </w:p>
    <w:p w:rsidR="00285416" w:rsidRPr="00CF40DE" w:rsidRDefault="00285416" w:rsidP="00860F55">
      <w:pPr>
        <w:pStyle w:val="a3"/>
        <w:rPr>
          <w:sz w:val="24"/>
          <w:szCs w:val="24"/>
        </w:rPr>
      </w:pPr>
      <w:r w:rsidRPr="00CF40DE">
        <w:rPr>
          <w:sz w:val="24"/>
          <w:szCs w:val="24"/>
        </w:rPr>
        <w:t>К объектам финансового лизинга относятся недвижимость (земля, здания и сооружения), а также долгосрочные средства производства.</w:t>
      </w:r>
      <w:r w:rsidR="00860F55" w:rsidRPr="00CF40DE">
        <w:rPr>
          <w:sz w:val="24"/>
          <w:szCs w:val="24"/>
        </w:rPr>
        <w:t xml:space="preserve"> </w:t>
      </w:r>
      <w:r w:rsidRPr="00CF40DE">
        <w:rPr>
          <w:sz w:val="24"/>
          <w:szCs w:val="24"/>
        </w:rPr>
        <w:t>Финансовый лизинг служит базой для образования двух других форм долгосрочной аренды – возвратной и долевой (с участием третьей стороны).</w:t>
      </w:r>
    </w:p>
    <w:p w:rsidR="00860F55" w:rsidRPr="00CF40DE" w:rsidRDefault="00860F55" w:rsidP="00860F55">
      <w:pPr>
        <w:pStyle w:val="a3"/>
        <w:rPr>
          <w:sz w:val="24"/>
          <w:szCs w:val="24"/>
        </w:rPr>
      </w:pPr>
    </w:p>
    <w:p w:rsidR="00285416" w:rsidRPr="00CF40DE" w:rsidRDefault="00860F55" w:rsidP="00285416">
      <w:pPr>
        <w:pStyle w:val="a3"/>
        <w:rPr>
          <w:sz w:val="24"/>
          <w:szCs w:val="24"/>
        </w:rPr>
      </w:pPr>
      <w:r w:rsidRPr="00CF40DE">
        <w:rPr>
          <w:sz w:val="24"/>
          <w:szCs w:val="24"/>
        </w:rPr>
        <w:t xml:space="preserve">2.3 Возвратный </w:t>
      </w:r>
      <w:r w:rsidR="00285416" w:rsidRPr="00CF40DE">
        <w:rPr>
          <w:sz w:val="24"/>
          <w:szCs w:val="24"/>
        </w:rPr>
        <w:t>лизинг</w:t>
      </w:r>
    </w:p>
    <w:p w:rsidR="00860F55" w:rsidRPr="00CF40DE" w:rsidRDefault="00860F55" w:rsidP="00285416">
      <w:pPr>
        <w:pStyle w:val="a3"/>
        <w:rPr>
          <w:b/>
          <w:sz w:val="24"/>
          <w:szCs w:val="24"/>
        </w:rPr>
      </w:pPr>
    </w:p>
    <w:p w:rsidR="00285416" w:rsidRPr="00CF40DE" w:rsidRDefault="00285416" w:rsidP="00285416">
      <w:pPr>
        <w:pStyle w:val="a3"/>
        <w:rPr>
          <w:sz w:val="24"/>
          <w:szCs w:val="24"/>
        </w:rPr>
      </w:pPr>
      <w:r w:rsidRPr="00CF40DE">
        <w:rPr>
          <w:sz w:val="24"/>
          <w:szCs w:val="24"/>
        </w:rPr>
        <w:t>Возвратный лизинг представляет собой систему из двух соглашений, при которой владелец продает оборудование в собственность другой стороне с одновременным заключением договора о его долгосрочной аренде у покупателя. В качестве покупателя здесь обычно выступают коммерческие банки, инвестиционные, страховые или лизинговые компании. В результате проведения такой операции меняется лишь собственник оборудования, а его пользователь остается прежним, получив в свое распоряжение дополнительные средства финансирования. Инвестор же, по сути, кредитует бывшего владельца, получая в качестве обеспечения права собственности на его имущество. Подобные операции часто проводятся в условиях делового спада в целях стабилизации финансового положения предприятий.</w:t>
      </w:r>
    </w:p>
    <w:p w:rsidR="00285416" w:rsidRPr="00CF40DE" w:rsidRDefault="00285416" w:rsidP="00285416">
      <w:pPr>
        <w:pStyle w:val="a3"/>
        <w:rPr>
          <w:b/>
          <w:sz w:val="24"/>
          <w:szCs w:val="24"/>
        </w:rPr>
      </w:pPr>
    </w:p>
    <w:p w:rsidR="00285416" w:rsidRPr="00CF40DE" w:rsidRDefault="00860F55" w:rsidP="00285416">
      <w:pPr>
        <w:pStyle w:val="a3"/>
        <w:rPr>
          <w:sz w:val="24"/>
          <w:szCs w:val="24"/>
        </w:rPr>
      </w:pPr>
      <w:r w:rsidRPr="00CF40DE">
        <w:rPr>
          <w:sz w:val="24"/>
          <w:szCs w:val="24"/>
        </w:rPr>
        <w:t xml:space="preserve">2.4 Долевой </w:t>
      </w:r>
      <w:r w:rsidR="00285416" w:rsidRPr="00CF40DE">
        <w:rPr>
          <w:sz w:val="24"/>
          <w:szCs w:val="24"/>
        </w:rPr>
        <w:t>лизинг</w:t>
      </w:r>
    </w:p>
    <w:p w:rsidR="00860F55" w:rsidRPr="00CF40DE" w:rsidRDefault="00860F55" w:rsidP="00285416">
      <w:pPr>
        <w:pStyle w:val="a3"/>
        <w:rPr>
          <w:b/>
          <w:sz w:val="24"/>
          <w:szCs w:val="24"/>
        </w:rPr>
      </w:pPr>
    </w:p>
    <w:p w:rsidR="00285416" w:rsidRPr="00CF40DE" w:rsidRDefault="00285416" w:rsidP="00285416">
      <w:pPr>
        <w:pStyle w:val="a3"/>
        <w:rPr>
          <w:sz w:val="24"/>
          <w:szCs w:val="24"/>
        </w:rPr>
      </w:pPr>
      <w:r w:rsidRPr="00CF40DE">
        <w:rPr>
          <w:sz w:val="24"/>
          <w:szCs w:val="24"/>
        </w:rPr>
        <w:t>Долевой лизинг – еще одна разновидность финансового лизинга, предусматривающая участие в сделке третьей стороны – инвестора, в качестве которого обычно выступает банк, страховая или инвестиционная компания. В этом случае лизинговая фирма, предварительно заключив контракт на долгосрочную аренду некоторого оборудования, приобретает его в собственность, оплатив часть стоимости за счет заемных средств. В качестве обеспечения полученного займа используются приобретенное имущество (как правило, на него оформляется закладная) и будущие арендные платежи, соответствующая часть которых может выплачиваться арендатором непосредственно инвестору. При этом лизинговая фирма пользуется преимуществами налогового щита, возникающего в процессе амортизации оборудования и погашения долговых обязательств. Основные объекты этой формы лизинга – дорогостоящие активы, такие, как месторождения полезных ископаемых, оборудование для добывающих отраслей и т.д.</w:t>
      </w:r>
    </w:p>
    <w:p w:rsidR="00860F55" w:rsidRDefault="00860F55" w:rsidP="00285416">
      <w:pPr>
        <w:pStyle w:val="a3"/>
        <w:rPr>
          <w:sz w:val="24"/>
          <w:szCs w:val="24"/>
        </w:rPr>
      </w:pPr>
    </w:p>
    <w:p w:rsidR="00232438" w:rsidRDefault="00232438" w:rsidP="00285416">
      <w:pPr>
        <w:pStyle w:val="a3"/>
        <w:rPr>
          <w:sz w:val="24"/>
          <w:szCs w:val="24"/>
        </w:rPr>
      </w:pPr>
    </w:p>
    <w:p w:rsidR="00232438" w:rsidRPr="00CF40DE" w:rsidRDefault="00232438" w:rsidP="00285416">
      <w:pPr>
        <w:pStyle w:val="a3"/>
        <w:rPr>
          <w:sz w:val="24"/>
          <w:szCs w:val="24"/>
        </w:rPr>
      </w:pPr>
    </w:p>
    <w:p w:rsidR="00285416" w:rsidRPr="00CF40DE" w:rsidRDefault="00860F55" w:rsidP="00860F55">
      <w:pPr>
        <w:pStyle w:val="a3"/>
        <w:rPr>
          <w:sz w:val="24"/>
          <w:szCs w:val="24"/>
        </w:rPr>
      </w:pPr>
      <w:r w:rsidRPr="00CF40DE">
        <w:rPr>
          <w:sz w:val="24"/>
          <w:szCs w:val="24"/>
        </w:rPr>
        <w:t>2.5 прямой лизинг</w:t>
      </w:r>
    </w:p>
    <w:p w:rsidR="00860F55" w:rsidRPr="00CF40DE" w:rsidRDefault="00860F55" w:rsidP="00285416">
      <w:pPr>
        <w:pStyle w:val="a3"/>
        <w:rPr>
          <w:b/>
          <w:sz w:val="24"/>
          <w:szCs w:val="24"/>
        </w:rPr>
      </w:pPr>
    </w:p>
    <w:p w:rsidR="00285416" w:rsidRPr="00CF40DE" w:rsidRDefault="00285416" w:rsidP="00285416">
      <w:pPr>
        <w:pStyle w:val="a3"/>
        <w:rPr>
          <w:sz w:val="24"/>
          <w:szCs w:val="24"/>
        </w:rPr>
      </w:pPr>
      <w:r w:rsidRPr="00CF40DE">
        <w:rPr>
          <w:sz w:val="24"/>
          <w:szCs w:val="24"/>
        </w:rPr>
        <w:t>При прямом лизинге арендатор заключает с лизинговой фирмой соглашение о покупке требуемого оборудования и последующей сдачей ему в аренду. Часто соглашение об аренде может быть заключено непосредственно с фирмой-производителем (т.е. на прямую)</w:t>
      </w:r>
      <w:r w:rsidR="00CD1A75" w:rsidRPr="00CF40DE">
        <w:rPr>
          <w:sz w:val="24"/>
          <w:szCs w:val="24"/>
        </w:rPr>
        <w:t>.</w:t>
      </w:r>
      <w:r w:rsidRPr="00CF40DE">
        <w:rPr>
          <w:sz w:val="24"/>
          <w:szCs w:val="24"/>
        </w:rPr>
        <w:t xml:space="preserve"> Крупнейшими производителями, предоставляющими свою продукцию на условиях лизинга, являются такие известные фирмы, как </w:t>
      </w:r>
      <w:r w:rsidRPr="00CF40DE">
        <w:rPr>
          <w:sz w:val="24"/>
          <w:szCs w:val="24"/>
          <w:lang w:val="en-US"/>
        </w:rPr>
        <w:t>IBM</w:t>
      </w:r>
      <w:r w:rsidRPr="00CF40DE">
        <w:rPr>
          <w:sz w:val="24"/>
          <w:szCs w:val="24"/>
        </w:rPr>
        <w:t xml:space="preserve">, </w:t>
      </w:r>
      <w:r w:rsidRPr="00CF40DE">
        <w:rPr>
          <w:sz w:val="24"/>
          <w:szCs w:val="24"/>
          <w:lang w:val="en-US"/>
        </w:rPr>
        <w:t>Xerox</w:t>
      </w:r>
      <w:r w:rsidRPr="00CF40DE">
        <w:rPr>
          <w:sz w:val="24"/>
          <w:szCs w:val="24"/>
        </w:rPr>
        <w:t xml:space="preserve">, </w:t>
      </w:r>
      <w:r w:rsidRPr="00CF40DE">
        <w:rPr>
          <w:sz w:val="24"/>
          <w:szCs w:val="24"/>
          <w:lang w:val="en-US"/>
        </w:rPr>
        <w:t>GATX</w:t>
      </w:r>
      <w:r w:rsidRPr="00CF40DE">
        <w:rPr>
          <w:sz w:val="24"/>
          <w:szCs w:val="24"/>
        </w:rPr>
        <w:t xml:space="preserve">, а также многие авиационные, судостроительные и автомобильные компании. Например, лидеры мирового автомобильного рынка – концерны «Даймлер-Крайслер» и </w:t>
      </w:r>
      <w:r w:rsidRPr="00CF40DE">
        <w:rPr>
          <w:sz w:val="24"/>
          <w:szCs w:val="24"/>
          <w:lang w:val="en-US"/>
        </w:rPr>
        <w:t>BMW</w:t>
      </w:r>
      <w:r w:rsidRPr="00CF40DE">
        <w:rPr>
          <w:sz w:val="24"/>
          <w:szCs w:val="24"/>
        </w:rPr>
        <w:t xml:space="preserve"> состоят учредителями ряда ведущих лизинговых компаний, через которые осуществляют сбыт своей продукции во многих странах мира.</w:t>
      </w:r>
    </w:p>
    <w:p w:rsidR="00285416" w:rsidRPr="00CF40DE" w:rsidRDefault="00285416" w:rsidP="00285416">
      <w:pPr>
        <w:pStyle w:val="a3"/>
        <w:rPr>
          <w:sz w:val="24"/>
          <w:szCs w:val="24"/>
        </w:rPr>
      </w:pPr>
    </w:p>
    <w:p w:rsidR="00285416" w:rsidRPr="00CF40DE" w:rsidRDefault="00CD1A75" w:rsidP="00285416">
      <w:pPr>
        <w:spacing w:line="360" w:lineRule="auto"/>
        <w:ind w:firstLine="709"/>
        <w:jc w:val="both"/>
        <w:rPr>
          <w:sz w:val="24"/>
          <w:szCs w:val="24"/>
        </w:rPr>
      </w:pPr>
      <w:r w:rsidRPr="00CF40DE">
        <w:rPr>
          <w:sz w:val="24"/>
          <w:szCs w:val="24"/>
        </w:rPr>
        <w:t>2.6 Сублизинг</w:t>
      </w:r>
    </w:p>
    <w:p w:rsidR="00CD1A75" w:rsidRPr="00CF40DE" w:rsidRDefault="00CD1A75" w:rsidP="00285416">
      <w:pPr>
        <w:spacing w:line="360" w:lineRule="auto"/>
        <w:ind w:firstLine="709"/>
        <w:jc w:val="both"/>
        <w:rPr>
          <w:b/>
          <w:sz w:val="24"/>
          <w:szCs w:val="24"/>
        </w:rPr>
      </w:pPr>
    </w:p>
    <w:p w:rsidR="00285416" w:rsidRPr="00CF40DE" w:rsidRDefault="00285416" w:rsidP="00285416">
      <w:pPr>
        <w:spacing w:line="360" w:lineRule="auto"/>
        <w:ind w:firstLine="709"/>
        <w:jc w:val="both"/>
        <w:rPr>
          <w:sz w:val="24"/>
          <w:szCs w:val="24"/>
        </w:rPr>
      </w:pPr>
      <w:r w:rsidRPr="00CF40DE">
        <w:rPr>
          <w:sz w:val="24"/>
          <w:szCs w:val="24"/>
        </w:rPr>
        <w:t>Сублизинг - особый вид отношений, возникающих в связи с переуступкой прав пользования предметом лизинга третьему лицу, что оформляется договором сублизинга.</w:t>
      </w:r>
    </w:p>
    <w:p w:rsidR="0091652B" w:rsidRPr="00CF40DE" w:rsidRDefault="00285416" w:rsidP="00CD1A75">
      <w:pPr>
        <w:spacing w:line="360" w:lineRule="auto"/>
        <w:ind w:firstLine="709"/>
        <w:jc w:val="both"/>
        <w:rPr>
          <w:sz w:val="24"/>
          <w:szCs w:val="24"/>
        </w:rPr>
      </w:pPr>
      <w:r w:rsidRPr="00CF40DE">
        <w:rPr>
          <w:sz w:val="24"/>
          <w:szCs w:val="24"/>
        </w:rPr>
        <w:t>При сублизинге лицо, осуществляющее сублизинг, принимает  предмет лизинга у лизингодателя по договору лизинга и передает его во  временное пользование лизингополучателю по договору сублизинга.</w:t>
      </w:r>
      <w:r w:rsidR="00CD1A75" w:rsidRPr="00CF40DE">
        <w:rPr>
          <w:sz w:val="24"/>
          <w:szCs w:val="24"/>
        </w:rPr>
        <w:t xml:space="preserve"> </w:t>
      </w:r>
      <w:r w:rsidRPr="00CF40DE">
        <w:rPr>
          <w:sz w:val="24"/>
          <w:szCs w:val="24"/>
        </w:rPr>
        <w:t xml:space="preserve">При передаче предмета лизинга в сублизинг  обязательным  должно </w:t>
      </w:r>
      <w:r w:rsidR="00CD1A75" w:rsidRPr="00CF40DE">
        <w:rPr>
          <w:sz w:val="24"/>
          <w:szCs w:val="24"/>
        </w:rPr>
        <w:t>являться</w:t>
      </w:r>
      <w:r w:rsidRPr="00CF40DE">
        <w:rPr>
          <w:sz w:val="24"/>
          <w:szCs w:val="24"/>
        </w:rPr>
        <w:t xml:space="preserve"> согласие лизингодателя в письменной форме.</w:t>
      </w:r>
    </w:p>
    <w:p w:rsidR="006A3A07" w:rsidRPr="00CF40DE" w:rsidRDefault="0091652B" w:rsidP="0005297E">
      <w:pPr>
        <w:pStyle w:val="5"/>
        <w:spacing w:line="360" w:lineRule="auto"/>
        <w:ind w:firstLine="709"/>
        <w:jc w:val="center"/>
        <w:rPr>
          <w:b w:val="0"/>
          <w:spacing w:val="40"/>
          <w:sz w:val="24"/>
          <w:szCs w:val="24"/>
        </w:rPr>
      </w:pPr>
      <w:r w:rsidRPr="00CF40DE">
        <w:rPr>
          <w:b w:val="0"/>
          <w:sz w:val="24"/>
          <w:szCs w:val="24"/>
        </w:rPr>
        <w:br w:type="page"/>
      </w:r>
      <w:r w:rsidR="00CF40DE" w:rsidRPr="00CF40DE">
        <w:rPr>
          <w:b w:val="0"/>
          <w:spacing w:val="40"/>
          <w:sz w:val="24"/>
          <w:szCs w:val="24"/>
        </w:rPr>
        <w:t>3</w:t>
      </w:r>
      <w:r w:rsidR="0005297E" w:rsidRPr="00CF40DE">
        <w:rPr>
          <w:b w:val="0"/>
          <w:spacing w:val="40"/>
          <w:sz w:val="24"/>
          <w:szCs w:val="24"/>
        </w:rPr>
        <w:t xml:space="preserve"> РАЗВИТИЕ ЛИЗИНГА</w:t>
      </w:r>
      <w:r w:rsidR="00285416" w:rsidRPr="00CF40DE">
        <w:rPr>
          <w:b w:val="0"/>
          <w:spacing w:val="40"/>
          <w:sz w:val="24"/>
          <w:szCs w:val="24"/>
        </w:rPr>
        <w:t xml:space="preserve"> В УКРАИНЕ</w:t>
      </w:r>
    </w:p>
    <w:p w:rsidR="006A3A07" w:rsidRPr="00CF40DE" w:rsidRDefault="006A3A07" w:rsidP="00B44D1B">
      <w:pPr>
        <w:pStyle w:val="a4"/>
        <w:spacing w:before="0" w:beforeAutospacing="0" w:after="0" w:afterAutospacing="0" w:line="360" w:lineRule="auto"/>
        <w:ind w:firstLine="709"/>
        <w:jc w:val="both"/>
      </w:pPr>
      <w:r w:rsidRPr="00CF40DE">
        <w:t>История развития лизинга насчитывает тысячелетия. Введение в экономичес</w:t>
      </w:r>
      <w:r w:rsidR="0005297E" w:rsidRPr="00CF40DE">
        <w:t>кий лексикон термина “лизинг” (</w:t>
      </w:r>
      <w:r w:rsidRPr="00CF40DE">
        <w:t>от англ. “to lease”), означающего “арендовать” или “брать в аренду”, связывают с операциями телефонной компании “Белл”, руководство которой в 1877 году приняло решение не продавать свои телефонные аппараты, а сдавать их в аренду. С момента основания в 1952 году в Сан–Франциско первой лизинговой компании "Юнайтед Стейтс Лизинг Корпорейшн” этот новый вид бизнеса начал активно развиваться, а с принятием в Оттаве Конвенции UNIDROIT (Международного института унификации частного права) по международному финансовому лизингу он действует как самостоятельный финансовый институт.</w:t>
      </w:r>
    </w:p>
    <w:p w:rsidR="006A3A07" w:rsidRPr="00CF40DE" w:rsidRDefault="006A3A07" w:rsidP="00B44D1B">
      <w:pPr>
        <w:pStyle w:val="a4"/>
        <w:spacing w:before="0" w:beforeAutospacing="0" w:after="0" w:afterAutospacing="0" w:line="360" w:lineRule="auto"/>
        <w:ind w:firstLine="709"/>
        <w:jc w:val="both"/>
      </w:pPr>
      <w:r w:rsidRPr="00CF40DE">
        <w:t>На сегодняшний день лизинг является одним из основных финансовых инструментов, позволяющих осуществлять значительные капитальные вложения в развитие материально-технической базы любого производства. Судите сами, на мировом уровне с использованием лизинга осуществляется до 20-30% инвестиций. Каковы же тенденции развития лизинга в Украине? Опыт проведения лизинговых операций в Украине относится к временам существования Советского Союза, когда существовали организации, которые занимались лизингом судов и самолетов. В начале 90-х годов некоторые банки предпринимали попытки проведения лизинговых сделок при отсутствии специальных организационных структур и соответствующей законодательной базы. И только в середине 90-х годов украинское правительство обратило внимание на институт лизинга, рассматривая лизинг как инструмент стимулирования инвестиционной деятельности, ведь, как мы уже отмечали, в развитых странах мира лизинг является неотъемлемой частью экономических процессов.</w:t>
      </w:r>
    </w:p>
    <w:p w:rsidR="00B44D1B" w:rsidRDefault="006A3A07" w:rsidP="00B44D1B">
      <w:pPr>
        <w:pStyle w:val="a4"/>
        <w:spacing w:before="0" w:beforeAutospacing="0" w:after="0" w:afterAutospacing="0" w:line="360" w:lineRule="auto"/>
        <w:ind w:firstLine="709"/>
        <w:jc w:val="both"/>
      </w:pPr>
      <w:r w:rsidRPr="00CF40DE">
        <w:t>Однако, с момента утверждения нормативно-правовой и налоговой базы, регулирующей лизинговые сделки, профессиональный эксперт ли это, или обычный предприниматель не могут разобраться во всех “тонкостях” несовершенного законодательства, рассчитать эффективность лизингового проекта, осуществить консультационную поддержку. Как показывает мировая практика, основной предпосылкой для развития лизинга является благоприятная правовая среда. Из-за ее отсутствия в Украине практически исчез финансовый лизинг, лишь иногда этот вид лизинга используется иностранными лизинговыми компаниями или товаропроизводителями. Украинские лизинговые компании используют “имитационные” модели лизинга, такие как продажа в рассрочку, которая на сегодняшний день является наиболее приемлемым способом приобретения оборудования.</w:t>
      </w:r>
    </w:p>
    <w:p w:rsidR="006A3A07" w:rsidRPr="00CF40DE" w:rsidRDefault="006A3A07" w:rsidP="00B44D1B">
      <w:pPr>
        <w:pStyle w:val="a4"/>
        <w:widowControl w:val="0"/>
        <w:spacing w:before="0" w:beforeAutospacing="0" w:after="0" w:afterAutospacing="0" w:line="360" w:lineRule="auto"/>
        <w:ind w:firstLine="709"/>
        <w:jc w:val="both"/>
      </w:pPr>
      <w:r w:rsidRPr="00CF40DE">
        <w:t>Учитывая сложную ситуацию, в которой находится большинство предприятий Украины,</w:t>
      </w:r>
      <w:r w:rsidRPr="00CF40DE">
        <w:rPr>
          <w:rFonts w:ascii="Arial" w:hAnsi="Arial" w:cs="Arial"/>
        </w:rPr>
        <w:t xml:space="preserve"> </w:t>
      </w:r>
      <w:r w:rsidRPr="00CF40DE">
        <w:t xml:space="preserve">обновление практически полностью изношенных основных фондов за счет собственных средств </w:t>
      </w:r>
      <w:r w:rsidR="008F2AC6" w:rsidRPr="00CF40DE">
        <w:t>–</w:t>
      </w:r>
      <w:r w:rsidRPr="00CF40DE">
        <w:t xml:space="preserve"> задача очень сложная. В этих условиях лизинг для многих украинских предприятий может стать одним из реальных источников приобретения средств производства, с другой стороны это один из путей диверсификации деятельности банков и финансовых компаний. Также лизинг может стать основой развития малого и среднего бизнеса в Украине, так как открывает этим предприятиям, которые не располагают средствами для покупки оборудования, огромные финансовые возможности для развития. Каждый день мы вторим о привлечении иностранных инвестиций в Украину. Так, осуществление лизинговых операций привлекло бы дополнительные иностранные инвестиции в виде оборудования, сельскохозяйственной техники, транспортных средств и др.</w:t>
      </w:r>
    </w:p>
    <w:p w:rsidR="006A3A07" w:rsidRPr="00CF40DE" w:rsidRDefault="006A3A07" w:rsidP="00B44D1B">
      <w:pPr>
        <w:pStyle w:val="a4"/>
        <w:spacing w:before="0" w:beforeAutospacing="0" w:after="0" w:afterAutospacing="0" w:line="360" w:lineRule="auto"/>
        <w:ind w:firstLine="709"/>
        <w:jc w:val="both"/>
      </w:pPr>
      <w:r w:rsidRPr="00CF40DE">
        <w:t>Во многом, снижение лизинговой активности на Украине связано с общей макроэкономической ситуацией, проблемами определения кредитоспособности партнеров и с адекватностью финансового обеспечения лизинговых сделок, а также недостатком дешевых финансовых ресурсов у некоторых украинских лизинговых компаний. Сегодня в нашей стране существует множество факторов, сдерживающих развитие различных групп лизингодателей. Во всех развитых странах лизинговые операции являются объектом льготного налогообложения, находят постоянную государственную поддержку.</w:t>
      </w:r>
    </w:p>
    <w:p w:rsidR="006A3A07" w:rsidRPr="00CF40DE" w:rsidRDefault="006A3A07" w:rsidP="006A3A07">
      <w:pPr>
        <w:pStyle w:val="a4"/>
        <w:spacing w:line="360" w:lineRule="auto"/>
        <w:ind w:firstLine="709"/>
        <w:jc w:val="both"/>
      </w:pPr>
      <w:r w:rsidRPr="00CF40DE">
        <w:t xml:space="preserve">К числу проблем, значительно </w:t>
      </w:r>
      <w:r w:rsidR="008F2AC6" w:rsidRPr="00CF40DE">
        <w:t>препятствующих развитию лизинга</w:t>
      </w:r>
      <w:r w:rsidRPr="00CF40DE">
        <w:t xml:space="preserve"> также можно отнести следующие:</w:t>
      </w:r>
    </w:p>
    <w:p w:rsidR="006A3A07" w:rsidRPr="00CF40DE" w:rsidRDefault="006A3A07" w:rsidP="008F2AC6">
      <w:pPr>
        <w:numPr>
          <w:ilvl w:val="0"/>
          <w:numId w:val="6"/>
        </w:numPr>
        <w:spacing w:before="100" w:beforeAutospacing="1" w:after="100" w:afterAutospacing="1" w:line="360" w:lineRule="auto"/>
        <w:ind w:hanging="321"/>
        <w:jc w:val="both"/>
        <w:rPr>
          <w:sz w:val="24"/>
          <w:szCs w:val="24"/>
        </w:rPr>
      </w:pPr>
      <w:r w:rsidRPr="00CF40DE">
        <w:rPr>
          <w:sz w:val="24"/>
          <w:szCs w:val="24"/>
        </w:rPr>
        <w:t>противоречия и терминологическая неопределенность во многих законодательных актах и норм</w:t>
      </w:r>
      <w:r w:rsidR="00A10A31" w:rsidRPr="00CF40DE">
        <w:rPr>
          <w:sz w:val="24"/>
          <w:szCs w:val="24"/>
        </w:rPr>
        <w:t>ативно-</w:t>
      </w:r>
      <w:r w:rsidRPr="00CF40DE">
        <w:rPr>
          <w:sz w:val="24"/>
          <w:szCs w:val="24"/>
        </w:rPr>
        <w:t xml:space="preserve">правовых документах, регулирующих лизинговые операции, несовершенство принципов бухгалтерского учета; </w:t>
      </w:r>
    </w:p>
    <w:p w:rsidR="006A3A07" w:rsidRPr="00CF40DE" w:rsidRDefault="006A3A07" w:rsidP="008F2AC6">
      <w:pPr>
        <w:numPr>
          <w:ilvl w:val="0"/>
          <w:numId w:val="6"/>
        </w:numPr>
        <w:spacing w:before="100" w:beforeAutospacing="1" w:after="100" w:afterAutospacing="1" w:line="360" w:lineRule="auto"/>
        <w:ind w:hanging="321"/>
        <w:jc w:val="both"/>
        <w:rPr>
          <w:sz w:val="24"/>
          <w:szCs w:val="24"/>
        </w:rPr>
      </w:pPr>
      <w:r w:rsidRPr="00CF40DE">
        <w:rPr>
          <w:sz w:val="24"/>
          <w:szCs w:val="24"/>
        </w:rPr>
        <w:t>некорректное определение самого понятия лизинга в Законе “О лизин</w:t>
      </w:r>
      <w:r w:rsidR="00A10A31" w:rsidRPr="00CF40DE">
        <w:rPr>
          <w:sz w:val="24"/>
          <w:szCs w:val="24"/>
        </w:rPr>
        <w:t>ге”, которое</w:t>
      </w:r>
      <w:r w:rsidRPr="00CF40DE">
        <w:rPr>
          <w:sz w:val="24"/>
          <w:szCs w:val="24"/>
        </w:rPr>
        <w:t xml:space="preserve"> неоправданно увеличивает сроки лизинговых контрактов. Закон содержит целый ряд противоречивых норм относительно того, является ли приобретение имущества по договору финансового лизинга обязанностью или же правом лизингополучателя. </w:t>
      </w:r>
    </w:p>
    <w:p w:rsidR="006A3A07" w:rsidRPr="00CF40DE" w:rsidRDefault="006A3A07" w:rsidP="00A10A31">
      <w:pPr>
        <w:numPr>
          <w:ilvl w:val="0"/>
          <w:numId w:val="6"/>
        </w:numPr>
        <w:spacing w:before="100" w:beforeAutospacing="1" w:after="100" w:afterAutospacing="1" w:line="360" w:lineRule="auto"/>
        <w:ind w:hanging="321"/>
        <w:jc w:val="both"/>
        <w:rPr>
          <w:sz w:val="24"/>
          <w:szCs w:val="24"/>
        </w:rPr>
      </w:pPr>
      <w:r w:rsidRPr="00CF40DE">
        <w:rPr>
          <w:sz w:val="24"/>
          <w:szCs w:val="24"/>
        </w:rPr>
        <w:t>сроки договоров финансового лизинга строго привязаны к нормам амортизации определенной части стоимости объекта лизинга;</w:t>
      </w:r>
    </w:p>
    <w:p w:rsidR="006A3A07" w:rsidRPr="00CF40DE" w:rsidRDefault="006A3A07" w:rsidP="008F2AC6">
      <w:pPr>
        <w:numPr>
          <w:ilvl w:val="0"/>
          <w:numId w:val="6"/>
        </w:numPr>
        <w:spacing w:before="100" w:beforeAutospacing="1" w:after="100" w:afterAutospacing="1" w:line="360" w:lineRule="auto"/>
        <w:ind w:hanging="321"/>
        <w:jc w:val="both"/>
        <w:rPr>
          <w:sz w:val="24"/>
          <w:szCs w:val="24"/>
        </w:rPr>
      </w:pPr>
      <w:r w:rsidRPr="00CF40DE">
        <w:rPr>
          <w:sz w:val="24"/>
          <w:szCs w:val="24"/>
        </w:rPr>
        <w:t>только ускоренная амортизация может способствовать развитию ли</w:t>
      </w:r>
      <w:r w:rsidR="00A10A31" w:rsidRPr="00CF40DE">
        <w:rPr>
          <w:sz w:val="24"/>
          <w:szCs w:val="24"/>
        </w:rPr>
        <w:t>зинга (</w:t>
      </w:r>
      <w:r w:rsidRPr="00CF40DE">
        <w:rPr>
          <w:sz w:val="24"/>
          <w:szCs w:val="24"/>
        </w:rPr>
        <w:t xml:space="preserve">вместо чего в Украине постоянно изменяются и вводятся понижающие </w:t>
      </w:r>
      <w:r w:rsidR="00A10A31" w:rsidRPr="00CF40DE">
        <w:rPr>
          <w:sz w:val="24"/>
          <w:szCs w:val="24"/>
        </w:rPr>
        <w:t>коэффициенты</w:t>
      </w:r>
      <w:r w:rsidRPr="00CF40DE">
        <w:rPr>
          <w:sz w:val="24"/>
          <w:szCs w:val="24"/>
        </w:rPr>
        <w:t xml:space="preserve">, которые на практике приводят к постоянному перезаключению лизинговых соглашений и “искусственно” увеличивают их сроки); </w:t>
      </w:r>
    </w:p>
    <w:p w:rsidR="006A3A07" w:rsidRPr="00CF40DE" w:rsidRDefault="006A3A07" w:rsidP="008F2AC6">
      <w:pPr>
        <w:numPr>
          <w:ilvl w:val="0"/>
          <w:numId w:val="6"/>
        </w:numPr>
        <w:spacing w:before="100" w:beforeAutospacing="1" w:after="100" w:afterAutospacing="1" w:line="360" w:lineRule="auto"/>
        <w:ind w:hanging="321"/>
        <w:jc w:val="both"/>
        <w:rPr>
          <w:sz w:val="24"/>
          <w:szCs w:val="24"/>
        </w:rPr>
      </w:pPr>
      <w:r w:rsidRPr="00CF40DE">
        <w:rPr>
          <w:sz w:val="24"/>
          <w:szCs w:val="24"/>
        </w:rPr>
        <w:t xml:space="preserve">определение субъектов лизинговой сделки, согласно украинскому законодательству, ограничивает возможность увеличения количества ее участников, отсутствует институт сублизинга; </w:t>
      </w:r>
    </w:p>
    <w:p w:rsidR="006A3A07" w:rsidRPr="00CF40DE" w:rsidRDefault="006A3A07" w:rsidP="0005297E">
      <w:pPr>
        <w:numPr>
          <w:ilvl w:val="0"/>
          <w:numId w:val="6"/>
        </w:numPr>
        <w:spacing w:before="100" w:beforeAutospacing="1" w:after="100" w:afterAutospacing="1" w:line="360" w:lineRule="auto"/>
        <w:ind w:hanging="321"/>
        <w:jc w:val="both"/>
        <w:rPr>
          <w:sz w:val="24"/>
          <w:szCs w:val="24"/>
        </w:rPr>
      </w:pPr>
      <w:r w:rsidRPr="00CF40DE">
        <w:rPr>
          <w:sz w:val="24"/>
          <w:szCs w:val="24"/>
        </w:rPr>
        <w:t>невозможность для лизингодателя выделить НДС, уплаченный при покупке объекта лизинга и возместить его из бюджета, что искусственно увеличивает стоимость объекта финансового лизинга для лизингополучателя и сумму финансирования для лизингодателя. Также существует неясность базы налогообложения НДС при переходе права собственности в конце срока финансового лизинга;</w:t>
      </w:r>
    </w:p>
    <w:p w:rsidR="006A3A07" w:rsidRPr="00CF40DE" w:rsidRDefault="006A3A07" w:rsidP="008F2AC6">
      <w:pPr>
        <w:pStyle w:val="a4"/>
        <w:numPr>
          <w:ilvl w:val="0"/>
          <w:numId w:val="6"/>
        </w:numPr>
        <w:spacing w:line="360" w:lineRule="auto"/>
        <w:ind w:hanging="321"/>
        <w:jc w:val="both"/>
      </w:pPr>
      <w:r w:rsidRPr="00CF40DE">
        <w:t xml:space="preserve">возможность чрезмерного налогообложения </w:t>
      </w:r>
      <w:r w:rsidR="0005297E" w:rsidRPr="00CF40DE">
        <w:t>лизингодателя налогами на доход</w:t>
      </w:r>
      <w:r w:rsidRPr="00CF40DE">
        <w:t>, а также авансовых платежей лизингополучателя;</w:t>
      </w:r>
    </w:p>
    <w:p w:rsidR="006A3A07" w:rsidRPr="00CF40DE" w:rsidRDefault="006A3A07" w:rsidP="008F2AC6">
      <w:pPr>
        <w:numPr>
          <w:ilvl w:val="0"/>
          <w:numId w:val="6"/>
        </w:numPr>
        <w:spacing w:before="100" w:beforeAutospacing="1" w:after="100" w:afterAutospacing="1" w:line="360" w:lineRule="auto"/>
        <w:ind w:hanging="321"/>
        <w:jc w:val="both"/>
        <w:rPr>
          <w:sz w:val="24"/>
          <w:szCs w:val="24"/>
        </w:rPr>
      </w:pPr>
      <w:r w:rsidRPr="00CF40DE">
        <w:rPr>
          <w:sz w:val="24"/>
          <w:szCs w:val="24"/>
        </w:rPr>
        <w:t>в противоречие международной практике проведения лизинговых сделок, согласно которой лизингодатель имеет возможность изымать в упрощенном порядке у лизингополучателя объект лизинга в достаточно ши</w:t>
      </w:r>
      <w:r w:rsidR="0005297E" w:rsidRPr="00CF40DE">
        <w:rPr>
          <w:sz w:val="24"/>
          <w:szCs w:val="24"/>
        </w:rPr>
        <w:t>роком ряде случаев</w:t>
      </w:r>
      <w:r w:rsidRPr="00CF40DE">
        <w:rPr>
          <w:sz w:val="24"/>
          <w:szCs w:val="24"/>
        </w:rPr>
        <w:t xml:space="preserve">, в Украине лизингодатель имеет такое право в единственном случае – в случае неуплаты лизингополучателем лизинговых платежей в течение двух очередных сроков; </w:t>
      </w:r>
    </w:p>
    <w:p w:rsidR="006A3A07" w:rsidRPr="00CF40DE" w:rsidRDefault="008F2AC6" w:rsidP="008F2AC6">
      <w:pPr>
        <w:numPr>
          <w:ilvl w:val="0"/>
          <w:numId w:val="6"/>
        </w:numPr>
        <w:spacing w:before="100" w:beforeAutospacing="1" w:after="100" w:afterAutospacing="1" w:line="360" w:lineRule="auto"/>
        <w:ind w:hanging="321"/>
        <w:jc w:val="both"/>
        <w:rPr>
          <w:sz w:val="24"/>
          <w:szCs w:val="24"/>
        </w:rPr>
      </w:pPr>
      <w:r w:rsidRPr="00CF40DE">
        <w:rPr>
          <w:sz w:val="24"/>
          <w:szCs w:val="24"/>
        </w:rPr>
        <w:t>таможенные барьеры (</w:t>
      </w:r>
      <w:r w:rsidR="006A3A07" w:rsidRPr="00CF40DE">
        <w:rPr>
          <w:sz w:val="24"/>
          <w:szCs w:val="24"/>
        </w:rPr>
        <w:t xml:space="preserve">НДС на ввозимое оборудование, таможенные пошлины); </w:t>
      </w:r>
    </w:p>
    <w:p w:rsidR="006A3A07" w:rsidRPr="00CF40DE" w:rsidRDefault="006A3A07" w:rsidP="008F2AC6">
      <w:pPr>
        <w:numPr>
          <w:ilvl w:val="0"/>
          <w:numId w:val="6"/>
        </w:numPr>
        <w:spacing w:before="100" w:beforeAutospacing="1" w:after="100" w:afterAutospacing="1" w:line="360" w:lineRule="auto"/>
        <w:ind w:hanging="321"/>
        <w:jc w:val="both"/>
        <w:rPr>
          <w:sz w:val="24"/>
          <w:szCs w:val="24"/>
        </w:rPr>
      </w:pPr>
      <w:r w:rsidRPr="00CF40DE">
        <w:rPr>
          <w:sz w:val="24"/>
          <w:szCs w:val="24"/>
        </w:rPr>
        <w:t xml:space="preserve">отсутствие развитой инфраструктуры лизингового рынка; </w:t>
      </w:r>
    </w:p>
    <w:p w:rsidR="006A3A07" w:rsidRPr="00CF40DE" w:rsidRDefault="006A3A07" w:rsidP="008F2AC6">
      <w:pPr>
        <w:numPr>
          <w:ilvl w:val="0"/>
          <w:numId w:val="6"/>
        </w:numPr>
        <w:spacing w:before="100" w:beforeAutospacing="1" w:after="100" w:afterAutospacing="1" w:line="360" w:lineRule="auto"/>
        <w:ind w:hanging="321"/>
        <w:jc w:val="both"/>
        <w:rPr>
          <w:sz w:val="24"/>
          <w:szCs w:val="24"/>
        </w:rPr>
      </w:pPr>
      <w:r w:rsidRPr="00CF40DE">
        <w:rPr>
          <w:sz w:val="24"/>
          <w:szCs w:val="24"/>
        </w:rPr>
        <w:t xml:space="preserve">слабая государственная поддержка, отсутствие налоговых льгот, в том числе для структур, готовых предоставить долгосрочное кредитование. </w:t>
      </w:r>
    </w:p>
    <w:p w:rsidR="006A3A07" w:rsidRPr="00CF40DE" w:rsidRDefault="00285416" w:rsidP="00285416">
      <w:pPr>
        <w:pStyle w:val="a4"/>
        <w:spacing w:line="360" w:lineRule="auto"/>
        <w:ind w:firstLine="709"/>
        <w:jc w:val="center"/>
        <w:rPr>
          <w:bCs/>
        </w:rPr>
      </w:pPr>
      <w:r w:rsidRPr="00CF40DE">
        <w:rPr>
          <w:b/>
          <w:bCs/>
        </w:rPr>
        <w:br w:type="page"/>
      </w:r>
      <w:r w:rsidR="00CF40DE" w:rsidRPr="00CF40DE">
        <w:rPr>
          <w:spacing w:val="40"/>
        </w:rPr>
        <w:t>4</w:t>
      </w:r>
      <w:r w:rsidRPr="00CF40DE">
        <w:rPr>
          <w:b/>
          <w:bCs/>
        </w:rPr>
        <w:t xml:space="preserve"> </w:t>
      </w:r>
      <w:r w:rsidRPr="00CF40DE">
        <w:rPr>
          <w:bCs/>
        </w:rPr>
        <w:t>ЛИЗИНГОВЫЕ КОМПАНИИ В УКРАИНЕ</w:t>
      </w:r>
    </w:p>
    <w:p w:rsidR="006A3A07" w:rsidRPr="00CF40DE" w:rsidRDefault="006A3A07" w:rsidP="006A3A07">
      <w:pPr>
        <w:pStyle w:val="a4"/>
        <w:spacing w:line="360" w:lineRule="auto"/>
        <w:ind w:firstLine="709"/>
        <w:jc w:val="both"/>
      </w:pPr>
      <w:r w:rsidRPr="00CF40DE">
        <w:t xml:space="preserve">Лизингодателями в Украине выступают резиденты и нерезиденты, однако объем лизинговых операций остается достаточно низким. Но все же, преодолевая вышеперечисленные проблемы и недоработки законодательной базы, в Украине лизингом занимаются такие компании как Украинский Финансовый Лизинговый Дом банка </w:t>
      </w:r>
      <w:r w:rsidR="0029714E" w:rsidRPr="00CF40DE">
        <w:t>“Украина”, “СергоГаммаЛизинг” (</w:t>
      </w:r>
      <w:r w:rsidRPr="00CF40DE">
        <w:t xml:space="preserve">международный лизинг), “ЕвроСиваш”, “Украинская Финансовая Лизинговая компания”, “Укрэксимлизинг”, “ХансаЛизинг” и др. К выбору потенциального лизингополучателя компании относятся с большой осторожностью. Для рассмотрения лизингового проекта необходимо предоставить лизингодателю </w:t>
      </w:r>
      <w:r w:rsidR="0029714E" w:rsidRPr="00CF40DE">
        <w:t>стандартный перечень документов</w:t>
      </w:r>
      <w:r w:rsidRPr="00CF40DE">
        <w:t>: заявку на требуе</w:t>
      </w:r>
      <w:r w:rsidR="0029714E" w:rsidRPr="00CF40DE">
        <w:t>мое оборудование</w:t>
      </w:r>
      <w:r w:rsidRPr="00CF40DE">
        <w:t>, бизнес – план, краткую историческую справку о деятельности предприятия, предлагаемое обеспече</w:t>
      </w:r>
      <w:r w:rsidR="0029714E" w:rsidRPr="00CF40DE">
        <w:t>ние лизинговой сделки (</w:t>
      </w:r>
      <w:r w:rsidRPr="00CF40DE">
        <w:t>авансовый платеж, банковс</w:t>
      </w:r>
      <w:r w:rsidR="0029714E" w:rsidRPr="00CF40DE">
        <w:t>кая гарантия и т.п.), документы</w:t>
      </w:r>
      <w:r w:rsidRPr="00CF40DE">
        <w:t>, характеризующие финансовое состояние предприятия, юридические документы. Необходимо учитывать, что кроме наличия гарантийных обязательств, обеспечения уплаты лизинговых платежей, и соблюдения условий контракта в целом, на первоначальном этапе успех во многом зависит от качественной подготовки и презентации предпринимателями бизнес – плана. Именно на этом этапе большинство проектов остаются отклоненными и нерассмотренными по причине неправильно составленных бизнес - планов проекта.</w:t>
      </w:r>
    </w:p>
    <w:p w:rsidR="0029714E" w:rsidRDefault="006A3A07" w:rsidP="006A3A07">
      <w:pPr>
        <w:pStyle w:val="a4"/>
        <w:spacing w:line="360" w:lineRule="auto"/>
        <w:ind w:firstLine="709"/>
        <w:jc w:val="both"/>
      </w:pPr>
      <w:r w:rsidRPr="00CF40DE">
        <w:t>Тем не менее, украинские лизинговые компании реально осуществляют лизинговые проекты, используя продажу в рассрочку, аренду с выкупом, оперативный лизинг. Широкое распространение в Украине получил международный лизинг сельскохозяйственной техники, автотранспорта, телекоммуникационного оборудования, полиграфической техники, энерго- и теплосберегающего оборудования. Иногда международный лизинг оказывается более привлекательным, чем лизинг с использованием дорогостоящих украинских финансовых ресурсов, хотя и в этой сфере существуют некоторые барьеры и в каждом конкретном случае необходим строгий расчет.</w:t>
      </w:r>
    </w:p>
    <w:p w:rsidR="00CF40DE" w:rsidRPr="00CF40DE" w:rsidRDefault="00CF40DE" w:rsidP="006A3A07">
      <w:pPr>
        <w:pStyle w:val="a4"/>
        <w:spacing w:line="360" w:lineRule="auto"/>
        <w:ind w:firstLine="709"/>
        <w:jc w:val="both"/>
      </w:pPr>
    </w:p>
    <w:p w:rsidR="0029714E" w:rsidRPr="00CF40DE" w:rsidRDefault="0029714E" w:rsidP="00CF40DE">
      <w:pPr>
        <w:spacing w:line="360" w:lineRule="auto"/>
        <w:ind w:firstLine="709"/>
        <w:jc w:val="center"/>
        <w:rPr>
          <w:sz w:val="24"/>
          <w:szCs w:val="24"/>
        </w:rPr>
      </w:pPr>
      <w:r w:rsidRPr="00CF40DE">
        <w:rPr>
          <w:sz w:val="24"/>
          <w:szCs w:val="24"/>
        </w:rPr>
        <w:br w:type="page"/>
        <w:t>ЗАКЛЮЧЕНИЕ</w:t>
      </w:r>
    </w:p>
    <w:p w:rsidR="00CF40DE" w:rsidRPr="00CF40DE" w:rsidRDefault="00CF40DE" w:rsidP="00CF40DE">
      <w:pPr>
        <w:spacing w:line="360" w:lineRule="auto"/>
        <w:ind w:firstLine="709"/>
        <w:jc w:val="both"/>
        <w:rPr>
          <w:sz w:val="24"/>
          <w:szCs w:val="24"/>
        </w:rPr>
      </w:pPr>
    </w:p>
    <w:p w:rsidR="0029714E" w:rsidRPr="00CF40DE" w:rsidRDefault="0029714E" w:rsidP="0029714E">
      <w:pPr>
        <w:pStyle w:val="a3"/>
        <w:rPr>
          <w:sz w:val="24"/>
          <w:szCs w:val="24"/>
        </w:rPr>
      </w:pPr>
      <w:r w:rsidRPr="00CF40DE">
        <w:rPr>
          <w:sz w:val="24"/>
          <w:szCs w:val="24"/>
        </w:rPr>
        <w:t>Рынок лизинговых услуг в Украине находится на самой ранней стадии своего развития, нормативно–правовая база, регулирующая лизинговые операции требует немедленного внесения изменений и исправления ошибок. Украинский предприниматель должен правильно оценить сущность лизинга и все преимущества этой формы кредитования, открывающей огромные возможности для обновления материально-технической базы производства и успешного развития бизнеса в целом. Украинское правительство, в свою очередь, оценит жизненную необходимость использования этого эффективного инструмента инвестиционной деятельности, создаст для этого благоприятную правовую среду и соответствующие стимулы для развития лизингового бизнеса в Украине.</w:t>
      </w:r>
    </w:p>
    <w:p w:rsidR="0029714E" w:rsidRPr="00CF40DE" w:rsidRDefault="0029714E" w:rsidP="0029714E">
      <w:pPr>
        <w:pStyle w:val="a3"/>
        <w:jc w:val="center"/>
        <w:rPr>
          <w:sz w:val="24"/>
          <w:szCs w:val="24"/>
        </w:rPr>
      </w:pPr>
    </w:p>
    <w:p w:rsidR="00233373" w:rsidRPr="001D1278" w:rsidRDefault="001D1278" w:rsidP="001D1278">
      <w:pPr>
        <w:spacing w:line="360" w:lineRule="auto"/>
        <w:ind w:firstLine="709"/>
        <w:jc w:val="center"/>
        <w:rPr>
          <w:sz w:val="24"/>
          <w:szCs w:val="24"/>
        </w:rPr>
      </w:pPr>
      <w:r>
        <w:rPr>
          <w:sz w:val="24"/>
          <w:szCs w:val="24"/>
        </w:rPr>
        <w:br w:type="page"/>
      </w:r>
      <w:r w:rsidRPr="001D1278">
        <w:rPr>
          <w:sz w:val="24"/>
          <w:szCs w:val="24"/>
        </w:rPr>
        <w:t>ПЕРЕЧЕНЬ ССЫЛОК</w:t>
      </w:r>
    </w:p>
    <w:p w:rsidR="001D1278" w:rsidRPr="001D1278" w:rsidRDefault="001D1278" w:rsidP="001D1278">
      <w:pPr>
        <w:spacing w:line="360" w:lineRule="auto"/>
        <w:ind w:firstLine="709"/>
        <w:jc w:val="both"/>
        <w:rPr>
          <w:sz w:val="24"/>
          <w:szCs w:val="24"/>
        </w:rPr>
      </w:pPr>
    </w:p>
    <w:p w:rsidR="001D1278" w:rsidRPr="001D1278" w:rsidRDefault="001D1278" w:rsidP="001D1278">
      <w:pPr>
        <w:overflowPunct w:val="0"/>
        <w:autoSpaceDE w:val="0"/>
        <w:autoSpaceDN w:val="0"/>
        <w:adjustRightInd w:val="0"/>
        <w:spacing w:line="360" w:lineRule="auto"/>
        <w:ind w:firstLine="709"/>
        <w:jc w:val="both"/>
        <w:rPr>
          <w:sz w:val="24"/>
          <w:szCs w:val="24"/>
        </w:rPr>
      </w:pPr>
      <w:r w:rsidRPr="001D1278">
        <w:rPr>
          <w:sz w:val="24"/>
          <w:szCs w:val="24"/>
        </w:rPr>
        <w:t xml:space="preserve">1 </w:t>
      </w:r>
      <w:r>
        <w:rPr>
          <w:sz w:val="24"/>
          <w:szCs w:val="24"/>
        </w:rPr>
        <w:t xml:space="preserve">Козлов Д. </w:t>
      </w:r>
      <w:r w:rsidRPr="001D1278">
        <w:rPr>
          <w:sz w:val="24"/>
          <w:szCs w:val="24"/>
        </w:rPr>
        <w:t>Лизинг: новые горизонты предпринимательст</w:t>
      </w:r>
      <w:r>
        <w:rPr>
          <w:sz w:val="24"/>
          <w:szCs w:val="24"/>
        </w:rPr>
        <w:t>ва</w:t>
      </w:r>
      <w:r w:rsidRPr="001D1278">
        <w:rPr>
          <w:sz w:val="24"/>
          <w:szCs w:val="24"/>
        </w:rPr>
        <w:t>, // Экономика и жизнь, №29, июнь, 1997.</w:t>
      </w:r>
    </w:p>
    <w:p w:rsidR="001D1278" w:rsidRPr="001D1278" w:rsidRDefault="001D1278" w:rsidP="001D1278">
      <w:pPr>
        <w:overflowPunct w:val="0"/>
        <w:autoSpaceDE w:val="0"/>
        <w:autoSpaceDN w:val="0"/>
        <w:adjustRightInd w:val="0"/>
        <w:spacing w:line="360" w:lineRule="auto"/>
        <w:ind w:firstLine="709"/>
        <w:jc w:val="both"/>
        <w:rPr>
          <w:sz w:val="24"/>
          <w:szCs w:val="24"/>
        </w:rPr>
      </w:pPr>
      <w:r w:rsidRPr="001D1278">
        <w:rPr>
          <w:sz w:val="24"/>
          <w:szCs w:val="24"/>
        </w:rPr>
        <w:t>2 О развитии лизинг</w:t>
      </w:r>
      <w:r>
        <w:rPr>
          <w:sz w:val="24"/>
          <w:szCs w:val="24"/>
        </w:rPr>
        <w:t>а в инвестиционной деятельности</w:t>
      </w:r>
      <w:r w:rsidRPr="001D1278">
        <w:rPr>
          <w:sz w:val="24"/>
          <w:szCs w:val="24"/>
        </w:rPr>
        <w:t>. - Финансовая аренда. Лизинг, - М.: Приор, 1996.</w:t>
      </w:r>
    </w:p>
    <w:p w:rsidR="001D1278" w:rsidRPr="001D1278" w:rsidRDefault="001D1278" w:rsidP="001D1278">
      <w:pPr>
        <w:overflowPunct w:val="0"/>
        <w:autoSpaceDE w:val="0"/>
        <w:autoSpaceDN w:val="0"/>
        <w:adjustRightInd w:val="0"/>
        <w:spacing w:line="360" w:lineRule="auto"/>
        <w:ind w:firstLine="709"/>
        <w:jc w:val="both"/>
        <w:rPr>
          <w:sz w:val="24"/>
          <w:szCs w:val="24"/>
        </w:rPr>
      </w:pPr>
      <w:r w:rsidRPr="001D1278">
        <w:rPr>
          <w:sz w:val="24"/>
          <w:szCs w:val="24"/>
        </w:rPr>
        <w:t>3 Приказ ФГИУ «Об утверждение договоров аренды» от 23.08.2000 г. № 1774</w:t>
      </w:r>
    </w:p>
    <w:p w:rsidR="001D1278" w:rsidRPr="001D1278" w:rsidRDefault="001D1278" w:rsidP="001D1278">
      <w:pPr>
        <w:overflowPunct w:val="0"/>
        <w:autoSpaceDE w:val="0"/>
        <w:autoSpaceDN w:val="0"/>
        <w:adjustRightInd w:val="0"/>
        <w:spacing w:line="360" w:lineRule="auto"/>
        <w:ind w:firstLine="709"/>
        <w:jc w:val="both"/>
        <w:rPr>
          <w:sz w:val="24"/>
          <w:szCs w:val="24"/>
        </w:rPr>
      </w:pPr>
      <w:r w:rsidRPr="001D1278">
        <w:rPr>
          <w:sz w:val="24"/>
          <w:szCs w:val="24"/>
        </w:rPr>
        <w:t>4 Мочерный С. “Собственность и особенность ее развития в развитых странах мира” // ”Экономика Украины” 1994 №4</w:t>
      </w:r>
    </w:p>
    <w:p w:rsidR="001D1278" w:rsidRPr="001D1278" w:rsidRDefault="001D1278" w:rsidP="001D1278">
      <w:pPr>
        <w:spacing w:line="360" w:lineRule="auto"/>
        <w:ind w:firstLine="709"/>
        <w:jc w:val="both"/>
      </w:pPr>
    </w:p>
    <w:p w:rsidR="001D1278" w:rsidRPr="00CF40DE" w:rsidRDefault="001D1278" w:rsidP="001D1278">
      <w:pPr>
        <w:spacing w:line="360" w:lineRule="auto"/>
        <w:jc w:val="center"/>
        <w:rPr>
          <w:sz w:val="24"/>
          <w:szCs w:val="24"/>
        </w:rPr>
      </w:pPr>
      <w:bookmarkStart w:id="0" w:name="_GoBack"/>
      <w:bookmarkEnd w:id="0"/>
    </w:p>
    <w:sectPr w:rsidR="001D1278" w:rsidRPr="00CF40DE" w:rsidSect="00232438">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91" w:rsidRDefault="00904C91">
      <w:r>
        <w:separator/>
      </w:r>
    </w:p>
  </w:endnote>
  <w:endnote w:type="continuationSeparator" w:id="0">
    <w:p w:rsidR="00904C91" w:rsidRDefault="0090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91" w:rsidRDefault="00904C91">
      <w:r>
        <w:separator/>
      </w:r>
    </w:p>
  </w:footnote>
  <w:footnote w:type="continuationSeparator" w:id="0">
    <w:p w:rsidR="00904C91" w:rsidRDefault="00904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38" w:rsidRDefault="00232438" w:rsidP="00232438">
    <w:pPr>
      <w:pStyle w:val="a7"/>
      <w:framePr w:wrap="around" w:vAnchor="text" w:hAnchor="margin" w:xAlign="right" w:y="1"/>
      <w:rPr>
        <w:rStyle w:val="a8"/>
      </w:rPr>
    </w:pPr>
  </w:p>
  <w:p w:rsidR="00232438" w:rsidRDefault="00232438" w:rsidP="0023243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38" w:rsidRDefault="000E7B5D" w:rsidP="00232438">
    <w:pPr>
      <w:pStyle w:val="a7"/>
      <w:framePr w:wrap="around" w:vAnchor="text" w:hAnchor="margin" w:xAlign="right" w:y="1"/>
      <w:rPr>
        <w:rStyle w:val="a8"/>
      </w:rPr>
    </w:pPr>
    <w:r>
      <w:rPr>
        <w:rStyle w:val="a8"/>
        <w:noProof/>
      </w:rPr>
      <w:t>3</w:t>
    </w:r>
  </w:p>
  <w:p w:rsidR="00232438" w:rsidRDefault="00232438" w:rsidP="0023243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961D4"/>
    <w:multiLevelType w:val="hybridMultilevel"/>
    <w:tmpl w:val="B6B4A00A"/>
    <w:lvl w:ilvl="0" w:tplc="B1EC397E">
      <w:numFmt w:val="bullet"/>
      <w:lvlText w:val="−"/>
      <w:lvlJc w:val="left"/>
      <w:pPr>
        <w:tabs>
          <w:tab w:val="num" w:pos="1069"/>
        </w:tabs>
        <w:ind w:left="1069" w:hanging="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390B04"/>
    <w:multiLevelType w:val="hybridMultilevel"/>
    <w:tmpl w:val="B8BC800A"/>
    <w:lvl w:ilvl="0" w:tplc="B1EC397E">
      <w:numFmt w:val="bullet"/>
      <w:lvlText w:val="−"/>
      <w:lvlJc w:val="left"/>
      <w:pPr>
        <w:tabs>
          <w:tab w:val="num" w:pos="2127"/>
        </w:tabs>
        <w:ind w:left="2127" w:hanging="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0684760"/>
    <w:multiLevelType w:val="hybridMultilevel"/>
    <w:tmpl w:val="02A60B7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5C36A7"/>
    <w:multiLevelType w:val="hybridMultilevel"/>
    <w:tmpl w:val="C7A83654"/>
    <w:lvl w:ilvl="0" w:tplc="B1EC397E">
      <w:numFmt w:val="bullet"/>
      <w:lvlText w:val="−"/>
      <w:lvlJc w:val="left"/>
      <w:pPr>
        <w:tabs>
          <w:tab w:val="num" w:pos="1418"/>
        </w:tabs>
        <w:ind w:left="1418" w:hanging="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EA050B"/>
    <w:multiLevelType w:val="multilevel"/>
    <w:tmpl w:val="6D44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40B5B"/>
    <w:multiLevelType w:val="multilevel"/>
    <w:tmpl w:val="02A60B70"/>
    <w:lvl w:ilvl="0">
      <w:start w:val="1"/>
      <w:numFmt w:val="decimal"/>
      <w:lvlText w:val="%1."/>
      <w:lvlJc w:val="left"/>
      <w:pPr>
        <w:tabs>
          <w:tab w:val="num" w:pos="1429"/>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9AF4944"/>
    <w:multiLevelType w:val="hybridMultilevel"/>
    <w:tmpl w:val="EBFCB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746A01"/>
    <w:multiLevelType w:val="multilevel"/>
    <w:tmpl w:val="FBC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BF2AAF"/>
    <w:multiLevelType w:val="multilevel"/>
    <w:tmpl w:val="9278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7A1815"/>
    <w:multiLevelType w:val="hybridMultilevel"/>
    <w:tmpl w:val="13B0AE5C"/>
    <w:lvl w:ilvl="0" w:tplc="B1EC397E">
      <w:numFmt w:val="bullet"/>
      <w:lvlText w:val="−"/>
      <w:lvlJc w:val="left"/>
      <w:pPr>
        <w:tabs>
          <w:tab w:val="num" w:pos="2127"/>
        </w:tabs>
        <w:ind w:left="2127" w:hanging="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6"/>
  </w:num>
  <w:num w:numId="6">
    <w:abstractNumId w:val="0"/>
  </w:num>
  <w:num w:numId="7">
    <w:abstractNumId w:val="1"/>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2"/>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36B"/>
    <w:rsid w:val="0005297E"/>
    <w:rsid w:val="000E7B5D"/>
    <w:rsid w:val="001460D6"/>
    <w:rsid w:val="001D1278"/>
    <w:rsid w:val="00232438"/>
    <w:rsid w:val="00233373"/>
    <w:rsid w:val="00285416"/>
    <w:rsid w:val="0029714E"/>
    <w:rsid w:val="004079DE"/>
    <w:rsid w:val="00476C31"/>
    <w:rsid w:val="005E636B"/>
    <w:rsid w:val="00634B6F"/>
    <w:rsid w:val="006A3A07"/>
    <w:rsid w:val="00860F55"/>
    <w:rsid w:val="008F2AC6"/>
    <w:rsid w:val="00904C91"/>
    <w:rsid w:val="0091652B"/>
    <w:rsid w:val="00A10A31"/>
    <w:rsid w:val="00B32980"/>
    <w:rsid w:val="00B44D1B"/>
    <w:rsid w:val="00CD1A75"/>
    <w:rsid w:val="00CF40DE"/>
    <w:rsid w:val="00EA4693"/>
    <w:rsid w:val="00EF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EA259-C1D0-47DE-8A5F-CF5D8565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80"/>
  </w:style>
  <w:style w:type="paragraph" w:styleId="5">
    <w:name w:val="heading 5"/>
    <w:basedOn w:val="a"/>
    <w:qFormat/>
    <w:rsid w:val="006A3A07"/>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32980"/>
    <w:pPr>
      <w:spacing w:line="360" w:lineRule="auto"/>
      <w:ind w:firstLine="709"/>
      <w:jc w:val="both"/>
    </w:pPr>
    <w:rPr>
      <w:sz w:val="28"/>
    </w:rPr>
  </w:style>
  <w:style w:type="paragraph" w:styleId="a4">
    <w:name w:val="Normal (Web)"/>
    <w:basedOn w:val="a"/>
    <w:rsid w:val="006A3A07"/>
    <w:pPr>
      <w:spacing w:before="100" w:beforeAutospacing="1" w:after="100" w:afterAutospacing="1"/>
    </w:pPr>
    <w:rPr>
      <w:sz w:val="24"/>
      <w:szCs w:val="24"/>
    </w:rPr>
  </w:style>
  <w:style w:type="paragraph" w:styleId="a5">
    <w:name w:val="Body Text"/>
    <w:basedOn w:val="a"/>
    <w:rsid w:val="0091652B"/>
    <w:pPr>
      <w:spacing w:after="120"/>
    </w:pPr>
  </w:style>
  <w:style w:type="table" w:styleId="a6">
    <w:name w:val="Table Grid"/>
    <w:basedOn w:val="a1"/>
    <w:rsid w:val="001D1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232438"/>
    <w:pPr>
      <w:tabs>
        <w:tab w:val="center" w:pos="4677"/>
        <w:tab w:val="right" w:pos="9355"/>
      </w:tabs>
    </w:pPr>
  </w:style>
  <w:style w:type="character" w:styleId="a8">
    <w:name w:val="page number"/>
    <w:basedOn w:val="a0"/>
    <w:rsid w:val="00232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4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3430</Words>
  <Characters>19552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Torba</Company>
  <LinksUpToDate>false</LinksUpToDate>
  <CharactersWithSpaces>22937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cp:lastModifiedBy>admin</cp:lastModifiedBy>
  <cp:revision>2</cp:revision>
  <dcterms:created xsi:type="dcterms:W3CDTF">2014-02-13T11:52:00Z</dcterms:created>
  <dcterms:modified xsi:type="dcterms:W3CDTF">2014-02-13T11:52:00Z</dcterms:modified>
</cp:coreProperties>
</file>