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1DE" w:rsidRDefault="00E705B5">
      <w:pPr>
        <w:pStyle w:val="31"/>
        <w:numPr>
          <w:ilvl w:val="0"/>
          <w:numId w:val="0"/>
        </w:numPr>
        <w:rPr>
          <w:rFonts w:ascii="Verdana" w:hAnsi="Verdana" w:cs="Verdana"/>
        </w:rPr>
      </w:pPr>
      <w:r>
        <w:rPr>
          <w:rFonts w:ascii="Verdana" w:hAnsi="Verdana" w:cs="Verdana"/>
        </w:rPr>
        <w:t xml:space="preserve">Развитие оффшорного бизнеса в России </w:t>
      </w:r>
    </w:p>
    <w:p w:rsidR="00D511DE" w:rsidRDefault="00E705B5">
      <w:pPr>
        <w:pStyle w:val="a3"/>
      </w:pPr>
      <w:r>
        <w:t xml:space="preserve">  </w:t>
      </w:r>
    </w:p>
    <w:p w:rsidR="00D511DE" w:rsidRDefault="00E705B5">
      <w:pPr>
        <w:pStyle w:val="a3"/>
        <w:rPr>
          <w:rFonts w:ascii="Verdana" w:eastAsia="Liberation Serif" w:hAnsi="Verdana"/>
        </w:rPr>
      </w:pPr>
      <w:r>
        <w:rPr>
          <w:rFonts w:ascii="Verdana" w:eastAsia="Liberation Serif" w:hAnsi="Verdana"/>
        </w:rPr>
        <w:t xml:space="preserve">План </w:t>
      </w:r>
    </w:p>
    <w:p w:rsidR="00D511DE" w:rsidRDefault="00E705B5">
      <w:pPr>
        <w:pStyle w:val="a3"/>
        <w:rPr>
          <w:rFonts w:ascii="Verdana" w:hAnsi="Verdana"/>
        </w:rPr>
      </w:pPr>
      <w:r>
        <w:rPr>
          <w:rFonts w:ascii="Verdana" w:hAnsi="Verdana"/>
        </w:rPr>
        <w:t xml:space="preserve">1. Введение </w:t>
      </w:r>
    </w:p>
    <w:p w:rsidR="00D511DE" w:rsidRDefault="00E705B5">
      <w:pPr>
        <w:pStyle w:val="a3"/>
        <w:rPr>
          <w:rFonts w:ascii="Verdana" w:hAnsi="Verdana"/>
        </w:rPr>
      </w:pPr>
      <w:r>
        <w:rPr>
          <w:rFonts w:ascii="Verdana" w:hAnsi="Verdana"/>
        </w:rPr>
        <w:t xml:space="preserve">2. Свободные экономические зоны и зоны свободного </w:t>
      </w:r>
      <w:r>
        <w:rPr>
          <w:rFonts w:ascii="Verdana" w:hAnsi="Verdana"/>
        </w:rPr>
        <w:tab/>
        <w:t xml:space="preserve">предпринимательства </w:t>
      </w:r>
    </w:p>
    <w:p w:rsidR="00D511DE" w:rsidRDefault="00E705B5">
      <w:pPr>
        <w:pStyle w:val="a3"/>
        <w:rPr>
          <w:rFonts w:ascii="Verdana" w:hAnsi="Verdana"/>
        </w:rPr>
      </w:pPr>
      <w:r>
        <w:rPr>
          <w:rFonts w:ascii="Verdana" w:hAnsi="Verdana"/>
        </w:rPr>
        <w:t xml:space="preserve">3. Итоги и проблемы первых лет существования свободных экономических зон </w:t>
      </w:r>
    </w:p>
    <w:p w:rsidR="00D511DE" w:rsidRDefault="00E705B5">
      <w:pPr>
        <w:pStyle w:val="a3"/>
        <w:rPr>
          <w:rFonts w:ascii="Verdana" w:hAnsi="Verdana"/>
        </w:rPr>
      </w:pPr>
      <w:r>
        <w:rPr>
          <w:rFonts w:ascii="Verdana" w:hAnsi="Verdana"/>
        </w:rPr>
        <w:t xml:space="preserve">4. Создание свободных таможенных зон в РФ </w:t>
      </w:r>
    </w:p>
    <w:p w:rsidR="00D511DE" w:rsidRDefault="00E705B5">
      <w:pPr>
        <w:pStyle w:val="a3"/>
        <w:rPr>
          <w:rFonts w:ascii="Verdana" w:hAnsi="Verdana"/>
        </w:rPr>
      </w:pPr>
      <w:r>
        <w:rPr>
          <w:rFonts w:ascii="Verdana" w:hAnsi="Verdana"/>
        </w:rPr>
        <w:t xml:space="preserve">5. Первый опыт создания оффшорных зон в РФ </w:t>
      </w:r>
    </w:p>
    <w:p w:rsidR="00D511DE" w:rsidRDefault="00E705B5">
      <w:pPr>
        <w:pStyle w:val="a3"/>
        <w:rPr>
          <w:rFonts w:ascii="Verdana" w:hAnsi="Verdana"/>
        </w:rPr>
      </w:pPr>
      <w:r>
        <w:rPr>
          <w:rFonts w:ascii="Verdana" w:hAnsi="Verdana"/>
        </w:rPr>
        <w:t xml:space="preserve">6. Перспективы оффшорных зон в РФ </w:t>
      </w:r>
    </w:p>
    <w:p w:rsidR="00D511DE" w:rsidRDefault="00E705B5">
      <w:pPr>
        <w:pStyle w:val="a3"/>
        <w:rPr>
          <w:rFonts w:ascii="Verdana" w:hAnsi="Verdana"/>
        </w:rPr>
      </w:pPr>
      <w:r>
        <w:rPr>
          <w:rFonts w:ascii="Verdana" w:hAnsi="Verdana"/>
        </w:rPr>
        <w:t xml:space="preserve">7. Заключение </w:t>
      </w:r>
    </w:p>
    <w:p w:rsidR="00D511DE" w:rsidRDefault="00E705B5">
      <w:pPr>
        <w:pStyle w:val="a3"/>
      </w:pPr>
      <w:r>
        <w:t xml:space="preserve">  </w:t>
      </w:r>
    </w:p>
    <w:p w:rsidR="00D511DE" w:rsidRDefault="00E705B5">
      <w:pPr>
        <w:pStyle w:val="a3"/>
        <w:rPr>
          <w:rFonts w:ascii="Verdana" w:eastAsia="Liberation Serif" w:hAnsi="Verdana"/>
          <w:b/>
        </w:rPr>
      </w:pPr>
      <w:r>
        <w:rPr>
          <w:rFonts w:ascii="Verdana" w:eastAsia="Liberation Serif" w:hAnsi="Verdana"/>
          <w:b/>
        </w:rPr>
        <w:t xml:space="preserve">Введение </w:t>
      </w:r>
    </w:p>
    <w:p w:rsidR="00D511DE" w:rsidRDefault="00E705B5">
      <w:pPr>
        <w:pStyle w:val="a3"/>
        <w:rPr>
          <w:rFonts w:ascii="Verdana" w:hAnsi="Verdana" w:cs="Verdana"/>
        </w:rPr>
      </w:pPr>
      <w:r>
        <w:rPr>
          <w:rFonts w:ascii="Verdana" w:hAnsi="Verdana" w:cs="Verdana"/>
        </w:rPr>
        <w:t xml:space="preserve">Наша страна длительное время была отделена от внешнего мира, что сказалось на ее экономическом развитии. Многие экономические понятия были нам незнакомы. После того, как границы были открыты и запрет с предпринимательства снят, многие люди занялись бизнесом, в том числе и международным. Государство, еще во времена существования СССР начало предпринимать попытки по внедрению передового опыта зарубежных стран во всех отраслях общественной жизни. </w:t>
      </w:r>
    </w:p>
    <w:p w:rsidR="00D511DE" w:rsidRDefault="00E705B5">
      <w:pPr>
        <w:pStyle w:val="a3"/>
        <w:rPr>
          <w:rFonts w:ascii="Verdana" w:hAnsi="Verdana"/>
        </w:rPr>
      </w:pPr>
      <w:r>
        <w:rPr>
          <w:rFonts w:ascii="Verdana" w:hAnsi="Verdana"/>
        </w:rPr>
        <w:t xml:space="preserve">Как иногда бывает, нововведения, не имеющие под собой достаточного обоснования и не прошедшие адаптации, приняли в СССР, а затем и в Российской Федерации гипертрофированные и искаженные формы. Во многом, по-моему, это было также обусловлено не только экономическими, но и политическими причинами, такими как борьба за власть, стремление набрать голоса перед выборами и т.п. </w:t>
      </w:r>
    </w:p>
    <w:p w:rsidR="00D511DE" w:rsidRDefault="00E705B5">
      <w:pPr>
        <w:pStyle w:val="a3"/>
        <w:rPr>
          <w:rFonts w:ascii="Verdana" w:hAnsi="Verdana"/>
        </w:rPr>
      </w:pPr>
      <w:r>
        <w:rPr>
          <w:rFonts w:ascii="Verdana" w:hAnsi="Verdana"/>
        </w:rPr>
        <w:t xml:space="preserve">Создание свободных экономических зон во всех возможных формах имеет общие для всех них критерии: </w:t>
      </w:r>
    </w:p>
    <w:p w:rsidR="00D511DE" w:rsidRDefault="00E705B5">
      <w:pPr>
        <w:pStyle w:val="a3"/>
        <w:numPr>
          <w:ilvl w:val="0"/>
          <w:numId w:val="20"/>
        </w:numPr>
        <w:tabs>
          <w:tab w:val="left" w:pos="707"/>
        </w:tabs>
        <w:rPr>
          <w:rFonts w:ascii="Verdana" w:hAnsi="Verdana" w:cs="Verdana"/>
        </w:rPr>
      </w:pPr>
      <w:r>
        <w:rPr>
          <w:rFonts w:ascii="Verdana" w:hAnsi="Verdana" w:cs="Verdana"/>
        </w:rPr>
        <w:t xml:space="preserve">локальность территории и ограничение доступа на нее посторонних лиц и местного населения; </w:t>
      </w:r>
    </w:p>
    <w:p w:rsidR="00D511DE" w:rsidRDefault="00E705B5">
      <w:pPr>
        <w:pStyle w:val="a3"/>
        <w:numPr>
          <w:ilvl w:val="0"/>
          <w:numId w:val="19"/>
        </w:numPr>
        <w:tabs>
          <w:tab w:val="left" w:pos="707"/>
        </w:tabs>
        <w:rPr>
          <w:rFonts w:ascii="Verdana" w:hAnsi="Verdana" w:cs="Verdana"/>
        </w:rPr>
      </w:pPr>
      <w:r>
        <w:rPr>
          <w:rFonts w:ascii="Verdana" w:hAnsi="Verdana" w:cs="Verdana"/>
        </w:rPr>
        <w:t xml:space="preserve">действие на такой территории более льготного юридического и финансово-экономического режима; </w:t>
      </w:r>
    </w:p>
    <w:p w:rsidR="00D511DE" w:rsidRDefault="00E705B5">
      <w:pPr>
        <w:pStyle w:val="a3"/>
        <w:numPr>
          <w:ilvl w:val="0"/>
          <w:numId w:val="18"/>
        </w:numPr>
        <w:tabs>
          <w:tab w:val="left" w:pos="707"/>
        </w:tabs>
        <w:rPr>
          <w:rFonts w:ascii="Verdana" w:hAnsi="Verdana" w:cs="Verdana"/>
        </w:rPr>
      </w:pPr>
      <w:r>
        <w:rPr>
          <w:rFonts w:ascii="Verdana" w:hAnsi="Verdana" w:cs="Verdana"/>
        </w:rPr>
        <w:t xml:space="preserve">наличие специализации экономической деятельности (например банковские оффшоры, страховые оффшоры и т.п.) ; </w:t>
      </w:r>
    </w:p>
    <w:p w:rsidR="00D511DE" w:rsidRDefault="00E705B5">
      <w:pPr>
        <w:pStyle w:val="a3"/>
        <w:rPr>
          <w:rFonts w:ascii="Verdana" w:hAnsi="Verdana" w:cs="Verdana"/>
        </w:rPr>
      </w:pPr>
      <w:r>
        <w:rPr>
          <w:rFonts w:ascii="Verdana" w:hAnsi="Verdana" w:cs="Verdana"/>
        </w:rPr>
        <w:t xml:space="preserve">Цели, преследуемые странами, на территории которых создается зона, могут быть различны в зависимости от уровня экономического развития страны, социально-экономической обстановки, и других особенностей стран: например для развитых капиталистических стран при создании свободной экономической зоны актуальна проблема создания новых рабочих мест для своего населения, тогда как для развивающихся стран (и для России в том числе) приоритет делается на привлечении высоких технологий, развитие производственной инфраструктуры, экспортного потенциала страны, повышение уровня квалификации рабочей силы. </w:t>
      </w:r>
    </w:p>
    <w:p w:rsidR="00D511DE" w:rsidRDefault="00E705B5">
      <w:pPr>
        <w:pStyle w:val="a3"/>
        <w:rPr>
          <w:rFonts w:ascii="Verdana" w:hAnsi="Verdana"/>
        </w:rPr>
      </w:pPr>
      <w:r>
        <w:rPr>
          <w:rFonts w:ascii="Verdana" w:hAnsi="Verdana"/>
        </w:rPr>
        <w:t xml:space="preserve">Иностранным предприятиям, действующим на территории СЭЗ предоставляются экспортно-импортные, таможенные, налоговые и другие льготы, что позволяет повысить норму прибыли таких предприятий до 40%. Именно это является привлекательным для иностранных компаний. </w:t>
      </w:r>
    </w:p>
    <w:p w:rsidR="00D511DE" w:rsidRDefault="00E705B5">
      <w:pPr>
        <w:pStyle w:val="a3"/>
        <w:rPr>
          <w:rFonts w:ascii="Verdana" w:hAnsi="Verdana"/>
        </w:rPr>
      </w:pPr>
      <w:r>
        <w:rPr>
          <w:rFonts w:ascii="Verdana" w:hAnsi="Verdana"/>
        </w:rPr>
        <w:t xml:space="preserve">Я постараюсь кратко описать историю развития оффшорного бизнеса в нашей стране, определить некоторые результаты и упущения. </w:t>
      </w:r>
    </w:p>
    <w:p w:rsidR="00D511DE" w:rsidRDefault="00E705B5">
      <w:pPr>
        <w:pStyle w:val="a3"/>
        <w:rPr>
          <w:rFonts w:ascii="Verdana" w:hAnsi="Verdana" w:cs="Verdana"/>
          <w:b/>
          <w:bCs/>
        </w:rPr>
      </w:pPr>
      <w:r>
        <w:rPr>
          <w:rFonts w:ascii="Verdana" w:hAnsi="Verdana" w:cs="Verdana"/>
          <w:b/>
          <w:bCs/>
        </w:rPr>
        <w:t xml:space="preserve">Свободные экономические зоны и зоны свободного предпринимательства </w:t>
      </w:r>
    </w:p>
    <w:p w:rsidR="00D511DE" w:rsidRDefault="00E705B5">
      <w:pPr>
        <w:pStyle w:val="a3"/>
        <w:rPr>
          <w:rFonts w:ascii="Verdana" w:hAnsi="Verdana" w:cs="Verdana"/>
        </w:rPr>
      </w:pPr>
      <w:r>
        <w:rPr>
          <w:rFonts w:ascii="Verdana" w:hAnsi="Verdana" w:cs="Verdana"/>
        </w:rPr>
        <w:t xml:space="preserve">Из всех возможных вариантов форм создания свободных экономических зон для России, в силу ее особенностей наибольшую практическую ценность представляют те, которые могут активизировать совместную инвестиционную деятельность с иностранным капиталом, привлечь передовую иностранную технологию и управленческий опыт в экономику посредством создания на определенной ограниченной территории с выгодным географическим положением более льготных, по сравнению с другими регионами условий внешнеэкономической деятельности. </w:t>
      </w:r>
    </w:p>
    <w:p w:rsidR="00D511DE" w:rsidRDefault="00E705B5">
      <w:pPr>
        <w:pStyle w:val="a3"/>
        <w:rPr>
          <w:rFonts w:ascii="Verdana" w:hAnsi="Verdana"/>
        </w:rPr>
      </w:pPr>
      <w:r>
        <w:rPr>
          <w:rFonts w:ascii="Verdana" w:hAnsi="Verdana"/>
        </w:rPr>
        <w:t xml:space="preserve">3оны свободного предпринимательства, или ЗСП, по замыслу их сторонников, должны были решить в России целый комплекс актуальных задач, в том числе: </w:t>
      </w:r>
    </w:p>
    <w:p w:rsidR="00D511DE" w:rsidRDefault="00E705B5">
      <w:pPr>
        <w:pStyle w:val="a3"/>
        <w:numPr>
          <w:ilvl w:val="0"/>
          <w:numId w:val="17"/>
        </w:numPr>
        <w:tabs>
          <w:tab w:val="left" w:pos="707"/>
        </w:tabs>
        <w:rPr>
          <w:rFonts w:ascii="Verdana" w:hAnsi="Verdana" w:cs="Verdana"/>
        </w:rPr>
      </w:pPr>
      <w:r>
        <w:rPr>
          <w:rFonts w:ascii="Verdana" w:hAnsi="Verdana" w:cs="Verdana"/>
        </w:rPr>
        <w:t xml:space="preserve">совершенствование отраслевой структуры их производства, с последующим “ускорение социально-экономического развития отдельных регионов и врастанием” экономики ЗСП или ее от дельных производств в хозяйственную структуру окружающего региона; </w:t>
      </w:r>
    </w:p>
    <w:p w:rsidR="00D511DE" w:rsidRDefault="00E705B5">
      <w:pPr>
        <w:pStyle w:val="a3"/>
        <w:numPr>
          <w:ilvl w:val="0"/>
          <w:numId w:val="16"/>
        </w:numPr>
        <w:tabs>
          <w:tab w:val="left" w:pos="707"/>
        </w:tabs>
        <w:rPr>
          <w:rFonts w:ascii="Verdana" w:hAnsi="Verdana" w:cs="Verdana"/>
        </w:rPr>
      </w:pPr>
      <w:r>
        <w:rPr>
          <w:rFonts w:ascii="Verdana" w:hAnsi="Verdana" w:cs="Verdana"/>
        </w:rPr>
        <w:t xml:space="preserve">оперативное внедрение в производство отечественных и зарубежных научно-технических разработок и изобретений с последующей передачей результатов для широкого использования в экономике страны и на внешних рынках; </w:t>
      </w:r>
    </w:p>
    <w:p w:rsidR="00D511DE" w:rsidRDefault="00E705B5">
      <w:pPr>
        <w:pStyle w:val="a3"/>
        <w:numPr>
          <w:ilvl w:val="0"/>
          <w:numId w:val="15"/>
        </w:numPr>
        <w:tabs>
          <w:tab w:val="left" w:pos="707"/>
        </w:tabs>
        <w:rPr>
          <w:rFonts w:ascii="Verdana" w:hAnsi="Verdana" w:cs="Verdana"/>
        </w:rPr>
      </w:pPr>
      <w:r>
        <w:rPr>
          <w:rFonts w:ascii="Verdana" w:hAnsi="Verdana" w:cs="Verdana"/>
        </w:rPr>
        <w:t xml:space="preserve">насыщение внутреннего рынка конкурентоспособными товарами и услугами производственного и потребительского назначения; </w:t>
      </w:r>
    </w:p>
    <w:p w:rsidR="00D511DE" w:rsidRDefault="00E705B5">
      <w:pPr>
        <w:pStyle w:val="a3"/>
        <w:numPr>
          <w:ilvl w:val="0"/>
          <w:numId w:val="14"/>
        </w:numPr>
        <w:tabs>
          <w:tab w:val="left" w:pos="707"/>
        </w:tabs>
        <w:rPr>
          <w:rFonts w:ascii="Verdana" w:hAnsi="Verdana" w:cs="Verdana"/>
        </w:rPr>
      </w:pPr>
      <w:r>
        <w:rPr>
          <w:rFonts w:ascii="Verdana" w:hAnsi="Verdana" w:cs="Verdana"/>
        </w:rPr>
        <w:t xml:space="preserve">развитие экспортной базы и увеличение валютных поступлений за счет более интенсивного включения соответствующих территорий в систему международных экономических связей (в том числе валютно-кредитных, страховых, информационных, транспортных и прочих) на основе использования преимуществ зонального “шлюза” между внутренней экономикой и мировым рынком; </w:t>
      </w:r>
    </w:p>
    <w:p w:rsidR="00D511DE" w:rsidRDefault="00E705B5">
      <w:pPr>
        <w:pStyle w:val="a3"/>
        <w:numPr>
          <w:ilvl w:val="0"/>
          <w:numId w:val="13"/>
        </w:numPr>
        <w:tabs>
          <w:tab w:val="left" w:pos="707"/>
        </w:tabs>
        <w:rPr>
          <w:rFonts w:ascii="Verdana" w:hAnsi="Verdana" w:cs="Verdana"/>
        </w:rPr>
      </w:pPr>
      <w:r>
        <w:rPr>
          <w:rFonts w:ascii="Verdana" w:hAnsi="Verdana" w:cs="Verdana"/>
        </w:rPr>
        <w:t xml:space="preserve">апробация на локальном уровне различных вариантов внедрения новых форм хозяйствования, приспособленных к условиям мирового рынка практическое обучение отечественных специалистов приемам и методам международного бизнеса с последующим использованием полученных навыков работы за пределами зоны. </w:t>
      </w:r>
    </w:p>
    <w:p w:rsidR="00D511DE" w:rsidRDefault="00E705B5">
      <w:pPr>
        <w:pStyle w:val="a3"/>
        <w:rPr>
          <w:rFonts w:ascii="Verdana" w:hAnsi="Verdana" w:cs="Verdana"/>
        </w:rPr>
      </w:pPr>
      <w:r>
        <w:rPr>
          <w:rFonts w:ascii="Verdana" w:hAnsi="Verdana" w:cs="Verdana"/>
        </w:rPr>
        <w:t xml:space="preserve">Для достижения поставленных целей требовалось: 1) сконцентрировать в зонах различные виды ресурсов, 2) создать в сжатые сроки необходимую производственную и социальную инфраструктуру, 3) привлечь в зоны квалифицированную рабочую силу. </w:t>
      </w:r>
    </w:p>
    <w:p w:rsidR="00D511DE" w:rsidRDefault="00E705B5">
      <w:pPr>
        <w:pStyle w:val="a3"/>
        <w:rPr>
          <w:rFonts w:ascii="Verdana" w:hAnsi="Verdana"/>
        </w:rPr>
      </w:pPr>
      <w:r>
        <w:rPr>
          <w:rFonts w:ascii="Verdana" w:hAnsi="Verdana"/>
        </w:rPr>
        <w:t xml:space="preserve">Практическая работа по созданию зон началась с начала 1989 года с применением разработанных общих подходов к созданию СЭЗ. Выдвигались разные предложения, некоторые из которых исходили из-за рубежа. К концу 1989 года наиболее обоснованными и проработанными вариантами создания зон совместного предпринимательства были города Находка Приморского края и Выборг Ленинградской области. Речь шла о сравнительно небольших территориях, весьма удобно расположенных на важных транспортных путях, вблизи от крупных внешнеэкономических партнеров. Эти города имели достаточно широкие международные связи, а их жители поддерживали идею создания зон. Несколько позже оформились контуры модели еще одной свободной зоны - на территории Калининградской области. </w:t>
      </w:r>
    </w:p>
    <w:p w:rsidR="00D511DE" w:rsidRDefault="00E705B5">
      <w:pPr>
        <w:pStyle w:val="a3"/>
        <w:rPr>
          <w:rFonts w:ascii="Verdana" w:hAnsi="Verdana"/>
        </w:rPr>
      </w:pPr>
      <w:r>
        <w:rPr>
          <w:rFonts w:ascii="Verdana" w:hAnsi="Verdana"/>
        </w:rPr>
        <w:t xml:space="preserve">Но к сожалению, принципиальное решение о создании первых зон на уровне правительства СССР затянулось. Вопрос несколько раз обсуждался на заседании Государственной внешнеэкономической комиссии Совета Министров СССР, а идея создания зоны в Выборге даже выносилась на заседание Президиума Совета Министров, но решения так и не были приняты. </w:t>
      </w:r>
    </w:p>
    <w:p w:rsidR="00D511DE" w:rsidRDefault="00E705B5">
      <w:pPr>
        <w:pStyle w:val="a3"/>
        <w:rPr>
          <w:rFonts w:ascii="Verdana" w:hAnsi="Verdana"/>
        </w:rPr>
      </w:pPr>
      <w:r>
        <w:rPr>
          <w:rFonts w:ascii="Verdana" w:hAnsi="Verdana"/>
        </w:rPr>
        <w:t xml:space="preserve">Было очевидно, что создание более благоприятных условий для привлечения иностранного капитала предполагало не только предоставление ему более льготного режима на территории зон, но и создание там необходимой производственной и социальной инфраструктуры. И хотя города Находка и Выборг находились в этом отношении в более благоприятном положении, и в них улучшение инфраструктуры для привлечения иностранных инвесторов требовало определенных финансовых инъекций. Их можно было получить двумя путями: </w:t>
      </w:r>
      <w:r>
        <w:rPr>
          <w:rFonts w:ascii="Verdana" w:hAnsi="Verdana"/>
        </w:rPr>
        <w:tab/>
        <w:t xml:space="preserve">1) за счет централизованных капиталовложений; </w:t>
      </w:r>
      <w:r>
        <w:rPr>
          <w:rFonts w:ascii="Verdana" w:hAnsi="Verdana"/>
        </w:rPr>
        <w:tab/>
        <w:t xml:space="preserve">2) путем предоставления данным территориям права использовать налоговые поступления от предприятий и организаций, расположенных </w:t>
      </w:r>
      <w:r>
        <w:rPr>
          <w:rFonts w:ascii="Verdana" w:hAnsi="Verdana"/>
        </w:rPr>
        <w:tab/>
        <w:t xml:space="preserve">на их территории. </w:t>
      </w:r>
    </w:p>
    <w:p w:rsidR="00D511DE" w:rsidRDefault="00E705B5">
      <w:pPr>
        <w:pStyle w:val="a3"/>
        <w:rPr>
          <w:rFonts w:ascii="Verdana" w:hAnsi="Verdana"/>
        </w:rPr>
      </w:pPr>
      <w:r>
        <w:rPr>
          <w:rFonts w:ascii="Verdana" w:hAnsi="Verdana"/>
        </w:rPr>
        <w:t xml:space="preserve">Причем в предлагавшихся концепциях акцент делался на втором варианте финансирования. </w:t>
      </w:r>
    </w:p>
    <w:p w:rsidR="00D511DE" w:rsidRDefault="00E705B5">
      <w:pPr>
        <w:pStyle w:val="a3"/>
        <w:rPr>
          <w:rFonts w:ascii="Verdana" w:hAnsi="Verdana"/>
        </w:rPr>
      </w:pPr>
      <w:r>
        <w:rPr>
          <w:rFonts w:ascii="Verdana" w:hAnsi="Verdana"/>
        </w:rPr>
        <w:t xml:space="preserve">Однако союзное правительство оказалось не готовым принять конкретные решения. В условиях противостояния союзных и республиканских структур вопрос о создании зон принял политический характер. На первой сессии Верховного Совета РСФСР, избранного в 1990 году, прозвучали пламенные речи о необходимости создания зон и был принят закон о создании зон свободного предпринимательства. При решении столь сложного вопроса на “митинговом” уровне не было четкого представления, о чем идет речь, и в ранг зон свободного предпринимательства были возведены целые края и области, в частности, </w:t>
      </w:r>
      <w:r>
        <w:rPr>
          <w:rFonts w:ascii="Verdana" w:hAnsi="Verdana"/>
          <w:i/>
          <w:iCs/>
        </w:rPr>
        <w:t xml:space="preserve">Ленинград, Приморский край, Калининградская, Сахалинская </w:t>
      </w:r>
      <w:r>
        <w:rPr>
          <w:rFonts w:ascii="Verdana" w:hAnsi="Verdana"/>
        </w:rPr>
        <w:t xml:space="preserve">и </w:t>
      </w:r>
      <w:r>
        <w:rPr>
          <w:rFonts w:ascii="Verdana" w:hAnsi="Verdana"/>
          <w:i/>
          <w:iCs/>
        </w:rPr>
        <w:t xml:space="preserve">Читинская области </w:t>
      </w:r>
      <w:r>
        <w:rPr>
          <w:rFonts w:ascii="Verdana" w:hAnsi="Verdana"/>
        </w:rPr>
        <w:t xml:space="preserve">. В постановлении Верховного Совета РСФСР от 14 июля 1990 года упоминались и </w:t>
      </w:r>
      <w:r>
        <w:rPr>
          <w:rFonts w:ascii="Verdana" w:hAnsi="Verdana"/>
          <w:i/>
          <w:iCs/>
        </w:rPr>
        <w:t xml:space="preserve">Выборг и Находка </w:t>
      </w:r>
      <w:r>
        <w:rPr>
          <w:rFonts w:ascii="Verdana" w:hAnsi="Verdana"/>
        </w:rPr>
        <w:t xml:space="preserve">- единственные города, где вопрос о создании зон был действительно проработан. В постановлении Верховного совета от 13 сентября 1990 года к первым зонам были добавлены зоны свободного предпринимательства на территориях Алтайского края, Кемеровской и Новгородской области, 3еленограда и Еврейской автономной области. </w:t>
      </w:r>
    </w:p>
    <w:p w:rsidR="00D511DE" w:rsidRDefault="00E705B5">
      <w:pPr>
        <w:pStyle w:val="a3"/>
        <w:rPr>
          <w:rFonts w:ascii="Verdana" w:hAnsi="Verdana"/>
        </w:rPr>
      </w:pPr>
      <w:r>
        <w:rPr>
          <w:rFonts w:ascii="Verdana" w:hAnsi="Verdana"/>
        </w:rPr>
        <w:t xml:space="preserve">Использование нового термина - “зоны свободного предпринимательства” - вместо принятого в мировой практике понятия “свободная экономическая зона” или употреблявшегося ранее в СССР понятия “зона совместного предпринимательства” , предполагающих создание территорий с особым режимом для привлечения иностранного капитала, означало замену конкретной экономической реальности на расплывчатый и нереализуемый курс. </w:t>
      </w:r>
    </w:p>
    <w:p w:rsidR="00D511DE" w:rsidRDefault="00E705B5">
      <w:pPr>
        <w:pStyle w:val="a3"/>
        <w:rPr>
          <w:rFonts w:ascii="Verdana" w:hAnsi="Verdana"/>
        </w:rPr>
      </w:pPr>
      <w:r>
        <w:rPr>
          <w:rFonts w:ascii="Verdana" w:hAnsi="Verdana"/>
        </w:rPr>
        <w:t xml:space="preserve">В процессе дальнейшей разработки нормативных документов о деятельности уже объявленных зон акцент постепенно переносился на решение внешнеэкономических задач, в первую очередь, привлечение иностранного капитала. В постановлении Верховного Совета РСФСР от 24 октября 1990 года, где определяется статус зоны в Находке, уже говорилось о представлении этому городу и примыкающему к нему Партизанскому району статуса свободной экономической зоны с льготным налоговым и таможенным режимом и упрощенным порядком осуществления экспортно-импортных операций. Через месяц было принято постановление Совета министров РСФСР “О первоочередных мерах по развития свободной экономической зоны г. Находки (СЭЗ “Находка” ) Приморского края” , которое утвердило Положение о зоне. </w:t>
      </w:r>
    </w:p>
    <w:p w:rsidR="00D511DE" w:rsidRDefault="00E705B5">
      <w:pPr>
        <w:pStyle w:val="a3"/>
        <w:rPr>
          <w:rFonts w:ascii="Verdana" w:hAnsi="Verdana"/>
        </w:rPr>
      </w:pPr>
      <w:r>
        <w:rPr>
          <w:rFonts w:ascii="Verdana" w:hAnsi="Verdana"/>
        </w:rPr>
        <w:t xml:space="preserve">В Положении о СЭЗ “Находка” были предоставлены гарантии иностранным инвесторам от национализации и других форм принудительных изъятий (многие из этих гарантий в дальнейшем были закреплены в Законе об иностранных инвестициях в РСФСР, принятом 4 июля 1991 года) , определены возможные формы их вложений, зафиксированы права иностранных инвесторов в области экономической деятельности, в том числе на долгосрочную аренду земли сроком на 70 лет. Для предприятий с иностранными инвестициями, доля которых в уставном фонде составляет более 30%, устанавливался льготный налоговый режим, в частности 10-процентный налог на прибыль, перечисляемый в бюджет, и 10-процентный налог прибыль, вывозимую за рубеж. В течение 5 лет после объявления прибыли эти предприятия полностью освобождались от уплаты налога на прибыль, в том числе и на ту ее часть, которая вывозилась за рубеж. Освобождалась от налогов также та часть прибыли, которая реинвестировалась на территории СЭЗ “Находка” в развитие социальной сферы и формирование инфраструктурных объектов. </w:t>
      </w:r>
    </w:p>
    <w:p w:rsidR="00D511DE" w:rsidRDefault="00E705B5">
      <w:pPr>
        <w:pStyle w:val="a3"/>
        <w:rPr>
          <w:rFonts w:ascii="Verdana" w:hAnsi="Verdana"/>
        </w:rPr>
      </w:pPr>
      <w:r>
        <w:rPr>
          <w:rFonts w:ascii="Verdana" w:hAnsi="Verdana"/>
        </w:rPr>
        <w:t xml:space="preserve">Определенные льготы получали и российские предприятия, находящиеся в Зоне. В частности, иностранная валюта, заработанная этими предприятиями, оставалась в их распоряжении, за исключением 20% отчислений от валютной выручки, перечисляемых в первые 5 лет функционирования СЭЗ “Находка” Находкинскому горсовету и Партизанскому райсовету. </w:t>
      </w:r>
    </w:p>
    <w:p w:rsidR="00D511DE" w:rsidRDefault="00E705B5">
      <w:pPr>
        <w:pStyle w:val="a3"/>
        <w:rPr>
          <w:rFonts w:ascii="Verdana" w:hAnsi="Verdana"/>
        </w:rPr>
      </w:pPr>
      <w:r>
        <w:rPr>
          <w:rFonts w:ascii="Verdana" w:hAnsi="Verdana"/>
        </w:rPr>
        <w:t xml:space="preserve">В соответствии с принципом самофинансирования развития зоны, все налоги и платежи в бюджет, взимаемые в зоне, должны были оставаться в распоряжении Находкинского горсовета и Партизанского райсовета. 10% налогов, которые должны были выплачивать предприятия с иностранными инвестициями, делились в такой пропорции: 7% в вышестоящие бюджеты, 3% в бюджеты Находки и Партизанского района. Также в бюджет зоны направлялся налог с оборота. В распоряжение местных советов также должны были поступать 50% средств, полученных за счет реализации государственного имущества. Не облагалась налогом часть прибыли российских предприятий и предприятий с иностранными инвестициями, где доля иностранного участника составляла менее 30%, реинвестируемая в развитие социальной инфраструктуры СЭЗ. </w:t>
      </w:r>
    </w:p>
    <w:p w:rsidR="00D511DE" w:rsidRDefault="00E705B5">
      <w:pPr>
        <w:pStyle w:val="a3"/>
        <w:rPr>
          <w:rFonts w:ascii="Verdana" w:hAnsi="Verdana"/>
        </w:rPr>
      </w:pPr>
      <w:r>
        <w:rPr>
          <w:rFonts w:ascii="Verdana" w:hAnsi="Verdana"/>
        </w:rPr>
        <w:t xml:space="preserve">Схема финансирования развития СЭЗ Находка могла бы быть достаточно эффективной для формирования современной инфраструктуры, что послужило бы дополнительным фактором привлечения иностранного капитала. </w:t>
      </w:r>
    </w:p>
    <w:p w:rsidR="00D511DE" w:rsidRDefault="00E705B5">
      <w:pPr>
        <w:pStyle w:val="a3"/>
        <w:rPr>
          <w:rFonts w:ascii="Verdana" w:hAnsi="Verdana"/>
        </w:rPr>
      </w:pPr>
      <w:r>
        <w:rPr>
          <w:rFonts w:ascii="Verdana" w:hAnsi="Verdana"/>
        </w:rPr>
        <w:t xml:space="preserve">Особый таможенный режим СЭЗ “Находка” предусматривал освобождение от оплаты таможенной пошлины товаров, импортируемых на территорию зоны и экспортируемых с этой территории. В случае вывоза с территории зоны товаров в другие районы России, таможенная пошлина должна была взиматься только с той части товаров, которая имеет иностранное происхождение. Вывоз произведенных на территории СЭЗ “Находка” товаров освобождался от квот и лицензий. Предприятия рыбной промышленности получали право самостоятельно реализовать на внешних рынках до 30% своей продукции. </w:t>
      </w:r>
    </w:p>
    <w:p w:rsidR="00D511DE" w:rsidRDefault="00E705B5">
      <w:pPr>
        <w:pStyle w:val="a3"/>
        <w:rPr>
          <w:rFonts w:ascii="Verdana" w:hAnsi="Verdana"/>
        </w:rPr>
      </w:pPr>
      <w:r>
        <w:rPr>
          <w:rFonts w:ascii="Verdana" w:hAnsi="Verdana"/>
        </w:rPr>
        <w:t xml:space="preserve">К сожалению, дальнейшие события не способствовали реальному претворению в жизнь многих элементов хозяйственного механизма зоны, предусмотренного положением о СЭЗ “Находка” . В Постановлении Правительства РСФСР были даны поручения российским министерствам и ведомствам решить многие вопросы, направленные на реализацию этого механизма. Большинство вопросов не были решены. К тому же некоторые из них, особенно валютные и таможенно-тарифные вопросы, относились тогда к компетенции союзных, а не российских, органов. </w:t>
      </w:r>
    </w:p>
    <w:p w:rsidR="00D511DE" w:rsidRDefault="00E705B5">
      <w:pPr>
        <w:pStyle w:val="a3"/>
        <w:rPr>
          <w:rFonts w:ascii="Verdana" w:hAnsi="Verdana"/>
        </w:rPr>
      </w:pPr>
      <w:r>
        <w:rPr>
          <w:rFonts w:ascii="Verdana" w:hAnsi="Verdana"/>
        </w:rPr>
        <w:t xml:space="preserve">Только в конце мая-начале июня 1991 года, то есть перед президентскими выборами в России, были приняты решения и утверждены положения о СЭЗ на других территориях, во многом сходные с документами по Находке. Распоряжениями Председателя Верховного Совета РСФСР был утвержден хозяйственно-правовой статус зон свободного предпринимательства в Ленинграде, Выборге (12 мая 1991 года) , свободных экономических зон в Зеленограде - “Технополис Зеленоград” (25 мая 1991 года) , Калининградской области - “Янтарь” , Еврейской автономной области - “Ева” (3 июня 1991 года) , Кемеровской области - “Кузбасс” , Новгородской области - “Садко” (6 июня 1991 года) и постановлением Президиума ВС РСФСР от 27 мая 1991 года в Сахалинской области - “Сахалин” . По каждой их этих зон через некоторое время были изданы постановления правительства РСФСР, утвердившие Положения о зонах. Позднее были приняты постановления о создании свободной экономической зоны в Горно-Алтайской республике - “Горный Алтай” . </w:t>
      </w:r>
    </w:p>
    <w:p w:rsidR="00D511DE" w:rsidRDefault="00E705B5">
      <w:pPr>
        <w:pStyle w:val="a3"/>
        <w:rPr>
          <w:rFonts w:ascii="Verdana" w:hAnsi="Verdana"/>
        </w:rPr>
      </w:pPr>
      <w:r>
        <w:rPr>
          <w:rFonts w:ascii="Verdana" w:hAnsi="Verdana"/>
        </w:rPr>
        <w:t xml:space="preserve">Но если льготы для небольшой территории Находки были оправданы возможностью привлечения иностранного капитала и роста производства, и лишь в незначительной степени сокращали поступления в центральные бюджеты и валютные фонды, то когда аналогичные льготы предоставлялись таким регионам, как Ленинград, Алтайский край, ряду областей, то это неизбежно должно было сократить доходы союзного и республиканского бюджетов и валютных фондов. Не могло быть и речи о реальном распространении особого внешнеэкономического и таможенного режимов на целые края и области. С самого начала было ясно, что речь идет о предвыборных обещаниях и что в таком виде зоны функционировать не будут. В правительственных постановлениях по всем зонам, как и в постановлении по Находке, были даны конкретные поручения российским министерствам и ведомствам, которые не были выполнены. Другими словами, предусмотренные механизмы функционирования свободных экономических зон запущены не были. </w:t>
      </w:r>
    </w:p>
    <w:p w:rsidR="00D511DE" w:rsidRDefault="00E705B5">
      <w:pPr>
        <w:pStyle w:val="a3"/>
        <w:rPr>
          <w:rFonts w:ascii="Verdana" w:hAnsi="Verdana"/>
        </w:rPr>
      </w:pPr>
      <w:r>
        <w:rPr>
          <w:rFonts w:ascii="Verdana" w:hAnsi="Verdana"/>
        </w:rPr>
        <w:t xml:space="preserve">Положение для зон еще более ухудшилось, когда в конце 1991-начале 1992 года, после распада СССР, было принято новое российское регулирование налогообложения и внешнеэкономической деятельности, в которых никаких исключений и льгот для свободных экономических зон предусмотрено не было. Практически все принятые ранее документы по зонам были отменены. </w:t>
      </w:r>
    </w:p>
    <w:p w:rsidR="00D511DE" w:rsidRDefault="00E705B5">
      <w:pPr>
        <w:pStyle w:val="a3"/>
        <w:rPr>
          <w:rFonts w:ascii="Verdana" w:hAnsi="Verdana"/>
        </w:rPr>
      </w:pPr>
      <w:r>
        <w:rPr>
          <w:rFonts w:ascii="Verdana" w:hAnsi="Verdana"/>
        </w:rPr>
        <w:t xml:space="preserve">Естественно, все это вызвало серьезные протесты на территориях, объявленных зонами, особенно в Находке и Калининградской области. В результате длительных согласований 4 июня 1992 года был издан указ Президента Российской Федерации “О некоторых мерах по развитию свободных экономических зон (СЭЗ) на территории Российской Федерации” . Указ, во-первых, восстановил правовой режим и условия хозяйственной деятельности предприятий с иностранными инвестициями на территории зон. Во-вторых, он определил механизм дополнительного финансирования зон за счет бюджетных кредитов и перечислений в фонд развития, залоговые и страховые фонды СЭЗ части средств от приватизации на территории зон. В-третьих, указ восстановил некоторые льготы в области таможенного обложения для отдельных территорий, а экспортные пошлины на сырьевые товары, добываемые в СЭЗ, устанавливались в размере 50% от общего таможенного тарифа. </w:t>
      </w:r>
    </w:p>
    <w:p w:rsidR="00D511DE" w:rsidRDefault="00E705B5">
      <w:pPr>
        <w:pStyle w:val="a3"/>
        <w:rPr>
          <w:rFonts w:ascii="Verdana" w:hAnsi="Verdana"/>
        </w:rPr>
      </w:pPr>
      <w:r>
        <w:rPr>
          <w:rFonts w:ascii="Verdana" w:hAnsi="Verdana"/>
        </w:rPr>
        <w:t xml:space="preserve">Конечно, принятие указа расширило возможности для тех зон, где уже шла определенная работа, но в целом это был паллиатив, не решивший проблему до конца. Вместе с тем, следует отметить, что законодательный процесс в отношении действующих и новых зон не останавливается. В качестве примера можно привести принятое в мае 1995 года правительственное решение о создании технопарка в Новосибирской области (с предоставлением ему некоторых прав таможенной зоны) . В какой-то мере это является продолжением более раннего решения об образовании технополиса “Зеленоград” . </w:t>
      </w:r>
    </w:p>
    <w:p w:rsidR="00D511DE" w:rsidRDefault="00E705B5">
      <w:pPr>
        <w:pStyle w:val="a3"/>
        <w:rPr>
          <w:rFonts w:ascii="Verdana" w:hAnsi="Verdana" w:cs="Verdana"/>
          <w:b/>
          <w:bCs/>
        </w:rPr>
      </w:pPr>
      <w:r>
        <w:rPr>
          <w:rFonts w:ascii="Verdana" w:hAnsi="Verdana" w:cs="Verdana"/>
          <w:b/>
          <w:bCs/>
        </w:rPr>
        <w:t xml:space="preserve">Итоги и проблемы первых лет существования свободных экономических зон </w:t>
      </w:r>
    </w:p>
    <w:p w:rsidR="00D511DE" w:rsidRDefault="00E705B5">
      <w:pPr>
        <w:pStyle w:val="a3"/>
        <w:rPr>
          <w:rFonts w:ascii="Verdana" w:hAnsi="Verdana" w:cs="Verdana"/>
        </w:rPr>
      </w:pPr>
      <w:r>
        <w:rPr>
          <w:rFonts w:ascii="Verdana" w:hAnsi="Verdana" w:cs="Verdana"/>
        </w:rPr>
        <w:t xml:space="preserve">За годы существования СЭЗ “Находка” определился ее технико-экономический потенциал и приоритетные сферы для привлечения иностранных инвестиций. К середине 1994 года в Административном комитете СЭЗ было зарегистрировано 252 предприятия с иностранным капиталом. Общая сумма иностранных вкладов в уставные фонды превысила 129 миллионов долларов США. Из общего числа предприятий 100 являлось совместными, 51 - предприятиями со 100% иностранным капиталом, 75 - дочерними компаниями со 100% иностранным капиталом, 7 - филиалами и 19 - представительствами инофирм. Больше всего предприятий было создано с участием капитала из Китая (107) , далее следует Япония (39) , США и Гонконг (по 24) , Республика Корея (11) . По величине вложений валютных средств в уставный капитал на первом месте в настоящее время выступает Япония (свыше 66 млн. долл. США) , на втором - США (около 29 млн. долл.) , за ними следуют Китай (свыше 15 млн. долл.) и Южная Корея (свыше 5 млн. долл.) . </w:t>
      </w:r>
    </w:p>
    <w:p w:rsidR="00D511DE" w:rsidRDefault="00E705B5">
      <w:pPr>
        <w:pStyle w:val="a3"/>
        <w:rPr>
          <w:rFonts w:ascii="Verdana" w:hAnsi="Verdana"/>
        </w:rPr>
      </w:pPr>
      <w:r>
        <w:rPr>
          <w:rFonts w:ascii="Verdana" w:hAnsi="Verdana"/>
        </w:rPr>
        <w:t xml:space="preserve">Из наиболее крупных проектов можно назвать создание совместно с английской компанией “Кейбл энд Уайрлесс” международной системы спутниковой связи с использованием международного узла в Гонконге в качестве транзитного коммутационного центра; строительство компаниями со 100% капиталом из Гонконга и Тайваня двух гостиничных комплексов, и некоторые другие. </w:t>
      </w:r>
    </w:p>
    <w:p w:rsidR="00D511DE" w:rsidRDefault="00E705B5">
      <w:pPr>
        <w:pStyle w:val="a3"/>
        <w:rPr>
          <w:rFonts w:ascii="Verdana" w:hAnsi="Verdana"/>
        </w:rPr>
      </w:pPr>
      <w:r>
        <w:rPr>
          <w:rFonts w:ascii="Verdana" w:hAnsi="Verdana"/>
        </w:rPr>
        <w:t xml:space="preserve">Между Министерством Финансов Российской Федерации и Административным комитетом зоны заключено соглашение о предоставлении СЭЗ “Находка” налогового кредита в сумме 2200 миллионов рублей в 1992 году и 20125 миллионов рублей в 1993 году. </w:t>
      </w:r>
    </w:p>
    <w:p w:rsidR="00D511DE" w:rsidRDefault="00E705B5">
      <w:pPr>
        <w:pStyle w:val="a3"/>
        <w:rPr>
          <w:rFonts w:ascii="Verdana" w:hAnsi="Verdana"/>
        </w:rPr>
      </w:pPr>
      <w:r>
        <w:rPr>
          <w:rFonts w:ascii="Verdana" w:hAnsi="Verdana"/>
        </w:rPr>
        <w:t xml:space="preserve">За время ее существования в СЭЗ “Находка” созданы основные объекты финансовой инфраструктуры. В зоне функционируют 14 филиалов различных банков и собственный банк “Находка” . Формируется рынок ценных бумаг. С августа 1992 года работает Финансовое акционерное общество, инвестиционная компания с фондовым магазином. </w:t>
      </w:r>
    </w:p>
    <w:p w:rsidR="00D511DE" w:rsidRDefault="00E705B5">
      <w:pPr>
        <w:pStyle w:val="a3"/>
        <w:rPr>
          <w:rFonts w:ascii="Verdana" w:hAnsi="Verdana"/>
        </w:rPr>
      </w:pPr>
      <w:r>
        <w:rPr>
          <w:rFonts w:ascii="Verdana" w:hAnsi="Verdana"/>
        </w:rPr>
        <w:t xml:space="preserve">На территории СЭЗ действуют шесть страховых компаний, а в декабре 1992 года была создана крупнейшая на Дальнем Востоке перестраховочная компания. Подготовлен проект создания Фонда развития СЭЗ и специализированного ипотечного банка. </w:t>
      </w:r>
    </w:p>
    <w:p w:rsidR="00D511DE" w:rsidRDefault="00E705B5">
      <w:pPr>
        <w:pStyle w:val="a3"/>
        <w:rPr>
          <w:rFonts w:ascii="Verdana" w:hAnsi="Verdana"/>
        </w:rPr>
      </w:pPr>
      <w:r>
        <w:rPr>
          <w:rFonts w:ascii="Verdana" w:hAnsi="Verdana"/>
        </w:rPr>
        <w:t xml:space="preserve">В 1992 году предприятия с иностранными инвестициями из СЭЗ “Находка” реализовали на внутреннем рынке России товаров на сумму более 160 млн. долл. и поставили на экспорт продукцию стоимостью около 7,5 млн. долл. Для сравнения: за 1991-1992 годы предприятиями зоны по льготным лицензиям экспортировано продукции на сумму около 5 млн. долл. США импортировано на сумму 2 млн. долл. В соответствии с Постановлением Совета Министров РСФСР № 540 от 24 октября 1990 года, сумма, полученная от снижения таможенной пошлины, распределяется следующим Образом: 80% направляется в инвестиционную деятельность предприятий СЭЗ, а 20% - в развитие таможенной инфраструктуры зоны. </w:t>
      </w:r>
    </w:p>
    <w:p w:rsidR="00D511DE" w:rsidRDefault="00E705B5">
      <w:pPr>
        <w:pStyle w:val="a3"/>
        <w:rPr>
          <w:rFonts w:ascii="Verdana" w:hAnsi="Verdana"/>
        </w:rPr>
      </w:pPr>
      <w:r>
        <w:rPr>
          <w:rFonts w:ascii="Verdana" w:hAnsi="Verdana"/>
        </w:rPr>
        <w:t xml:space="preserve">Перспективы развития СЭЗ “Находка” в значительной мере будут связаны с осуществлением целого ряда крупных инвестиционных проектов, которые находятся на стадии рассмотрения и согласования. Одним из них является создание российско-корейского промышленного комплекса вблизи порта Восточный. Под комплекс выделено 330 гектаров земли. На его территорию корейские компании планируют перенести до 100 своих производств. Они намереваются производить конкурентоспособную на мировом рынке продукцию ежегодным объемом 1 миллиард долларов, включая потребительские товары, производство и сборку поставляемого из Кореи оборудования для фермерских хозяйств, бытовой техники. </w:t>
      </w:r>
    </w:p>
    <w:p w:rsidR="00D511DE" w:rsidRDefault="00E705B5">
      <w:pPr>
        <w:pStyle w:val="a3"/>
        <w:rPr>
          <w:rFonts w:ascii="Verdana" w:hAnsi="Verdana"/>
        </w:rPr>
      </w:pPr>
      <w:r>
        <w:rPr>
          <w:rFonts w:ascii="Verdana" w:hAnsi="Verdana"/>
        </w:rPr>
        <w:t xml:space="preserve">Начата работа над проектом создания российско-американского технопарка, также расположенного поблизости от порта Восточный на территории 175 гектаров. Предлагаемый объем инвестиций составляет 286 млн. долл. США. </w:t>
      </w:r>
    </w:p>
    <w:p w:rsidR="00D511DE" w:rsidRDefault="00E705B5">
      <w:pPr>
        <w:pStyle w:val="a3"/>
        <w:rPr>
          <w:rFonts w:ascii="Verdana" w:hAnsi="Verdana"/>
        </w:rPr>
      </w:pPr>
      <w:r>
        <w:rPr>
          <w:rFonts w:ascii="Verdana" w:hAnsi="Verdana"/>
        </w:rPr>
        <w:t xml:space="preserve">К настоящему времени проведено технико-экономическое обоснование реконструкции и превращения в грузовой аэропорт военного аэродрома в поселке Золотая долина, расположенного в 20 километрах от портовых сооружений. </w:t>
      </w:r>
    </w:p>
    <w:p w:rsidR="00D511DE" w:rsidRDefault="00E705B5">
      <w:pPr>
        <w:pStyle w:val="a3"/>
        <w:rPr>
          <w:rFonts w:ascii="Verdana" w:hAnsi="Verdana"/>
        </w:rPr>
      </w:pPr>
      <w:r>
        <w:rPr>
          <w:rFonts w:ascii="Verdana" w:hAnsi="Verdana"/>
        </w:rPr>
        <w:t xml:space="preserve">В числе других проектов можно назвать: реконструкцию причала в торговом порту Находки совместно с французскими партнерами; строительство тепловой электростанции; строительство водохранилищ на речках Водопадная и Ольга, которые позволят решить проблему обеспечения водой новых технопарков зоны; реконструкция нефтепирса на нефтеперевалочной базе совместно с южнокорейской компанией и некоторые другие. </w:t>
      </w:r>
    </w:p>
    <w:p w:rsidR="00D511DE" w:rsidRDefault="00E705B5">
      <w:pPr>
        <w:pStyle w:val="a3"/>
        <w:rPr>
          <w:rFonts w:ascii="Verdana" w:hAnsi="Verdana"/>
        </w:rPr>
      </w:pPr>
      <w:r>
        <w:rPr>
          <w:rFonts w:ascii="Verdana" w:hAnsi="Verdana"/>
        </w:rPr>
        <w:t xml:space="preserve">Казалось бы, при набранных темпах роста Находку ожидает быстрое процветание. На практике, однако, с сентября 1994 года свободная экономическая зона “Находка” фактически перестала существовать. Вместо этого на ее территории было создано 4 свободных таможенных зоны. Налоговая служба Приморского края в 1994 году потребовала от совместных предприятий, действующих на территории СЭЗ, уплаты налогов за два предыдущих года на сумму 2,5 миллиарда рублей. </w:t>
      </w:r>
    </w:p>
    <w:p w:rsidR="00D511DE" w:rsidRDefault="00E705B5">
      <w:pPr>
        <w:pStyle w:val="a3"/>
        <w:rPr>
          <w:rFonts w:ascii="Verdana" w:hAnsi="Verdana"/>
        </w:rPr>
      </w:pPr>
      <w:r>
        <w:rPr>
          <w:rFonts w:ascii="Verdana" w:hAnsi="Verdana"/>
        </w:rPr>
        <w:t xml:space="preserve">Лидером по количеству совместных предприятий является СЭЗ “Янтарь” , где было создано около 700 СП. Доля иностранного капитала в их суммарном уставном капитале составила 58%, а общий объем иностранных инвестиций - около 5,5 миллиарда рублей. </w:t>
      </w:r>
    </w:p>
    <w:p w:rsidR="00D511DE" w:rsidRDefault="00E705B5">
      <w:pPr>
        <w:pStyle w:val="a3"/>
        <w:rPr>
          <w:rFonts w:ascii="Verdana" w:hAnsi="Verdana"/>
        </w:rPr>
      </w:pPr>
      <w:r>
        <w:rPr>
          <w:rFonts w:ascii="Verdana" w:hAnsi="Verdana"/>
        </w:rPr>
        <w:t xml:space="preserve">По всему периметру зоны был установлен таможенный режим. Правительство России приняло постановление по развитию пограничных переходов на Польшу и Литву. Это позволило открыть регулярные автобусные маршруты в ряд городов Польши, в частности, круглосуточный международный автомобильный переход в районе города Багратионовска. Организовано железнодорожное сообщение между Калининградом и Берлином. Получили статус международных Калининградский аэропорт и морской порт в городе Светлый. Все это позволило увеличить приток туристов и бизнесменов в СЭЗ и обеспечить пополнение бюджета области. </w:t>
      </w:r>
    </w:p>
    <w:p w:rsidR="00D511DE" w:rsidRDefault="00E705B5">
      <w:pPr>
        <w:pStyle w:val="a3"/>
        <w:rPr>
          <w:rFonts w:ascii="Verdana" w:hAnsi="Verdana"/>
        </w:rPr>
      </w:pPr>
      <w:r>
        <w:rPr>
          <w:rFonts w:ascii="Verdana" w:hAnsi="Verdana"/>
        </w:rPr>
        <w:t xml:space="preserve">Для развития транспортно-складского комплекса Министерство транспорта совместно с Администрацией области разрабатывают схему развития Калининградского транспортного узла. Европейским сообществом было выделено 300 тысяч ЭКЮ на разработку технико-экономического обоснования развития аэропорта. Параллельно администрация разрабатывает ТЭО развития курортно-рекреационного комплекса. </w:t>
      </w:r>
    </w:p>
    <w:p w:rsidR="00D511DE" w:rsidRDefault="00E705B5">
      <w:pPr>
        <w:pStyle w:val="a3"/>
        <w:rPr>
          <w:rFonts w:ascii="Verdana" w:hAnsi="Verdana"/>
        </w:rPr>
      </w:pPr>
      <w:r>
        <w:rPr>
          <w:rFonts w:ascii="Verdana" w:hAnsi="Verdana"/>
        </w:rPr>
        <w:t xml:space="preserve">В Свободной экономической зоне “Сахалин” создано 278 совместных предприятий с общим объемом иностранных инвестиций около 5 миллиардов рублей и 45 миллионов долларов. Доля иностранного капитала в общем уставном фонде СП составляет около 50%. СП действуют в сфере добычи полезных ископаемых, добычи и переработки рыбы и морепродуктов, переработки и экспорта пиломатериалов, производства потребительских товаров, строительства, услуг и т.д. </w:t>
      </w:r>
    </w:p>
    <w:p w:rsidR="00D511DE" w:rsidRDefault="00E705B5">
      <w:pPr>
        <w:pStyle w:val="a3"/>
        <w:rPr>
          <w:rFonts w:ascii="Verdana" w:hAnsi="Verdana"/>
        </w:rPr>
      </w:pPr>
      <w:r>
        <w:rPr>
          <w:rFonts w:ascii="Verdana" w:hAnsi="Verdana"/>
        </w:rPr>
        <w:t xml:space="preserve">В Выборге сложилась четкая географическая ориентация совместного предпринимательства. Из 160 совместных предприятий большинство было создано с участием финского капитала. Общий объем иностранных капиталовложений относительно невелик и составляет 5-10 миллионов финских марок. Сфера деятельности СП - общественное питание и некоторые отрасли промышленности. </w:t>
      </w:r>
    </w:p>
    <w:p w:rsidR="00D511DE" w:rsidRDefault="00E705B5">
      <w:pPr>
        <w:pStyle w:val="a3"/>
        <w:rPr>
          <w:rFonts w:ascii="Verdana" w:hAnsi="Verdana"/>
        </w:rPr>
      </w:pPr>
      <w:r>
        <w:rPr>
          <w:rFonts w:ascii="Verdana" w:hAnsi="Verdana"/>
        </w:rPr>
        <w:t xml:space="preserve">Прогресс в создании совместных предприятий в других зонах шел медленнее, а его результаты были существенно скромнее. Например, в Кемеровской области (СЭЗ “Кузбасс” ) было создано 133 СП с обьемом иностранных вложений 1,7 миллиарда рублей, что составляет 40% суммарного уставного капитала; в Новгородской области - 109 СП (400 млн. рублей и 45% соответственно) ; в Читинской области (СЭЗ “Даурия” ) 86 СП (3 млрд. рублей и 46’/о соответственно) . Масштабы привлечения иностранного капитала в остальных зонах еще меньше. </w:t>
      </w:r>
    </w:p>
    <w:p w:rsidR="00D511DE" w:rsidRDefault="00E705B5">
      <w:pPr>
        <w:pStyle w:val="a3"/>
        <w:rPr>
          <w:rFonts w:ascii="Verdana" w:hAnsi="Verdana"/>
        </w:rPr>
      </w:pPr>
      <w:r>
        <w:rPr>
          <w:rFonts w:ascii="Verdana" w:hAnsi="Verdana"/>
        </w:rPr>
        <w:t xml:space="preserve">Приходится признать, что надежды, возлагавшиеся на привлечение широкомасштабных иностранных капиталовложений в российские свободные экономические зоны, пока не оправдываются. Одна из причин такого положения заключается в том, что на государственном уровне отсутствуют стратегия и тактика реализации программ развития СЭЗ. До настоящего времени не создана финансово-кредитная система СЭЗ, не запущен механизм гарантий для иностранных инвесторов. Это приводит к замедлению темпов освоения зон. Центральный банк России выдал лицензию головному банку СЭЗ “Находка” лишь после затяжной переписки и множества отсрочек. </w:t>
      </w:r>
    </w:p>
    <w:p w:rsidR="00D511DE" w:rsidRDefault="00E705B5">
      <w:pPr>
        <w:pStyle w:val="a3"/>
        <w:rPr>
          <w:rFonts w:ascii="Verdana" w:hAnsi="Verdana"/>
        </w:rPr>
      </w:pPr>
      <w:r>
        <w:rPr>
          <w:rFonts w:ascii="Verdana" w:hAnsi="Verdana"/>
        </w:rPr>
        <w:t xml:space="preserve">Можно сказать, что концепция зон как инструмента ускоренного перехода к рынку в рамках “отдельно взятой территории” , где имеются налоговые и прочие льготы, может выглядеть привлекательным пунктом предвыборных политических компаний, но вряд ли приемлема для решения практических вопросов привлечения иностранных инвестиций. Основными факторами, сдерживающими практическую реализацию концепции и подрывающие доверие к ней, являются следующие: </w:t>
      </w:r>
    </w:p>
    <w:p w:rsidR="00D511DE" w:rsidRDefault="00E705B5">
      <w:pPr>
        <w:pStyle w:val="a3"/>
        <w:numPr>
          <w:ilvl w:val="0"/>
          <w:numId w:val="12"/>
        </w:numPr>
        <w:tabs>
          <w:tab w:val="left" w:pos="707"/>
        </w:tabs>
        <w:rPr>
          <w:rFonts w:ascii="Verdana" w:hAnsi="Verdana" w:cs="Verdana"/>
        </w:rPr>
      </w:pPr>
      <w:r>
        <w:rPr>
          <w:rFonts w:ascii="Verdana" w:hAnsi="Verdana" w:cs="Verdana"/>
        </w:rPr>
        <w:t xml:space="preserve">отсутствие во многих выбранных зонах выгодного географического положения, социальной и транспортной инфраструктуры; </w:t>
      </w:r>
    </w:p>
    <w:p w:rsidR="00D511DE" w:rsidRDefault="00E705B5">
      <w:pPr>
        <w:pStyle w:val="a3"/>
        <w:numPr>
          <w:ilvl w:val="0"/>
          <w:numId w:val="11"/>
        </w:numPr>
        <w:tabs>
          <w:tab w:val="left" w:pos="707"/>
        </w:tabs>
        <w:rPr>
          <w:rFonts w:ascii="Verdana" w:hAnsi="Verdana" w:cs="Verdana"/>
        </w:rPr>
      </w:pPr>
      <w:r>
        <w:rPr>
          <w:rFonts w:ascii="Verdana" w:hAnsi="Verdana" w:cs="Verdana"/>
        </w:rPr>
        <w:t xml:space="preserve">предоставление статуса СЭЗ крупным регионам, что привело к распылению инвестиций; </w:t>
      </w:r>
    </w:p>
    <w:p w:rsidR="00D511DE" w:rsidRDefault="00E705B5">
      <w:pPr>
        <w:pStyle w:val="a3"/>
        <w:numPr>
          <w:ilvl w:val="0"/>
          <w:numId w:val="10"/>
        </w:numPr>
        <w:tabs>
          <w:tab w:val="left" w:pos="707"/>
        </w:tabs>
        <w:rPr>
          <w:rFonts w:ascii="Verdana" w:hAnsi="Verdana" w:cs="Verdana"/>
        </w:rPr>
      </w:pPr>
      <w:r>
        <w:rPr>
          <w:rFonts w:ascii="Verdana" w:hAnsi="Verdana" w:cs="Verdana"/>
        </w:rPr>
        <w:t xml:space="preserve">резкие различия в уровнях рентабельности предприятий; отсутствие рациональной специализации зон в рамках развития экономики региона и страны; </w:t>
      </w:r>
    </w:p>
    <w:p w:rsidR="00D511DE" w:rsidRDefault="00E705B5">
      <w:pPr>
        <w:pStyle w:val="a3"/>
        <w:numPr>
          <w:ilvl w:val="0"/>
          <w:numId w:val="9"/>
        </w:numPr>
        <w:tabs>
          <w:tab w:val="left" w:pos="707"/>
        </w:tabs>
        <w:rPr>
          <w:rFonts w:ascii="Verdana" w:hAnsi="Verdana" w:cs="Verdana"/>
        </w:rPr>
      </w:pPr>
      <w:r>
        <w:rPr>
          <w:rFonts w:ascii="Verdana" w:hAnsi="Verdana" w:cs="Verdana"/>
        </w:rPr>
        <w:t xml:space="preserve">случайный отбор инвесторов; </w:t>
      </w:r>
    </w:p>
    <w:p w:rsidR="00D511DE" w:rsidRDefault="00E705B5">
      <w:pPr>
        <w:pStyle w:val="a3"/>
        <w:numPr>
          <w:ilvl w:val="0"/>
          <w:numId w:val="8"/>
        </w:numPr>
        <w:tabs>
          <w:tab w:val="left" w:pos="707"/>
        </w:tabs>
        <w:rPr>
          <w:rFonts w:ascii="Verdana" w:hAnsi="Verdana" w:cs="Verdana"/>
        </w:rPr>
      </w:pPr>
      <w:r>
        <w:rPr>
          <w:rFonts w:ascii="Verdana" w:hAnsi="Verdana" w:cs="Verdana"/>
        </w:rPr>
        <w:t xml:space="preserve">отсутствие процедуры рассмотрения и принятия решений; </w:t>
      </w:r>
    </w:p>
    <w:p w:rsidR="00D511DE" w:rsidRDefault="00E705B5">
      <w:pPr>
        <w:pStyle w:val="a3"/>
        <w:numPr>
          <w:ilvl w:val="0"/>
          <w:numId w:val="7"/>
        </w:numPr>
        <w:tabs>
          <w:tab w:val="left" w:pos="707"/>
        </w:tabs>
        <w:rPr>
          <w:rFonts w:ascii="Verdana" w:hAnsi="Verdana" w:cs="Verdana"/>
        </w:rPr>
      </w:pPr>
      <w:r>
        <w:rPr>
          <w:rFonts w:ascii="Verdana" w:hAnsi="Verdana" w:cs="Verdana"/>
        </w:rPr>
        <w:t xml:space="preserve">бюрократизм в решении организационных вопросов; </w:t>
      </w:r>
    </w:p>
    <w:p w:rsidR="00D511DE" w:rsidRDefault="00E705B5">
      <w:pPr>
        <w:pStyle w:val="a3"/>
        <w:numPr>
          <w:ilvl w:val="0"/>
          <w:numId w:val="6"/>
        </w:numPr>
        <w:tabs>
          <w:tab w:val="left" w:pos="707"/>
        </w:tabs>
        <w:rPr>
          <w:rFonts w:ascii="Verdana" w:hAnsi="Verdana" w:cs="Verdana"/>
        </w:rPr>
      </w:pPr>
      <w:r>
        <w:rPr>
          <w:rFonts w:ascii="Verdana" w:hAnsi="Verdana" w:cs="Verdana"/>
        </w:rPr>
        <w:t xml:space="preserve">отсутствие политики СЭЗ на государственном уровне, которая систематизировала бы отраслевые и территориальные приоритеты, осуществление централизованного финансирования строительства инфраструктурных объектов и т.п. ; </w:t>
      </w:r>
    </w:p>
    <w:p w:rsidR="00D511DE" w:rsidRDefault="00E705B5">
      <w:pPr>
        <w:pStyle w:val="a3"/>
        <w:numPr>
          <w:ilvl w:val="0"/>
          <w:numId w:val="5"/>
        </w:numPr>
        <w:tabs>
          <w:tab w:val="left" w:pos="707"/>
        </w:tabs>
        <w:rPr>
          <w:rFonts w:ascii="Verdana" w:hAnsi="Verdana" w:cs="Verdana"/>
        </w:rPr>
      </w:pPr>
      <w:r>
        <w:rPr>
          <w:rFonts w:ascii="Verdana" w:hAnsi="Verdana" w:cs="Verdana"/>
        </w:rPr>
        <w:t xml:space="preserve">общая политическая нестабильность в стране и переживаемые общеэкономические трудности; </w:t>
      </w:r>
    </w:p>
    <w:p w:rsidR="00D511DE" w:rsidRDefault="00E705B5">
      <w:pPr>
        <w:pStyle w:val="a3"/>
        <w:numPr>
          <w:ilvl w:val="0"/>
          <w:numId w:val="4"/>
        </w:numPr>
        <w:tabs>
          <w:tab w:val="left" w:pos="707"/>
        </w:tabs>
        <w:rPr>
          <w:rFonts w:ascii="Verdana" w:hAnsi="Verdana" w:cs="Verdana"/>
        </w:rPr>
      </w:pPr>
      <w:r>
        <w:rPr>
          <w:rFonts w:ascii="Verdana" w:hAnsi="Verdana" w:cs="Verdana"/>
        </w:rPr>
        <w:t xml:space="preserve">противоречия между федеральными и местными властями при формировании налоговой системы в СЭЗ и отчислений в бюджет различных уровней, нерешенность других вопросов, связанных с предоставлением зонам льготного режима. </w:t>
      </w:r>
    </w:p>
    <w:p w:rsidR="00D511DE" w:rsidRDefault="00E705B5">
      <w:pPr>
        <w:pStyle w:val="a3"/>
        <w:rPr>
          <w:rFonts w:ascii="Verdana" w:hAnsi="Verdana" w:cs="Verdana"/>
          <w:b/>
          <w:bCs/>
        </w:rPr>
      </w:pPr>
      <w:r>
        <w:rPr>
          <w:rFonts w:ascii="Verdana" w:hAnsi="Verdana" w:cs="Verdana"/>
          <w:b/>
          <w:bCs/>
        </w:rPr>
        <w:t xml:space="preserve">Создание свободных таможенных зон в РФ </w:t>
      </w:r>
    </w:p>
    <w:p w:rsidR="00D511DE" w:rsidRDefault="00E705B5">
      <w:pPr>
        <w:pStyle w:val="a3"/>
        <w:rPr>
          <w:rFonts w:ascii="Verdana" w:hAnsi="Verdana" w:cs="Verdana"/>
        </w:rPr>
      </w:pPr>
      <w:r>
        <w:rPr>
          <w:rFonts w:ascii="Verdana" w:hAnsi="Verdana" w:cs="Verdana"/>
        </w:rPr>
        <w:t xml:space="preserve">В недавнее время в России появился совершенно новый для нее тип зон: таможенные, которые широко распространены в мировой практике. Первой в этом списке стала зона свободной торговли (ЗСТ) “Шереметьево” , указ о создании которой был подписан в декабре 1992 года. В соответствии с Положением об этой зоне, товары, ввезенные в ЗСТ или произведенные в ней, рассматриваются как находящиеся вне таможенной территории Российской Федерации, Для осуществления хозяйственной деятельности в зоне было созда но акционерное общество закрытого типа, 100% акций которого принадлежат правительствам Российской Федерации и Москвы. На территории зоны российские и зарубежные юридические лица имеют право арендовать земельные участки, строить здания и сооружения, осуществлять оптовую торговлю, экспедирование, хранение, сортировку, упаковку, контроль качества, маркировку, демонстрацию в выставочных центрах товаров, ввезенных или произведенных в ЗСТ, осуществлять страховую и банковскую деятельность. </w:t>
      </w:r>
    </w:p>
    <w:p w:rsidR="00D511DE" w:rsidRDefault="00E705B5">
      <w:pPr>
        <w:pStyle w:val="a3"/>
        <w:rPr>
          <w:rFonts w:ascii="Verdana" w:hAnsi="Verdana"/>
        </w:rPr>
      </w:pPr>
      <w:r>
        <w:rPr>
          <w:rFonts w:ascii="Verdana" w:hAnsi="Verdana"/>
        </w:rPr>
        <w:t xml:space="preserve">В июне 1993 года было принято решение о создании свободных таможенных зон “Московский франкопорт” на территории, прилегающей к аэропорту “Внуково” , и “Франкопорт-терминал” на территории Западного речного порта. Будут созданы свободные таможенные зоны в Ульяновске и Санкт-Петербурге (зона “Гавань” ) . С конца 1994 года ведутся работы по созданию СТЗ “Ростов” , которой решением областной администрации присвоен статус муниципального предприятия. Местными органами власти ставится вопрос о создании свободных таможенных зон в других южных портовых городах России: Азове и Таганроге Ростовской области, Темрюке Краснодарского края. Необходимость в создании свободных таможенных зон есть и в других регионах, например, в местах пограничных переходов с Китаем. Широкое распространение получили свободные таможенные склады. Если в 1991 году их было всего 4, то уже в августе 1993 года - 90, а к концу 1994 года только Москве и области их насчитывалось около 150. </w:t>
      </w:r>
    </w:p>
    <w:p w:rsidR="00D511DE" w:rsidRDefault="00E705B5">
      <w:pPr>
        <w:pStyle w:val="a3"/>
        <w:rPr>
          <w:rFonts w:ascii="Verdana" w:hAnsi="Verdana"/>
        </w:rPr>
      </w:pPr>
      <w:r>
        <w:rPr>
          <w:rFonts w:ascii="Verdana" w:hAnsi="Verdana"/>
        </w:rPr>
        <w:t xml:space="preserve">Положительным фактором формирования свободных таможенных зон является наличие соответствующей правовой основы - Таможенного кодекса Российской Федерации. Вместе с тем, между этим кодек сом и Конституцией существует определенная коллизия. Таможенный кодекс трактует свободную таможенную зону (и склад) как находящиеся вне таможенной территории России, а в Конституции сказано, что на территории РФ не допускается установка таможенных границ. Если эта коллизия не будет устранена, то таможенные зоны и склады могут оказаться под угрозой ликвидации. </w:t>
      </w:r>
    </w:p>
    <w:p w:rsidR="00D511DE" w:rsidRDefault="00E705B5">
      <w:pPr>
        <w:pStyle w:val="a3"/>
        <w:rPr>
          <w:rFonts w:ascii="Verdana" w:hAnsi="Verdana" w:cs="Verdana"/>
          <w:b/>
          <w:bCs/>
        </w:rPr>
      </w:pPr>
      <w:r>
        <w:rPr>
          <w:rFonts w:ascii="Verdana" w:hAnsi="Verdana" w:cs="Verdana"/>
          <w:b/>
          <w:bCs/>
        </w:rPr>
        <w:t xml:space="preserve">Первый опыт создания оффшорных зон в РФ </w:t>
      </w:r>
    </w:p>
    <w:p w:rsidR="00D511DE" w:rsidRDefault="00E705B5">
      <w:pPr>
        <w:pStyle w:val="a3"/>
        <w:rPr>
          <w:rFonts w:ascii="Verdana" w:hAnsi="Verdana" w:cs="Verdana"/>
        </w:rPr>
      </w:pPr>
      <w:r>
        <w:rPr>
          <w:rFonts w:ascii="Verdana" w:hAnsi="Verdana" w:cs="Verdana"/>
        </w:rPr>
        <w:t xml:space="preserve">Постановлением Правительства Российской Федерации от 19 июня 1994 года в России была образована первая оффшорная зона, названная зоной экономического благоприятствования Ингушетия. В отличие от оффшорных зон, созданных в других странах, Ингушетия имеет ряд специфических, только ей присущих черт. </w:t>
      </w:r>
    </w:p>
    <w:p w:rsidR="00D511DE" w:rsidRDefault="00E705B5">
      <w:pPr>
        <w:pStyle w:val="a3"/>
        <w:rPr>
          <w:rFonts w:ascii="Verdana" w:hAnsi="Verdana"/>
        </w:rPr>
      </w:pPr>
      <w:r>
        <w:rPr>
          <w:rFonts w:ascii="Verdana" w:hAnsi="Verdana"/>
        </w:rPr>
        <w:t xml:space="preserve">Известно, что оффшорные зоны создаются, как правило, на небольших территориях, расположенных часто на островах, т.е. естественным образом изолированных. Обычно эти зоны бедны природными ископаемыми и малопригодны для сельскохозяйственного производства. За счет придания этим территориям особого статуса и льгот привлекаются внешние источники экономического развития. </w:t>
      </w:r>
    </w:p>
    <w:p w:rsidR="00D511DE" w:rsidRDefault="00E705B5">
      <w:pPr>
        <w:pStyle w:val="a3"/>
        <w:rPr>
          <w:rFonts w:ascii="Verdana" w:hAnsi="Verdana"/>
        </w:rPr>
      </w:pPr>
      <w:r>
        <w:rPr>
          <w:rFonts w:ascii="Verdana" w:hAnsi="Verdana"/>
        </w:rPr>
        <w:t xml:space="preserve">Местная администрация оффшорных зон регулярно получает доходы от регистрационных сборов, ежегодных пошлин и платежей, местных налогов, пусть и взимаемых по льготным ставкам. Причем доходы эти растут пропорционально увеличению числа создаваемых кампаний. Местное население получает возможность работать в офисах иностранных фирм, в службах связи, гостиницах, на транспортных предприятиях и т.д. Для дополнительного стимулирования иностранных инвесторов на территориях ряда оффшорных стран созданы еще и свободные экслортные зоны. </w:t>
      </w:r>
    </w:p>
    <w:p w:rsidR="00D511DE" w:rsidRDefault="00E705B5">
      <w:pPr>
        <w:pStyle w:val="a3"/>
        <w:rPr>
          <w:rFonts w:ascii="Verdana" w:hAnsi="Verdana"/>
        </w:rPr>
      </w:pPr>
      <w:r>
        <w:rPr>
          <w:rFonts w:ascii="Verdana" w:hAnsi="Verdana"/>
        </w:rPr>
        <w:t xml:space="preserve">Принципиальным моментом является то, что оффшорный режим вводится именно для привлечения иностранных инвестиций. Поэтому, как правило, налоговые и другие льготы устанавливаются лишь для иностранных компаний, и параллельно принимаются меры для изоляции оффшорного бизнеса от внутреннего рынка. Не случайно оффшорными становятся именно островные и анклавные территории отдельных государств. В большинстве случаев предусматривается, что владельцами и акционерами оффшорных компаний могут быть только иностранные юридические и физические лица. Весь необходимый им капитал они должны ввозить из-за рубежа. Ограничивается возможность выхода оффшорных компаний на внутренний рынок, чтобы не допустить использования ими льготного статуса для конкурентной борьбы с национальными компаниями и подрыва национального валютного, таможенного и налогового законодательства и контроля. </w:t>
      </w:r>
    </w:p>
    <w:p w:rsidR="00D511DE" w:rsidRDefault="00E705B5">
      <w:pPr>
        <w:pStyle w:val="a3"/>
        <w:rPr>
          <w:rFonts w:ascii="Verdana" w:hAnsi="Verdana"/>
        </w:rPr>
      </w:pPr>
      <w:r>
        <w:rPr>
          <w:rFonts w:ascii="Verdana" w:hAnsi="Verdana"/>
        </w:rPr>
        <w:t xml:space="preserve">Эти особенности деятельности оффшорных зон не учитывались при создании зоны экономического благоприятствования “Ингушетия” . Решение о ее создании было продиктовано, в первую очередь, стремлением оказать экономическую поддержку вновь возникшей республике, привлечь капиталы для подъема ее экономики, в том числе, для строительства ее столицы. Однако не был создан механизм функционирования зоны, адекватный задачам, которые преследовались при ее создании. </w:t>
      </w:r>
    </w:p>
    <w:p w:rsidR="00D511DE" w:rsidRDefault="00E705B5">
      <w:pPr>
        <w:pStyle w:val="a3"/>
        <w:rPr>
          <w:rFonts w:ascii="Verdana" w:hAnsi="Verdana"/>
        </w:rPr>
      </w:pPr>
      <w:r>
        <w:rPr>
          <w:rFonts w:ascii="Verdana" w:hAnsi="Verdana"/>
        </w:rPr>
        <w:t xml:space="preserve">Администрация Ингушетии передала право регистрации компаний со льготным налогообложением корпорации “БИН” . К концу мая 1995 года из 2067 зарегистрированных в зоне предприятий лишь 19 (0,01%) фактически функционируют там. Все остальные осуществляют свою деятельность за пределами зоны и зарегистрировались там исключительно для того, чтобы избежать налогообложения, так как по законодательству России налоги взимаются по месту нахождения юридического адреса плательщика. Из общего числа только 10% составляют предприятия с иностранными инвестициями. </w:t>
      </w:r>
    </w:p>
    <w:p w:rsidR="00D511DE" w:rsidRDefault="00E705B5">
      <w:pPr>
        <w:pStyle w:val="a3"/>
        <w:rPr>
          <w:rFonts w:ascii="Verdana" w:hAnsi="Verdana"/>
        </w:rPr>
      </w:pPr>
      <w:r>
        <w:rPr>
          <w:rFonts w:ascii="Verdana" w:hAnsi="Verdana"/>
        </w:rPr>
        <w:t xml:space="preserve">Встает вопрос: что получила Ингушетия от деятельности зоны экономического благоприятствования? Во-первых, это суммы, перечисленные компанией “БИН” в фонд развития республики. На 1 января 1995 года из общей суммы в 46,2 миллиарда рублей, полученной “БИН” на ее расчетный счет, в фонд развития Ингушетии перечислено всего 19,5 миллиарда, в то время как на нужды самой компании было израсходовано 9,9 миллиарда рублей, из которых 4,3 миллиарда - на рекламу. </w:t>
      </w:r>
    </w:p>
    <w:p w:rsidR="00D511DE" w:rsidRDefault="00E705B5">
      <w:pPr>
        <w:pStyle w:val="a3"/>
        <w:rPr>
          <w:rFonts w:ascii="Verdana" w:hAnsi="Verdana"/>
        </w:rPr>
      </w:pPr>
      <w:r>
        <w:rPr>
          <w:rFonts w:ascii="Verdana" w:hAnsi="Verdana"/>
        </w:rPr>
        <w:t xml:space="preserve">Очевидно, что для самой Ингушетии эффект от деятельности зоны был ничтожен. Предприятия, зарегистрированные на ее территории, малочисленны, а доход от их регистрации нельзя рассматривать как величину, которая реально может влиять на ее экономическое развитие. Полученные средства предполагается использовать для строительства в Назрани гостиницы, 15 коттеджей, нескольких летних кафе и некоторых других объектов. </w:t>
      </w:r>
    </w:p>
    <w:p w:rsidR="00D511DE" w:rsidRDefault="00E705B5">
      <w:pPr>
        <w:pStyle w:val="a3"/>
        <w:rPr>
          <w:rFonts w:ascii="Verdana" w:hAnsi="Verdana"/>
        </w:rPr>
      </w:pPr>
      <w:r>
        <w:rPr>
          <w:rFonts w:ascii="Verdana" w:hAnsi="Verdana"/>
        </w:rPr>
        <w:t xml:space="preserve">Между тем, деятельность зоны вызвала отрицательные последствия для поступления налогов в бюджеты других, особенно приграничных с зоной регионов России, а также в федеральный бюджет. Так 160 предприятий, осуществляющих свой бизнес с территории Ставропольского края, были зарегистрированы в Ингушетии, в их числе и такие гиганты, как “Ставропольнефтепродукт” . В результате в бюджет края недопоступило почти 20 миллиардов рублей. Та же ситуация возникла и в Ростовской области, где действовали 42 предприятия, зарегистрированные в зоне экономического благоприятствования, среди которых такие крупные предприятия как “Донской табак” , “Эмпилс” , “Электроинструмент” , “Гранит” и другие. Бюджет области недополучил около 80 миллиардов рублей. Даже относительно далекая Башкирия недосчиталась в своем бюджете более 1,5 миллиардов рублей. Общие потери регионов от деятельности российских предприятий, зарегистрированных в зоне “Ингушетия” могли составить только в 1995 году около 2 триллионов рублей. </w:t>
      </w:r>
    </w:p>
    <w:p w:rsidR="00D511DE" w:rsidRDefault="00E705B5">
      <w:pPr>
        <w:pStyle w:val="a3"/>
        <w:rPr>
          <w:rFonts w:ascii="Verdana" w:hAnsi="Verdana"/>
        </w:rPr>
      </w:pPr>
      <w:r>
        <w:rPr>
          <w:rFonts w:ascii="Verdana" w:hAnsi="Verdana"/>
        </w:rPr>
        <w:t xml:space="preserve">Администрации ряда краев и областей приняли некоторые меры для прекращения оттока средств из своих бюджетов. Наиболее яркий пример: администрация Ставропольского края возбудила судебное дело против “Ставропольнефтепродукта” , а краевая Дума своим постановлением приостановила все банковские операции 60 местных предприятий, попытавшихся уйти в оффшорную зону. </w:t>
      </w:r>
    </w:p>
    <w:p w:rsidR="00D511DE" w:rsidRDefault="00E705B5">
      <w:pPr>
        <w:pStyle w:val="a3"/>
        <w:rPr>
          <w:rFonts w:ascii="Verdana" w:hAnsi="Verdana"/>
        </w:rPr>
      </w:pPr>
      <w:r>
        <w:rPr>
          <w:rFonts w:ascii="Verdana" w:hAnsi="Verdana"/>
        </w:rPr>
        <w:t xml:space="preserve">Такую форму оффшорной зоны, которая позволяет предприятиям, действующим в соседних регионах, уклоняться от налогов, вряд ли можно считать удачной. Зона в Ингушетии была создана в порядке эксперимента, действующего до 1 июля 1995 года. </w:t>
      </w:r>
    </w:p>
    <w:p w:rsidR="00D511DE" w:rsidRDefault="00E705B5">
      <w:pPr>
        <w:pStyle w:val="a3"/>
        <w:rPr>
          <w:rFonts w:ascii="Verdana" w:hAnsi="Verdana"/>
        </w:rPr>
      </w:pPr>
      <w:r>
        <w:rPr>
          <w:rFonts w:ascii="Verdana" w:hAnsi="Verdana"/>
        </w:rPr>
        <w:t xml:space="preserve">Основным недостатком зоны в Ингушетии является прежде всего то, что практически не привлекались иностранные инвестиции, в то время как за рубежом именно в этом видят главную цель создания оффшорных зон. Во-вторых, поступления в республику доходов, связанные с созданием зоны, оказались крайне низкими. </w:t>
      </w:r>
    </w:p>
    <w:p w:rsidR="00D511DE" w:rsidRDefault="00E705B5">
      <w:pPr>
        <w:pStyle w:val="a3"/>
        <w:rPr>
          <w:rFonts w:ascii="Verdana" w:hAnsi="Verdana"/>
        </w:rPr>
      </w:pPr>
      <w:r>
        <w:rPr>
          <w:rFonts w:ascii="Verdana" w:hAnsi="Verdana"/>
          <w:b/>
          <w:bCs/>
        </w:rPr>
        <w:t xml:space="preserve">Перспективы оффшорных зон в РФ </w:t>
      </w:r>
      <w:r>
        <w:rPr>
          <w:rFonts w:ascii="Verdana" w:hAnsi="Verdana"/>
        </w:rPr>
        <w:t xml:space="preserve">Неудачный эксперимент по созданию оффшорной зоны в Ингушетии не означает, что эта форма вообще не пригодна в России. В некоторых регионах России предпринимаются свои собственные попытки создания зон по типу оффшорных, хотя решений на федеральном уровне по ним пока не принималось. К ним относятся </w:t>
      </w:r>
      <w:r>
        <w:rPr>
          <w:rFonts w:ascii="Verdana" w:hAnsi="Verdana"/>
          <w:i/>
          <w:iCs/>
        </w:rPr>
        <w:t xml:space="preserve">Калмыкия, Кабардино-Балкария, Адыгея </w:t>
      </w:r>
      <w:r>
        <w:rPr>
          <w:rFonts w:ascii="Verdana" w:hAnsi="Verdana"/>
        </w:rPr>
        <w:t xml:space="preserve">и некоторые другие. Есть предложения по созданию оффшорной зоны на Сахалине. </w:t>
      </w:r>
    </w:p>
    <w:p w:rsidR="00D511DE" w:rsidRDefault="00E705B5">
      <w:pPr>
        <w:pStyle w:val="a3"/>
        <w:rPr>
          <w:rFonts w:ascii="Verdana" w:hAnsi="Verdana"/>
        </w:rPr>
      </w:pPr>
      <w:r>
        <w:rPr>
          <w:rFonts w:ascii="Verdana" w:hAnsi="Verdana"/>
        </w:rPr>
        <w:t xml:space="preserve">Успех последующих экспериментов можно будет обеспечить, если с самого начала применять тот набор правил, который к настоящему времени уже отработан в мировой практике оффшорных зон. Во-первых, создание зон должно главным образом преследовать цели привлечения иностранного капитала. Льготы налогового, таможенного и иного характера должны предоставляться только в случае реальных вложений средств из-за рубежа. Исходя из зарубежного опыта, можно в отдельных зонах допускать к регистрации только компании, принадлежащие иностранным юридическим и физическим лицам. </w:t>
      </w:r>
    </w:p>
    <w:p w:rsidR="00D511DE" w:rsidRDefault="00E705B5">
      <w:pPr>
        <w:pStyle w:val="a3"/>
        <w:rPr>
          <w:rFonts w:ascii="Verdana" w:hAnsi="Verdana"/>
        </w:rPr>
      </w:pPr>
      <w:r>
        <w:rPr>
          <w:rFonts w:ascii="Verdana" w:hAnsi="Verdana"/>
        </w:rPr>
        <w:t xml:space="preserve">В каждом конкретном случае необходимо определить цель создания и специализацию оффшорной зоны. Например, можно было бы создать оффшорную банковскую зону. Учитывая то, что деятельность иностранных банков в России сейчас ограничивается законом, можно было бы выделить специальные территории, на которых эта деятельность при определенных условиях поощрялась бы. Это, например, может касаться тех регионов, где предполагается активная деятельность иностранных инвесторов, так как известно, что иностранные компании предпочитают работать с банками, которые они хорошо знают. </w:t>
      </w:r>
    </w:p>
    <w:p w:rsidR="00D511DE" w:rsidRDefault="00E705B5">
      <w:pPr>
        <w:pStyle w:val="a3"/>
        <w:rPr>
          <w:rFonts w:ascii="Verdana" w:hAnsi="Verdana"/>
        </w:rPr>
      </w:pPr>
      <w:r>
        <w:rPr>
          <w:rFonts w:ascii="Verdana" w:hAnsi="Verdana"/>
        </w:rPr>
        <w:t xml:space="preserve">Местом создания такой оффшорной банковской зоны мог бы стать Сахалин. Тогда те иностранные нефтяные компании, которые будут осваивать нефтяные и газовые месторождения на его шельфе, смогли бы прибегнуть к услугам своих банков. Деятельность иностранных банков на Сахалине, даже если бы они платили налоги по льготным ставкам, не только принесла бы острову дополнительные доходы, но и способствовала бы притоку новых иностранных инвестиций. </w:t>
      </w:r>
    </w:p>
    <w:p w:rsidR="00D511DE" w:rsidRDefault="00E705B5">
      <w:pPr>
        <w:pStyle w:val="a3"/>
        <w:rPr>
          <w:rFonts w:ascii="Verdana" w:hAnsi="Verdana"/>
        </w:rPr>
      </w:pPr>
      <w:r>
        <w:rPr>
          <w:rFonts w:ascii="Verdana" w:hAnsi="Verdana"/>
        </w:rPr>
        <w:t xml:space="preserve">Еще одним благоприятным местом для создания оффшорной банковской зоны является Калининградская область. </w:t>
      </w:r>
    </w:p>
    <w:p w:rsidR="00D511DE" w:rsidRDefault="00E705B5">
      <w:pPr>
        <w:pStyle w:val="a3"/>
        <w:rPr>
          <w:rFonts w:ascii="Verdana" w:hAnsi="Verdana"/>
        </w:rPr>
      </w:pPr>
      <w:r>
        <w:rPr>
          <w:rFonts w:ascii="Verdana" w:hAnsi="Verdana"/>
        </w:rPr>
        <w:t xml:space="preserve">Конечно, оффшорные зоны должны быть относительно локальными. Они могут выступать как элементы функционирования свободных экономических зон. Например, на территории более компактной оффшорной зоны может быть сосредоточена деятельность финансовых и страховых учреждений, обслуживающих более крупную свободную экономическую зону. Возможно использование оффшорных зон в сочетании с свободными портами, свободными таможенными зонами и т.д. Важно, чтобы функционирование оффшорной зоны не ушемляло развития других территорий того же государства, а льготы для национальных компаний предоставлялись бы лишь в отдельных, экономически оправданных, случаях. </w:t>
      </w:r>
    </w:p>
    <w:p w:rsidR="00D511DE" w:rsidRDefault="00E705B5">
      <w:pPr>
        <w:pStyle w:val="a3"/>
        <w:rPr>
          <w:rFonts w:ascii="Verdana" w:hAnsi="Verdana"/>
        </w:rPr>
      </w:pPr>
      <w:r>
        <w:rPr>
          <w:rFonts w:ascii="Verdana" w:hAnsi="Verdana"/>
        </w:rPr>
        <w:t xml:space="preserve">Формирование оффшорных зон, учитывая не только положительные, но и отрицательные последствия их статуса и деятельности, весьма сложный процесс. На территории России их вряд ли может быть много. Для каждой должен быть разработан такой механизм, который дал бы оптимальный результат для экономики всей страны. </w:t>
      </w:r>
    </w:p>
    <w:p w:rsidR="00D511DE" w:rsidRDefault="00E705B5">
      <w:pPr>
        <w:pStyle w:val="a3"/>
        <w:rPr>
          <w:rFonts w:ascii="Verdana" w:hAnsi="Verdana" w:cs="Verdana"/>
          <w:b/>
          <w:bCs/>
        </w:rPr>
      </w:pPr>
      <w:r>
        <w:rPr>
          <w:rFonts w:ascii="Verdana" w:hAnsi="Verdana" w:cs="Verdana"/>
          <w:b/>
          <w:bCs/>
        </w:rPr>
        <w:t xml:space="preserve">Заключение </w:t>
      </w:r>
    </w:p>
    <w:p w:rsidR="00D511DE" w:rsidRDefault="00E705B5">
      <w:pPr>
        <w:pStyle w:val="a3"/>
        <w:rPr>
          <w:rFonts w:ascii="Verdana" w:hAnsi="Verdana" w:cs="Verdana"/>
        </w:rPr>
      </w:pPr>
      <w:r>
        <w:rPr>
          <w:rFonts w:ascii="Verdana" w:hAnsi="Verdana" w:cs="Verdana"/>
        </w:rPr>
        <w:t xml:space="preserve">Как видно, без перегибов на пути развития нашей страны обойтись не удается. Не было учтено то, что модели свободных экономических зон, преобладающие на современном этапе в моровой практике не всегда могут быть использованы в условиях российской развивающейся экономики без предварительной адаптации учитывая: </w:t>
      </w:r>
    </w:p>
    <w:p w:rsidR="00D511DE" w:rsidRDefault="00E705B5">
      <w:pPr>
        <w:pStyle w:val="a3"/>
        <w:numPr>
          <w:ilvl w:val="0"/>
          <w:numId w:val="3"/>
        </w:numPr>
        <w:tabs>
          <w:tab w:val="left" w:pos="707"/>
        </w:tabs>
        <w:rPr>
          <w:rFonts w:ascii="Verdana" w:hAnsi="Verdana" w:cs="Verdana"/>
        </w:rPr>
      </w:pPr>
      <w:r>
        <w:rPr>
          <w:rFonts w:ascii="Verdana" w:hAnsi="Verdana" w:cs="Verdana"/>
        </w:rPr>
        <w:t xml:space="preserve">размеры территории страны; </w:t>
      </w:r>
    </w:p>
    <w:p w:rsidR="00D511DE" w:rsidRDefault="00E705B5">
      <w:pPr>
        <w:pStyle w:val="a3"/>
        <w:numPr>
          <w:ilvl w:val="0"/>
          <w:numId w:val="2"/>
        </w:numPr>
        <w:tabs>
          <w:tab w:val="left" w:pos="707"/>
        </w:tabs>
        <w:rPr>
          <w:rFonts w:ascii="Verdana" w:hAnsi="Verdana" w:cs="Verdana"/>
        </w:rPr>
      </w:pPr>
      <w:r>
        <w:rPr>
          <w:rFonts w:ascii="Verdana" w:hAnsi="Verdana" w:cs="Verdana"/>
        </w:rPr>
        <w:t xml:space="preserve">специфику унаследованных от прошлого и появившихся в ходе реформ проблем </w:t>
      </w:r>
    </w:p>
    <w:p w:rsidR="00D511DE" w:rsidRDefault="00E705B5">
      <w:pPr>
        <w:pStyle w:val="a3"/>
        <w:numPr>
          <w:ilvl w:val="0"/>
          <w:numId w:val="1"/>
        </w:numPr>
        <w:tabs>
          <w:tab w:val="left" w:pos="707"/>
        </w:tabs>
        <w:rPr>
          <w:rFonts w:ascii="Verdana" w:hAnsi="Verdana" w:cs="Verdana"/>
        </w:rPr>
      </w:pPr>
      <w:r>
        <w:rPr>
          <w:rFonts w:ascii="Verdana" w:hAnsi="Verdana" w:cs="Verdana"/>
        </w:rPr>
        <w:t xml:space="preserve">политические, экономические и социальные особенности. </w:t>
      </w:r>
    </w:p>
    <w:p w:rsidR="00D511DE" w:rsidRDefault="00E705B5">
      <w:pPr>
        <w:pStyle w:val="a3"/>
        <w:rPr>
          <w:rFonts w:ascii="Verdana" w:hAnsi="Verdana" w:cs="Verdana"/>
        </w:rPr>
      </w:pPr>
      <w:r>
        <w:rPr>
          <w:rFonts w:ascii="Verdana" w:hAnsi="Verdana" w:cs="Verdana"/>
        </w:rPr>
        <w:t xml:space="preserve">Тем не менее, Россия уже успела накопить довольно значительный опыт в создании свободных экономических зон, включая упоминавшиеся выше зоны свободного предпринимательства и первую оффшорную зону экономического благоприятствования. В создании всех этих зон специфика России проявилась весьма красноречиво, в том числе и в отходе нашего законодательства и практики от мировых стандартов. </w:t>
      </w:r>
    </w:p>
    <w:p w:rsidR="00D511DE" w:rsidRDefault="00E705B5">
      <w:pPr>
        <w:pStyle w:val="a3"/>
        <w:rPr>
          <w:rFonts w:ascii="Verdana" w:hAnsi="Verdana"/>
        </w:rPr>
      </w:pPr>
      <w:r>
        <w:rPr>
          <w:rFonts w:ascii="Verdana" w:hAnsi="Verdana"/>
        </w:rPr>
        <w:t xml:space="preserve">Мне кажется, что опыт, накопленный в нашей стране можно считать положительным при условии, что он будет учтен в дальнейшем. Будет очень неудачно, если при смене политического режима (если таковая произойдет) этот опыт будет утрачен. </w:t>
      </w:r>
    </w:p>
    <w:p w:rsidR="00D511DE" w:rsidRDefault="00E705B5">
      <w:pPr>
        <w:pStyle w:val="a3"/>
        <w:rPr>
          <w:rFonts w:ascii="Verdana" w:hAnsi="Verdana" w:cs="Verdana"/>
          <w:b/>
          <w:bCs/>
        </w:rPr>
      </w:pPr>
      <w:r>
        <w:rPr>
          <w:rFonts w:ascii="Verdana" w:hAnsi="Verdana" w:cs="Verdana"/>
          <w:b/>
          <w:bCs/>
        </w:rPr>
        <w:t xml:space="preserve">Список использованной литературы   </w:t>
      </w:r>
    </w:p>
    <w:p w:rsidR="00D511DE" w:rsidRDefault="00E705B5">
      <w:pPr>
        <w:pStyle w:val="a3"/>
        <w:rPr>
          <w:rFonts w:ascii="Verdana" w:hAnsi="Verdana" w:cs="Verdana"/>
        </w:rPr>
      </w:pPr>
      <w:r>
        <w:rPr>
          <w:rFonts w:ascii="Verdana" w:hAnsi="Verdana" w:cs="Verdana"/>
        </w:rPr>
        <w:t xml:space="preserve">1. </w:t>
      </w:r>
      <w:r>
        <w:rPr>
          <w:rFonts w:ascii="Verdana" w:hAnsi="Verdana" w:cs="Verdana"/>
          <w:b/>
          <w:bCs/>
        </w:rPr>
        <w:t xml:space="preserve">Основы внешнеэкономических знаний: учебник для экономического образования. </w:t>
      </w:r>
      <w:r>
        <w:rPr>
          <w:rFonts w:ascii="Verdana" w:hAnsi="Verdana" w:cs="Verdana"/>
        </w:rPr>
        <w:t xml:space="preserve">/Под ред. И. П. Фаминского. - М.: Международные отношения, 1990. </w:t>
      </w:r>
    </w:p>
    <w:p w:rsidR="00D511DE" w:rsidRDefault="00E705B5">
      <w:pPr>
        <w:pStyle w:val="a3"/>
        <w:rPr>
          <w:rFonts w:ascii="Verdana" w:hAnsi="Verdana"/>
        </w:rPr>
      </w:pPr>
      <w:r>
        <w:rPr>
          <w:rFonts w:ascii="Verdana" w:hAnsi="Verdana"/>
        </w:rPr>
        <w:t xml:space="preserve">2. </w:t>
      </w:r>
      <w:r>
        <w:rPr>
          <w:rFonts w:ascii="Verdana" w:hAnsi="Verdana"/>
          <w:b/>
          <w:bCs/>
        </w:rPr>
        <w:t xml:space="preserve">Оффшорный бизнес за рубежом и в России </w:t>
      </w:r>
      <w:r>
        <w:rPr>
          <w:rFonts w:ascii="Verdana" w:hAnsi="Verdana"/>
        </w:rPr>
        <w:t xml:space="preserve">. </w:t>
      </w:r>
      <w:r>
        <w:rPr>
          <w:rFonts w:ascii="Verdana" w:hAnsi="Verdana"/>
          <w:b/>
          <w:bCs/>
        </w:rPr>
        <w:t xml:space="preserve">Налоги, финансы, инвестиции. </w:t>
      </w:r>
      <w:r>
        <w:rPr>
          <w:rFonts w:ascii="Verdana" w:hAnsi="Verdana"/>
        </w:rPr>
        <w:t xml:space="preserve">/ Никосия - Хельсинки: “Практик” -” Ханикомб” , 1995. </w:t>
      </w:r>
    </w:p>
    <w:p w:rsidR="00D511DE" w:rsidRDefault="00E705B5">
      <w:pPr>
        <w:pStyle w:val="a3"/>
        <w:rPr>
          <w:rFonts w:ascii="Verdana" w:hAnsi="Verdana"/>
        </w:rPr>
      </w:pPr>
      <w:r>
        <w:rPr>
          <w:rFonts w:ascii="Verdana" w:hAnsi="Verdana"/>
        </w:rPr>
        <w:t xml:space="preserve">3. </w:t>
      </w:r>
      <w:r>
        <w:rPr>
          <w:rFonts w:ascii="Verdana" w:hAnsi="Verdana"/>
          <w:b/>
          <w:bCs/>
        </w:rPr>
        <w:t xml:space="preserve">Международные экономические отношения. </w:t>
      </w:r>
      <w:r>
        <w:rPr>
          <w:rFonts w:ascii="Verdana" w:hAnsi="Verdana"/>
        </w:rPr>
        <w:t xml:space="preserve">/под. ред. Р. И. Хасбулатова - М.: Новости, 1991. </w:t>
      </w:r>
      <w:bookmarkStart w:id="0" w:name="_GoBack"/>
      <w:bookmarkEnd w:id="0"/>
    </w:p>
    <w:sectPr w:rsidR="00D511DE">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name w:val="RTF_Num 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4"/>
    <w:multiLevelType w:val="multilevel"/>
    <w:tmpl w:val="00000004"/>
    <w:name w:val="RTF_Num 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5"/>
    <w:multiLevelType w:val="multilevel"/>
    <w:tmpl w:val="00000005"/>
    <w:name w:val="RTF_Num 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06"/>
    <w:multiLevelType w:val="multilevel"/>
    <w:tmpl w:val="00000006"/>
    <w:name w:val="RTF_Num 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7"/>
    <w:multiLevelType w:val="multilevel"/>
    <w:tmpl w:val="00000007"/>
    <w:name w:val="RTF_Num 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08"/>
    <w:multiLevelType w:val="multilevel"/>
    <w:tmpl w:val="00000008"/>
    <w:name w:val="RTF_Num 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00000009"/>
    <w:multiLevelType w:val="multilevel"/>
    <w:tmpl w:val="00000009"/>
    <w:name w:val="RTF_Num 1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nsid w:val="0000000A"/>
    <w:multiLevelType w:val="multilevel"/>
    <w:tmpl w:val="0000000A"/>
    <w:name w:val="RTF_Num 1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nsid w:val="0000000B"/>
    <w:multiLevelType w:val="multilevel"/>
    <w:tmpl w:val="0000000B"/>
    <w:name w:val="RTF_Num 1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nsid w:val="0000000C"/>
    <w:multiLevelType w:val="multilevel"/>
    <w:tmpl w:val="0000000C"/>
    <w:name w:val="RTF_Num 1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nsid w:val="0000000D"/>
    <w:multiLevelType w:val="multilevel"/>
    <w:tmpl w:val="0000000D"/>
    <w:name w:val="RTF_Num 1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nsid w:val="0000000E"/>
    <w:multiLevelType w:val="multilevel"/>
    <w:tmpl w:val="0000000E"/>
    <w:name w:val="RTF_Num 1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nsid w:val="0000000F"/>
    <w:multiLevelType w:val="multilevel"/>
    <w:tmpl w:val="0000000F"/>
    <w:name w:val="RTF_Num 1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nsid w:val="00000010"/>
    <w:multiLevelType w:val="multilevel"/>
    <w:tmpl w:val="00000010"/>
    <w:name w:val="RTF_Num 1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nsid w:val="00000011"/>
    <w:multiLevelType w:val="multilevel"/>
    <w:tmpl w:val="00000011"/>
    <w:name w:val="RTF_Num 1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
    <w:nsid w:val="00000012"/>
    <w:multiLevelType w:val="multilevel"/>
    <w:tmpl w:val="00000012"/>
    <w:name w:val="RTF_Num 1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8">
    <w:nsid w:val="00000013"/>
    <w:multiLevelType w:val="multilevel"/>
    <w:tmpl w:val="00000013"/>
    <w:name w:val="RTF_Num 2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9">
    <w:nsid w:val="00000014"/>
    <w:multiLevelType w:val="multilevel"/>
    <w:tmpl w:val="00000014"/>
    <w:name w:val="RTF_Num 2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0">
    <w:nsid w:val="00000015"/>
    <w:multiLevelType w:val="multilevel"/>
    <w:tmpl w:val="00000015"/>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5B5"/>
    <w:rsid w:val="00B6550B"/>
    <w:rsid w:val="00D511DE"/>
    <w:rsid w:val="00E70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1419E-8D15-44DA-8BD6-832BC519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310">
    <w:name w:val="RTF_Num 3 10"/>
  </w:style>
  <w:style w:type="character" w:customStyle="1" w:styleId="RTFNum41">
    <w:name w:val="RTF_Num 4 1"/>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RTFNum410">
    <w:name w:val="RTF_Num 4 10"/>
  </w:style>
  <w:style w:type="character" w:customStyle="1" w:styleId="RTFNum51">
    <w:name w:val="RTF_Num 5 1"/>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510">
    <w:name w:val="RTF_Num 5 10"/>
  </w:style>
  <w:style w:type="character" w:customStyle="1" w:styleId="RTFNum61">
    <w:name w:val="RTF_Num 6 1"/>
  </w:style>
  <w:style w:type="character" w:customStyle="1" w:styleId="RTFNum62">
    <w:name w:val="RTF_Num 6 2"/>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RTFNum610">
    <w:name w:val="RTF_Num 6 10"/>
  </w:style>
  <w:style w:type="character" w:customStyle="1" w:styleId="RTFNum71">
    <w:name w:val="RTF_Num 7 1"/>
  </w:style>
  <w:style w:type="character" w:customStyle="1" w:styleId="RTFNum72">
    <w:name w:val="RTF_Num 7 2"/>
  </w:style>
  <w:style w:type="character" w:customStyle="1" w:styleId="RTFNum73">
    <w:name w:val="RTF_Num 7 3"/>
  </w:style>
  <w:style w:type="character" w:customStyle="1" w:styleId="RTFNum74">
    <w:name w:val="RTF_Num 7 4"/>
  </w:style>
  <w:style w:type="character" w:customStyle="1" w:styleId="RTFNum75">
    <w:name w:val="RTF_Num 7 5"/>
  </w:style>
  <w:style w:type="character" w:customStyle="1" w:styleId="RTFNum76">
    <w:name w:val="RTF_Num 7 6"/>
  </w:style>
  <w:style w:type="character" w:customStyle="1" w:styleId="RTFNum77">
    <w:name w:val="RTF_Num 7 7"/>
  </w:style>
  <w:style w:type="character" w:customStyle="1" w:styleId="RTFNum78">
    <w:name w:val="RTF_Num 7 8"/>
  </w:style>
  <w:style w:type="character" w:customStyle="1" w:styleId="RTFNum79">
    <w:name w:val="RTF_Num 7 9"/>
  </w:style>
  <w:style w:type="character" w:customStyle="1" w:styleId="RTFNum710">
    <w:name w:val="RTF_Num 7 10"/>
  </w:style>
  <w:style w:type="character" w:customStyle="1" w:styleId="RTFNum81">
    <w:name w:val="RTF_Num 8 1"/>
  </w:style>
  <w:style w:type="character" w:customStyle="1" w:styleId="RTFNum82">
    <w:name w:val="RTF_Num 8 2"/>
  </w:style>
  <w:style w:type="character" w:customStyle="1" w:styleId="RTFNum83">
    <w:name w:val="RTF_Num 8 3"/>
  </w:style>
  <w:style w:type="character" w:customStyle="1" w:styleId="RTFNum84">
    <w:name w:val="RTF_Num 8 4"/>
  </w:style>
  <w:style w:type="character" w:customStyle="1" w:styleId="RTFNum85">
    <w:name w:val="RTF_Num 8 5"/>
  </w:style>
  <w:style w:type="character" w:customStyle="1" w:styleId="RTFNum86">
    <w:name w:val="RTF_Num 8 6"/>
  </w:style>
  <w:style w:type="character" w:customStyle="1" w:styleId="RTFNum87">
    <w:name w:val="RTF_Num 8 7"/>
  </w:style>
  <w:style w:type="character" w:customStyle="1" w:styleId="RTFNum88">
    <w:name w:val="RTF_Num 8 8"/>
  </w:style>
  <w:style w:type="character" w:customStyle="1" w:styleId="RTFNum89">
    <w:name w:val="RTF_Num 8 9"/>
  </w:style>
  <w:style w:type="character" w:customStyle="1" w:styleId="RTFNum810">
    <w:name w:val="RTF_Num 8 10"/>
  </w:style>
  <w:style w:type="character" w:customStyle="1" w:styleId="RTFNum91">
    <w:name w:val="RTF_Num 9 1"/>
  </w:style>
  <w:style w:type="character" w:customStyle="1" w:styleId="RTFNum92">
    <w:name w:val="RTF_Num 9 2"/>
  </w:style>
  <w:style w:type="character" w:customStyle="1" w:styleId="RTFNum93">
    <w:name w:val="RTF_Num 9 3"/>
  </w:style>
  <w:style w:type="character" w:customStyle="1" w:styleId="RTFNum94">
    <w:name w:val="RTF_Num 9 4"/>
  </w:style>
  <w:style w:type="character" w:customStyle="1" w:styleId="RTFNum95">
    <w:name w:val="RTF_Num 9 5"/>
  </w:style>
  <w:style w:type="character" w:customStyle="1" w:styleId="RTFNum96">
    <w:name w:val="RTF_Num 9 6"/>
  </w:style>
  <w:style w:type="character" w:customStyle="1" w:styleId="RTFNum97">
    <w:name w:val="RTF_Num 9 7"/>
  </w:style>
  <w:style w:type="character" w:customStyle="1" w:styleId="RTFNum98">
    <w:name w:val="RTF_Num 9 8"/>
  </w:style>
  <w:style w:type="character" w:customStyle="1" w:styleId="RTFNum99">
    <w:name w:val="RTF_Num 9 9"/>
  </w:style>
  <w:style w:type="character" w:customStyle="1" w:styleId="RTFNum910">
    <w:name w:val="RTF_Num 9 10"/>
  </w:style>
  <w:style w:type="character" w:customStyle="1" w:styleId="RTFNum101">
    <w:name w:val="RTF_Num 10 1"/>
  </w:style>
  <w:style w:type="character" w:customStyle="1" w:styleId="RTFNum102">
    <w:name w:val="RTF_Num 10 2"/>
  </w:style>
  <w:style w:type="character" w:customStyle="1" w:styleId="RTFNum103">
    <w:name w:val="RTF_Num 10 3"/>
  </w:style>
  <w:style w:type="character" w:customStyle="1" w:styleId="RTFNum104">
    <w:name w:val="RTF_Num 10 4"/>
  </w:style>
  <w:style w:type="character" w:customStyle="1" w:styleId="RTFNum105">
    <w:name w:val="RTF_Num 10 5"/>
  </w:style>
  <w:style w:type="character" w:customStyle="1" w:styleId="RTFNum106">
    <w:name w:val="RTF_Num 10 6"/>
  </w:style>
  <w:style w:type="character" w:customStyle="1" w:styleId="RTFNum107">
    <w:name w:val="RTF_Num 10 7"/>
  </w:style>
  <w:style w:type="character" w:customStyle="1" w:styleId="RTFNum108">
    <w:name w:val="RTF_Num 10 8"/>
  </w:style>
  <w:style w:type="character" w:customStyle="1" w:styleId="RTFNum109">
    <w:name w:val="RTF_Num 10 9"/>
  </w:style>
  <w:style w:type="character" w:customStyle="1" w:styleId="RTFNum1010">
    <w:name w:val="RTF_Num 10 10"/>
  </w:style>
  <w:style w:type="character" w:customStyle="1" w:styleId="RTFNum111">
    <w:name w:val="RTF_Num 11 1"/>
  </w:style>
  <w:style w:type="character" w:customStyle="1" w:styleId="RTFNum112">
    <w:name w:val="RTF_Num 11 2"/>
  </w:style>
  <w:style w:type="character" w:customStyle="1" w:styleId="RTFNum113">
    <w:name w:val="RTF_Num 11 3"/>
  </w:style>
  <w:style w:type="character" w:customStyle="1" w:styleId="RTFNum114">
    <w:name w:val="RTF_Num 11 4"/>
  </w:style>
  <w:style w:type="character" w:customStyle="1" w:styleId="RTFNum115">
    <w:name w:val="RTF_Num 11 5"/>
  </w:style>
  <w:style w:type="character" w:customStyle="1" w:styleId="RTFNum116">
    <w:name w:val="RTF_Num 11 6"/>
  </w:style>
  <w:style w:type="character" w:customStyle="1" w:styleId="RTFNum117">
    <w:name w:val="RTF_Num 11 7"/>
  </w:style>
  <w:style w:type="character" w:customStyle="1" w:styleId="RTFNum118">
    <w:name w:val="RTF_Num 11 8"/>
  </w:style>
  <w:style w:type="character" w:customStyle="1" w:styleId="RTFNum119">
    <w:name w:val="RTF_Num 11 9"/>
  </w:style>
  <w:style w:type="character" w:customStyle="1" w:styleId="RTFNum1110">
    <w:name w:val="RTF_Num 11 10"/>
  </w:style>
  <w:style w:type="character" w:customStyle="1" w:styleId="RTFNum121">
    <w:name w:val="RTF_Num 12 1"/>
  </w:style>
  <w:style w:type="character" w:customStyle="1" w:styleId="RTFNum122">
    <w:name w:val="RTF_Num 12 2"/>
  </w:style>
  <w:style w:type="character" w:customStyle="1" w:styleId="RTFNum123">
    <w:name w:val="RTF_Num 12 3"/>
  </w:style>
  <w:style w:type="character" w:customStyle="1" w:styleId="RTFNum124">
    <w:name w:val="RTF_Num 12 4"/>
  </w:style>
  <w:style w:type="character" w:customStyle="1" w:styleId="RTFNum125">
    <w:name w:val="RTF_Num 12 5"/>
  </w:style>
  <w:style w:type="character" w:customStyle="1" w:styleId="RTFNum126">
    <w:name w:val="RTF_Num 12 6"/>
  </w:style>
  <w:style w:type="character" w:customStyle="1" w:styleId="RTFNum127">
    <w:name w:val="RTF_Num 12 7"/>
  </w:style>
  <w:style w:type="character" w:customStyle="1" w:styleId="RTFNum128">
    <w:name w:val="RTF_Num 12 8"/>
  </w:style>
  <w:style w:type="character" w:customStyle="1" w:styleId="RTFNum129">
    <w:name w:val="RTF_Num 12 9"/>
  </w:style>
  <w:style w:type="character" w:customStyle="1" w:styleId="RTFNum1210">
    <w:name w:val="RTF_Num 12 10"/>
  </w:style>
  <w:style w:type="character" w:customStyle="1" w:styleId="RTFNum131">
    <w:name w:val="RTF_Num 13 1"/>
  </w:style>
  <w:style w:type="character" w:customStyle="1" w:styleId="RTFNum132">
    <w:name w:val="RTF_Num 13 2"/>
  </w:style>
  <w:style w:type="character" w:customStyle="1" w:styleId="RTFNum133">
    <w:name w:val="RTF_Num 13 3"/>
  </w:style>
  <w:style w:type="character" w:customStyle="1" w:styleId="RTFNum134">
    <w:name w:val="RTF_Num 13 4"/>
  </w:style>
  <w:style w:type="character" w:customStyle="1" w:styleId="RTFNum135">
    <w:name w:val="RTF_Num 13 5"/>
  </w:style>
  <w:style w:type="character" w:customStyle="1" w:styleId="RTFNum136">
    <w:name w:val="RTF_Num 13 6"/>
  </w:style>
  <w:style w:type="character" w:customStyle="1" w:styleId="RTFNum137">
    <w:name w:val="RTF_Num 13 7"/>
  </w:style>
  <w:style w:type="character" w:customStyle="1" w:styleId="RTFNum138">
    <w:name w:val="RTF_Num 13 8"/>
  </w:style>
  <w:style w:type="character" w:customStyle="1" w:styleId="RTFNum139">
    <w:name w:val="RTF_Num 13 9"/>
  </w:style>
  <w:style w:type="character" w:customStyle="1" w:styleId="RTFNum1310">
    <w:name w:val="RTF_Num 13 10"/>
  </w:style>
  <w:style w:type="character" w:customStyle="1" w:styleId="RTFNum141">
    <w:name w:val="RTF_Num 14 1"/>
  </w:style>
  <w:style w:type="character" w:customStyle="1" w:styleId="RTFNum142">
    <w:name w:val="RTF_Num 14 2"/>
  </w:style>
  <w:style w:type="character" w:customStyle="1" w:styleId="RTFNum143">
    <w:name w:val="RTF_Num 14 3"/>
  </w:style>
  <w:style w:type="character" w:customStyle="1" w:styleId="RTFNum144">
    <w:name w:val="RTF_Num 14 4"/>
  </w:style>
  <w:style w:type="character" w:customStyle="1" w:styleId="RTFNum145">
    <w:name w:val="RTF_Num 14 5"/>
  </w:style>
  <w:style w:type="character" w:customStyle="1" w:styleId="RTFNum146">
    <w:name w:val="RTF_Num 14 6"/>
  </w:style>
  <w:style w:type="character" w:customStyle="1" w:styleId="RTFNum147">
    <w:name w:val="RTF_Num 14 7"/>
  </w:style>
  <w:style w:type="character" w:customStyle="1" w:styleId="RTFNum148">
    <w:name w:val="RTF_Num 14 8"/>
  </w:style>
  <w:style w:type="character" w:customStyle="1" w:styleId="RTFNum149">
    <w:name w:val="RTF_Num 14 9"/>
  </w:style>
  <w:style w:type="character" w:customStyle="1" w:styleId="RTFNum1410">
    <w:name w:val="RTF_Num 14 10"/>
  </w:style>
  <w:style w:type="character" w:customStyle="1" w:styleId="RTFNum151">
    <w:name w:val="RTF_Num 15 1"/>
  </w:style>
  <w:style w:type="character" w:customStyle="1" w:styleId="RTFNum152">
    <w:name w:val="RTF_Num 15 2"/>
  </w:style>
  <w:style w:type="character" w:customStyle="1" w:styleId="RTFNum153">
    <w:name w:val="RTF_Num 15 3"/>
  </w:style>
  <w:style w:type="character" w:customStyle="1" w:styleId="RTFNum154">
    <w:name w:val="RTF_Num 15 4"/>
  </w:style>
  <w:style w:type="character" w:customStyle="1" w:styleId="RTFNum155">
    <w:name w:val="RTF_Num 15 5"/>
  </w:style>
  <w:style w:type="character" w:customStyle="1" w:styleId="RTFNum156">
    <w:name w:val="RTF_Num 15 6"/>
  </w:style>
  <w:style w:type="character" w:customStyle="1" w:styleId="RTFNum157">
    <w:name w:val="RTF_Num 15 7"/>
  </w:style>
  <w:style w:type="character" w:customStyle="1" w:styleId="RTFNum158">
    <w:name w:val="RTF_Num 15 8"/>
  </w:style>
  <w:style w:type="character" w:customStyle="1" w:styleId="RTFNum159">
    <w:name w:val="RTF_Num 15 9"/>
  </w:style>
  <w:style w:type="character" w:customStyle="1" w:styleId="RTFNum1510">
    <w:name w:val="RTF_Num 15 10"/>
  </w:style>
  <w:style w:type="character" w:customStyle="1" w:styleId="RTFNum161">
    <w:name w:val="RTF_Num 16 1"/>
  </w:style>
  <w:style w:type="character" w:customStyle="1" w:styleId="RTFNum162">
    <w:name w:val="RTF_Num 16 2"/>
  </w:style>
  <w:style w:type="character" w:customStyle="1" w:styleId="RTFNum163">
    <w:name w:val="RTF_Num 16 3"/>
  </w:style>
  <w:style w:type="character" w:customStyle="1" w:styleId="RTFNum164">
    <w:name w:val="RTF_Num 16 4"/>
  </w:style>
  <w:style w:type="character" w:customStyle="1" w:styleId="RTFNum165">
    <w:name w:val="RTF_Num 16 5"/>
  </w:style>
  <w:style w:type="character" w:customStyle="1" w:styleId="RTFNum166">
    <w:name w:val="RTF_Num 16 6"/>
  </w:style>
  <w:style w:type="character" w:customStyle="1" w:styleId="RTFNum167">
    <w:name w:val="RTF_Num 16 7"/>
  </w:style>
  <w:style w:type="character" w:customStyle="1" w:styleId="RTFNum168">
    <w:name w:val="RTF_Num 16 8"/>
  </w:style>
  <w:style w:type="character" w:customStyle="1" w:styleId="RTFNum169">
    <w:name w:val="RTF_Num 16 9"/>
  </w:style>
  <w:style w:type="character" w:customStyle="1" w:styleId="RTFNum1610">
    <w:name w:val="RTF_Num 16 10"/>
  </w:style>
  <w:style w:type="character" w:customStyle="1" w:styleId="RTFNum171">
    <w:name w:val="RTF_Num 17 1"/>
  </w:style>
  <w:style w:type="character" w:customStyle="1" w:styleId="RTFNum172">
    <w:name w:val="RTF_Num 17 2"/>
  </w:style>
  <w:style w:type="character" w:customStyle="1" w:styleId="RTFNum173">
    <w:name w:val="RTF_Num 17 3"/>
  </w:style>
  <w:style w:type="character" w:customStyle="1" w:styleId="RTFNum174">
    <w:name w:val="RTF_Num 17 4"/>
  </w:style>
  <w:style w:type="character" w:customStyle="1" w:styleId="RTFNum175">
    <w:name w:val="RTF_Num 17 5"/>
  </w:style>
  <w:style w:type="character" w:customStyle="1" w:styleId="RTFNum176">
    <w:name w:val="RTF_Num 17 6"/>
  </w:style>
  <w:style w:type="character" w:customStyle="1" w:styleId="RTFNum177">
    <w:name w:val="RTF_Num 17 7"/>
  </w:style>
  <w:style w:type="character" w:customStyle="1" w:styleId="RTFNum178">
    <w:name w:val="RTF_Num 17 8"/>
  </w:style>
  <w:style w:type="character" w:customStyle="1" w:styleId="RTFNum179">
    <w:name w:val="RTF_Num 17 9"/>
  </w:style>
  <w:style w:type="character" w:customStyle="1" w:styleId="RTFNum1710">
    <w:name w:val="RTF_Num 17 10"/>
  </w:style>
  <w:style w:type="character" w:customStyle="1" w:styleId="RTFNum181">
    <w:name w:val="RTF_Num 18 1"/>
  </w:style>
  <w:style w:type="character" w:customStyle="1" w:styleId="RTFNum182">
    <w:name w:val="RTF_Num 18 2"/>
  </w:style>
  <w:style w:type="character" w:customStyle="1" w:styleId="RTFNum183">
    <w:name w:val="RTF_Num 18 3"/>
  </w:style>
  <w:style w:type="character" w:customStyle="1" w:styleId="RTFNum184">
    <w:name w:val="RTF_Num 18 4"/>
  </w:style>
  <w:style w:type="character" w:customStyle="1" w:styleId="RTFNum185">
    <w:name w:val="RTF_Num 18 5"/>
  </w:style>
  <w:style w:type="character" w:customStyle="1" w:styleId="RTFNum186">
    <w:name w:val="RTF_Num 18 6"/>
  </w:style>
  <w:style w:type="character" w:customStyle="1" w:styleId="RTFNum187">
    <w:name w:val="RTF_Num 18 7"/>
  </w:style>
  <w:style w:type="character" w:customStyle="1" w:styleId="RTFNum188">
    <w:name w:val="RTF_Num 18 8"/>
  </w:style>
  <w:style w:type="character" w:customStyle="1" w:styleId="RTFNum189">
    <w:name w:val="RTF_Num 18 9"/>
  </w:style>
  <w:style w:type="character" w:customStyle="1" w:styleId="RTFNum1810">
    <w:name w:val="RTF_Num 18 10"/>
  </w:style>
  <w:style w:type="character" w:customStyle="1" w:styleId="RTFNum191">
    <w:name w:val="RTF_Num 19 1"/>
  </w:style>
  <w:style w:type="character" w:customStyle="1" w:styleId="RTFNum192">
    <w:name w:val="RTF_Num 19 2"/>
  </w:style>
  <w:style w:type="character" w:customStyle="1" w:styleId="RTFNum193">
    <w:name w:val="RTF_Num 19 3"/>
  </w:style>
  <w:style w:type="character" w:customStyle="1" w:styleId="RTFNum194">
    <w:name w:val="RTF_Num 19 4"/>
  </w:style>
  <w:style w:type="character" w:customStyle="1" w:styleId="RTFNum195">
    <w:name w:val="RTF_Num 19 5"/>
  </w:style>
  <w:style w:type="character" w:customStyle="1" w:styleId="RTFNum196">
    <w:name w:val="RTF_Num 19 6"/>
  </w:style>
  <w:style w:type="character" w:customStyle="1" w:styleId="RTFNum197">
    <w:name w:val="RTF_Num 19 7"/>
  </w:style>
  <w:style w:type="character" w:customStyle="1" w:styleId="RTFNum198">
    <w:name w:val="RTF_Num 19 8"/>
  </w:style>
  <w:style w:type="character" w:customStyle="1" w:styleId="RTFNum199">
    <w:name w:val="RTF_Num 19 9"/>
  </w:style>
  <w:style w:type="character" w:customStyle="1" w:styleId="RTFNum1910">
    <w:name w:val="RTF_Num 19 10"/>
  </w:style>
  <w:style w:type="character" w:customStyle="1" w:styleId="RTFNum201">
    <w:name w:val="RTF_Num 20 1"/>
  </w:style>
  <w:style w:type="character" w:customStyle="1" w:styleId="RTFNum202">
    <w:name w:val="RTF_Num 20 2"/>
  </w:style>
  <w:style w:type="character" w:customStyle="1" w:styleId="RTFNum203">
    <w:name w:val="RTF_Num 20 3"/>
  </w:style>
  <w:style w:type="character" w:customStyle="1" w:styleId="RTFNum204">
    <w:name w:val="RTF_Num 20 4"/>
  </w:style>
  <w:style w:type="character" w:customStyle="1" w:styleId="RTFNum205">
    <w:name w:val="RTF_Num 20 5"/>
  </w:style>
  <w:style w:type="character" w:customStyle="1" w:styleId="RTFNum206">
    <w:name w:val="RTF_Num 20 6"/>
  </w:style>
  <w:style w:type="character" w:customStyle="1" w:styleId="RTFNum207">
    <w:name w:val="RTF_Num 20 7"/>
  </w:style>
  <w:style w:type="character" w:customStyle="1" w:styleId="RTFNum208">
    <w:name w:val="RTF_Num 20 8"/>
  </w:style>
  <w:style w:type="character" w:customStyle="1" w:styleId="RTFNum209">
    <w:name w:val="RTF_Num 20 9"/>
  </w:style>
  <w:style w:type="character" w:customStyle="1" w:styleId="RTFNum2010">
    <w:name w:val="RTF_Num 20 10"/>
  </w:style>
  <w:style w:type="character" w:customStyle="1" w:styleId="RTFNum211">
    <w:name w:val="RTF_Num 21 1"/>
  </w:style>
  <w:style w:type="character" w:customStyle="1" w:styleId="RTFNum212">
    <w:name w:val="RTF_Num 21 2"/>
  </w:style>
  <w:style w:type="character" w:customStyle="1" w:styleId="RTFNum213">
    <w:name w:val="RTF_Num 21 3"/>
  </w:style>
  <w:style w:type="character" w:customStyle="1" w:styleId="RTFNum214">
    <w:name w:val="RTF_Num 21 4"/>
  </w:style>
  <w:style w:type="character" w:customStyle="1" w:styleId="RTFNum215">
    <w:name w:val="RTF_Num 21 5"/>
  </w:style>
  <w:style w:type="character" w:customStyle="1" w:styleId="RTFNum216">
    <w:name w:val="RTF_Num 21 6"/>
  </w:style>
  <w:style w:type="character" w:customStyle="1" w:styleId="RTFNum217">
    <w:name w:val="RTF_Num 21 7"/>
  </w:style>
  <w:style w:type="character" w:customStyle="1" w:styleId="RTFNum218">
    <w:name w:val="RTF_Num 21 8"/>
  </w:style>
  <w:style w:type="character" w:customStyle="1" w:styleId="RTFNum219">
    <w:name w:val="RTF_Num 21 9"/>
  </w:style>
  <w:style w:type="character" w:customStyle="1" w:styleId="RTFNum2110">
    <w:name w:val="RTF_Num 21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ind w:firstLine="720"/>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 w:type="paragraph" w:customStyle="1" w:styleId="31">
    <w:name w:val="Заголовок 31"/>
    <w:basedOn w:val="Heading"/>
    <w:next w:val="a3"/>
    <w:pPr>
      <w:numPr>
        <w:ilvl w:val="2"/>
        <w:numId w:val="21"/>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5731</Words>
  <Characters>32672</Characters>
  <Application>Microsoft Office Word</Application>
  <DocSecurity>0</DocSecurity>
  <Lines>272</Lines>
  <Paragraphs>76</Paragraphs>
  <ScaleCrop>false</ScaleCrop>
  <Company/>
  <LinksUpToDate>false</LinksUpToDate>
  <CharactersWithSpaces>38327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2014-04-04T06:51:00Z</dcterms:created>
  <dcterms:modified xsi:type="dcterms:W3CDTF">2014-04-04T06:51:00Z</dcterms:modified>
</cp:coreProperties>
</file>