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7" w:rsidRDefault="007D4E87" w:rsidP="007D4E87">
      <w:pPr>
        <w:pStyle w:val="a5"/>
        <w:spacing w:line="360" w:lineRule="auto"/>
        <w:ind w:firstLine="720"/>
        <w:rPr>
          <w:sz w:val="28"/>
          <w:szCs w:val="28"/>
        </w:rPr>
      </w:pPr>
      <w:r w:rsidRPr="007D4E87">
        <w:rPr>
          <w:sz w:val="28"/>
          <w:szCs w:val="28"/>
        </w:rPr>
        <w:t>Содержание</w:t>
      </w:r>
    </w:p>
    <w:p w:rsidR="007D4E87" w:rsidRPr="007D4E87" w:rsidRDefault="007D4E87" w:rsidP="007D4E87">
      <w:pPr>
        <w:pStyle w:val="a5"/>
        <w:spacing w:line="360" w:lineRule="auto"/>
        <w:ind w:firstLine="720"/>
        <w:rPr>
          <w:sz w:val="28"/>
          <w:szCs w:val="28"/>
        </w:rPr>
      </w:pPr>
    </w:p>
    <w:p w:rsidR="007D4E87" w:rsidRPr="007D4E87" w:rsidRDefault="007D4E87" w:rsidP="007D4E87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D4E87">
        <w:rPr>
          <w:b w:val="0"/>
          <w:bCs w:val="0"/>
          <w:sz w:val="28"/>
          <w:szCs w:val="28"/>
        </w:rPr>
        <w:t>Введение</w:t>
      </w:r>
    </w:p>
    <w:p w:rsidR="007D4E87" w:rsidRPr="007D4E87" w:rsidRDefault="007D4E87" w:rsidP="007D4E87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7D4E87">
        <w:rPr>
          <w:b w:val="0"/>
          <w:bCs w:val="0"/>
          <w:sz w:val="28"/>
          <w:szCs w:val="28"/>
        </w:rPr>
        <w:t>Орфоэпия как наука</w:t>
      </w:r>
    </w:p>
    <w:p w:rsidR="007D4E87" w:rsidRPr="007D4E87" w:rsidRDefault="007D4E87" w:rsidP="007D4E87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7D4E87">
        <w:rPr>
          <w:b w:val="0"/>
          <w:bCs w:val="0"/>
          <w:sz w:val="28"/>
          <w:szCs w:val="28"/>
        </w:rPr>
        <w:t>Развитие русской орфоэпии</w:t>
      </w:r>
    </w:p>
    <w:p w:rsidR="007D4E87" w:rsidRPr="007D4E87" w:rsidRDefault="007D4E87" w:rsidP="007D4E87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7D4E87">
        <w:rPr>
          <w:b w:val="0"/>
          <w:bCs w:val="0"/>
          <w:sz w:val="28"/>
          <w:szCs w:val="28"/>
        </w:rPr>
        <w:t>Разноместность ударения (акцентологический аспект)</w:t>
      </w:r>
    </w:p>
    <w:p w:rsidR="007D4E87" w:rsidRPr="007D4E87" w:rsidRDefault="007D4E87" w:rsidP="007D4E87">
      <w:pPr>
        <w:pStyle w:val="a5"/>
        <w:numPr>
          <w:ilvl w:val="0"/>
          <w:numId w:val="2"/>
        </w:numPr>
        <w:spacing w:line="360" w:lineRule="auto"/>
        <w:ind w:left="0" w:firstLine="720"/>
        <w:jc w:val="both"/>
        <w:rPr>
          <w:b w:val="0"/>
          <w:bCs w:val="0"/>
          <w:sz w:val="28"/>
          <w:szCs w:val="28"/>
        </w:rPr>
      </w:pPr>
      <w:r w:rsidRPr="007D4E87">
        <w:rPr>
          <w:b w:val="0"/>
          <w:bCs w:val="0"/>
          <w:sz w:val="28"/>
          <w:szCs w:val="28"/>
        </w:rPr>
        <w:t>Акцентологические варианты</w:t>
      </w:r>
    </w:p>
    <w:p w:rsidR="007D4E87" w:rsidRPr="007D4E87" w:rsidRDefault="007D4E87" w:rsidP="007D4E87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D4E87">
        <w:rPr>
          <w:b w:val="0"/>
          <w:bCs w:val="0"/>
          <w:sz w:val="28"/>
          <w:szCs w:val="28"/>
        </w:rPr>
        <w:t>Заключение</w:t>
      </w:r>
    </w:p>
    <w:p w:rsidR="007D4E87" w:rsidRPr="007D4E87" w:rsidRDefault="007D4E87" w:rsidP="007D4E87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7D4E87">
        <w:rPr>
          <w:b w:val="0"/>
          <w:bCs w:val="0"/>
          <w:sz w:val="28"/>
          <w:szCs w:val="28"/>
        </w:rPr>
        <w:t>Список использованной литературы</w:t>
      </w:r>
    </w:p>
    <w:p w:rsidR="007D4E87" w:rsidRPr="007D4E87" w:rsidRDefault="007D4E87" w:rsidP="007D4E87">
      <w:pPr>
        <w:pStyle w:val="a5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7D4E87" w:rsidRPr="007D4E87" w:rsidRDefault="007D4E87" w:rsidP="007D4E87">
      <w:pPr>
        <w:pStyle w:val="a5"/>
        <w:spacing w:line="360" w:lineRule="auto"/>
        <w:ind w:firstLine="720"/>
        <w:rPr>
          <w:sz w:val="28"/>
          <w:szCs w:val="28"/>
        </w:rPr>
      </w:pPr>
      <w:r w:rsidRPr="007D4E87">
        <w:rPr>
          <w:sz w:val="28"/>
          <w:szCs w:val="28"/>
        </w:rPr>
        <w:br w:type="page"/>
        <w:t>Введение</w:t>
      </w:r>
    </w:p>
    <w:p w:rsid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Актуальность данной темы заключается в развитии и формировании современных направлений русского языка и языкознания. Современные технологии позволяют изучать данную тему с применением новых подходов.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Историческое развитие орфоэпии, как одного из направлений языкознания позволяет искать ответ на долго бытовавшие выражения (их правильность и неправильность произношения).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Нашествие врагов на Русь было причиной резких изменений в произношении и написании слов и словосочетаний. Многое за исторический период развития было стерто временем и неактуально, реформы русского позволили наиболее актуализировать русский язык и унифицировать его состав.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Современный русский язык, имеющий давнюю историческую основу должен отражать как слова из европейских языков, так и историческую основу.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Цель данной работы – проследить развитие орфоэпии и акцентологии; а также определить какие проблемы изучают данные дисциплины.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D4E87">
        <w:rPr>
          <w:sz w:val="28"/>
          <w:szCs w:val="28"/>
        </w:rPr>
        <w:br w:type="page"/>
      </w:r>
      <w:r w:rsidRPr="007D4E87">
        <w:rPr>
          <w:b/>
          <w:bCs/>
          <w:sz w:val="28"/>
          <w:szCs w:val="28"/>
        </w:rPr>
        <w:t>1. Орфоэпия как наука</w:t>
      </w:r>
    </w:p>
    <w:p w:rsidR="007D4E87" w:rsidRPr="007D4E87" w:rsidRDefault="007D4E87" w:rsidP="007D4E87">
      <w:pPr>
        <w:pStyle w:val="a3"/>
        <w:spacing w:line="360" w:lineRule="auto"/>
        <w:rPr>
          <w:szCs w:val="28"/>
        </w:rPr>
      </w:pPr>
    </w:p>
    <w:p w:rsidR="007D4E87" w:rsidRPr="007D4E87" w:rsidRDefault="007D4E87" w:rsidP="007D4E87">
      <w:pPr>
        <w:pStyle w:val="a3"/>
        <w:spacing w:line="360" w:lineRule="auto"/>
        <w:rPr>
          <w:szCs w:val="28"/>
        </w:rPr>
      </w:pPr>
      <w:r w:rsidRPr="007D4E87">
        <w:rPr>
          <w:szCs w:val="28"/>
        </w:rPr>
        <w:t>Каждый литературный язык существует в двух фор</w:t>
      </w:r>
      <w:r w:rsidRPr="007D4E87">
        <w:rPr>
          <w:szCs w:val="28"/>
        </w:rPr>
        <w:softHyphen/>
        <w:t>мах — устной и письменной — и характеризуется нали</w:t>
      </w:r>
      <w:r w:rsidRPr="007D4E87">
        <w:rPr>
          <w:szCs w:val="28"/>
        </w:rPr>
        <w:softHyphen/>
        <w:t>чием обязательных норм — лексических, грамматических и стилистических. При этом письменная форма языка подчиняется еще и орфографическим и пунктуационным нормам (т. е. правилам правописания), а устная — про</w:t>
      </w:r>
      <w:r w:rsidRPr="007D4E87">
        <w:rPr>
          <w:szCs w:val="28"/>
        </w:rPr>
        <w:softHyphen/>
        <w:t>износительным, или орфоэпическим, нормам.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 xml:space="preserve">Слово орфоэпия — греческого происхождения: </w:t>
      </w:r>
      <w:r w:rsidRPr="007D4E87">
        <w:rPr>
          <w:sz w:val="28"/>
          <w:szCs w:val="28"/>
          <w:lang w:val="en-US"/>
        </w:rPr>
        <w:t>orthos</w:t>
      </w:r>
      <w:r w:rsidRPr="007D4E87">
        <w:rPr>
          <w:sz w:val="28"/>
          <w:szCs w:val="28"/>
        </w:rPr>
        <w:t xml:space="preserve"> — правильный, </w:t>
      </w:r>
      <w:r w:rsidRPr="007D4E87">
        <w:rPr>
          <w:sz w:val="28"/>
          <w:szCs w:val="28"/>
          <w:lang w:val="en-US"/>
        </w:rPr>
        <w:t>epos</w:t>
      </w:r>
      <w:r w:rsidRPr="007D4E87">
        <w:rPr>
          <w:sz w:val="28"/>
          <w:szCs w:val="28"/>
        </w:rPr>
        <w:t xml:space="preserve"> — речь. Оно обозначает и со</w:t>
      </w:r>
      <w:r w:rsidRPr="007D4E87">
        <w:rPr>
          <w:sz w:val="28"/>
          <w:szCs w:val="28"/>
        </w:rPr>
        <w:softHyphen/>
        <w:t>вокупность правил произношения, и науку, изучающую эти правила. Орфоэпия — это учение о нормах устной речи: о правилах произношения отдельных звуков и их сочетаний, о закономерностях постановки ударения.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Хорошее литературное произношение — один из важ</w:t>
      </w:r>
      <w:r w:rsidRPr="007D4E87">
        <w:rPr>
          <w:sz w:val="28"/>
          <w:szCs w:val="28"/>
        </w:rPr>
        <w:softHyphen/>
        <w:t>ных показателей общего культурного уровня современно</w:t>
      </w:r>
      <w:r w:rsidRPr="007D4E87">
        <w:rPr>
          <w:sz w:val="28"/>
          <w:szCs w:val="28"/>
        </w:rPr>
        <w:softHyphen/>
        <w:t>го человека. «Правильное произношение слова имеет не меньшее значение, чем верное написание. Известно, что неправильное произношение отвлекает внимание слуша</w:t>
      </w:r>
      <w:r w:rsidRPr="007D4E87">
        <w:rPr>
          <w:sz w:val="28"/>
          <w:szCs w:val="28"/>
        </w:rPr>
        <w:softHyphen/>
        <w:t>теля от содержания высказывания, затрудняя тем самым обмен информацией... Роль правильного произношения особенно возросла в наше время, когда устная публич</w:t>
      </w:r>
      <w:r w:rsidRPr="007D4E87">
        <w:rPr>
          <w:sz w:val="28"/>
          <w:szCs w:val="28"/>
        </w:rPr>
        <w:softHyphen/>
        <w:t>ная речь на собраниях и конференциях, по радио и теле</w:t>
      </w:r>
      <w:r w:rsidRPr="007D4E87">
        <w:rPr>
          <w:sz w:val="28"/>
          <w:szCs w:val="28"/>
        </w:rPr>
        <w:softHyphen/>
        <w:t>видению стала средством общения между тысячами и миллионами людей».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Особенно важно распространение правильного рус</w:t>
      </w:r>
      <w:r w:rsidRPr="007D4E87">
        <w:rPr>
          <w:sz w:val="28"/>
          <w:szCs w:val="28"/>
        </w:rPr>
        <w:softHyphen/>
        <w:t>ского литературного произношения, так как русский язык является не только языком русского народа, но и средством межнационального общения всех народов, России и одним из международных языков современности.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Этому способствуют специальные справочные и учеб</w:t>
      </w:r>
      <w:r w:rsidRPr="007D4E87">
        <w:rPr>
          <w:sz w:val="28"/>
          <w:szCs w:val="28"/>
        </w:rPr>
        <w:softHyphen/>
        <w:t>ные пособия, научные и научно-популярные издания, регулярные радио- и телепередачи. Однако центральной фигурой в распространении орфоэпических навыков был и остается школьный учитель. Поэтому студент педагоги</w:t>
      </w:r>
      <w:r w:rsidRPr="007D4E87">
        <w:rPr>
          <w:sz w:val="28"/>
          <w:szCs w:val="28"/>
        </w:rPr>
        <w:softHyphen/>
        <w:t>ческого вуза сам должен овладеть нормами орфоэпии, отчетливо представлять себе, в каком направлении раз</w:t>
      </w:r>
      <w:r w:rsidRPr="007D4E87">
        <w:rPr>
          <w:sz w:val="28"/>
          <w:szCs w:val="28"/>
        </w:rPr>
        <w:softHyphen/>
        <w:t>вивается языковая норма в области ударения и произно</w:t>
      </w:r>
      <w:r w:rsidRPr="007D4E87">
        <w:rPr>
          <w:sz w:val="28"/>
          <w:szCs w:val="28"/>
        </w:rPr>
        <w:softHyphen/>
        <w:t>шения, уметь отличать варианты нормы от ненорматив</w:t>
      </w:r>
      <w:r w:rsidRPr="007D4E87">
        <w:rPr>
          <w:sz w:val="28"/>
          <w:szCs w:val="28"/>
        </w:rPr>
        <w:softHyphen/>
        <w:t>ного, неправильного произношения.</w:t>
      </w:r>
    </w:p>
    <w:p w:rsidR="007D4E87" w:rsidRDefault="007D4E87" w:rsidP="007D4E87">
      <w:pPr>
        <w:pStyle w:val="1"/>
        <w:spacing w:line="360" w:lineRule="auto"/>
        <w:ind w:firstLine="720"/>
        <w:rPr>
          <w:szCs w:val="28"/>
        </w:rPr>
      </w:pPr>
    </w:p>
    <w:p w:rsidR="007D4E87" w:rsidRPr="007D4E87" w:rsidRDefault="007D4E87" w:rsidP="007D4E87">
      <w:pPr>
        <w:pStyle w:val="1"/>
        <w:spacing w:line="360" w:lineRule="auto"/>
        <w:ind w:firstLine="720"/>
        <w:rPr>
          <w:b/>
          <w:bCs/>
          <w:szCs w:val="28"/>
        </w:rPr>
      </w:pPr>
      <w:r w:rsidRPr="007D4E87">
        <w:rPr>
          <w:b/>
          <w:bCs/>
          <w:szCs w:val="28"/>
        </w:rPr>
        <w:t>2. Развитие русской орфоэпии</w:t>
      </w:r>
    </w:p>
    <w:p w:rsidR="007D4E87" w:rsidRPr="007D4E87" w:rsidRDefault="007D4E87" w:rsidP="007D4E87">
      <w:pPr>
        <w:spacing w:line="360" w:lineRule="auto"/>
        <w:ind w:firstLine="720"/>
        <w:rPr>
          <w:sz w:val="28"/>
          <w:szCs w:val="28"/>
        </w:rPr>
      </w:pP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Русское литературное произношение складывалось постепенно, преимущественно на основе московских про</w:t>
      </w:r>
      <w:r w:rsidRPr="007D4E87">
        <w:rPr>
          <w:sz w:val="28"/>
          <w:szCs w:val="28"/>
        </w:rPr>
        <w:softHyphen/>
        <w:t xml:space="preserve">износительных норм. В </w:t>
      </w:r>
      <w:r w:rsidRPr="007D4E87">
        <w:rPr>
          <w:sz w:val="28"/>
          <w:szCs w:val="28"/>
          <w:lang w:val="en-US"/>
        </w:rPr>
        <w:t>XIV</w:t>
      </w:r>
      <w:r w:rsidRPr="007D4E87">
        <w:rPr>
          <w:sz w:val="28"/>
          <w:szCs w:val="28"/>
        </w:rPr>
        <w:t xml:space="preserve"> в. центром Русского государ</w:t>
      </w:r>
      <w:r w:rsidRPr="007D4E87">
        <w:rPr>
          <w:sz w:val="28"/>
          <w:szCs w:val="28"/>
        </w:rPr>
        <w:softHyphen/>
        <w:t>ства стала Москва, поэтому произносительные и многие другие нормы складывавшегося русского литературного языка формировались на базе московского говора. Мо</w:t>
      </w:r>
      <w:r w:rsidRPr="007D4E87">
        <w:rPr>
          <w:sz w:val="28"/>
          <w:szCs w:val="28"/>
        </w:rPr>
        <w:softHyphen/>
        <w:t xml:space="preserve">сковская орфоэпическая норма окончательно сложилась к концу </w:t>
      </w:r>
      <w:r w:rsidRPr="007D4E87">
        <w:rPr>
          <w:sz w:val="28"/>
          <w:szCs w:val="28"/>
          <w:lang w:val="en-US"/>
        </w:rPr>
        <w:t>XIX</w:t>
      </w:r>
      <w:r w:rsidRPr="007D4E87">
        <w:rPr>
          <w:sz w:val="28"/>
          <w:szCs w:val="28"/>
        </w:rPr>
        <w:t xml:space="preserve"> в. Это было произношение коренной москов</w:t>
      </w:r>
      <w:r w:rsidRPr="007D4E87">
        <w:rPr>
          <w:sz w:val="28"/>
          <w:szCs w:val="28"/>
        </w:rPr>
        <w:softHyphen/>
        <w:t>ской интеллигенции.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 xml:space="preserve">Ко второй половине </w:t>
      </w:r>
      <w:r w:rsidRPr="007D4E87">
        <w:rPr>
          <w:sz w:val="28"/>
          <w:szCs w:val="28"/>
          <w:lang w:val="en-US"/>
        </w:rPr>
        <w:t>XIX</w:t>
      </w:r>
      <w:r w:rsidRPr="007D4E87">
        <w:rPr>
          <w:sz w:val="28"/>
          <w:szCs w:val="28"/>
        </w:rPr>
        <w:t xml:space="preserve"> в. сформировалось также петербургское произношение. Если московское произно</w:t>
      </w:r>
      <w:r w:rsidRPr="007D4E87">
        <w:rPr>
          <w:sz w:val="28"/>
          <w:szCs w:val="28"/>
        </w:rPr>
        <w:softHyphen/>
        <w:t>шение основывалось на характерных чертах живого на</w:t>
      </w:r>
      <w:r w:rsidRPr="007D4E87">
        <w:rPr>
          <w:sz w:val="28"/>
          <w:szCs w:val="28"/>
        </w:rPr>
        <w:softHyphen/>
        <w:t>родного языка и поддерживалось театральной традицией (наибольшим авторитетом в области московского произ</w:t>
      </w:r>
      <w:r w:rsidRPr="007D4E87">
        <w:rPr>
          <w:sz w:val="28"/>
          <w:szCs w:val="28"/>
        </w:rPr>
        <w:softHyphen/>
        <w:t>ношения был Малый театр), то петербургское произно</w:t>
      </w:r>
      <w:r w:rsidRPr="007D4E87">
        <w:rPr>
          <w:sz w:val="28"/>
          <w:szCs w:val="28"/>
        </w:rPr>
        <w:softHyphen/>
        <w:t>шение характеризовалось сохранением в устной речи осо</w:t>
      </w:r>
      <w:r w:rsidRPr="007D4E87">
        <w:rPr>
          <w:sz w:val="28"/>
          <w:szCs w:val="28"/>
        </w:rPr>
        <w:softHyphen/>
        <w:t>бенностей написания, книжностью, «буквализмом». К то</w:t>
      </w:r>
      <w:r w:rsidRPr="007D4E87">
        <w:rPr>
          <w:sz w:val="28"/>
          <w:szCs w:val="28"/>
        </w:rPr>
        <w:softHyphen/>
        <w:t>му же на петербургском произношении сказались некоторые особенности северно-великорусских говоров, в том числе так называемое эканье. Петербургское произ</w:t>
      </w:r>
      <w:r w:rsidRPr="007D4E87">
        <w:rPr>
          <w:sz w:val="28"/>
          <w:szCs w:val="28"/>
        </w:rPr>
        <w:softHyphen/>
        <w:t>ношение не было признано театром, не стало литератур</w:t>
      </w:r>
      <w:r w:rsidRPr="007D4E87">
        <w:rPr>
          <w:sz w:val="28"/>
          <w:szCs w:val="28"/>
        </w:rPr>
        <w:softHyphen/>
        <w:t>ной нормой, однако некоторые его особенности впослед</w:t>
      </w:r>
      <w:r w:rsidRPr="007D4E87">
        <w:rPr>
          <w:sz w:val="28"/>
          <w:szCs w:val="28"/>
        </w:rPr>
        <w:softHyphen/>
        <w:t>ствии оказали заметное влияние на развитие русского литературного произношения.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До Великой Октябрьской социалистической револю</w:t>
      </w:r>
      <w:r w:rsidRPr="007D4E87">
        <w:rPr>
          <w:sz w:val="28"/>
          <w:szCs w:val="28"/>
        </w:rPr>
        <w:softHyphen/>
        <w:t>ции заметно было также влияние на устную литератур</w:t>
      </w:r>
      <w:r w:rsidRPr="007D4E87">
        <w:rPr>
          <w:sz w:val="28"/>
          <w:szCs w:val="28"/>
        </w:rPr>
        <w:softHyphen/>
        <w:t>ную речь произносительных навыков таких крупных культурных центров, как Казань и Нижний Новгород. Поэтому существовали произносительные варианты, местные различия в произношении, которые препятство</w:t>
      </w:r>
      <w:r w:rsidRPr="007D4E87">
        <w:rPr>
          <w:sz w:val="28"/>
          <w:szCs w:val="28"/>
        </w:rPr>
        <w:softHyphen/>
        <w:t>вали унификации орфоэпических норм.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После Октября изменение социального состава рус</w:t>
      </w:r>
      <w:r w:rsidRPr="007D4E87">
        <w:rPr>
          <w:sz w:val="28"/>
          <w:szCs w:val="28"/>
        </w:rPr>
        <w:softHyphen/>
        <w:t>ской интеллигенции вызвало временное расшатывание культуры устной литературной речи. Однако по мере того как массы говорящих овладевали литературным языком, по мере повышения их общей культуры они постепенно усваивали и произносительные нормы литературного язы</w:t>
      </w:r>
      <w:r w:rsidRPr="007D4E87">
        <w:rPr>
          <w:sz w:val="28"/>
          <w:szCs w:val="28"/>
        </w:rPr>
        <w:softHyphen/>
        <w:t>ка. В настоящее время орфоэпические нормы стали более единообразными, более унифицированными, чем в доок</w:t>
      </w:r>
      <w:r w:rsidRPr="007D4E87">
        <w:rPr>
          <w:sz w:val="28"/>
          <w:szCs w:val="28"/>
        </w:rPr>
        <w:softHyphen/>
        <w:t>тябрьскую эпоху. Сократилось количество произноси</w:t>
      </w:r>
      <w:r w:rsidRPr="007D4E87">
        <w:rPr>
          <w:sz w:val="28"/>
          <w:szCs w:val="28"/>
        </w:rPr>
        <w:softHyphen/>
        <w:t>тельных вариантов. Исчезли или постепенно исчезают всякого рода произносительные «идиомы», т. е. особое произношение отдельных слов или их форм, не соответ</w:t>
      </w:r>
      <w:r w:rsidRPr="007D4E87">
        <w:rPr>
          <w:sz w:val="28"/>
          <w:szCs w:val="28"/>
        </w:rPr>
        <w:softHyphen/>
        <w:t>ствующее общим орфоэпическим нормам языка. Стерлись наиболее существенные различия московского и петер</w:t>
      </w:r>
      <w:r w:rsidRPr="007D4E87">
        <w:rPr>
          <w:sz w:val="28"/>
          <w:szCs w:val="28"/>
        </w:rPr>
        <w:softHyphen/>
        <w:t>бургского (ленинградского) произношения. Это про</w:t>
      </w:r>
      <w:r w:rsidRPr="007D4E87">
        <w:rPr>
          <w:sz w:val="28"/>
          <w:szCs w:val="28"/>
        </w:rPr>
        <w:softHyphen/>
        <w:t>изошло вследствие утраты многих специфических черт дореволюционного московского произношения.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Результатом явилось сближение московского и ленин</w:t>
      </w:r>
      <w:r w:rsidRPr="007D4E87">
        <w:rPr>
          <w:sz w:val="28"/>
          <w:szCs w:val="28"/>
        </w:rPr>
        <w:softHyphen/>
        <w:t>градского произношения. Когда в настоящее время гово</w:t>
      </w:r>
      <w:r w:rsidRPr="007D4E87">
        <w:rPr>
          <w:sz w:val="28"/>
          <w:szCs w:val="28"/>
        </w:rPr>
        <w:softHyphen/>
        <w:t>рят о «московской норме», то имеют в виду старое, до</w:t>
      </w:r>
      <w:r w:rsidRPr="007D4E87">
        <w:rPr>
          <w:sz w:val="28"/>
          <w:szCs w:val="28"/>
        </w:rPr>
        <w:softHyphen/>
        <w:t xml:space="preserve">октябрьское московское произношение. Оно сохранялось в Москве в речи старшего поколения москвичей еще в 20—30-х гг. </w:t>
      </w:r>
      <w:r w:rsidRPr="007D4E87">
        <w:rPr>
          <w:sz w:val="28"/>
          <w:szCs w:val="28"/>
          <w:lang w:val="en-US"/>
        </w:rPr>
        <w:t>XX</w:t>
      </w:r>
      <w:r w:rsidRPr="007D4E87">
        <w:rPr>
          <w:sz w:val="28"/>
          <w:szCs w:val="28"/>
        </w:rPr>
        <w:t xml:space="preserve"> в., но в послевоенный период подверглось усиленной переработке. Теперь даже актеры московских театров, дикторы радио и телевидения заметно отходят от специфически московских норм.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Некоторые незначительные расхождения в произно</w:t>
      </w:r>
      <w:r w:rsidRPr="007D4E87">
        <w:rPr>
          <w:sz w:val="28"/>
          <w:szCs w:val="28"/>
        </w:rPr>
        <w:softHyphen/>
        <w:t>шении москвичей и ленинградцев еще сохраняются, но они не являются регулярными и не определяют характе</w:t>
      </w:r>
      <w:r w:rsidRPr="007D4E87">
        <w:rPr>
          <w:sz w:val="28"/>
          <w:szCs w:val="28"/>
        </w:rPr>
        <w:softHyphen/>
        <w:t>ра произношения в целом: в Москве сильнее выражено иканье, в Ленинграде иногда еще встречается эканье, ср.: [р’и</w:t>
      </w:r>
      <w:r w:rsidRPr="007D4E87">
        <w:rPr>
          <w:sz w:val="28"/>
          <w:szCs w:val="28"/>
          <w:vertAlign w:val="superscript"/>
        </w:rPr>
        <w:t>е</w:t>
      </w:r>
      <w:r w:rsidRPr="007D4E87">
        <w:rPr>
          <w:sz w:val="28"/>
          <w:szCs w:val="28"/>
        </w:rPr>
        <w:t>]ка и [р’е]ка, [п’и</w:t>
      </w:r>
      <w:r w:rsidRPr="007D4E87">
        <w:rPr>
          <w:sz w:val="28"/>
          <w:szCs w:val="28"/>
          <w:vertAlign w:val="superscript"/>
        </w:rPr>
        <w:t>е</w:t>
      </w:r>
      <w:r w:rsidRPr="007D4E87">
        <w:rPr>
          <w:sz w:val="28"/>
          <w:szCs w:val="28"/>
        </w:rPr>
        <w:t>]редний и [п’е]редний; в Москве чаще наблюдается ассимилятивное смягчение согласных: [з'д'е]сь, [с'н'а]ть; более сильной является редукция глас</w:t>
      </w:r>
      <w:r w:rsidRPr="007D4E87">
        <w:rPr>
          <w:sz w:val="28"/>
          <w:szCs w:val="28"/>
        </w:rPr>
        <w:softHyphen/>
        <w:t>ных неверхнего подъема: [гъл</w:t>
      </w:r>
      <w:r w:rsidRPr="007D4E87">
        <w:rPr>
          <w:sz w:val="28"/>
          <w:szCs w:val="28"/>
          <w:vertAlign w:val="subscript"/>
        </w:rPr>
        <w:t>^</w:t>
      </w:r>
      <w:r w:rsidRPr="007D4E87">
        <w:rPr>
          <w:sz w:val="28"/>
          <w:szCs w:val="28"/>
        </w:rPr>
        <w:t>ва], [горът].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В речи жителей Поволжья и Севера может еще со</w:t>
      </w:r>
      <w:r w:rsidRPr="007D4E87">
        <w:rPr>
          <w:sz w:val="28"/>
          <w:szCs w:val="28"/>
        </w:rPr>
        <w:softHyphen/>
        <w:t>храняться окающее произношение.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Однако эти отклонения от литературной нормы нере</w:t>
      </w:r>
      <w:r w:rsidRPr="007D4E87">
        <w:rPr>
          <w:sz w:val="28"/>
          <w:szCs w:val="28"/>
        </w:rPr>
        <w:softHyphen/>
        <w:t>гулярны и на современную орфоэпию в целом не влияют.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Таким образом, основная закономерность развития довременной русской орфоэпии — устранение местных особенностей произношения, установление единых орфоэпических норм для всех носителей русского литератур</w:t>
      </w:r>
      <w:r w:rsidRPr="007D4E87">
        <w:rPr>
          <w:sz w:val="28"/>
          <w:szCs w:val="28"/>
        </w:rPr>
        <w:softHyphen/>
        <w:t>ного языка.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Унификация литературного произношения происходит в значительной степени под влиянием письма: произношение во многих случаях сближается с написанием. Это связано с усилением общественной роли письменной речи в условиях всеобщей грамотности, достигнутой в Совет</w:t>
      </w:r>
      <w:r w:rsidRPr="007D4E87">
        <w:rPr>
          <w:sz w:val="28"/>
          <w:szCs w:val="28"/>
        </w:rPr>
        <w:softHyphen/>
        <w:t>ском Союзе. Многие языковые факты мы познаем не из устной речи окружающих, а из книг и газет. Утрата спе</w:t>
      </w:r>
      <w:r w:rsidRPr="007D4E87">
        <w:rPr>
          <w:sz w:val="28"/>
          <w:szCs w:val="28"/>
        </w:rPr>
        <w:softHyphen/>
        <w:t>цифических черт старого московского произношения в первую очередь как раз и связана с влиянием графического облика слова. Таково произношение [л] после шипящих (ш] и [ж] в первом предударном слоге (жара, шалун, шаги); произношение мягких заднеязычных перед [и] в прилагательных и глаголах (тихий, гибкий, строгий; по</w:t>
      </w:r>
      <w:r w:rsidRPr="007D4E87">
        <w:rPr>
          <w:sz w:val="28"/>
          <w:szCs w:val="28"/>
        </w:rPr>
        <w:softHyphen/>
        <w:t>стукивать, отпугивать, размахивать); различение в про</w:t>
      </w:r>
      <w:r w:rsidRPr="007D4E87">
        <w:rPr>
          <w:sz w:val="28"/>
          <w:szCs w:val="28"/>
        </w:rPr>
        <w:softHyphen/>
        <w:t>изношении окончаний 3-го лица множественного числа глаголов 1-го и 2-го спряжений (скажут, вынут, стелют, кудахчут, но слышат, ходят, хвалят, любят); произноше</w:t>
      </w:r>
      <w:r w:rsidRPr="007D4E87">
        <w:rPr>
          <w:sz w:val="28"/>
          <w:szCs w:val="28"/>
        </w:rPr>
        <w:softHyphen/>
        <w:t>ние твердого долгого [ж:] в корнях слов (вожжи, дрожжи, визжать); произношение мягкого [с'] в постфиксе -ся(-сь) (решились, взялся, выкупался).</w:t>
      </w:r>
    </w:p>
    <w:p w:rsid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D4E87">
        <w:rPr>
          <w:b/>
          <w:bCs/>
          <w:sz w:val="28"/>
          <w:szCs w:val="28"/>
        </w:rPr>
        <w:t xml:space="preserve">3. Разноместность удерения 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D4E87">
        <w:rPr>
          <w:b/>
          <w:bCs/>
          <w:sz w:val="28"/>
          <w:szCs w:val="28"/>
        </w:rPr>
        <w:t>(акцентологический аспект)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Разноместность и подвижность русского ударения со</w:t>
      </w:r>
      <w:r w:rsidRPr="007D4E87">
        <w:rPr>
          <w:sz w:val="28"/>
          <w:szCs w:val="28"/>
        </w:rPr>
        <w:softHyphen/>
        <w:t>здают значительные трудности при его усвоении. Однако эти особенности русского ударения позволяют с его по</w:t>
      </w:r>
      <w:r w:rsidRPr="007D4E87">
        <w:rPr>
          <w:sz w:val="28"/>
          <w:szCs w:val="28"/>
        </w:rPr>
        <w:softHyphen/>
        <w:t>мощью различать совпадающие в написании разные сло</w:t>
      </w:r>
      <w:r w:rsidRPr="007D4E87">
        <w:rPr>
          <w:sz w:val="28"/>
          <w:szCs w:val="28"/>
        </w:rPr>
        <w:softHyphen/>
        <w:t>ва (омографы): острота (лезвия) и острота (остроумное выражение), ушко (ласкательное к слову ухо) и ушко (отверстие), атлас (географический) и атлас (шелковая ткань), остро (наточить) и остро (остроумно), наголо (остричь) и наголо (держать шашки наголо), морщить (лоб) и морщить (об одежде): платье морщит в 'плечах; хаос (в мифологии) и хаос (беспорядок), кирка (проте</w:t>
      </w:r>
      <w:r w:rsidRPr="007D4E87">
        <w:rPr>
          <w:sz w:val="28"/>
          <w:szCs w:val="28"/>
        </w:rPr>
        <w:softHyphen/>
        <w:t>стантская церковь) и кирка (инструмент); валит (лесо</w:t>
      </w:r>
      <w:r w:rsidRPr="007D4E87">
        <w:rPr>
          <w:sz w:val="28"/>
          <w:szCs w:val="28"/>
        </w:rPr>
        <w:softHyphen/>
        <w:t>руб валит сосну) и валит (по улице валит народ, валит дым, снег); мука (страдание) и мука (размолотые в по</w:t>
      </w:r>
      <w:r w:rsidRPr="007D4E87">
        <w:rPr>
          <w:sz w:val="28"/>
          <w:szCs w:val="28"/>
        </w:rPr>
        <w:softHyphen/>
        <w:t>рошок зерна); трусит (боится) и трусит (бежит, едет трусцой), погруженный (на платформу) и погружённый (в воду) и т. п.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С помощью места ударения различаются также со</w:t>
      </w:r>
      <w:r w:rsidRPr="007D4E87">
        <w:rPr>
          <w:sz w:val="28"/>
          <w:szCs w:val="28"/>
        </w:rPr>
        <w:softHyphen/>
        <w:t>впадающие в написании грамматические формы слов (омоформы): анализ крови (Р. п.) — в крови (П. п.); руки не подаст (Р. п.) — чистые руки (И. п. мн. ч.); об</w:t>
      </w:r>
      <w:r w:rsidRPr="007D4E87">
        <w:rPr>
          <w:sz w:val="28"/>
          <w:szCs w:val="28"/>
        </w:rPr>
        <w:softHyphen/>
        <w:t>резать (совершенный вид) — обрезать (несовершенный вид); грузите (изъявительное наклонение) — грузите (повелительное наклонение); пальто мало (краткая фор</w:t>
      </w:r>
      <w:r w:rsidRPr="007D4E87">
        <w:rPr>
          <w:sz w:val="28"/>
          <w:szCs w:val="28"/>
        </w:rPr>
        <w:softHyphen/>
        <w:t>ма прилагательного)— спал мало (наречие); кругом (Тв. п. существительного круг) — кругом (наречие или предлог) - молча (наречие) — молча (деепричастие); стоять вольно (наречие, обстоятельство)—вольно ему было уезжать (категория состояния, сказуемое); мудрено говорит (наречие, обстоятельство) — мудрено в этом разобраться    (категория   состояния,   часть   сказуемого разобраться).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Являясь важным различительным средством, русское разномастное и подвижное ударение устраняет монотон</w:t>
      </w:r>
      <w:r w:rsidRPr="007D4E87">
        <w:rPr>
          <w:sz w:val="28"/>
          <w:szCs w:val="28"/>
        </w:rPr>
        <w:softHyphen/>
        <w:t>ность речи, способствует ее ритмической организации. В частности, благодаря разноместности ударения рус</w:t>
      </w:r>
      <w:r w:rsidRPr="007D4E87">
        <w:rPr>
          <w:sz w:val="28"/>
          <w:szCs w:val="28"/>
        </w:rPr>
        <w:softHyphen/>
        <w:t>ская стихотворная речь отличается исключительным бо</w:t>
      </w:r>
      <w:r w:rsidRPr="007D4E87">
        <w:rPr>
          <w:sz w:val="28"/>
          <w:szCs w:val="28"/>
        </w:rPr>
        <w:softHyphen/>
        <w:t>гатством ритмов, разнообразием музыкального построе</w:t>
      </w:r>
      <w:r w:rsidRPr="007D4E87">
        <w:rPr>
          <w:sz w:val="28"/>
          <w:szCs w:val="28"/>
        </w:rPr>
        <w:softHyphen/>
        <w:t>ния стиха.</w:t>
      </w:r>
    </w:p>
    <w:p w:rsid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D4E87">
        <w:rPr>
          <w:b/>
          <w:bCs/>
          <w:sz w:val="28"/>
          <w:szCs w:val="28"/>
        </w:rPr>
        <w:t>4. Акцентологические варианты</w:t>
      </w:r>
    </w:p>
    <w:p w:rsid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Акцентологические варианты в пределах литератур</w:t>
      </w:r>
      <w:r w:rsidRPr="007D4E87">
        <w:rPr>
          <w:sz w:val="28"/>
          <w:szCs w:val="28"/>
        </w:rPr>
        <w:softHyphen/>
        <w:t>ной нормы — неизбежное следствие эволюции языка. Как правило, они не различаются ни в семантическом, ни в грамматическом значениях. Например: мышление — мышление, баржа — баржа, родился — родился, зали</w:t>
      </w:r>
      <w:r w:rsidRPr="007D4E87">
        <w:rPr>
          <w:sz w:val="28"/>
          <w:szCs w:val="28"/>
        </w:rPr>
        <w:softHyphen/>
        <w:t>тый — залитый, верны — верны, в избу — в избу, на мост — на мост и т. п. Таких равноценных (по значению, но не употреблению) акцентологических дублетов в со</w:t>
      </w:r>
      <w:r w:rsidRPr="007D4E87">
        <w:rPr>
          <w:sz w:val="28"/>
          <w:szCs w:val="28"/>
        </w:rPr>
        <w:softHyphen/>
        <w:t xml:space="preserve">временном русском языке очень много — более 5000 общеупотребительных слов'. Вариативность ударения обеспечивает менее резкий и болезненный переход от старой литературной нормы к новой. Например, ударение кладбище было общепринятым в литературном языке </w:t>
      </w:r>
      <w:r w:rsidRPr="007D4E87">
        <w:rPr>
          <w:sz w:val="28"/>
          <w:szCs w:val="28"/>
          <w:lang w:val="en-US"/>
        </w:rPr>
        <w:t>XIX</w:t>
      </w:r>
      <w:r w:rsidRPr="007D4E87">
        <w:rPr>
          <w:sz w:val="28"/>
          <w:szCs w:val="28"/>
        </w:rPr>
        <w:t xml:space="preserve"> в., новый вариант кладбище стал постепенно входить в употребление в конце </w:t>
      </w:r>
      <w:r w:rsidRPr="007D4E87">
        <w:rPr>
          <w:sz w:val="28"/>
          <w:szCs w:val="28"/>
          <w:lang w:val="en-US"/>
        </w:rPr>
        <w:t>XIX</w:t>
      </w:r>
      <w:r w:rsidRPr="007D4E87">
        <w:rPr>
          <w:sz w:val="28"/>
          <w:szCs w:val="28"/>
        </w:rPr>
        <w:t xml:space="preserve"> в. Старый вариант и сейчас еще используется в поэзии. В </w:t>
      </w:r>
      <w:r w:rsidRPr="007D4E87">
        <w:rPr>
          <w:sz w:val="28"/>
          <w:szCs w:val="28"/>
          <w:lang w:val="en-US"/>
        </w:rPr>
        <w:t>XVIII</w:t>
      </w:r>
      <w:r w:rsidRPr="007D4E87">
        <w:rPr>
          <w:sz w:val="28"/>
          <w:szCs w:val="28"/>
        </w:rPr>
        <w:t xml:space="preserve"> — </w:t>
      </w:r>
      <w:r w:rsidRPr="007D4E87">
        <w:rPr>
          <w:sz w:val="28"/>
          <w:szCs w:val="28"/>
          <w:lang w:val="en-US"/>
        </w:rPr>
        <w:t>XIX</w:t>
      </w:r>
      <w:r w:rsidRPr="007D4E87">
        <w:rPr>
          <w:sz w:val="28"/>
          <w:szCs w:val="28"/>
        </w:rPr>
        <w:t xml:space="preserve"> вв. нормой было ударение токарь. Колебания (токарь и токарь) на</w:t>
      </w:r>
      <w:r w:rsidRPr="007D4E87">
        <w:rPr>
          <w:sz w:val="28"/>
          <w:szCs w:val="28"/>
        </w:rPr>
        <w:softHyphen/>
        <w:t xml:space="preserve">чались в конце </w:t>
      </w:r>
      <w:r w:rsidRPr="007D4E87">
        <w:rPr>
          <w:sz w:val="28"/>
          <w:szCs w:val="28"/>
          <w:lang w:val="en-US"/>
        </w:rPr>
        <w:t>XIX</w:t>
      </w:r>
      <w:r w:rsidRPr="007D4E87">
        <w:rPr>
          <w:sz w:val="28"/>
          <w:szCs w:val="28"/>
        </w:rPr>
        <w:t xml:space="preserve"> в. и продолжались до 30-х гг. </w:t>
      </w:r>
      <w:r w:rsidRPr="007D4E87">
        <w:rPr>
          <w:sz w:val="28"/>
          <w:szCs w:val="28"/>
          <w:lang w:val="en-US"/>
        </w:rPr>
        <w:t>XX</w:t>
      </w:r>
      <w:r w:rsidRPr="007D4E87">
        <w:rPr>
          <w:sz w:val="28"/>
          <w:szCs w:val="28"/>
        </w:rPr>
        <w:t xml:space="preserve"> в. Теперь все говорят токарь, но еще можно встретить бон</w:t>
      </w:r>
      <w:r w:rsidRPr="007D4E87">
        <w:rPr>
          <w:sz w:val="28"/>
          <w:szCs w:val="28"/>
        </w:rPr>
        <w:softHyphen/>
        <w:t>дарь и бондарь.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Причины изменения ударения различны. Иногда с ли</w:t>
      </w:r>
      <w:r w:rsidRPr="007D4E87">
        <w:rPr>
          <w:sz w:val="28"/>
          <w:szCs w:val="28"/>
        </w:rPr>
        <w:softHyphen/>
        <w:t>тературным конкурирует диалектное ударение (ср. лит. кета и дальневосточное кета). Колеблется ударение в не</w:t>
      </w:r>
      <w:r w:rsidRPr="007D4E87">
        <w:rPr>
          <w:sz w:val="28"/>
          <w:szCs w:val="28"/>
        </w:rPr>
        <w:softHyphen/>
        <w:t>которых малоизвестных, экзотических словах (пимы — пимы, унты — унты).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Распространены варианты ударения во многих заим</w:t>
      </w:r>
      <w:r w:rsidRPr="007D4E87">
        <w:rPr>
          <w:sz w:val="28"/>
          <w:szCs w:val="28"/>
        </w:rPr>
        <w:softHyphen/>
        <w:t>ствованных словах, что связано с влиянием разных языков-источников, а в некоторых случаях — и языков- «посредников. Так, в 30-х гг. нормативными были варианты револьвер и револьвер (позже — только револьвер), поскольку это слово возводили к разным языкам-источ</w:t>
      </w:r>
      <w:r w:rsidRPr="007D4E87">
        <w:rPr>
          <w:sz w:val="28"/>
          <w:szCs w:val="28"/>
        </w:rPr>
        <w:softHyphen/>
        <w:t xml:space="preserve">никам — французскому и английскому. Заимствованное в </w:t>
      </w:r>
      <w:r w:rsidRPr="007D4E87">
        <w:rPr>
          <w:sz w:val="28"/>
          <w:szCs w:val="28"/>
          <w:lang w:val="en-US"/>
        </w:rPr>
        <w:t>XVIII</w:t>
      </w:r>
      <w:r w:rsidRPr="007D4E87">
        <w:rPr>
          <w:sz w:val="28"/>
          <w:szCs w:val="28"/>
        </w:rPr>
        <w:t xml:space="preserve"> в. из немецкого языка слово алкоголь произноси</w:t>
      </w:r>
      <w:r w:rsidRPr="007D4E87">
        <w:rPr>
          <w:sz w:val="28"/>
          <w:szCs w:val="28"/>
        </w:rPr>
        <w:softHyphen/>
        <w:t>лось алкоголь, но впоследствии под влиянием француз</w:t>
      </w:r>
      <w:r w:rsidRPr="007D4E87">
        <w:rPr>
          <w:sz w:val="28"/>
          <w:szCs w:val="28"/>
        </w:rPr>
        <w:softHyphen/>
        <w:t>ского языка стало произноситься алкоголь. Под влиянием польского языка, бывшего посредником при заимствова</w:t>
      </w:r>
      <w:r w:rsidRPr="007D4E87">
        <w:rPr>
          <w:sz w:val="28"/>
          <w:szCs w:val="28"/>
        </w:rPr>
        <w:softHyphen/>
        <w:t>нии, колебалось ударение в словах документ, кафедра, еретик, климат (теперь только документ, еретик, кли</w:t>
      </w:r>
      <w:r w:rsidRPr="007D4E87">
        <w:rPr>
          <w:sz w:val="28"/>
          <w:szCs w:val="28"/>
        </w:rPr>
        <w:softHyphen/>
        <w:t>мат).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Некоторые акцентологические варианты зарождаются или сохраняются в профессиональной среде: агония (у медиков), атом, атомный (у физиков), искра (у шофе</w:t>
      </w:r>
      <w:r w:rsidRPr="007D4E87">
        <w:rPr>
          <w:sz w:val="28"/>
          <w:szCs w:val="28"/>
        </w:rPr>
        <w:softHyphen/>
        <w:t>ров) , комплексные числа (у математиков), рапорт (у мо</w:t>
      </w:r>
      <w:r w:rsidRPr="007D4E87">
        <w:rPr>
          <w:sz w:val="28"/>
          <w:szCs w:val="28"/>
        </w:rPr>
        <w:softHyphen/>
        <w:t>ряков), шасси (у летчиков), мания (у медиков). В речи горняков сохранилось устаревшее' в современном литера</w:t>
      </w:r>
      <w:r w:rsidRPr="007D4E87">
        <w:rPr>
          <w:sz w:val="28"/>
          <w:szCs w:val="28"/>
        </w:rPr>
        <w:softHyphen/>
        <w:t>турном языке ударение добыча, в речи моряков — компас. Многие устаревшие ударения сохраняются в поэзии. Из профессиональной речи пришли в литературный язык ударения ветровой, текстовой, фреза, мальчиковый. Сей</w:t>
      </w:r>
      <w:r w:rsidRPr="007D4E87">
        <w:rPr>
          <w:sz w:val="28"/>
          <w:szCs w:val="28"/>
        </w:rPr>
        <w:softHyphen/>
        <w:t>час в речи педагогов получило широкое распространение ударение подростковый, хотя оно не признается орфоэпи</w:t>
      </w:r>
      <w:r w:rsidRPr="007D4E87">
        <w:rPr>
          <w:sz w:val="28"/>
          <w:szCs w:val="28"/>
        </w:rPr>
        <w:softHyphen/>
        <w:t xml:space="preserve">ческими словарями.                                                  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В то же время давно забыто церковное произношение (цена, терпит, защитит), семинарское (педагог, библио</w:t>
      </w:r>
      <w:r w:rsidRPr="007D4E87">
        <w:rPr>
          <w:sz w:val="28"/>
          <w:szCs w:val="28"/>
        </w:rPr>
        <w:softHyphen/>
        <w:t>тека, множественное число, катастрофа), сословные ва</w:t>
      </w:r>
      <w:r w:rsidRPr="007D4E87">
        <w:rPr>
          <w:sz w:val="28"/>
          <w:szCs w:val="28"/>
        </w:rPr>
        <w:softHyphen/>
        <w:t>рианты (дворянское принцип или принцип и разночинное, в том числе семинарское, принцип или принцип).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Акцентологические особенности заимствованных слов часто игнорируются, если заимствование осуществляется с помощью языка-посредника. Так, через посредство ла</w:t>
      </w:r>
      <w:r w:rsidRPr="007D4E87">
        <w:rPr>
          <w:sz w:val="28"/>
          <w:szCs w:val="28"/>
        </w:rPr>
        <w:softHyphen/>
        <w:t xml:space="preserve">тыни в </w:t>
      </w:r>
      <w:r w:rsidRPr="007D4E87">
        <w:rPr>
          <w:sz w:val="28"/>
          <w:szCs w:val="28"/>
          <w:lang w:val="en-US"/>
        </w:rPr>
        <w:t>XVI</w:t>
      </w:r>
      <w:r w:rsidRPr="007D4E87">
        <w:rPr>
          <w:sz w:val="28"/>
          <w:szCs w:val="28"/>
        </w:rPr>
        <w:t>—</w:t>
      </w:r>
      <w:r w:rsidRPr="007D4E87">
        <w:rPr>
          <w:sz w:val="28"/>
          <w:szCs w:val="28"/>
          <w:lang w:val="en-US"/>
        </w:rPr>
        <w:t>XVIII</w:t>
      </w:r>
      <w:r w:rsidRPr="007D4E87">
        <w:rPr>
          <w:sz w:val="28"/>
          <w:szCs w:val="28"/>
        </w:rPr>
        <w:t xml:space="preserve"> вв. были заимствованы такие непо</w:t>
      </w:r>
      <w:r w:rsidRPr="007D4E87">
        <w:rPr>
          <w:sz w:val="28"/>
          <w:szCs w:val="28"/>
        </w:rPr>
        <w:softHyphen/>
        <w:t xml:space="preserve">хожие друг на друга названия, как </w:t>
      </w:r>
      <w:r w:rsidRPr="007D4E87">
        <w:rPr>
          <w:sz w:val="28"/>
          <w:szCs w:val="28"/>
          <w:lang w:val="en-US"/>
        </w:rPr>
        <w:t>England</w:t>
      </w:r>
      <w:r w:rsidRPr="007D4E87">
        <w:rPr>
          <w:sz w:val="28"/>
          <w:szCs w:val="28"/>
        </w:rPr>
        <w:t xml:space="preserve">, </w:t>
      </w:r>
      <w:r w:rsidRPr="007D4E87">
        <w:rPr>
          <w:sz w:val="28"/>
          <w:szCs w:val="28"/>
          <w:lang w:val="en-US"/>
        </w:rPr>
        <w:t>France</w:t>
      </w:r>
      <w:r w:rsidRPr="007D4E87">
        <w:rPr>
          <w:sz w:val="28"/>
          <w:szCs w:val="28"/>
        </w:rPr>
        <w:t xml:space="preserve">, </w:t>
      </w:r>
      <w:r w:rsidRPr="007D4E87">
        <w:rPr>
          <w:sz w:val="28"/>
          <w:szCs w:val="28"/>
          <w:lang w:val="en-US"/>
        </w:rPr>
        <w:t>Nor</w:t>
      </w:r>
      <w:r w:rsidRPr="007D4E87">
        <w:rPr>
          <w:sz w:val="28"/>
          <w:szCs w:val="28"/>
        </w:rPr>
        <w:t>-</w:t>
      </w:r>
      <w:r w:rsidRPr="007D4E87">
        <w:rPr>
          <w:sz w:val="28"/>
          <w:szCs w:val="28"/>
          <w:lang w:val="en-US"/>
        </w:rPr>
        <w:t>ge</w:t>
      </w:r>
      <w:r w:rsidRPr="007D4E87">
        <w:rPr>
          <w:sz w:val="28"/>
          <w:szCs w:val="28"/>
        </w:rPr>
        <w:t>, которые в русском языке получили однотипное струк</w:t>
      </w:r>
      <w:r w:rsidRPr="007D4E87">
        <w:rPr>
          <w:sz w:val="28"/>
          <w:szCs w:val="28"/>
        </w:rPr>
        <w:softHyphen/>
        <w:t xml:space="preserve">турно-акцентологическое оформление: Англия, Франция, Норвегия. В </w:t>
      </w:r>
      <w:r w:rsidRPr="007D4E87">
        <w:rPr>
          <w:sz w:val="28"/>
          <w:szCs w:val="28"/>
          <w:lang w:val="en-US"/>
        </w:rPr>
        <w:t>XVIII</w:t>
      </w:r>
      <w:r w:rsidRPr="007D4E87">
        <w:rPr>
          <w:sz w:val="28"/>
          <w:szCs w:val="28"/>
        </w:rPr>
        <w:t>—</w:t>
      </w:r>
      <w:r w:rsidRPr="007D4E87">
        <w:rPr>
          <w:sz w:val="28"/>
          <w:szCs w:val="28"/>
          <w:lang w:val="en-US"/>
        </w:rPr>
        <w:t>XIX</w:t>
      </w:r>
      <w:r w:rsidRPr="007D4E87">
        <w:rPr>
          <w:sz w:val="28"/>
          <w:szCs w:val="28"/>
        </w:rPr>
        <w:t xml:space="preserve"> вв. через посредство француз</w:t>
      </w:r>
      <w:r w:rsidRPr="007D4E87">
        <w:rPr>
          <w:sz w:val="28"/>
          <w:szCs w:val="28"/>
        </w:rPr>
        <w:softHyphen/>
        <w:t>ского языка было заимствовано много слов из разных западноевропейских языков, получивших в русском язы</w:t>
      </w:r>
      <w:r w:rsidRPr="007D4E87">
        <w:rPr>
          <w:sz w:val="28"/>
          <w:szCs w:val="28"/>
        </w:rPr>
        <w:softHyphen/>
        <w:t>ке ударение на последнем слоге, характерное для фран</w:t>
      </w:r>
      <w:r w:rsidRPr="007D4E87">
        <w:rPr>
          <w:sz w:val="28"/>
          <w:szCs w:val="28"/>
        </w:rPr>
        <w:softHyphen/>
        <w:t>цузского языка, в том числе английские Ливерпуль, Мильтон; Гамлет, Шекспир, Ньютон и др.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Слова, заимствованные через тюркское посредство, имеют обычно ударение на последнем слоге, даже если это ударение не соответствует исконному: Магомет, Ахмёт (ср. арабск. Ахмад, Мухаммад).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Для русского языка наиболее типично ударение на двух последних слогах, поэтому чаще всего ударение языка-источника сохраняется неизменным в словах французского, польского и тюркских языков. Слова же, заимствованные из германских, балтийских и угро-фин</w:t>
      </w:r>
      <w:r w:rsidRPr="007D4E87">
        <w:rPr>
          <w:sz w:val="28"/>
          <w:szCs w:val="28"/>
        </w:rPr>
        <w:softHyphen/>
        <w:t>ских языков, в которых преобладает ударение на первом слоге, дольше воспринимаются как заимствованные, а в процессе освоения русским языком нередко испытывают колебания в ударении. В некоторых заимствованных словах колебания в ударении длятся столетиями, так как поддерживаются словарной традицией и поэтической речью.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 xml:space="preserve">В </w:t>
      </w:r>
      <w:r w:rsidRPr="007D4E87">
        <w:rPr>
          <w:sz w:val="28"/>
          <w:szCs w:val="28"/>
          <w:lang w:val="en-US"/>
        </w:rPr>
        <w:t>XX</w:t>
      </w:r>
      <w:r w:rsidRPr="007D4E87">
        <w:rPr>
          <w:sz w:val="28"/>
          <w:szCs w:val="28"/>
        </w:rPr>
        <w:t xml:space="preserve"> в. количество колебаний ударений в заимство</w:t>
      </w:r>
      <w:r w:rsidRPr="007D4E87">
        <w:rPr>
          <w:sz w:val="28"/>
          <w:szCs w:val="28"/>
        </w:rPr>
        <w:softHyphen/>
        <w:t xml:space="preserve">ванных словах по сравнению с </w:t>
      </w:r>
      <w:r w:rsidRPr="007D4E87">
        <w:rPr>
          <w:sz w:val="28"/>
          <w:szCs w:val="28"/>
          <w:lang w:val="en-US"/>
        </w:rPr>
        <w:t>XIX</w:t>
      </w:r>
      <w:r w:rsidRPr="007D4E87">
        <w:rPr>
          <w:sz w:val="28"/>
          <w:szCs w:val="28"/>
        </w:rPr>
        <w:t xml:space="preserve"> в. уменьшилось, что свидетельствует об освоении их русским языком.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В настоящее время в ранее заимствованных словах возникают новые колебания, обусловленные стремлени</w:t>
      </w:r>
      <w:r w:rsidRPr="007D4E87">
        <w:rPr>
          <w:sz w:val="28"/>
          <w:szCs w:val="28"/>
        </w:rPr>
        <w:softHyphen/>
        <w:t>ем приблизить ударение иноязычного слова к ударению в языке-источнике (ср.: Гамлет —&gt;- Гамлет, Лос-Анжелес--Лос-Анжелес, Перу- Перу, Ньютон-Ньютон, Бэкон -Бэкон и др.).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«Вновь заимствованные слова, как правило, следуют ударению языка-источника, потому что в большинстве случаев время для возникновения в них колебаний еще не настало. Этому должен предшествовать определенный период, в течение которого слова должны «прижиться» в языке, стать известными большинству носителей языка и «найти» себе аналогию среди слов, входящих в систему лексики».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Влияние территориальных и социальных диалектов, межъязыковых контактов и т. п.— это внеязыковые фак</w:t>
      </w:r>
      <w:r w:rsidRPr="007D4E87">
        <w:rPr>
          <w:sz w:val="28"/>
          <w:szCs w:val="28"/>
        </w:rPr>
        <w:softHyphen/>
        <w:t>торы изменения и колебания ударения. Однако более важными оказываются причины внутриязыкового харак</w:t>
      </w:r>
      <w:r w:rsidRPr="007D4E87">
        <w:rPr>
          <w:sz w:val="28"/>
          <w:szCs w:val="28"/>
        </w:rPr>
        <w:softHyphen/>
        <w:t>тера: влияние аналогии, тенденция к расподоблению грамматических форм и увеличению различительной роли словесного ударения.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Под влиянием аналогии выравнивается ударение в кратких формах страдательных причастий: формы жен</w:t>
      </w:r>
      <w:r w:rsidRPr="007D4E87">
        <w:rPr>
          <w:sz w:val="28"/>
          <w:szCs w:val="28"/>
        </w:rPr>
        <w:softHyphen/>
        <w:t>ского рода все чаще произносятся с ударением на основе, как все остальные формы, а не на окончании, как они про</w:t>
      </w:r>
      <w:r w:rsidRPr="007D4E87">
        <w:rPr>
          <w:sz w:val="28"/>
          <w:szCs w:val="28"/>
        </w:rPr>
        <w:softHyphen/>
        <w:t>износились прежде: продана, взята, склонна (вместо единственно допустимого ранее продана, взята, склонна).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Ударение в производных основах все чаще отходит от ударения в производящих: вихрь — вихриться (в слова</w:t>
      </w:r>
      <w:r w:rsidRPr="007D4E87">
        <w:rPr>
          <w:sz w:val="28"/>
          <w:szCs w:val="28"/>
        </w:rPr>
        <w:softHyphen/>
        <w:t>рях еще указывается вихриться), роскошь — роскошный, тигр — тигровый, тормоз — тормозной (старые ударения роскошный, тигровый, тормозный), мыслить — мысли</w:t>
      </w:r>
      <w:r w:rsidRPr="007D4E87">
        <w:rPr>
          <w:sz w:val="28"/>
          <w:szCs w:val="28"/>
        </w:rPr>
        <w:softHyphen/>
        <w:t xml:space="preserve">тель, избавить — избавитель, утешить — утешитель (в </w:t>
      </w:r>
      <w:r w:rsidRPr="007D4E87">
        <w:rPr>
          <w:sz w:val="28"/>
          <w:szCs w:val="28"/>
          <w:lang w:val="en-US"/>
        </w:rPr>
        <w:t>XVIII</w:t>
      </w:r>
      <w:r w:rsidRPr="007D4E87">
        <w:rPr>
          <w:sz w:val="28"/>
          <w:szCs w:val="28"/>
        </w:rPr>
        <w:t xml:space="preserve"> — начале </w:t>
      </w:r>
      <w:r w:rsidRPr="007D4E87">
        <w:rPr>
          <w:sz w:val="28"/>
          <w:szCs w:val="28"/>
          <w:lang w:val="en-US"/>
        </w:rPr>
        <w:t>XIX</w:t>
      </w:r>
      <w:r w:rsidRPr="007D4E87">
        <w:rPr>
          <w:sz w:val="28"/>
          <w:szCs w:val="28"/>
        </w:rPr>
        <w:t xml:space="preserve"> в.: мыслитель, избавитель, уте</w:t>
      </w:r>
      <w:r w:rsidRPr="007D4E87">
        <w:rPr>
          <w:sz w:val="28"/>
          <w:szCs w:val="28"/>
        </w:rPr>
        <w:softHyphen/>
        <w:t>шитель). Перенесено ударение на суффикс -ёние в сло</w:t>
      </w:r>
      <w:r w:rsidRPr="007D4E87">
        <w:rPr>
          <w:sz w:val="28"/>
          <w:szCs w:val="28"/>
        </w:rPr>
        <w:softHyphen/>
        <w:t xml:space="preserve">вах вычисление, выпрямление, назначение, плавление (в словарях </w:t>
      </w:r>
      <w:r w:rsidRPr="007D4E87">
        <w:rPr>
          <w:sz w:val="28"/>
          <w:szCs w:val="28"/>
          <w:lang w:val="en-US"/>
        </w:rPr>
        <w:t>XVIII</w:t>
      </w:r>
      <w:r w:rsidRPr="007D4E87">
        <w:rPr>
          <w:sz w:val="28"/>
          <w:szCs w:val="28"/>
        </w:rPr>
        <w:t xml:space="preserve"> в.: вычисление, выпрямление, назначе</w:t>
      </w:r>
      <w:r w:rsidRPr="007D4E87">
        <w:rPr>
          <w:sz w:val="28"/>
          <w:szCs w:val="28"/>
        </w:rPr>
        <w:softHyphen/>
        <w:t>ние, плавление). Сохраняют исконное ударение слова намерение, обеспечение, сосредоточение, хотя распростра</w:t>
      </w:r>
      <w:r w:rsidRPr="007D4E87">
        <w:rPr>
          <w:sz w:val="28"/>
          <w:szCs w:val="28"/>
        </w:rPr>
        <w:softHyphen/>
        <w:t>нены нарушения литературной нормы: обеспечение, со</w:t>
      </w:r>
      <w:r w:rsidRPr="007D4E87">
        <w:rPr>
          <w:sz w:val="28"/>
          <w:szCs w:val="28"/>
        </w:rPr>
        <w:softHyphen/>
        <w:t>средоточение, намерение. Колеблется в пределах лите</w:t>
      </w:r>
      <w:r w:rsidRPr="007D4E87">
        <w:rPr>
          <w:sz w:val="28"/>
          <w:szCs w:val="28"/>
        </w:rPr>
        <w:softHyphen/>
        <w:t>ратурной нормы ударение в словах мышление, обнару</w:t>
      </w:r>
      <w:r w:rsidRPr="007D4E87">
        <w:rPr>
          <w:sz w:val="28"/>
          <w:szCs w:val="28"/>
        </w:rPr>
        <w:softHyphen/>
        <w:t>жение, опошление, опрощение (лингвистический термин) и опрощение.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 xml:space="preserve">Установлена очень важная закономерность изменения ударения: русское ударение в многосложных словах тяготеет к центру слова, а наиболее употребительные слова не имеют более трех неударяемых слогов подряд. 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Устаревающие акцентологические варианты закреп</w:t>
      </w:r>
      <w:r w:rsidRPr="007D4E87">
        <w:rPr>
          <w:sz w:val="28"/>
          <w:szCs w:val="28"/>
        </w:rPr>
        <w:softHyphen/>
        <w:t>ляются в устойчивых словосочетаниях, во фразеологиз</w:t>
      </w:r>
      <w:r w:rsidRPr="007D4E87">
        <w:rPr>
          <w:sz w:val="28"/>
          <w:szCs w:val="28"/>
        </w:rPr>
        <w:softHyphen/>
        <w:t>мах: провести рукой по лбу (что в лоб, что по лбу), повесить на стену {лезть на стену), губа не дура (но нижняя губа), наступление утра (с утра, до утра), двена</w:t>
      </w:r>
      <w:r w:rsidRPr="007D4E87">
        <w:rPr>
          <w:sz w:val="28"/>
          <w:szCs w:val="28"/>
        </w:rPr>
        <w:softHyphen/>
        <w:t>дцать языков (двунадесять языков), о вёрстах (в двух верстах), обеспокоен судьбами сыновей (какими судьба</w:t>
      </w:r>
      <w:r w:rsidRPr="007D4E87">
        <w:rPr>
          <w:sz w:val="28"/>
          <w:szCs w:val="28"/>
        </w:rPr>
        <w:softHyphen/>
        <w:t>ми!), варит кашу (голова варит), к коням (команда: по коням!), купил гуся (как с гуся вода), не знал нужды (нет нужды).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В то же время закрепление акцентологических ва</w:t>
      </w:r>
      <w:r w:rsidRPr="007D4E87">
        <w:rPr>
          <w:sz w:val="28"/>
          <w:szCs w:val="28"/>
        </w:rPr>
        <w:softHyphen/>
        <w:t>риантов за разными значениями многозначных слов ча</w:t>
      </w:r>
      <w:r w:rsidRPr="007D4E87">
        <w:rPr>
          <w:sz w:val="28"/>
          <w:szCs w:val="28"/>
        </w:rPr>
        <w:softHyphen/>
        <w:t>сто оказывается нестойким. Все чаще разграничение вариантов типа катит бочку и катит на велосипеде, валит с ног и валит снег, пробил дверь и пробил час и т. п. утрачивается, расширяет сферу употребления более про</w:t>
      </w:r>
      <w:r w:rsidRPr="007D4E87">
        <w:rPr>
          <w:sz w:val="28"/>
          <w:szCs w:val="28"/>
        </w:rPr>
        <w:softHyphen/>
        <w:t>дуктивный вариант (катит, валит, пробил).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7D4E87">
        <w:rPr>
          <w:sz w:val="28"/>
          <w:szCs w:val="28"/>
        </w:rPr>
        <w:br w:type="page"/>
      </w:r>
      <w:r w:rsidRPr="007D4E87">
        <w:rPr>
          <w:b/>
          <w:bCs/>
          <w:sz w:val="28"/>
          <w:szCs w:val="28"/>
        </w:rPr>
        <w:t>Заключение</w:t>
      </w:r>
    </w:p>
    <w:p w:rsid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 xml:space="preserve">Понятие орфоэпии и акцентологии в современном русском языке стало волновать литературоведов и языковедов. 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Правильность и неправильность произношения тех или иных слов можно характеризовать зная историю русского языка, систему влияния других языковых схем на русский язык.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 xml:space="preserve">Акцентологические аспекты развития и формирования русского языка позволяют изучать диалектическую сторону словоформ. 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 xml:space="preserve">Использование современной методики языкознания позволяет формировать современные знания о развитии русского языка. Научные пособия, посвященные данной теме позволяют исследовать данную тему в современном разрезе. 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 xml:space="preserve">Историография русского языка прослеживает вековую историю формирования русского языка, произношений и написаний символьно-звуковой схемы. Прослеживается роль исторических периодов, характеризующих видоизменения русского языка. 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Огромную роль на развития и формирование орфоэпии оказывали нашествия монголо-татар, шведское влияние, а также тип поселения, местные диалекты и разговорные формы.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7D4E87">
        <w:rPr>
          <w:sz w:val="28"/>
          <w:szCs w:val="28"/>
        </w:rPr>
        <w:br w:type="page"/>
      </w:r>
      <w:r w:rsidRPr="007D4E87">
        <w:rPr>
          <w:b/>
          <w:bCs/>
          <w:sz w:val="28"/>
          <w:szCs w:val="28"/>
        </w:rPr>
        <w:t>Список использованной литературы</w:t>
      </w:r>
    </w:p>
    <w:p w:rsidR="007D4E87" w:rsidRPr="007D4E87" w:rsidRDefault="007D4E87" w:rsidP="007D4E8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Аванесов Р. И. Русское литературное произношение.— 5-е изд.— М-, 1972.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 xml:space="preserve">Булаховский Л. А. Русский литературный язык первой половины </w:t>
      </w:r>
      <w:r w:rsidRPr="007D4E87">
        <w:rPr>
          <w:sz w:val="28"/>
          <w:szCs w:val="28"/>
          <w:lang w:val="en-US"/>
        </w:rPr>
        <w:t>XIX</w:t>
      </w:r>
      <w:r w:rsidRPr="007D4E87">
        <w:rPr>
          <w:sz w:val="28"/>
          <w:szCs w:val="28"/>
        </w:rPr>
        <w:t xml:space="preserve"> в.— М., 1994.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Горбачевич К. С. Нормы современного русского литературного языка.— М., 1998.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Колесов В. В. Развитие словесного ударения в современном рус</w:t>
      </w:r>
      <w:r w:rsidRPr="007D4E87">
        <w:rPr>
          <w:sz w:val="28"/>
          <w:szCs w:val="28"/>
        </w:rPr>
        <w:softHyphen/>
        <w:t>ском произношении.— В кн.: Развитие русского языка после Великой Октябрьской социалистической революции. Л., 1997.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Обнорский С. П. Избранные работы по русскому языку.— М., 1990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Панов М. В. О стилях произношения.— В сб.: Развитие совре</w:t>
      </w:r>
      <w:r w:rsidRPr="007D4E87">
        <w:rPr>
          <w:sz w:val="28"/>
          <w:szCs w:val="28"/>
        </w:rPr>
        <w:softHyphen/>
        <w:t>менного русского языка. М., 1993.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Панов М. В. Современный русский язык: Фонетика.— М., 1999.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Развитие фонетики современного русского языка.— М., 2001.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Русское литературное произношение и ударение: Словарь-спра</w:t>
      </w:r>
      <w:r w:rsidRPr="007D4E87">
        <w:rPr>
          <w:sz w:val="28"/>
          <w:szCs w:val="28"/>
        </w:rPr>
        <w:softHyphen/>
        <w:t>вочник. /Под ред. Р. И. Аванесова и С. И. Ожегова.— М., 1990.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Словарь ударений для работников радио и телевидения. /Сост. Ф.Л Агеенко и М. В. Зарва; под ред. Д. Э. Розенталя.— 4-е изд.— М,, 2001.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Суперанская А. В. Ударение в заимствованных словах в совре</w:t>
      </w:r>
      <w:r w:rsidRPr="007D4E87">
        <w:rPr>
          <w:sz w:val="28"/>
          <w:szCs w:val="28"/>
        </w:rPr>
        <w:softHyphen/>
        <w:t>менном русском языке.—М., 1968.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Суперанская А. В. Ударение в собственных именах в современ</w:t>
      </w:r>
      <w:r w:rsidRPr="007D4E87">
        <w:rPr>
          <w:sz w:val="28"/>
          <w:szCs w:val="28"/>
        </w:rPr>
        <w:softHyphen/>
        <w:t>ном русском языке.— М., 1966.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Текучее А. В. Преподавание русского языка в диалектных усло</w:t>
      </w:r>
      <w:r w:rsidRPr="007D4E87">
        <w:rPr>
          <w:sz w:val="28"/>
          <w:szCs w:val="28"/>
        </w:rPr>
        <w:softHyphen/>
        <w:t>виях.—М., 1994.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Ушаков Д. Н. Московское произношение.— Рус. речь, 1968, № 2.</w:t>
      </w:r>
    </w:p>
    <w:p w:rsidR="007D4E87" w:rsidRPr="007D4E87" w:rsidRDefault="007D4E87" w:rsidP="007D4E8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D4E87">
        <w:rPr>
          <w:sz w:val="28"/>
          <w:szCs w:val="28"/>
        </w:rPr>
        <w:t>Щерба Л. В. О нормах образцового русского произношения.— В кн.: Избранные работы по русскому языку. М., 1997.</w:t>
      </w:r>
      <w:bookmarkStart w:id="0" w:name="_GoBack"/>
      <w:bookmarkEnd w:id="0"/>
    </w:p>
    <w:sectPr w:rsidR="007D4E87" w:rsidRPr="007D4E87" w:rsidSect="007D4E87">
      <w:footerReference w:type="even" r:id="rId7"/>
      <w:footerReference w:type="default" r:id="rId8"/>
      <w:type w:val="continuous"/>
      <w:pgSz w:w="11909" w:h="16834" w:code="9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45" w:rsidRDefault="001C0045">
      <w:r>
        <w:separator/>
      </w:r>
    </w:p>
  </w:endnote>
  <w:endnote w:type="continuationSeparator" w:id="0">
    <w:p w:rsidR="001C0045" w:rsidRDefault="001C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87" w:rsidRDefault="007D4E87">
    <w:pPr>
      <w:pStyle w:val="a7"/>
      <w:framePr w:wrap="around" w:vAnchor="text" w:hAnchor="margin" w:xAlign="center" w:y="1"/>
      <w:rPr>
        <w:rStyle w:val="a9"/>
      </w:rPr>
    </w:pPr>
  </w:p>
  <w:p w:rsidR="007D4E87" w:rsidRDefault="007D4E8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E87" w:rsidRDefault="00B036E1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7D4E87" w:rsidRDefault="007D4E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45" w:rsidRDefault="001C0045">
      <w:r>
        <w:separator/>
      </w:r>
    </w:p>
  </w:footnote>
  <w:footnote w:type="continuationSeparator" w:id="0">
    <w:p w:rsidR="001C0045" w:rsidRDefault="001C0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01C7E"/>
    <w:multiLevelType w:val="hybridMultilevel"/>
    <w:tmpl w:val="E4D8CDC2"/>
    <w:lvl w:ilvl="0" w:tplc="44DE79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9E74319"/>
    <w:multiLevelType w:val="hybridMultilevel"/>
    <w:tmpl w:val="56E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E87"/>
    <w:rsid w:val="0000672E"/>
    <w:rsid w:val="001C0045"/>
    <w:rsid w:val="006B1B13"/>
    <w:rsid w:val="007D4E87"/>
    <w:rsid w:val="00B0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06E9C8-FB8D-464A-9AE3-A64D09FE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spacing w:line="480" w:lineRule="auto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autoSpaceDE w:val="0"/>
      <w:autoSpaceDN w:val="0"/>
      <w:adjustRightInd w:val="0"/>
      <w:spacing w:line="480" w:lineRule="auto"/>
      <w:jc w:val="center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semiHidden/>
    <w:pPr>
      <w:widowControl w:val="0"/>
      <w:autoSpaceDE w:val="0"/>
      <w:autoSpaceDN w:val="0"/>
      <w:adjustRightInd w:val="0"/>
      <w:spacing w:line="480" w:lineRule="auto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10"/>
    <w:qFormat/>
    <w:pPr>
      <w:widowControl w:val="0"/>
      <w:autoSpaceDE w:val="0"/>
      <w:autoSpaceDN w:val="0"/>
      <w:adjustRightInd w:val="0"/>
      <w:spacing w:line="480" w:lineRule="auto"/>
      <w:jc w:val="center"/>
    </w:pPr>
    <w:rPr>
      <w:b/>
      <w:bCs/>
      <w:sz w:val="36"/>
      <w:szCs w:val="20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Набор текста</Company>
  <LinksUpToDate>false</LinksUpToDate>
  <CharactersWithSpaces>19836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Мавзютов</dc:creator>
  <cp:keywords/>
  <dc:description/>
  <cp:lastModifiedBy>admin</cp:lastModifiedBy>
  <cp:revision>2</cp:revision>
  <dcterms:created xsi:type="dcterms:W3CDTF">2014-03-08T08:47:00Z</dcterms:created>
  <dcterms:modified xsi:type="dcterms:W3CDTF">2014-03-08T08:47:00Z</dcterms:modified>
</cp:coreProperties>
</file>