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5BE" w:rsidRDefault="009B430E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Развитие слуха и зрения у новорожденных</w:t>
      </w:r>
    </w:p>
    <w:p w:rsidR="007005BE" w:rsidRDefault="009B430E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bookmarkStart w:id="0" w:name="_Toc1148789"/>
      <w:r>
        <w:rPr>
          <w:b/>
          <w:bCs/>
          <w:color w:val="000000"/>
          <w:sz w:val="28"/>
          <w:szCs w:val="28"/>
        </w:rPr>
        <w:t>Введение</w:t>
      </w:r>
      <w:bookmarkEnd w:id="0"/>
    </w:p>
    <w:p w:rsidR="007005BE" w:rsidRDefault="009B430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О богатстве окружающего мира, о звуках и красках, запахах и температуре, величине и о многом другом мы узнаем благодаря органам чувств. С помощью органов чувств человеческий организм получает в виде ощущений разнообразную информацию о состоянии внешней и внутренней среды.</w:t>
      </w:r>
    </w:p>
    <w:p w:rsidR="007005BE" w:rsidRDefault="009B430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Ощущение – это простейший психический процесс, состоящий в отражении отдельных свойств предметов и явлений материального мира, а также внутренних состояний организма при непосредственном воздействии раздражителей на соответствующие рецепторы.</w:t>
      </w:r>
    </w:p>
    <w:p w:rsidR="007005BE" w:rsidRDefault="009B430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Органы чувств получают, отбирают, накапливают информацию и передают ее в мозг, ежесекундно получающий и перерабатывающий этот огромный и неиссякаемый поток. В результате возникает адекватное отражение окружающего мира и состояния самого организма. В данной работе будет исследован вопрос ''Развития ощущений''.</w:t>
      </w:r>
    </w:p>
    <w:p w:rsidR="007005BE" w:rsidRDefault="009B430E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bookmarkStart w:id="1" w:name="_Toc1148790"/>
      <w:r>
        <w:rPr>
          <w:b/>
          <w:bCs/>
          <w:color w:val="000000"/>
          <w:sz w:val="28"/>
          <w:szCs w:val="28"/>
        </w:rPr>
        <w:t>1. Особенности развития слуха и зрения у новорожденных</w:t>
      </w:r>
      <w:bookmarkEnd w:id="1"/>
    </w:p>
    <w:p w:rsidR="007005BE" w:rsidRDefault="009B430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В течение веков на большинство вопросов ответ был категорическим: новорожденный не видит и не слышит. Это была знаменитая теория «ребенок — пищеварительный тракт», которая утверждала, что ребенок по крайней мере в течение нескольких недель реагирует лишь на требования желудка; в основном его следует только кормить и переодевать.</w:t>
      </w:r>
    </w:p>
    <w:p w:rsidR="007005BE" w:rsidRDefault="009B430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Он — как чистый воск, на котором взрослый может все выгравировать, как белый лист бумаги, на котором можно написать, что угодно. Кроме того, говорили: «Появляясь на свет, ребенок так атакован, что находится в полном смятении». Одним словом, всесильный взрослый оказывался перед совершенно безоружным и ни на что не реагирующим новорожденным.</w:t>
      </w:r>
    </w:p>
    <w:p w:rsidR="007005BE" w:rsidRDefault="009B430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Но, может быть, эти теории выдвигались в основном мужчинами (врачами и учеными), тогда как противоположное мнение, исходившее от женщин, имело мало шансов быть услышанным.</w:t>
      </w:r>
    </w:p>
    <w:p w:rsidR="007005BE" w:rsidRDefault="009B430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В наше время произошел полный переворот во взглядах на новорожденного: он слышит, видит, обладает чувством обоняния и осязает! Это новая теория, принятая многими. Можно продолжить длинный список восприятий, приписываемых ребенку с самого рождения.</w:t>
      </w:r>
    </w:p>
    <w:p w:rsidR="007005BE" w:rsidRDefault="009B430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Открытия не делаются в один день (разве что в исключительно редких случаях). В любой области открытия являются плодом длительных изысканий, предпринимаемых многочисленными исследователями одновременно во многих странах.</w:t>
      </w:r>
    </w:p>
    <w:p w:rsidR="007005BE" w:rsidRDefault="009B430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В последние 20 или даже 30 лет во всем мире отмечается исследовательский бум; исследования направлены на выяснение возможностей новорожденного. Чтобы вы могли представить себе объем работ, скажу: на последнем всемирном конгрессе, посвященном грудным детям, который был созван с целью подведения итогов современных знаний о ребенке (до рождения, во время него и после рождения), присутствовали 1500 специалистов 20 национальностей из разных стран; было сделано 500 сообщений.</w:t>
      </w:r>
    </w:p>
    <w:p w:rsidR="007005BE" w:rsidRDefault="009B430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Итак, новорожденный более развит и восприимчив, чем считалось раньше, и это во многих областях начиная с чувственного восприятия.</w:t>
      </w:r>
    </w:p>
    <w:p w:rsidR="007005BE" w:rsidRDefault="009B430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Зрение. Ребенок видит с самого рождения, но его зрение в 20 раз хуже, чем у взрослых; оно еще нечеткое, расплывчатое. Ребенок видит только очертания предметов (подвижных и неподвижных), находящихся на расстоянии всего 25—30 см от его глаз. Но этого достаточно, чтобы новорожденный реагировал на различное освещение: если свет слишком яркий, он испытывает неудобство, моргает или закрывает глаза.</w:t>
      </w:r>
    </w:p>
    <w:p w:rsidR="007005BE" w:rsidRDefault="009B430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Малыш различает блестящие и красные предметы; он может следить глазами за движением блестящего красного шара. Было замечено, что с первых дней новорожденного привлекают овальная форма, движущийся предмет с красными и блестящими пятнами. Это вовсе не ребус, просто такой овал соответствует человеческому лицу. Ребенок может следить за движениями такого «лица», а если при этом с ним разговаривают, он моргает.</w:t>
      </w:r>
    </w:p>
    <w:p w:rsidR="007005BE" w:rsidRDefault="009B430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Но хотя ребенок и обращает внимание на форму, похожую на человеческое лицо, это не означает, что он узнает кого-то из людей, окружающих его. На это ему потребуется еще много времени.</w:t>
      </w:r>
    </w:p>
    <w:p w:rsidR="007005BE" w:rsidRDefault="009B430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Если обобщить данные исследований (когда и каким образом ребенок начинает различать мать или человека, ухаживающего за ним, а также других людей), то можно сделать вывод, что ребенок узнает мать по запаху в возрасте 10 дней, по голосу — через 5 нед, глазами — в возрасте 3—5 мес (данные варьируют в зависимости от методов исследования). Безусловно, трудно дифференцировать различные ощущения и восприятия (зрительные, слуховые или обонятельные); дошло до того, что один из исследователей, чтобы выявить визуальное восприятие, поместил мать за зеркалом без амальгамы.</w:t>
      </w:r>
    </w:p>
    <w:p w:rsidR="007005BE" w:rsidRDefault="009B430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Но вернемся к нашему новорожденному. Было замечено, что его больше интересуют сложные рисунки, чем простые. В первые же дни, если ему показывать два листа бумаги — один серый, а другой - в черно-белую клетку, он будет смотреть на второй лист. Это определили, наблюдая за ребенком через отверстие в экране - видно, что в его роговице отражается клетчатый листок. Значит, он смотрит на него.</w:t>
      </w:r>
    </w:p>
    <w:p w:rsidR="007005BE" w:rsidRDefault="009B430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Зрение новорожденного развито недостаточно, поскольку до рождения у него не было возможности им воспользоваться (правда, некоторые ученые считают, что уже в утробе матери ребенок реагирует на яркий свет;). Но зрение ребенка будет быстро развиваться. Малыш пытается смотреть даже ночью; в темноте он открывает и закрывает глаза, смотрит по сторонам (такое наблюдение было проведено с помощью инфракрасных лучей).</w:t>
      </w:r>
    </w:p>
    <w:p w:rsidR="007005BE" w:rsidRDefault="009B430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Дети значительно отличаются друг от друга в том, что касается зрительной активности; создается впечатление, что одни дети тратят время на разглядывание, а другие — на сон.</w:t>
      </w:r>
    </w:p>
    <w:p w:rsidR="007005BE" w:rsidRDefault="009B430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Темпы развития ребенка во всех областях различны на протяжении всего периода детства.</w:t>
      </w:r>
    </w:p>
    <w:p w:rsidR="007005BE" w:rsidRDefault="009B430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Несколько слов в заключение. Нередко кажется, что глаза новорожденного косят, так как его глазные мышцы недостаточно развиты, чтобы координировать движения глаз (но в большинстве случаев это действительно только кажется).</w:t>
      </w:r>
    </w:p>
    <w:p w:rsidR="007005BE" w:rsidRDefault="009B430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Слух. У ребенка он развит больше, чем зрение, и это нормально, поскольку новорожденный много слышал в течение своей внутриутробной жизни (во всяком случае, в последние 2 мес). Следовательно, нет ничего удивительного в том, что младенец не вздрагивает, когда хлопает дверь или раздается сильный шум; поскольку его ухо уже натренировано, он может различать близкие и далекие шумы. Даже когда малыш спит со сжатыми кулачками а рядом с ним шепчутся, он начинает ворочаться и моргать. Если же тихий разговор продолжается, ребенок начинает возиться и просыпаться.</w:t>
      </w:r>
    </w:p>
    <w:p w:rsidR="007005BE" w:rsidRDefault="009B430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Конечно же, он узнает человеческую речь, так как уже слышал ее до рождения; в этом мнении сходятся все исследователи, но в вопросе, кого он слышит лучше - отца или мать, мнения расходятся. Большинство врачей считает, что, еще будучи в матке ребенок лучше слышит голос отца, поскольку он легче воспринимает низкие звуки, а явившись на свет, новорожденный становится чувствительнее к более высоким звукам, т. е. голосу матери.</w:t>
      </w:r>
    </w:p>
    <w:p w:rsidR="007005BE" w:rsidRDefault="009B430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Наконец, было замечено, что когда вокруг ребенка очень шумно, он буквально затыкает уши и таким образом изолирует себя от окружающей среды. Один из исследователей отмечал, что ребенок, с которым проводили трудный для него тест, начал кричать, потом внезапно замолчал и заснул; когда тест был закончен и аппаратура выключена, новорожденный тотчас же проснулся и снова начал кричать.</w:t>
      </w:r>
    </w:p>
    <w:p w:rsidR="007005BE" w:rsidRDefault="009B430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Вкус. Новорожденному 12 ч от роду; если капнуть ему на губы сладкой воды, то он выглядит весьма довольным, а если — лимонного сока, то он сделает гримасу. Ребенок с рождения различает сладкое, соленое, кислое, горькое. Сахар его успокаивает, горечь и кислота возбуждают.</w:t>
      </w:r>
    </w:p>
    <w:p w:rsidR="007005BE" w:rsidRDefault="009B430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С давних пор известно, что у детей очень рано появляются вкусовые ощущения. Кормилицы всегда знали, что некоторые продукты, такие как тмин, укроп, зеленый анис, улучшают вкус молока. Ребенок с удовольствием сосет такое молоко, а секреция молока при этом усиливается. Другие же продукты характерны тем, что придают молоку неприятный вкус: это—чеснок, спаржа, лук, капуста. Ребенок, которого кормят молоком промышленного производства, получает пресную пищу без всяких «сюрпризов».</w:t>
      </w:r>
    </w:p>
    <w:p w:rsidR="007005BE" w:rsidRDefault="009B430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Обоняние. Пример, ставший классическим: если новорожденному дают понюхать две салфетки, одна из которых была в контакте с материнской грудью, а другая — нет, то ребенок повернется к первой салфетке. Этот эксперимент проделан американским исследователем с 10-дневным младенцем. Но рекорд был побит группой исследователей, которые провели тот же эксперимент с 3-дневным новорожденным. И неудивительно, ведь благодаря обонянию ребенок узнает о близости материнской груди.</w:t>
      </w:r>
    </w:p>
    <w:p w:rsidR="007005BE" w:rsidRDefault="009B430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Осязание. Новорожденный очень чувствителен к тому как с ним обращаются. Некоторые жесты его успокаивают, другие - возбуждают. Родители обнаруживают это очень рано. Однако чувствительность кожи и реакция на контакт уходят в глубь внутриутробной жизни ребенка: в животе матери он ощущал окружающую его жидкость, касался стенок матки, во время родов он ощущал всем телом сильные периодические сокращения матки, благодаря которым и появился на свет.</w:t>
      </w:r>
    </w:p>
    <w:p w:rsidR="007005BE" w:rsidRDefault="009B430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Каким образом удалось установить с такой точностью уровень чувствительности новорожденного? Иногда весьма простыми способами, в других случаях - с помощью сложных приборов.</w:t>
      </w:r>
    </w:p>
    <w:p w:rsidR="007005BE" w:rsidRDefault="009B430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К простым способам относится прямое наблюдение за непосредственной реакцией ребенка на возбудитель; он поворачивает голову, реагирует на глухой, далекий или легкий шум, а иногда наоборот, перестает реагировать на все эти звуки; он кричит или перестает кричать, моргает, двигает ногами, напрягает конечности вздрагивает. Любой едва уловимый жест, всякая гримаса или крик имеют для него значение.</w:t>
      </w:r>
    </w:p>
    <w:p w:rsidR="007005BE" w:rsidRDefault="009B430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Поскольку сразу трудно все увидеть и отметить, исследователи сняли километры фильмов о младенцах в различных ситуациях - на руках отца, матери, педиатра; перед предметами всевозможных форм и цветов; при различном освещении и др. Затем эти фильмы просматриваются в замедленном темпе; останавливают изображение возвращают пленку назад и записывают все реакции ребенка, Благодаря таким фильмам ни одна деталь не ускользает от глаз наблюдателя.</w:t>
      </w:r>
    </w:p>
    <w:p w:rsidR="007005BE" w:rsidRDefault="009B430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Запись сердцебиения ребенка позволила также сделать множество наблюдений; благодаря им был сделан вывод, что новорожденный больше реагирует на женский голос, чем на мужской. В первом случае сердцебиение замедлялось, во втором — оставалось без изменений.</w:t>
      </w:r>
    </w:p>
    <w:p w:rsidR="007005BE" w:rsidRDefault="009B430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Чтобы точнее выяснить, на какие звуки реагирует младенец, проводят следующий эксперимент: ему дают соску, в которой помещается миниатюрный радиоприемник, регистрирующий ритм сосательных движений. Затем ребенку дают послушать различные звуки; ритм его сосательных движений изменяется, что позволяет сделать вывод о чувствительности малыша к различным звукам.</w:t>
      </w:r>
    </w:p>
    <w:p w:rsidR="007005BE" w:rsidRDefault="009B430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Миниатюризация электронных приборов позволила провести и более сложные исследования. Например, с помощью очень маленького микрофона, введенного под амниотическую оболочку после того, как при родах лопнул плодный пузырь, удалось узнать, какие звуки окружают ребенка до рождения.</w:t>
      </w:r>
    </w:p>
    <w:p w:rsidR="007005BE" w:rsidRDefault="009B430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Так, новорожденный, которого раньше считали лишенным какого-либо восприятия, «закрытым» по отношению к окружающему миру, оказался готовым к реакции на многочисленные окружающие его раздражители, биологически запрограммированным для множества чувств.</w:t>
      </w:r>
    </w:p>
    <w:p w:rsidR="007005BE" w:rsidRDefault="009B430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Так что же все-таки изменилось в отношении к новорожденному в результате этих исследований? По существу изменился взгляд взрослого на ребенка, а также отношение к нему, что, безусловно, окажет определенное влияние на малыша.</w:t>
      </w:r>
    </w:p>
    <w:p w:rsidR="007005BE" w:rsidRDefault="009B430E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bookmarkStart w:id="2" w:name="_Toc1148791"/>
      <w:r>
        <w:rPr>
          <w:b/>
          <w:bCs/>
          <w:color w:val="000000"/>
          <w:sz w:val="28"/>
          <w:szCs w:val="28"/>
        </w:rPr>
        <w:t>2. Развитие ощущений</w:t>
      </w:r>
      <w:bookmarkEnd w:id="2"/>
    </w:p>
    <w:p w:rsidR="007005BE" w:rsidRDefault="009B430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Поскольку ощущения возникают в результате воздействия определенного раздражителя на соответствующий рецептор, классификация ощущений исходит из свойств раздражителей, которые их вызывают, и рецепторов, на которые воздействуют эти раздражители. По характеру отражения и месту расположения рецепторов принято делить ощущения на три группы:</w:t>
      </w:r>
    </w:p>
    <w:p w:rsidR="007005BE" w:rsidRDefault="009B430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экстероцептивные, отражающие свойства предметов и явлений внешней среды и имеющие рецепторы на поверхности тела;</w:t>
      </w:r>
    </w:p>
    <w:p w:rsidR="007005BE" w:rsidRDefault="009B430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интероцептивные, имеющие рецепторы, расположенные во внутренних органах и тканях тела и отражающие состояние внутренних органов;</w:t>
      </w:r>
    </w:p>
    <w:p w:rsidR="007005BE" w:rsidRDefault="009B430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проприоцептивные, рецепторы которых расположены в мышцах и связках и дающие информацию о движении и положении нашего тела. Подкласс проприоцепции, представляющий собой чувствительность к движению, называется также кинестезией, а соответствующие рецепторы – кинестетическими.</w:t>
      </w:r>
    </w:p>
    <w:p w:rsidR="007005BE" w:rsidRDefault="009B430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Экстероцепторы можно подразделить на две группы: контактные и дистантные рецепторы. Контактные рецепторы передают раздражение при непосредственном контакте с воздействующими на них объектами. К ним относятся: осязательный и вкусовой рецепторы. Дистантные рецепторы реагируют на раздражения, исходящие от удаленного объекта. К ним относятся зрительный, слуховой и обонятельный. Мною названы всего пять рецепторов, соответствующих видам ощущений, но в действительности их гораздо больше.</w:t>
      </w:r>
    </w:p>
    <w:p w:rsidR="007005BE" w:rsidRDefault="009B430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В состав осязания, наряду с тактильными ощущениями (ощущениями прикосновения), входит вполне самостоятельный вид ощущений – температурных. Температурные ощущения не только входят в состав осязания, но имеют и самостоятельное, более общее значение для всего процесса терморегуляции и теплообмена между организмом и окружающей средой. Промежуточное положение между тактильными и слуховыми ощущениями занимают вибрационные ощущения. Большую роль в общем процессе ориентировки человека в окружающей среде играют ощущения равновесия и ускорения. Сложный системный механизм этих ощущений охватывает вестибулярный аппарат, вестибулярные нервы и различные отделы коры, подкорки и мозжечка.</w:t>
      </w:r>
    </w:p>
    <w:p w:rsidR="007005BE" w:rsidRDefault="009B430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С точки зрения данных современной науки принятое разделение ощущений на внешние и внутренние недостаточно. Некоторые виды ощущений можно считать внешне-внутренними. К ним относятся температурные и болевые, вкусовые и вибрационные, мышечно-суставные и статико-динамические.</w:t>
      </w:r>
    </w:p>
    <w:p w:rsidR="007005BE" w:rsidRDefault="009B430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Ощущения – это форма отражения адекватных раздражителей. Адекватным возбудителем зрительного ощущения является электромагнитное излучение, характеризующееся длинами волн в диапазоне от 380 до 770 миллимикрон, которые трансформируются в зрительном анализаторе в нервный процесс, порождающий зрительное ощущение. Слуховые ощущения – результат воздействия на рецепторы звуковых волн с частотой колебаний от 16 до 20000 Гц. Тактильные ощущения вызываются действием механических раздражителей на поверхность кожи. Вибрационные, приобретающие особое значение для глухих, вызываются вибрацией предметов. Свои специфические раздражителя имеют и другие ощущения (температурные, обонятельные, вкусовые). Однако различные виды ощущений характеризуются не только специфичностью, но и общими для них свойствами. К таким свойствам относятся качество, интенсивность, продолжительность и пространственная локализация.</w:t>
      </w:r>
    </w:p>
    <w:p w:rsidR="007005BE" w:rsidRDefault="009B430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Зрительное ощущение обладает некоторой инерцией и исчезает не сразу после того, как перестает действовать вызвавший его раздражитель. На инерции зрения, на сохранении зрительного впечатления в течении некоторого времени основан принцип кинематографа.</w:t>
      </w:r>
    </w:p>
    <w:p w:rsidR="007005BE" w:rsidRDefault="009B430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Подобное явление происходит и в других анализаторах. Например, слуховые, температурные, болевые и вкусовые ощущения также продолжаются некоторое время после действия раздражителя.</w:t>
      </w:r>
    </w:p>
    <w:p w:rsidR="007005BE" w:rsidRDefault="009B430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Для ощущений также характерна пространственная локализация раздражителя. Пространственный анализ, осуществляемый дистантными рецепторами, дает нам сведения о локализации раздражителя в пространстве. Контактные ощущения (тактильные, болевые, вкусовые) соотносятся той частью теля, на которую воздействует раздражитель. При этом локализация болевых ощущений бывает разлитой и менее точной, чем тактильных.</w:t>
      </w:r>
    </w:p>
    <w:p w:rsidR="007005BE" w:rsidRDefault="009B430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Различные органы чувств, дающие нам сведения о состоянии окружающего нас внешнего мира, могут отображать эти явления с большей или меньшей точностью. Чувствительность органа чувств определяется минимальным раздражителем, который в данных условиях оказывается способным вызвать ощущение. Минимальная сила раздражителя, вызывающая едва заметное ощущение, называется нижним абсолютным порогом чувствительности.</w:t>
      </w:r>
    </w:p>
    <w:p w:rsidR="007005BE" w:rsidRDefault="009B430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Раздражители меньшей силы, так называемые подпороговые, не вызывают возникновения ощущений, и сигналы о них не передаются в кору головного мозга. Кора в каждый отдельный момент из бесконечного количества импульсов воспринимает лишь жизненно актуальные, задерживая все остальные, в том числе импульсы от внутренних органов. Такое положение биологически целесообразно. Нельзя представить себе жизнь организма, у которого кора больших полушарий одинаково воспринимала бы все импульсы и обеспечивала на них реакции. Это привело бы организм к неминуемой гибели.</w:t>
      </w:r>
    </w:p>
    <w:p w:rsidR="007005BE" w:rsidRDefault="009B430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Нижний порог ощущений определяет уровень абсолютной чувствительности данного анализатора. Между абсолютной чувствительностью и величиной порога существует обратная зависимость: чем меньше величина порога, тем выше чувствительность данного анализатора.</w:t>
      </w:r>
    </w:p>
    <w:p w:rsidR="007005BE" w:rsidRDefault="009B430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Наши анализаторы обладают различной чувствительностью. Порог одной обонятельной клетки человека для соответствующих пахучих веществ не превышает 8 молекул. Чтобы вызвать вкусовое ощущение, требуется, по крайней мере, в 25 000 раз больше молекул, чем для создания обонятельного ощущения.</w:t>
      </w:r>
    </w:p>
    <w:p w:rsidR="007005BE" w:rsidRDefault="009B430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Очень высока чувствительность зрительного и слухового анализатора. Человеческий глаз, как показали опыты С.И. Вавилова, способен видеть свет при попадании на сетчатку всего 2 – 8 квантов лучистой энергии. Это значит, что мы способны были бы видеть в полной темноте горящую свечу на расстоянии до 27 километров. В то же время для того, чтобы мы ощутили прикосновение, необходимо в 100 – 10 000 000 раз больше энергии, чем при зрительных или слуховых ощущениях.</w:t>
      </w:r>
    </w:p>
    <w:p w:rsidR="007005BE" w:rsidRDefault="009B430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Абсолютная чувствительность анализатора ограничивается не только нижним, но и верхним порогом ощущения. Верхним абсолютным порогом чувствительности называется максимальная сила раздражителя, при которой ещё возникает адекватное действующему раздражителю ощущение. Дальнейшее увеличение силы раздражителей, действующих на наши рецепторы, вызывает в них лишь болевое ощущение (например, очень громкий звук, слепящая яркость).</w:t>
      </w:r>
    </w:p>
    <w:p w:rsidR="007005BE" w:rsidRDefault="009B430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Величина абсолютных порогов, как нижнего, так и верхнего, изменяется в зависимости от различных условий: характера деятельности и возрасти человека, функционального состояния рецептора, силы и длительности раздражения и т.п.</w:t>
      </w:r>
    </w:p>
    <w:p w:rsidR="007005BE" w:rsidRDefault="009B430E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bookmarkStart w:id="3" w:name="_Toc1148792"/>
      <w:r>
        <w:rPr>
          <w:b/>
          <w:bCs/>
          <w:color w:val="000000"/>
          <w:sz w:val="28"/>
          <w:szCs w:val="28"/>
        </w:rPr>
        <w:t>Заключение</w:t>
      </w:r>
      <w:bookmarkEnd w:id="3"/>
    </w:p>
    <w:p w:rsidR="007005BE" w:rsidRDefault="009B430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С помощью органов чувств мы можем не только констатировать наличие или отсутствие того или иного раздражителя, но и различать раздражители по их силе и качеству. Минимальное различие между двумя раздражителями, вызывающее едва заметное различие ощущений, называется порогом различения или разностным порогом.</w:t>
      </w:r>
    </w:p>
    <w:p w:rsidR="007005BE" w:rsidRDefault="009B430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Утрата зрения или слуха в известной мере компенсируется развитием других видов чувствительности.</w:t>
      </w:r>
    </w:p>
    <w:p w:rsidR="007005BE" w:rsidRDefault="009B430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Особый интерес представляет возникновение у человека чувствительности к раздражителям, по отношению к которым не существует адекватного рецептора. Такова, например, дистанционная чувствительность к препятствиям у слепых.</w:t>
      </w:r>
    </w:p>
    <w:p w:rsidR="007005BE" w:rsidRDefault="009B430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Явления сенсибилизации органов чувств наблюдаются у лиц, длительно занимающихся некоторыми специальными профессиями. Опытные летчики по слуху легко определяют количество оборотов двигателя. Они свободно отличают 1300 от 1340 оборотов в минуту. Нетренированные люди улавливают разницу только между 1300 и 1400 оборотами.</w:t>
      </w:r>
    </w:p>
    <w:p w:rsidR="007005BE" w:rsidRDefault="009B430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Все это – доказательство того, что наши ощущения развиваются под влиянием условий жизни и требований практической трудовой деятельности.</w:t>
      </w:r>
    </w:p>
    <w:p w:rsidR="007005BE" w:rsidRDefault="009B430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Несмотря на большое количество подобных фактов, проблема упражнения органов чувств изучена ещё недостаточно. Изучение её, позволит существенно расширить способности человека!</w:t>
      </w:r>
    </w:p>
    <w:p w:rsidR="007005BE" w:rsidRDefault="009B430E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7005BE" w:rsidRDefault="009B430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Блюм Д. Психоаналитические теории личности. Екатеринбург, 1999. </w:t>
      </w:r>
    </w:p>
    <w:p w:rsidR="007005BE" w:rsidRDefault="009B430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Винникотт Д.В. Пигля. М., 1999. </w:t>
      </w:r>
    </w:p>
    <w:p w:rsidR="007005BE" w:rsidRDefault="009B430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Витакер К. За пределами психики. М., 1999. </w:t>
      </w:r>
    </w:p>
    <w:p w:rsidR="007005BE" w:rsidRDefault="009B430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Гринсон Р. Техника и практика психоанализа. Воронеж, 1994. </w:t>
      </w:r>
    </w:p>
    <w:p w:rsidR="007005BE" w:rsidRDefault="009B430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Крайг Г. Психология развития, СПб, 1999. </w:t>
      </w:r>
    </w:p>
    <w:p w:rsidR="007005BE" w:rsidRDefault="009B430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Куттер П. Современный психоанализ. СПб, 1997. </w:t>
      </w:r>
    </w:p>
    <w:p w:rsidR="007005BE" w:rsidRDefault="009B430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Лакан Ж. Инстанция буквы в бессознательном или судьба разума после Фрейда. М., 1997. </w:t>
      </w:r>
    </w:p>
    <w:p w:rsidR="007005BE" w:rsidRDefault="009B430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Ландшафт детской души/ под ред. Лукова В.А., СПб, 1997. </w:t>
      </w:r>
    </w:p>
    <w:p w:rsidR="007005BE" w:rsidRDefault="009B430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Лапланш Ж. Понталис Ж.-Б. Словарь по психоанализу. М., 1996. </w:t>
      </w:r>
    </w:p>
    <w:p w:rsidR="007005BE" w:rsidRDefault="009B430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МакВильямс Н. Психоаналитическая диагностика. М., 1998. </w:t>
      </w:r>
    </w:p>
    <w:p w:rsidR="007005BE" w:rsidRDefault="009B430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Пайнз Д. Бессознательное использование своего тела женщиной. СПб, 1997. </w:t>
      </w:r>
    </w:p>
    <w:p w:rsidR="007005BE" w:rsidRDefault="009B430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Франц фон М-Л Психология сказок. СПб, 1998. </w:t>
      </w:r>
    </w:p>
    <w:p w:rsidR="007005BE" w:rsidRDefault="009B430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Фрейд 3. Психология бессознательного. М., 1990. </w:t>
      </w:r>
    </w:p>
    <w:p w:rsidR="007005BE" w:rsidRDefault="009B430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ШтейнбергУ. Круг внимания. М., 1998. </w:t>
      </w:r>
    </w:p>
    <w:p w:rsidR="007005BE" w:rsidRDefault="009B430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Эволюция психотерапии. Т. 2. М., 1998. </w:t>
      </w:r>
    </w:p>
    <w:p w:rsidR="007005BE" w:rsidRDefault="009B430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Юнг К.Г. Структура психики и процесс индивидуации. М., 1996. </w:t>
      </w:r>
    </w:p>
    <w:p w:rsidR="007005BE" w:rsidRDefault="007005BE">
      <w:pPr>
        <w:widowControl w:val="0"/>
        <w:spacing w:before="120"/>
        <w:ind w:firstLine="567"/>
        <w:jc w:val="both"/>
        <w:rPr>
          <w:color w:val="000000"/>
        </w:rPr>
      </w:pPr>
    </w:p>
    <w:p w:rsidR="007005BE" w:rsidRDefault="007005BE">
      <w:pPr>
        <w:widowControl w:val="0"/>
        <w:spacing w:before="120"/>
        <w:ind w:firstLine="567"/>
        <w:jc w:val="both"/>
        <w:rPr>
          <w:color w:val="000000"/>
        </w:rPr>
      </w:pPr>
      <w:bookmarkStart w:id="4" w:name="_GoBack"/>
      <w:bookmarkEnd w:id="4"/>
    </w:p>
    <w:sectPr w:rsidR="007005BE">
      <w:pgSz w:w="11906" w:h="16838"/>
      <w:pgMar w:top="1134" w:right="1134" w:bottom="1134" w:left="1134" w:header="1440" w:footer="1440" w:gutter="0"/>
      <w:pgNumType w:start="2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05BE" w:rsidRDefault="009B430E">
      <w:r>
        <w:separator/>
      </w:r>
    </w:p>
  </w:endnote>
  <w:endnote w:type="continuationSeparator" w:id="0">
    <w:p w:rsidR="007005BE" w:rsidRDefault="009B4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05BE" w:rsidRDefault="009B430E">
      <w:r>
        <w:separator/>
      </w:r>
    </w:p>
  </w:footnote>
  <w:footnote w:type="continuationSeparator" w:id="0">
    <w:p w:rsidR="007005BE" w:rsidRDefault="009B4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514AD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4BE72E29"/>
    <w:multiLevelType w:val="hybridMultilevel"/>
    <w:tmpl w:val="32A67346"/>
    <w:lvl w:ilvl="0" w:tplc="AAC826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E7E94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0A6A09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DAF29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34B4C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B149BF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14382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40E04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132489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9"/>
  <w:hyphenationZone w:val="425"/>
  <w:drawingGridHorizontalSpacing w:val="71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B430E"/>
    <w:rsid w:val="00677055"/>
    <w:rsid w:val="007005BE"/>
    <w:rsid w:val="009B4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3C9BFC3-E9E3-4DD9-BC6B-ABD99B227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pPr>
      <w:keepNext/>
      <w:tabs>
        <w:tab w:val="left" w:pos="180"/>
      </w:tabs>
      <w:ind w:firstLine="181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ru-RU" w:eastAsia="ru-RU"/>
    </w:rPr>
  </w:style>
  <w:style w:type="paragraph" w:styleId="2">
    <w:name w:val="Body Text 2"/>
    <w:basedOn w:val="a"/>
    <w:link w:val="20"/>
    <w:uiPriority w:val="99"/>
    <w:pPr>
      <w:tabs>
        <w:tab w:val="left" w:pos="180"/>
      </w:tabs>
      <w:spacing w:line="360" w:lineRule="auto"/>
      <w:ind w:firstLine="709"/>
      <w:jc w:val="both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rFonts w:ascii="Times New Roman" w:hAnsi="Times New Roman" w:cs="Times New Roman"/>
      <w:sz w:val="24"/>
      <w:szCs w:val="24"/>
      <w:lang w:val="ru-RU" w:eastAsia="ru-RU"/>
    </w:rPr>
  </w:style>
  <w:style w:type="paragraph" w:styleId="21">
    <w:name w:val="Body Text Indent 2"/>
    <w:basedOn w:val="a"/>
    <w:link w:val="22"/>
    <w:uiPriority w:val="99"/>
    <w:pPr>
      <w:spacing w:line="360" w:lineRule="auto"/>
      <w:ind w:firstLine="720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Pr>
      <w:rFonts w:ascii="Times New Roman" w:hAnsi="Times New Roman" w:cs="Times New Roman"/>
      <w:sz w:val="24"/>
      <w:szCs w:val="24"/>
      <w:lang w:val="ru-RU" w:eastAsia="ru-RU"/>
    </w:rPr>
  </w:style>
  <w:style w:type="paragraph" w:styleId="3">
    <w:name w:val="Body Text Indent 3"/>
    <w:basedOn w:val="a"/>
    <w:link w:val="30"/>
    <w:uiPriority w:val="99"/>
    <w:pPr>
      <w:spacing w:line="360" w:lineRule="auto"/>
      <w:ind w:firstLine="720"/>
      <w:jc w:val="center"/>
    </w:pPr>
    <w:rPr>
      <w:b/>
      <w:bCs/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Pr>
      <w:rFonts w:ascii="Times New Roman" w:hAnsi="Times New Roman" w:cs="Times New Roman"/>
      <w:sz w:val="16"/>
      <w:szCs w:val="16"/>
      <w:lang w:val="ru-RU" w:eastAsia="ru-RU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rFonts w:ascii="Times New Roman" w:hAnsi="Times New Roman" w:cs="Times New Roman"/>
      <w:sz w:val="24"/>
      <w:szCs w:val="24"/>
      <w:lang w:val="ru-RU" w:eastAsia="ru-RU"/>
    </w:rPr>
  </w:style>
  <w:style w:type="character" w:styleId="a5">
    <w:name w:val="page number"/>
    <w:basedOn w:val="a0"/>
    <w:uiPriority w:val="99"/>
  </w:style>
  <w:style w:type="paragraph" w:styleId="11">
    <w:name w:val="toc 1"/>
    <w:basedOn w:val="a"/>
    <w:next w:val="a"/>
    <w:autoRedefine/>
    <w:uiPriority w:val="99"/>
  </w:style>
  <w:style w:type="character" w:styleId="a6">
    <w:name w:val="Hyperlink"/>
    <w:basedOn w:val="a0"/>
    <w:uiPriority w:val="99"/>
    <w:rPr>
      <w:color w:val="0000FF"/>
      <w:u w:val="single"/>
    </w:rPr>
  </w:style>
  <w:style w:type="paragraph" w:styleId="a7">
    <w:name w:val="footer"/>
    <w:basedOn w:val="a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Pr>
      <w:rFonts w:ascii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12679</Words>
  <Characters>7228</Characters>
  <Application>Microsoft Office Word</Application>
  <DocSecurity>0</DocSecurity>
  <Lines>60</Lines>
  <Paragraphs>39</Paragraphs>
  <ScaleCrop>false</ScaleCrop>
  <Company>-</Company>
  <LinksUpToDate>false</LinksUpToDate>
  <CharactersWithSpaces>19868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течение веков на большинство вопросов ответ был категорическим:новорожденный не видит и не слышит</dc:title>
  <dc:subject/>
  <dc:creator>цсппн</dc:creator>
  <cp:keywords/>
  <dc:description/>
  <cp:lastModifiedBy>admin</cp:lastModifiedBy>
  <cp:revision>2</cp:revision>
  <dcterms:created xsi:type="dcterms:W3CDTF">2014-01-26T01:29:00Z</dcterms:created>
  <dcterms:modified xsi:type="dcterms:W3CDTF">2014-01-26T01:29:00Z</dcterms:modified>
</cp:coreProperties>
</file>