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325" w:rsidRDefault="00821325">
      <w:pPr>
        <w:pStyle w:val="21"/>
        <w:spacing w:line="240" w:lineRule="auto"/>
        <w:ind w:firstLine="567"/>
        <w:jc w:val="both"/>
        <w:rPr>
          <w:spacing w:val="0"/>
          <w:sz w:val="24"/>
          <w:szCs w:val="24"/>
        </w:rPr>
      </w:pPr>
    </w:p>
    <w:p w:rsidR="00821325" w:rsidRDefault="00821325">
      <w:pPr>
        <w:pStyle w:val="21"/>
        <w:spacing w:line="240" w:lineRule="auto"/>
        <w:ind w:firstLine="567"/>
        <w:jc w:val="both"/>
        <w:rPr>
          <w:spacing w:val="0"/>
          <w:sz w:val="24"/>
          <w:szCs w:val="24"/>
        </w:rPr>
      </w:pPr>
      <w:r>
        <w:rPr>
          <w:spacing w:val="0"/>
          <w:sz w:val="24"/>
          <w:szCs w:val="24"/>
        </w:rPr>
        <w:t>СОДЕРЖАНИЕ</w:t>
      </w:r>
    </w:p>
    <w:p w:rsidR="00821325" w:rsidRDefault="00821325">
      <w:pPr>
        <w:pStyle w:val="21"/>
        <w:spacing w:line="240" w:lineRule="auto"/>
        <w:ind w:firstLine="567"/>
        <w:jc w:val="both"/>
        <w:rPr>
          <w:spacing w:val="0"/>
          <w:sz w:val="24"/>
          <w:szCs w:val="24"/>
        </w:rPr>
      </w:pPr>
    </w:p>
    <w:p w:rsidR="00821325" w:rsidRDefault="00821325">
      <w:pPr>
        <w:pStyle w:val="21"/>
        <w:spacing w:line="240" w:lineRule="auto"/>
        <w:ind w:firstLine="567"/>
        <w:jc w:val="both"/>
        <w:rPr>
          <w:spacing w:val="0"/>
          <w:sz w:val="24"/>
          <w:szCs w:val="24"/>
        </w:rPr>
      </w:pPr>
      <w:r>
        <w:rPr>
          <w:spacing w:val="0"/>
          <w:sz w:val="24"/>
          <w:szCs w:val="24"/>
        </w:rPr>
        <w:tab/>
      </w:r>
      <w:r>
        <w:rPr>
          <w:spacing w:val="0"/>
          <w:sz w:val="24"/>
          <w:szCs w:val="24"/>
        </w:rPr>
        <w:tab/>
      </w:r>
      <w:r>
        <w:rPr>
          <w:spacing w:val="0"/>
          <w:sz w:val="24"/>
          <w:szCs w:val="24"/>
        </w:rPr>
        <w:tab/>
      </w:r>
      <w:r>
        <w:rPr>
          <w:spacing w:val="0"/>
          <w:sz w:val="24"/>
          <w:szCs w:val="24"/>
        </w:rPr>
        <w:tab/>
      </w:r>
      <w:r>
        <w:rPr>
          <w:spacing w:val="0"/>
          <w:sz w:val="24"/>
          <w:szCs w:val="24"/>
        </w:rPr>
        <w:tab/>
      </w:r>
      <w:r>
        <w:rPr>
          <w:spacing w:val="0"/>
          <w:sz w:val="24"/>
          <w:szCs w:val="24"/>
        </w:rPr>
        <w:tab/>
      </w:r>
      <w:r>
        <w:rPr>
          <w:spacing w:val="0"/>
          <w:sz w:val="24"/>
          <w:szCs w:val="24"/>
        </w:rPr>
        <w:tab/>
      </w:r>
      <w:r>
        <w:rPr>
          <w:spacing w:val="0"/>
          <w:sz w:val="24"/>
          <w:szCs w:val="24"/>
        </w:rPr>
        <w:tab/>
      </w:r>
      <w:r>
        <w:rPr>
          <w:spacing w:val="0"/>
          <w:sz w:val="24"/>
          <w:szCs w:val="24"/>
        </w:rPr>
        <w:tab/>
      </w:r>
      <w:r>
        <w:rPr>
          <w:spacing w:val="0"/>
          <w:sz w:val="24"/>
          <w:szCs w:val="24"/>
        </w:rPr>
        <w:tab/>
        <w:t xml:space="preserve">         Стр.</w:t>
      </w:r>
    </w:p>
    <w:p w:rsidR="00821325" w:rsidRDefault="00821325">
      <w:pPr>
        <w:pStyle w:val="21"/>
        <w:spacing w:line="240" w:lineRule="auto"/>
        <w:ind w:firstLine="567"/>
        <w:jc w:val="both"/>
        <w:rPr>
          <w:spacing w:val="0"/>
          <w:sz w:val="24"/>
          <w:szCs w:val="24"/>
        </w:rPr>
      </w:pPr>
      <w:r>
        <w:rPr>
          <w:spacing w:val="0"/>
          <w:sz w:val="24"/>
          <w:szCs w:val="24"/>
        </w:rPr>
        <w:t>Введение</w:t>
      </w:r>
      <w:r>
        <w:rPr>
          <w:spacing w:val="0"/>
          <w:sz w:val="24"/>
          <w:szCs w:val="24"/>
        </w:rPr>
        <w:tab/>
        <w:t>……………………………………………………………………</w:t>
      </w:r>
      <w:r>
        <w:rPr>
          <w:spacing w:val="0"/>
          <w:sz w:val="24"/>
          <w:szCs w:val="24"/>
        </w:rPr>
        <w:tab/>
        <w:t>2</w:t>
      </w:r>
    </w:p>
    <w:p w:rsidR="00821325" w:rsidRDefault="00821325">
      <w:pPr>
        <w:ind w:firstLine="567"/>
        <w:jc w:val="both"/>
        <w:rPr>
          <w:sz w:val="24"/>
          <w:szCs w:val="24"/>
        </w:rPr>
      </w:pPr>
      <w:r>
        <w:rPr>
          <w:sz w:val="24"/>
          <w:szCs w:val="24"/>
        </w:rPr>
        <w:t>1. История возникновения и развития западносибирского металлургического       комплекса</w:t>
      </w:r>
      <w:r>
        <w:rPr>
          <w:sz w:val="24"/>
          <w:szCs w:val="24"/>
        </w:rPr>
        <w:tab/>
        <w:t>……………………………………………………………………</w:t>
      </w:r>
      <w:r>
        <w:rPr>
          <w:sz w:val="24"/>
          <w:szCs w:val="24"/>
        </w:rPr>
        <w:tab/>
        <w:t>4</w:t>
      </w:r>
    </w:p>
    <w:p w:rsidR="00821325" w:rsidRDefault="00821325">
      <w:pPr>
        <w:pStyle w:val="21"/>
        <w:spacing w:line="240" w:lineRule="auto"/>
        <w:ind w:firstLine="567"/>
        <w:jc w:val="both"/>
        <w:rPr>
          <w:sz w:val="24"/>
          <w:szCs w:val="24"/>
        </w:rPr>
      </w:pPr>
      <w:r>
        <w:rPr>
          <w:sz w:val="24"/>
          <w:szCs w:val="24"/>
        </w:rPr>
        <w:t xml:space="preserve">1.1.История возникновения Западносибирского </w:t>
      </w:r>
    </w:p>
    <w:p w:rsidR="00821325" w:rsidRDefault="00821325">
      <w:pPr>
        <w:pStyle w:val="21"/>
        <w:spacing w:line="240" w:lineRule="auto"/>
        <w:ind w:firstLine="567"/>
        <w:jc w:val="both"/>
        <w:rPr>
          <w:sz w:val="24"/>
          <w:szCs w:val="24"/>
        </w:rPr>
      </w:pPr>
      <w:r>
        <w:rPr>
          <w:sz w:val="24"/>
          <w:szCs w:val="24"/>
        </w:rPr>
        <w:t xml:space="preserve">      металлургического комплекса …………………………….</w:t>
      </w:r>
      <w:r>
        <w:rPr>
          <w:sz w:val="24"/>
          <w:szCs w:val="24"/>
        </w:rPr>
        <w:tab/>
        <w:t>4</w:t>
      </w:r>
    </w:p>
    <w:p w:rsidR="00821325" w:rsidRDefault="00821325">
      <w:pPr>
        <w:pStyle w:val="21"/>
        <w:spacing w:line="240" w:lineRule="auto"/>
        <w:ind w:firstLine="567"/>
        <w:jc w:val="both"/>
        <w:rPr>
          <w:spacing w:val="0"/>
          <w:sz w:val="24"/>
          <w:szCs w:val="24"/>
        </w:rPr>
      </w:pPr>
      <w:r>
        <w:rPr>
          <w:spacing w:val="0"/>
          <w:sz w:val="24"/>
          <w:szCs w:val="24"/>
        </w:rPr>
        <w:t xml:space="preserve">1.2. История развития Западносибирского металлургического </w:t>
      </w:r>
    </w:p>
    <w:p w:rsidR="00821325" w:rsidRDefault="00821325">
      <w:pPr>
        <w:pStyle w:val="21"/>
        <w:spacing w:line="240" w:lineRule="auto"/>
        <w:ind w:firstLine="567"/>
        <w:jc w:val="both"/>
        <w:rPr>
          <w:spacing w:val="0"/>
          <w:sz w:val="24"/>
          <w:szCs w:val="24"/>
        </w:rPr>
      </w:pPr>
      <w:r>
        <w:rPr>
          <w:spacing w:val="0"/>
          <w:sz w:val="24"/>
          <w:szCs w:val="24"/>
        </w:rPr>
        <w:t xml:space="preserve">       комплекса и рост производительности труда…………………….</w:t>
      </w:r>
      <w:r>
        <w:rPr>
          <w:spacing w:val="0"/>
          <w:sz w:val="24"/>
          <w:szCs w:val="24"/>
        </w:rPr>
        <w:tab/>
        <w:t>5</w:t>
      </w:r>
    </w:p>
    <w:p w:rsidR="00821325" w:rsidRDefault="00821325">
      <w:pPr>
        <w:pStyle w:val="21"/>
        <w:spacing w:line="240" w:lineRule="auto"/>
        <w:ind w:firstLine="567"/>
        <w:jc w:val="both"/>
        <w:rPr>
          <w:spacing w:val="0"/>
          <w:sz w:val="24"/>
          <w:szCs w:val="24"/>
        </w:rPr>
      </w:pPr>
      <w:r>
        <w:rPr>
          <w:spacing w:val="0"/>
          <w:sz w:val="24"/>
          <w:szCs w:val="24"/>
        </w:rPr>
        <w:t xml:space="preserve">2. Современное состояние западносибирского металлургического </w:t>
      </w:r>
    </w:p>
    <w:p w:rsidR="00821325" w:rsidRDefault="00821325">
      <w:pPr>
        <w:pStyle w:val="21"/>
        <w:spacing w:line="240" w:lineRule="auto"/>
        <w:ind w:firstLine="567"/>
        <w:jc w:val="both"/>
        <w:rPr>
          <w:spacing w:val="0"/>
          <w:sz w:val="24"/>
          <w:szCs w:val="24"/>
        </w:rPr>
      </w:pPr>
      <w:r>
        <w:rPr>
          <w:spacing w:val="0"/>
          <w:sz w:val="24"/>
          <w:szCs w:val="24"/>
        </w:rPr>
        <w:t>комплекса …………………………………………………………………….</w:t>
      </w:r>
      <w:r>
        <w:rPr>
          <w:spacing w:val="0"/>
          <w:sz w:val="24"/>
          <w:szCs w:val="24"/>
        </w:rPr>
        <w:tab/>
        <w:t>8</w:t>
      </w:r>
    </w:p>
    <w:p w:rsidR="00821325" w:rsidRDefault="00821325">
      <w:pPr>
        <w:pStyle w:val="21"/>
        <w:spacing w:line="240" w:lineRule="auto"/>
        <w:ind w:firstLine="567"/>
        <w:jc w:val="both"/>
        <w:rPr>
          <w:spacing w:val="0"/>
          <w:sz w:val="24"/>
          <w:szCs w:val="24"/>
        </w:rPr>
      </w:pPr>
      <w:r>
        <w:rPr>
          <w:spacing w:val="0"/>
          <w:sz w:val="24"/>
          <w:szCs w:val="24"/>
        </w:rPr>
        <w:t>2.1.Особенности современного состояния Западносибирского металлургического</w:t>
      </w:r>
      <w:r>
        <w:rPr>
          <w:spacing w:val="0"/>
          <w:sz w:val="24"/>
          <w:szCs w:val="24"/>
        </w:rPr>
        <w:tab/>
        <w:t>комплекса ……………………………………….</w:t>
      </w:r>
      <w:r>
        <w:rPr>
          <w:spacing w:val="0"/>
          <w:sz w:val="24"/>
          <w:szCs w:val="24"/>
        </w:rPr>
        <w:tab/>
        <w:t>8</w:t>
      </w:r>
    </w:p>
    <w:p w:rsidR="00821325" w:rsidRDefault="00821325">
      <w:pPr>
        <w:pStyle w:val="21"/>
        <w:spacing w:line="240" w:lineRule="auto"/>
        <w:ind w:firstLine="567"/>
        <w:jc w:val="both"/>
        <w:rPr>
          <w:spacing w:val="0"/>
          <w:sz w:val="24"/>
          <w:szCs w:val="24"/>
        </w:rPr>
      </w:pPr>
      <w:r>
        <w:rPr>
          <w:spacing w:val="0"/>
          <w:sz w:val="24"/>
          <w:szCs w:val="24"/>
        </w:rPr>
        <w:t>2.2.Черная металлургия ………………………………………………..</w:t>
      </w:r>
      <w:r>
        <w:rPr>
          <w:spacing w:val="0"/>
          <w:sz w:val="24"/>
          <w:szCs w:val="24"/>
        </w:rPr>
        <w:tab/>
        <w:t>10</w:t>
      </w:r>
    </w:p>
    <w:p w:rsidR="00821325" w:rsidRDefault="00821325">
      <w:pPr>
        <w:pStyle w:val="21"/>
        <w:spacing w:line="240" w:lineRule="auto"/>
        <w:ind w:firstLine="567"/>
        <w:jc w:val="both"/>
        <w:rPr>
          <w:spacing w:val="0"/>
          <w:sz w:val="24"/>
          <w:szCs w:val="24"/>
        </w:rPr>
      </w:pPr>
      <w:r>
        <w:rPr>
          <w:spacing w:val="0"/>
          <w:sz w:val="24"/>
          <w:szCs w:val="24"/>
        </w:rPr>
        <w:t>2.3.Цветная металлургия ………………………………………………</w:t>
      </w:r>
      <w:r>
        <w:rPr>
          <w:spacing w:val="0"/>
          <w:sz w:val="24"/>
          <w:szCs w:val="24"/>
        </w:rPr>
        <w:tab/>
        <w:t>16</w:t>
      </w:r>
    </w:p>
    <w:p w:rsidR="00821325" w:rsidRDefault="00821325">
      <w:pPr>
        <w:pStyle w:val="a6"/>
        <w:numPr>
          <w:ilvl w:val="0"/>
          <w:numId w:val="7"/>
        </w:numPr>
        <w:spacing w:line="240" w:lineRule="auto"/>
        <w:ind w:left="0" w:firstLine="567"/>
        <w:jc w:val="both"/>
        <w:rPr>
          <w:sz w:val="24"/>
          <w:szCs w:val="24"/>
        </w:rPr>
      </w:pPr>
      <w:r>
        <w:rPr>
          <w:sz w:val="24"/>
          <w:szCs w:val="24"/>
        </w:rPr>
        <w:t xml:space="preserve">Перспективы развития западносибирского металлургического </w:t>
      </w:r>
    </w:p>
    <w:p w:rsidR="00821325" w:rsidRDefault="00821325">
      <w:pPr>
        <w:pStyle w:val="a6"/>
        <w:spacing w:line="240" w:lineRule="auto"/>
        <w:ind w:firstLine="567"/>
        <w:jc w:val="both"/>
        <w:rPr>
          <w:sz w:val="24"/>
          <w:szCs w:val="24"/>
        </w:rPr>
      </w:pPr>
      <w:r>
        <w:rPr>
          <w:sz w:val="24"/>
          <w:szCs w:val="24"/>
        </w:rPr>
        <w:t>комплекса ……………………………………………………………………</w:t>
      </w:r>
      <w:r>
        <w:rPr>
          <w:sz w:val="24"/>
          <w:szCs w:val="24"/>
        </w:rPr>
        <w:tab/>
        <w:t>17</w:t>
      </w:r>
    </w:p>
    <w:p w:rsidR="00821325" w:rsidRDefault="00821325">
      <w:pPr>
        <w:pStyle w:val="a6"/>
        <w:spacing w:line="240" w:lineRule="auto"/>
        <w:ind w:firstLine="567"/>
        <w:jc w:val="both"/>
        <w:rPr>
          <w:sz w:val="24"/>
          <w:szCs w:val="24"/>
        </w:rPr>
      </w:pPr>
      <w:r>
        <w:rPr>
          <w:sz w:val="24"/>
          <w:szCs w:val="24"/>
        </w:rPr>
        <w:t>Заключение</w:t>
      </w:r>
      <w:r>
        <w:rPr>
          <w:sz w:val="24"/>
          <w:szCs w:val="24"/>
        </w:rPr>
        <w:tab/>
        <w:t>……………………………………………………………………</w:t>
      </w:r>
      <w:r>
        <w:rPr>
          <w:sz w:val="24"/>
          <w:szCs w:val="24"/>
        </w:rPr>
        <w:tab/>
        <w:t>23</w:t>
      </w:r>
    </w:p>
    <w:p w:rsidR="00821325" w:rsidRDefault="00821325">
      <w:pPr>
        <w:pStyle w:val="a6"/>
        <w:spacing w:line="240" w:lineRule="auto"/>
        <w:ind w:firstLine="567"/>
        <w:jc w:val="both"/>
        <w:rPr>
          <w:sz w:val="24"/>
          <w:szCs w:val="24"/>
        </w:rPr>
      </w:pPr>
      <w:r>
        <w:rPr>
          <w:sz w:val="24"/>
          <w:szCs w:val="24"/>
        </w:rPr>
        <w:t>Список литературы ……………………………………………………………..</w:t>
      </w:r>
      <w:r>
        <w:rPr>
          <w:sz w:val="24"/>
          <w:szCs w:val="24"/>
        </w:rPr>
        <w:tab/>
        <w:t>25</w:t>
      </w:r>
    </w:p>
    <w:p w:rsidR="00821325" w:rsidRDefault="00821325">
      <w:pPr>
        <w:ind w:firstLine="567"/>
        <w:jc w:val="both"/>
        <w:rPr>
          <w:sz w:val="24"/>
          <w:szCs w:val="24"/>
        </w:rPr>
      </w:pPr>
    </w:p>
    <w:p w:rsidR="00821325" w:rsidRDefault="00821325">
      <w:pPr>
        <w:ind w:firstLine="567"/>
        <w:jc w:val="both"/>
        <w:rPr>
          <w:sz w:val="24"/>
          <w:szCs w:val="24"/>
        </w:rPr>
      </w:pPr>
    </w:p>
    <w:p w:rsidR="00821325" w:rsidRDefault="00821325">
      <w:pPr>
        <w:ind w:firstLine="567"/>
        <w:jc w:val="both"/>
        <w:rPr>
          <w:sz w:val="24"/>
          <w:szCs w:val="24"/>
        </w:rPr>
      </w:pPr>
    </w:p>
    <w:p w:rsidR="00821325" w:rsidRDefault="00821325">
      <w:pPr>
        <w:ind w:firstLine="567"/>
        <w:jc w:val="both"/>
        <w:rPr>
          <w:sz w:val="24"/>
          <w:szCs w:val="24"/>
          <w:lang w:val="en-US"/>
        </w:rPr>
      </w:pPr>
      <w:r>
        <w:rPr>
          <w:sz w:val="24"/>
          <w:szCs w:val="24"/>
        </w:rPr>
        <w:t>ВВЕДЕНИЕ</w:t>
      </w:r>
    </w:p>
    <w:p w:rsidR="00821325" w:rsidRDefault="00821325">
      <w:pPr>
        <w:ind w:firstLine="567"/>
        <w:jc w:val="both"/>
        <w:rPr>
          <w:sz w:val="24"/>
          <w:szCs w:val="24"/>
          <w:lang w:val="en-US"/>
        </w:rPr>
      </w:pPr>
    </w:p>
    <w:p w:rsidR="00821325" w:rsidRDefault="00821325">
      <w:pPr>
        <w:ind w:firstLine="567"/>
        <w:jc w:val="both"/>
        <w:rPr>
          <w:sz w:val="24"/>
          <w:szCs w:val="24"/>
        </w:rPr>
      </w:pPr>
      <w:r>
        <w:rPr>
          <w:sz w:val="24"/>
          <w:szCs w:val="24"/>
        </w:rPr>
        <w:tab/>
        <w:t>Металлургический комплекс Западной Сибири находится в процессе формирования. Черная металлургия, также как и угольная промышленность, имеет общероссийское значение. Эта металлургическая база характеризуется сравнительно крупными балансовыми запасами железных руд Горной Шории, Хакассии и Ангаро-Илимского железорудного бассейна и топливной базой – Кузнецкий каменноугольный бассейн, которые являются основой формирования Западносибирской металлургической базы.</w:t>
      </w:r>
    </w:p>
    <w:p w:rsidR="00821325" w:rsidRDefault="00821325">
      <w:pPr>
        <w:ind w:firstLine="567"/>
        <w:jc w:val="both"/>
        <w:rPr>
          <w:sz w:val="24"/>
          <w:szCs w:val="24"/>
        </w:rPr>
      </w:pPr>
      <w:r>
        <w:rPr>
          <w:sz w:val="24"/>
          <w:szCs w:val="24"/>
        </w:rPr>
        <w:tab/>
        <w:t>П</w:t>
      </w:r>
      <w:r>
        <w:rPr>
          <w:sz w:val="24"/>
          <w:szCs w:val="24"/>
          <w:lang w:val="en-US"/>
        </w:rPr>
        <w:t>еред</w:t>
      </w:r>
      <w:r>
        <w:rPr>
          <w:sz w:val="24"/>
          <w:szCs w:val="24"/>
        </w:rPr>
        <w:t xml:space="preserve"> металлургами  металлургических предприятий Западносибирского экономического района поставлена сложная задача: обеспечить прирост объемов производства металла в основном без увеличения численности рабочих за счёт роста производительности труда. Для этого намечается дальнейший рост единичных мощностей металлургических агрегатов и машин, интенсификация и совершенствование технологических процессов, главным образом за счет увеличения выплавки чугуна  с применением природного газа и кислорода, повышения интенсификации продувки в конвертерах, роста скоростной прокатки, механизации и автоматизации производственных процессов. Необходимо в широких масштабах совершенствовать организацию производства, труда и управления, повышать материальную заинтересованность работников в результатах своего труда.</w:t>
      </w:r>
    </w:p>
    <w:p w:rsidR="00821325" w:rsidRDefault="00821325">
      <w:pPr>
        <w:ind w:firstLine="567"/>
        <w:jc w:val="both"/>
        <w:rPr>
          <w:sz w:val="24"/>
          <w:szCs w:val="24"/>
        </w:rPr>
      </w:pPr>
      <w:r>
        <w:rPr>
          <w:sz w:val="24"/>
          <w:szCs w:val="24"/>
        </w:rPr>
        <w:tab/>
        <w:t>В настоящее время обсуждаются пути развития Кузбасса. Предложено много вариантов решения проблем металлургии. Каждый вариант имеет свои плюсы и минусы и нужно постараться найти оптимальный вариант. Эта задача очень актуальна на сегодняшний день, так как решение этих задач может решить не только судьбу отрасли, региона, но и повлиять в целом на экономику страны. Эта отрасль с большим будущим! Но, к сожалению, металлургические предприятия, как и многие другие, находятся сейчас в плачевном состоянии. Предприятия не финансируются, оборудование изношено, а работники, которые месяцами не получают заработную плату не заинтересованы в повышении результатов своего труда.  Без производства Россия не будет развивать экономику, социальный уровень жизни населения. Нужно использовать свои возможности в полную мощь.</w:t>
      </w:r>
    </w:p>
    <w:p w:rsidR="00821325" w:rsidRDefault="00821325">
      <w:pPr>
        <w:ind w:firstLine="567"/>
        <w:jc w:val="both"/>
        <w:rPr>
          <w:sz w:val="24"/>
          <w:szCs w:val="24"/>
        </w:rPr>
      </w:pPr>
      <w:r>
        <w:rPr>
          <w:sz w:val="24"/>
          <w:szCs w:val="24"/>
        </w:rPr>
        <w:tab/>
        <w:t>Автор работы ставил перед собой цель рассмотреть наиболее серьёзные проблемные ситуации Западносибирской металлургической базы, рассмотреть положительные черты производства, особенности металлургии; ее развития и совершенствования, а также найти  пути развития металлургической базы.</w:t>
      </w:r>
    </w:p>
    <w:p w:rsidR="00821325" w:rsidRDefault="00821325">
      <w:pPr>
        <w:ind w:firstLine="567"/>
        <w:jc w:val="both"/>
        <w:rPr>
          <w:sz w:val="24"/>
          <w:szCs w:val="24"/>
        </w:rPr>
      </w:pPr>
      <w:r>
        <w:rPr>
          <w:sz w:val="24"/>
          <w:szCs w:val="24"/>
        </w:rPr>
        <w:tab/>
        <w:t>Западная Сибирь относится к районам с высокой обеспеченностью природными ресурсами. Металлургия – это основа развития многих отраслей промышленности, а Западносибирская металлургическая база имеет большие возможности и нужно непременно их использовать.</w:t>
      </w:r>
    </w:p>
    <w:p w:rsidR="00821325" w:rsidRDefault="00821325">
      <w:pPr>
        <w:ind w:firstLine="567"/>
        <w:jc w:val="both"/>
        <w:rPr>
          <w:sz w:val="24"/>
          <w:szCs w:val="24"/>
        </w:rPr>
      </w:pPr>
    </w:p>
    <w:p w:rsidR="00821325" w:rsidRDefault="00821325">
      <w:pPr>
        <w:ind w:firstLine="567"/>
        <w:jc w:val="both"/>
        <w:rPr>
          <w:sz w:val="24"/>
          <w:szCs w:val="24"/>
        </w:rPr>
      </w:pPr>
    </w:p>
    <w:p w:rsidR="00821325" w:rsidRDefault="00821325">
      <w:pPr>
        <w:numPr>
          <w:ilvl w:val="0"/>
          <w:numId w:val="1"/>
        </w:numPr>
        <w:ind w:left="0" w:firstLine="567"/>
        <w:jc w:val="both"/>
        <w:rPr>
          <w:sz w:val="24"/>
          <w:szCs w:val="24"/>
        </w:rPr>
      </w:pPr>
      <w:r>
        <w:rPr>
          <w:sz w:val="24"/>
          <w:szCs w:val="24"/>
        </w:rPr>
        <w:t>ИСТОРИЯ ВОЗНИКНОВЕНИЯ И РАЗВИТИЯ</w:t>
      </w:r>
    </w:p>
    <w:p w:rsidR="00821325" w:rsidRDefault="00821325">
      <w:pPr>
        <w:ind w:firstLine="567"/>
        <w:jc w:val="both"/>
        <w:rPr>
          <w:sz w:val="24"/>
          <w:szCs w:val="24"/>
        </w:rPr>
      </w:pPr>
      <w:r>
        <w:rPr>
          <w:sz w:val="24"/>
          <w:szCs w:val="24"/>
        </w:rPr>
        <w:t>ЗАПАДНОСИБИРСКОГО МЕТАЛЛУРГИЧЕСКОГО       КОМПЛЕКСА</w:t>
      </w:r>
    </w:p>
    <w:p w:rsidR="00821325" w:rsidRDefault="00821325">
      <w:pPr>
        <w:ind w:firstLine="567"/>
        <w:jc w:val="both"/>
        <w:rPr>
          <w:sz w:val="24"/>
          <w:szCs w:val="24"/>
        </w:rPr>
      </w:pPr>
    </w:p>
    <w:p w:rsidR="00821325" w:rsidRDefault="00821325">
      <w:pPr>
        <w:numPr>
          <w:ilvl w:val="1"/>
          <w:numId w:val="1"/>
        </w:numPr>
        <w:ind w:left="0" w:firstLine="567"/>
        <w:jc w:val="both"/>
        <w:rPr>
          <w:sz w:val="24"/>
          <w:szCs w:val="24"/>
        </w:rPr>
      </w:pPr>
      <w:r>
        <w:rPr>
          <w:sz w:val="24"/>
          <w:szCs w:val="24"/>
        </w:rPr>
        <w:t>История возникновения Западносибирского металлургического комплекса</w:t>
      </w:r>
    </w:p>
    <w:p w:rsidR="00821325" w:rsidRDefault="00821325">
      <w:pPr>
        <w:ind w:firstLine="567"/>
        <w:jc w:val="both"/>
        <w:rPr>
          <w:sz w:val="24"/>
          <w:szCs w:val="24"/>
        </w:rPr>
      </w:pPr>
    </w:p>
    <w:p w:rsidR="00821325" w:rsidRDefault="00821325">
      <w:pPr>
        <w:ind w:firstLine="567"/>
        <w:jc w:val="both"/>
        <w:rPr>
          <w:sz w:val="24"/>
          <w:szCs w:val="24"/>
        </w:rPr>
      </w:pPr>
    </w:p>
    <w:p w:rsidR="00821325" w:rsidRDefault="00821325">
      <w:pPr>
        <w:ind w:firstLine="567"/>
        <w:jc w:val="both"/>
        <w:rPr>
          <w:sz w:val="24"/>
          <w:szCs w:val="24"/>
        </w:rPr>
      </w:pPr>
      <w:r>
        <w:rPr>
          <w:sz w:val="24"/>
          <w:szCs w:val="24"/>
        </w:rPr>
        <w:t>Западная Сибирь включает в свой состав Тюменскую, Омскую, Новосибирскую, Томскую, Кемеровской области, Алтайский край и республику Алтай. В состав Тюменской области входят ещё два субъекта Федерации – Ханты-Мансийский и Ямало-Ненецкий автономные округа.</w:t>
      </w:r>
    </w:p>
    <w:p w:rsidR="00821325" w:rsidRDefault="00821325">
      <w:pPr>
        <w:ind w:firstLine="567"/>
        <w:jc w:val="both"/>
        <w:rPr>
          <w:sz w:val="24"/>
          <w:szCs w:val="24"/>
        </w:rPr>
      </w:pPr>
      <w:r>
        <w:rPr>
          <w:sz w:val="24"/>
          <w:szCs w:val="24"/>
        </w:rPr>
        <w:t>В годы первых пятилеток Западная Сибирь развивается, прежде всего, как продолжение и дополнение Урала в рамках Урало-Кузнецкого комбината (УКК</w:t>
      </w:r>
      <w:r>
        <w:rPr>
          <w:sz w:val="24"/>
          <w:szCs w:val="24"/>
          <w:lang w:val="en-US"/>
        </w:rPr>
        <w:t>).</w:t>
      </w:r>
    </w:p>
    <w:p w:rsidR="00821325" w:rsidRDefault="00821325">
      <w:pPr>
        <w:ind w:firstLine="567"/>
        <w:jc w:val="both"/>
        <w:rPr>
          <w:sz w:val="24"/>
          <w:szCs w:val="24"/>
        </w:rPr>
      </w:pPr>
      <w:r>
        <w:rPr>
          <w:sz w:val="24"/>
          <w:szCs w:val="24"/>
        </w:rPr>
        <w:t>Идея создания Урало-Кузнецкого комбината состояла в объединении уральской железной руды и кузнецкого угля путём сооружения небывалой для тридцатых годов «сверхмагистрали», загруженной в обе стороны (по принципу маятника: на запад – уголь, на восток – руда), и строительство крупнейших по тому времени металлургических заводов в Магнитогорске и Новокузнецке. Однако затем были открыты более близкие к Уралу месторождения коксующегося угля (Карагандинский бассейн), а в Сибири – месторождения железной руды (Горная Шория). Поэтому металлургия и Урала, и Новокузнецка стала ориентироваться на более близкие ресурсы, и УКК оказался не нужен.</w:t>
      </w:r>
    </w:p>
    <w:p w:rsidR="00821325" w:rsidRDefault="00821325">
      <w:pPr>
        <w:ind w:firstLine="567"/>
        <w:jc w:val="both"/>
        <w:rPr>
          <w:sz w:val="24"/>
          <w:szCs w:val="24"/>
        </w:rPr>
      </w:pPr>
      <w:r>
        <w:rPr>
          <w:sz w:val="24"/>
          <w:szCs w:val="24"/>
        </w:rPr>
        <w:t>Был создан новый промышленный район Кузбасс, с угледобычей и черной металлургией.</w:t>
      </w:r>
    </w:p>
    <w:p w:rsidR="00821325" w:rsidRDefault="00821325">
      <w:pPr>
        <w:ind w:firstLine="567"/>
        <w:jc w:val="both"/>
        <w:rPr>
          <w:sz w:val="24"/>
          <w:szCs w:val="24"/>
        </w:rPr>
      </w:pPr>
    </w:p>
    <w:p w:rsidR="00821325" w:rsidRDefault="00821325">
      <w:pPr>
        <w:ind w:firstLine="567"/>
        <w:jc w:val="both"/>
        <w:rPr>
          <w:sz w:val="24"/>
          <w:szCs w:val="24"/>
        </w:rPr>
      </w:pPr>
    </w:p>
    <w:p w:rsidR="00821325" w:rsidRDefault="00821325">
      <w:pPr>
        <w:pStyle w:val="21"/>
        <w:numPr>
          <w:ilvl w:val="1"/>
          <w:numId w:val="1"/>
        </w:numPr>
        <w:spacing w:line="240" w:lineRule="auto"/>
        <w:ind w:left="0" w:firstLine="567"/>
        <w:jc w:val="both"/>
        <w:rPr>
          <w:spacing w:val="0"/>
          <w:sz w:val="24"/>
          <w:szCs w:val="24"/>
        </w:rPr>
      </w:pPr>
      <w:r>
        <w:rPr>
          <w:spacing w:val="0"/>
          <w:sz w:val="24"/>
          <w:szCs w:val="24"/>
        </w:rPr>
        <w:t>История развития Западносибирского металлургического комплекса и рост производительности труда</w:t>
      </w:r>
    </w:p>
    <w:p w:rsidR="00821325" w:rsidRDefault="00821325">
      <w:pPr>
        <w:pStyle w:val="21"/>
        <w:spacing w:line="240" w:lineRule="auto"/>
        <w:ind w:firstLine="567"/>
        <w:jc w:val="both"/>
        <w:rPr>
          <w:spacing w:val="0"/>
          <w:sz w:val="24"/>
          <w:szCs w:val="24"/>
        </w:rPr>
      </w:pPr>
    </w:p>
    <w:p w:rsidR="00821325" w:rsidRDefault="00821325">
      <w:pPr>
        <w:pStyle w:val="21"/>
        <w:spacing w:line="240" w:lineRule="auto"/>
        <w:ind w:firstLine="567"/>
        <w:jc w:val="both"/>
        <w:rPr>
          <w:spacing w:val="0"/>
          <w:sz w:val="24"/>
          <w:szCs w:val="24"/>
        </w:rPr>
      </w:pPr>
    </w:p>
    <w:p w:rsidR="00821325" w:rsidRDefault="00821325">
      <w:pPr>
        <w:pStyle w:val="21"/>
        <w:spacing w:line="240" w:lineRule="auto"/>
        <w:ind w:firstLine="567"/>
        <w:jc w:val="both"/>
        <w:rPr>
          <w:spacing w:val="0"/>
          <w:sz w:val="24"/>
          <w:szCs w:val="24"/>
        </w:rPr>
      </w:pPr>
      <w:r>
        <w:rPr>
          <w:spacing w:val="0"/>
          <w:sz w:val="24"/>
          <w:szCs w:val="24"/>
        </w:rPr>
        <w:t>На всех этапах развития черной металлургии высокие темпы увеличения выпуска продукции тесно связаны с неуклонным повышением производительности труда.</w:t>
      </w:r>
    </w:p>
    <w:p w:rsidR="00821325" w:rsidRDefault="00821325">
      <w:pPr>
        <w:pStyle w:val="21"/>
        <w:spacing w:line="240" w:lineRule="auto"/>
        <w:ind w:firstLine="567"/>
        <w:jc w:val="both"/>
        <w:rPr>
          <w:spacing w:val="0"/>
          <w:sz w:val="24"/>
          <w:szCs w:val="24"/>
        </w:rPr>
      </w:pPr>
      <w:r>
        <w:rPr>
          <w:spacing w:val="0"/>
          <w:sz w:val="24"/>
          <w:szCs w:val="24"/>
        </w:rPr>
        <w:t xml:space="preserve">В первой пятилетке (1928 – 1932 гг.) было начато строительство двух крупнейших металлургических комбинатов – Магнитогорского и Кузнецкого. За годы первой пятилетки производительность труда в черной металлургии увеличилась на 34,5% </w:t>
      </w:r>
      <w:r>
        <w:rPr>
          <w:spacing w:val="0"/>
          <w:sz w:val="24"/>
          <w:szCs w:val="24"/>
          <w:lang w:val="en-US"/>
        </w:rPr>
        <w:t>[14]</w:t>
      </w:r>
      <w:r>
        <w:rPr>
          <w:spacing w:val="0"/>
          <w:sz w:val="24"/>
          <w:szCs w:val="24"/>
        </w:rPr>
        <w:t>.</w:t>
      </w:r>
    </w:p>
    <w:p w:rsidR="00821325" w:rsidRDefault="00821325">
      <w:pPr>
        <w:pStyle w:val="21"/>
        <w:spacing w:line="240" w:lineRule="auto"/>
        <w:ind w:firstLine="567"/>
        <w:jc w:val="both"/>
        <w:rPr>
          <w:spacing w:val="0"/>
          <w:sz w:val="24"/>
          <w:szCs w:val="24"/>
        </w:rPr>
      </w:pPr>
      <w:r>
        <w:rPr>
          <w:spacing w:val="0"/>
          <w:sz w:val="24"/>
          <w:szCs w:val="24"/>
        </w:rPr>
        <w:t xml:space="preserve">Во второй пятилетке (1933 – 1937 гг.) производительность труда в черной металлургии повысилась в 23 </w:t>
      </w:r>
      <w:r>
        <w:rPr>
          <w:spacing w:val="0"/>
          <w:sz w:val="24"/>
          <w:szCs w:val="24"/>
          <w:lang w:val="en-US"/>
        </w:rPr>
        <w:t>%.</w:t>
      </w:r>
      <w:r>
        <w:rPr>
          <w:spacing w:val="0"/>
          <w:sz w:val="24"/>
          <w:szCs w:val="24"/>
        </w:rPr>
        <w:t xml:space="preserve"> Такой огромный рост явился результатом коренной технической реконструкции черной металлургии.</w:t>
      </w:r>
    </w:p>
    <w:p w:rsidR="00821325" w:rsidRDefault="00821325">
      <w:pPr>
        <w:pStyle w:val="21"/>
        <w:spacing w:line="240" w:lineRule="auto"/>
        <w:ind w:firstLine="567"/>
        <w:jc w:val="both"/>
        <w:rPr>
          <w:spacing w:val="0"/>
          <w:sz w:val="24"/>
          <w:szCs w:val="24"/>
        </w:rPr>
      </w:pPr>
      <w:r>
        <w:rPr>
          <w:spacing w:val="0"/>
          <w:sz w:val="24"/>
          <w:szCs w:val="24"/>
        </w:rPr>
        <w:t xml:space="preserve">Впервые три года третьей пятилетки (1938 – июнь 1941 гг.) продолжалось интенсивное развитие черной металлургии: производительность труда за этот период увеличилась на 30,6%, т.е. по сравнению с 1928 годом она возросла почти в 4 раза </w:t>
      </w:r>
      <w:r>
        <w:rPr>
          <w:spacing w:val="0"/>
          <w:sz w:val="24"/>
          <w:szCs w:val="24"/>
          <w:lang w:val="en-US"/>
        </w:rPr>
        <w:t>[14]</w:t>
      </w:r>
      <w:r>
        <w:rPr>
          <w:spacing w:val="0"/>
          <w:sz w:val="24"/>
          <w:szCs w:val="24"/>
        </w:rPr>
        <w:t>.</w:t>
      </w:r>
    </w:p>
    <w:p w:rsidR="00821325" w:rsidRDefault="00821325">
      <w:pPr>
        <w:pStyle w:val="21"/>
        <w:spacing w:line="240" w:lineRule="auto"/>
        <w:ind w:firstLine="567"/>
        <w:jc w:val="both"/>
        <w:rPr>
          <w:spacing w:val="0"/>
          <w:sz w:val="24"/>
          <w:szCs w:val="24"/>
        </w:rPr>
      </w:pPr>
      <w:r>
        <w:rPr>
          <w:spacing w:val="0"/>
          <w:sz w:val="24"/>
          <w:szCs w:val="24"/>
        </w:rPr>
        <w:t>В годы Великой Отечественной войны металлургия понесла большие потери: металлургические заводы, которые давали до войны 68% чугуна и 58% стали, которые были временно захвачены врагом во время Великой Отечестенной войны.</w:t>
      </w:r>
      <w:r>
        <w:rPr>
          <w:spacing w:val="0"/>
          <w:sz w:val="24"/>
          <w:szCs w:val="24"/>
          <w:lang w:val="en-US"/>
        </w:rPr>
        <w:t>[14]</w:t>
      </w:r>
      <w:r>
        <w:rPr>
          <w:spacing w:val="0"/>
          <w:sz w:val="24"/>
          <w:szCs w:val="24"/>
        </w:rPr>
        <w:t>. Основная доля черных металлов в военное время производилась на восточных заводах. Были введены в эксплуатацию новые заводы Западной Сибири -–Кузнецкий ферросплавный завод и Новосибирский алюминиевый.</w:t>
      </w:r>
    </w:p>
    <w:p w:rsidR="00821325" w:rsidRDefault="00821325">
      <w:pPr>
        <w:pStyle w:val="21"/>
        <w:spacing w:line="240" w:lineRule="auto"/>
        <w:ind w:firstLine="567"/>
        <w:jc w:val="both"/>
        <w:rPr>
          <w:spacing w:val="0"/>
          <w:sz w:val="24"/>
          <w:szCs w:val="24"/>
        </w:rPr>
      </w:pPr>
      <w:r>
        <w:rPr>
          <w:spacing w:val="0"/>
          <w:sz w:val="24"/>
          <w:szCs w:val="24"/>
        </w:rPr>
        <w:t>Однако большие потери, которые понесла металлургия в период Великой Отечественной войны, и необходимость восстановительных работ сказались на уровне производительности труда. Выработка на одного рабочего составила в 1946 г. лишь 77% от уровня предвоенного 1940 г. Но уже в 1948 г. производительность труда в черной металлургии достигла предвоенного уровня.</w:t>
      </w:r>
    </w:p>
    <w:p w:rsidR="00821325" w:rsidRDefault="00821325">
      <w:pPr>
        <w:pStyle w:val="21"/>
        <w:spacing w:line="240" w:lineRule="auto"/>
        <w:ind w:firstLine="567"/>
        <w:jc w:val="both"/>
        <w:rPr>
          <w:spacing w:val="0"/>
          <w:sz w:val="24"/>
          <w:szCs w:val="24"/>
        </w:rPr>
      </w:pPr>
      <w:r>
        <w:rPr>
          <w:spacing w:val="0"/>
          <w:sz w:val="24"/>
          <w:szCs w:val="24"/>
        </w:rPr>
        <w:t>За годы четвертой пятилетки (1946 – 1950 гг.) производительности труда в металлургии возросла на 72,6%, что объясняется значительным ростом производства черных металлов на восстановленных предприятиях, почти полностью разрушенных в годы войны, а также совершенствованием техники и лучшей организацией производства.</w:t>
      </w:r>
    </w:p>
    <w:p w:rsidR="00821325" w:rsidRDefault="00821325">
      <w:pPr>
        <w:pStyle w:val="21"/>
        <w:spacing w:line="240" w:lineRule="auto"/>
        <w:ind w:firstLine="567"/>
        <w:jc w:val="both"/>
        <w:rPr>
          <w:spacing w:val="0"/>
          <w:sz w:val="24"/>
          <w:szCs w:val="24"/>
        </w:rPr>
      </w:pPr>
      <w:r>
        <w:rPr>
          <w:spacing w:val="0"/>
          <w:sz w:val="24"/>
          <w:szCs w:val="24"/>
        </w:rPr>
        <w:t>В пятой пятилетке (1951 – 1955 гг.) продолжается рост производительности труда: по сравнению с предыдущим периодом она увеличилась на 45,4%.</w:t>
      </w:r>
    </w:p>
    <w:p w:rsidR="00821325" w:rsidRDefault="00821325">
      <w:pPr>
        <w:pStyle w:val="21"/>
        <w:spacing w:line="240" w:lineRule="auto"/>
        <w:ind w:firstLine="567"/>
        <w:jc w:val="both"/>
        <w:rPr>
          <w:spacing w:val="0"/>
          <w:sz w:val="24"/>
          <w:szCs w:val="24"/>
        </w:rPr>
      </w:pPr>
      <w:r>
        <w:rPr>
          <w:spacing w:val="0"/>
          <w:sz w:val="24"/>
          <w:szCs w:val="24"/>
        </w:rPr>
        <w:t>Период 1956 – 1965 гг. ознаменован дальнейшим наращиванием мощностей в металлургии Кузнецкого комбината. В результате значительного повышения технического уровня металлургического производства, главным образом за счет применения природного газа и кислорода в доменном производстве, непрерывной разливки стали, механизации и автоматизации производственных процессов, совершенствования организации производства и труда.</w:t>
      </w:r>
    </w:p>
    <w:p w:rsidR="00821325" w:rsidRDefault="00821325">
      <w:pPr>
        <w:pStyle w:val="21"/>
        <w:spacing w:line="240" w:lineRule="auto"/>
        <w:ind w:firstLine="567"/>
        <w:jc w:val="both"/>
        <w:rPr>
          <w:spacing w:val="0"/>
          <w:sz w:val="24"/>
          <w:szCs w:val="24"/>
        </w:rPr>
      </w:pPr>
      <w:r>
        <w:rPr>
          <w:spacing w:val="0"/>
          <w:sz w:val="24"/>
          <w:szCs w:val="24"/>
        </w:rPr>
        <w:t>В восьмой пятилетке (1966 – 1970 гг.) рост производительности труда на предприятии составил 22,8%;за счет роста производительности труда получено почти ¾ всего прироста производства металлургической продукции. Выплавка чугуна на одного работающего в доменном производстве за пятилетие выросла на 26,2% стали в конвертерных цехах и производства проката  - на 23,0%.</w:t>
      </w:r>
    </w:p>
    <w:p w:rsidR="00821325" w:rsidRDefault="00821325">
      <w:pPr>
        <w:pStyle w:val="21"/>
        <w:spacing w:line="240" w:lineRule="auto"/>
        <w:ind w:firstLine="567"/>
        <w:jc w:val="both"/>
        <w:rPr>
          <w:spacing w:val="0"/>
          <w:sz w:val="24"/>
          <w:szCs w:val="24"/>
          <w:lang w:val="en-US"/>
        </w:rPr>
      </w:pPr>
      <w:r>
        <w:rPr>
          <w:spacing w:val="0"/>
          <w:sz w:val="24"/>
          <w:szCs w:val="24"/>
        </w:rPr>
        <w:t xml:space="preserve">За годы девятой пятилетки (1971 – 1975 гг.) производительность труда в металлургии возросла на 27%. При этом 53,7% общего прироста производительности труда получено за счет технического перевооружения отрасли и 46,3% за счет мероприятий по совершенствованию организации производства и труда. </w:t>
      </w:r>
    </w:p>
    <w:p w:rsidR="00821325" w:rsidRDefault="00821325">
      <w:pPr>
        <w:pStyle w:val="21"/>
        <w:spacing w:line="240" w:lineRule="auto"/>
        <w:ind w:firstLine="567"/>
        <w:jc w:val="both"/>
        <w:rPr>
          <w:spacing w:val="0"/>
          <w:sz w:val="24"/>
          <w:szCs w:val="24"/>
        </w:rPr>
      </w:pPr>
      <w:r>
        <w:rPr>
          <w:spacing w:val="0"/>
          <w:sz w:val="24"/>
          <w:szCs w:val="24"/>
        </w:rPr>
        <w:t>Особенностью пятилетки явилось то, что в 3 раза возросли капиталовложения на внедрение автоматизации технологических процессов цехов четвертого передела и на мероприятия по улучшению качества продукции.</w:t>
      </w:r>
    </w:p>
    <w:p w:rsidR="00821325" w:rsidRDefault="00821325">
      <w:pPr>
        <w:pStyle w:val="21"/>
        <w:spacing w:line="240" w:lineRule="auto"/>
        <w:ind w:firstLine="567"/>
        <w:jc w:val="both"/>
        <w:rPr>
          <w:spacing w:val="0"/>
          <w:sz w:val="24"/>
          <w:szCs w:val="24"/>
        </w:rPr>
      </w:pPr>
      <w:r>
        <w:rPr>
          <w:spacing w:val="0"/>
          <w:sz w:val="24"/>
          <w:szCs w:val="24"/>
        </w:rPr>
        <w:t>В десятой пятилетке (1976 – 1980 гг.) введены в действие крупнейшие в стране цеха: холодной прокатки углеродистых листов, кислородно-конвертерный цех с МНЛЗ, мощности по производству окатышей, а также мощности по производству ферросплавов, железной руды, труб, метиз и др.</w:t>
      </w:r>
    </w:p>
    <w:p w:rsidR="00821325" w:rsidRDefault="00821325">
      <w:pPr>
        <w:pStyle w:val="21"/>
        <w:spacing w:line="240" w:lineRule="auto"/>
        <w:ind w:firstLine="567"/>
        <w:jc w:val="both"/>
        <w:rPr>
          <w:spacing w:val="0"/>
          <w:sz w:val="24"/>
          <w:szCs w:val="24"/>
        </w:rPr>
      </w:pPr>
      <w:r>
        <w:rPr>
          <w:spacing w:val="0"/>
          <w:sz w:val="24"/>
          <w:szCs w:val="24"/>
        </w:rPr>
        <w:t>В 1981 – 1982 гг. имело место невыполнение заданий по росту производительности труда. Тенденция некоторого снижения темпов роста производительности труда, объясняется действием ряда факторов. Например, вовлечением в хозяйственный оборот более бедных по содержанию железа месторождений, увеличением расходов на охрану окружающей среды и т.д. Но особенно отрицательное влияние на уровень и темпы роста производительности труда оказывает сохранение и эксплуатация значительного количества устаревших агрегатов и оборудования, участков, цехов. Так, доля продукции, выпускаемой в эти годы на устаревших агрегатах, составляла 13</w:t>
      </w:r>
      <w:r>
        <w:rPr>
          <w:spacing w:val="0"/>
          <w:sz w:val="24"/>
          <w:szCs w:val="24"/>
          <w:lang w:val="en-US"/>
        </w:rPr>
        <w:t>-1</w:t>
      </w:r>
      <w:r>
        <w:rPr>
          <w:spacing w:val="0"/>
          <w:sz w:val="24"/>
          <w:szCs w:val="24"/>
        </w:rPr>
        <w:t xml:space="preserve">5%, а на её производстве было занято до 30% численности персонала отрасли </w:t>
      </w:r>
      <w:r>
        <w:rPr>
          <w:spacing w:val="0"/>
          <w:sz w:val="24"/>
          <w:szCs w:val="24"/>
          <w:lang w:val="en-US"/>
        </w:rPr>
        <w:t>[14].</w:t>
      </w:r>
    </w:p>
    <w:p w:rsidR="00821325" w:rsidRDefault="00821325">
      <w:pPr>
        <w:pStyle w:val="21"/>
        <w:spacing w:line="240" w:lineRule="auto"/>
        <w:ind w:firstLine="567"/>
        <w:jc w:val="both"/>
        <w:rPr>
          <w:spacing w:val="0"/>
          <w:sz w:val="24"/>
          <w:szCs w:val="24"/>
        </w:rPr>
      </w:pPr>
    </w:p>
    <w:p w:rsidR="00821325" w:rsidRDefault="00821325">
      <w:pPr>
        <w:pStyle w:val="21"/>
        <w:spacing w:line="240" w:lineRule="auto"/>
        <w:ind w:firstLine="567"/>
        <w:jc w:val="both"/>
        <w:rPr>
          <w:spacing w:val="0"/>
          <w:sz w:val="24"/>
          <w:szCs w:val="24"/>
        </w:rPr>
      </w:pPr>
      <w:r>
        <w:rPr>
          <w:spacing w:val="0"/>
          <w:sz w:val="24"/>
          <w:szCs w:val="24"/>
        </w:rPr>
        <w:t>Таблица 1.1.</w:t>
      </w:r>
    </w:p>
    <w:p w:rsidR="00821325" w:rsidRDefault="00821325">
      <w:pPr>
        <w:pStyle w:val="21"/>
        <w:spacing w:line="240" w:lineRule="auto"/>
        <w:ind w:firstLine="567"/>
        <w:jc w:val="both"/>
        <w:rPr>
          <w:spacing w:val="0"/>
          <w:sz w:val="24"/>
          <w:szCs w:val="24"/>
        </w:rPr>
      </w:pPr>
      <w:r>
        <w:rPr>
          <w:spacing w:val="0"/>
          <w:sz w:val="24"/>
          <w:szCs w:val="24"/>
        </w:rPr>
        <w:t xml:space="preserve">Производительность труда рабочих доменных, сталеплавильных и прокатных цехов в 1960 – 1985 гг. </w:t>
      </w:r>
      <w:r>
        <w:rPr>
          <w:spacing w:val="0"/>
          <w:sz w:val="24"/>
          <w:szCs w:val="24"/>
          <w:lang w:val="en-US"/>
        </w:rPr>
        <w:t>[14]</w:t>
      </w:r>
    </w:p>
    <w:p w:rsidR="00821325" w:rsidRDefault="00821325">
      <w:pPr>
        <w:pStyle w:val="21"/>
        <w:spacing w:line="240" w:lineRule="auto"/>
        <w:ind w:firstLine="567"/>
        <w:jc w:val="both"/>
        <w:rPr>
          <w:spacing w:val="0"/>
          <w:sz w:val="24"/>
          <w:szCs w:val="24"/>
          <w:lang w:val="en-US"/>
        </w:rPr>
      </w:pPr>
    </w:p>
    <w:tbl>
      <w:tblPr>
        <w:tblW w:w="0" w:type="auto"/>
        <w:tblInd w:w="-38" w:type="dxa"/>
        <w:tblLayout w:type="fixed"/>
        <w:tblCellMar>
          <w:left w:w="30" w:type="dxa"/>
          <w:right w:w="30" w:type="dxa"/>
        </w:tblCellMar>
        <w:tblLook w:val="0000" w:firstRow="0" w:lastRow="0" w:firstColumn="0" w:lastColumn="0" w:noHBand="0" w:noVBand="0"/>
      </w:tblPr>
      <w:tblGrid>
        <w:gridCol w:w="4566"/>
        <w:gridCol w:w="1134"/>
        <w:gridCol w:w="1134"/>
        <w:gridCol w:w="1134"/>
        <w:gridCol w:w="1134"/>
      </w:tblGrid>
      <w:tr w:rsidR="00821325" w:rsidRPr="00821325">
        <w:trPr>
          <w:trHeight w:val="305"/>
        </w:trPr>
        <w:tc>
          <w:tcPr>
            <w:tcW w:w="4566"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Показатели</w:t>
            </w:r>
          </w:p>
        </w:tc>
        <w:tc>
          <w:tcPr>
            <w:tcW w:w="1134"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1960</w:t>
            </w:r>
          </w:p>
        </w:tc>
        <w:tc>
          <w:tcPr>
            <w:tcW w:w="1134"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1970</w:t>
            </w:r>
          </w:p>
        </w:tc>
        <w:tc>
          <w:tcPr>
            <w:tcW w:w="1134"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1980</w:t>
            </w:r>
          </w:p>
        </w:tc>
        <w:tc>
          <w:tcPr>
            <w:tcW w:w="1134"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1985</w:t>
            </w:r>
          </w:p>
        </w:tc>
      </w:tr>
      <w:tr w:rsidR="00821325" w:rsidRPr="00821325">
        <w:trPr>
          <w:trHeight w:val="305"/>
        </w:trPr>
        <w:tc>
          <w:tcPr>
            <w:tcW w:w="4566"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Выплавка чугуна на одного рабочего</w:t>
            </w:r>
          </w:p>
        </w:tc>
        <w:tc>
          <w:tcPr>
            <w:tcW w:w="1134"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134"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134"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134"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r>
      <w:tr w:rsidR="00821325" w:rsidRPr="00821325">
        <w:trPr>
          <w:trHeight w:val="305"/>
        </w:trPr>
        <w:tc>
          <w:tcPr>
            <w:tcW w:w="4566" w:type="dxa"/>
            <w:tcBorders>
              <w:top w:val="nil"/>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Доменного цеха (в перерасчете на</w:t>
            </w:r>
          </w:p>
        </w:tc>
        <w:tc>
          <w:tcPr>
            <w:tcW w:w="1134" w:type="dxa"/>
            <w:tcBorders>
              <w:top w:val="nil"/>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134" w:type="dxa"/>
            <w:tcBorders>
              <w:top w:val="nil"/>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134" w:type="dxa"/>
            <w:tcBorders>
              <w:top w:val="nil"/>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134" w:type="dxa"/>
            <w:tcBorders>
              <w:top w:val="nil"/>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r>
      <w:tr w:rsidR="00821325" w:rsidRPr="00821325">
        <w:trPr>
          <w:trHeight w:val="305"/>
        </w:trPr>
        <w:tc>
          <w:tcPr>
            <w:tcW w:w="4566"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Передельный)</w:t>
            </w:r>
          </w:p>
        </w:tc>
        <w:tc>
          <w:tcPr>
            <w:tcW w:w="1134"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2788</w:t>
            </w:r>
          </w:p>
        </w:tc>
        <w:tc>
          <w:tcPr>
            <w:tcW w:w="1134"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4782</w:t>
            </w:r>
          </w:p>
        </w:tc>
        <w:tc>
          <w:tcPr>
            <w:tcW w:w="1134"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4948</w:t>
            </w:r>
          </w:p>
        </w:tc>
        <w:tc>
          <w:tcPr>
            <w:tcW w:w="1134"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5584</w:t>
            </w:r>
          </w:p>
        </w:tc>
      </w:tr>
      <w:tr w:rsidR="00821325" w:rsidRPr="00821325">
        <w:trPr>
          <w:trHeight w:val="305"/>
        </w:trPr>
        <w:tc>
          <w:tcPr>
            <w:tcW w:w="4566"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Выплавка стали на одного рабочего</w:t>
            </w:r>
          </w:p>
        </w:tc>
        <w:tc>
          <w:tcPr>
            <w:tcW w:w="1134"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134"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134"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134"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r>
      <w:tr w:rsidR="00821325" w:rsidRPr="00821325">
        <w:trPr>
          <w:trHeight w:val="305"/>
        </w:trPr>
        <w:tc>
          <w:tcPr>
            <w:tcW w:w="4566"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Мартеновского цеха</w:t>
            </w:r>
          </w:p>
        </w:tc>
        <w:tc>
          <w:tcPr>
            <w:tcW w:w="1134"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1245</w:t>
            </w:r>
          </w:p>
        </w:tc>
        <w:tc>
          <w:tcPr>
            <w:tcW w:w="1134"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1890</w:t>
            </w:r>
          </w:p>
        </w:tc>
        <w:tc>
          <w:tcPr>
            <w:tcW w:w="1134"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2217</w:t>
            </w:r>
          </w:p>
        </w:tc>
        <w:tc>
          <w:tcPr>
            <w:tcW w:w="1134"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2289</w:t>
            </w:r>
          </w:p>
        </w:tc>
      </w:tr>
      <w:tr w:rsidR="00821325" w:rsidRPr="00821325">
        <w:trPr>
          <w:trHeight w:val="305"/>
        </w:trPr>
        <w:tc>
          <w:tcPr>
            <w:tcW w:w="4566"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Производство проката на одного</w:t>
            </w:r>
          </w:p>
        </w:tc>
        <w:tc>
          <w:tcPr>
            <w:tcW w:w="1134"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134"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134"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134"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r>
      <w:tr w:rsidR="00821325" w:rsidRPr="00821325">
        <w:trPr>
          <w:trHeight w:val="305"/>
        </w:trPr>
        <w:tc>
          <w:tcPr>
            <w:tcW w:w="4566"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Рабочего прокатного цеха</w:t>
            </w:r>
          </w:p>
        </w:tc>
        <w:tc>
          <w:tcPr>
            <w:tcW w:w="1134"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435</w:t>
            </w:r>
          </w:p>
        </w:tc>
        <w:tc>
          <w:tcPr>
            <w:tcW w:w="1134"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701</w:t>
            </w:r>
          </w:p>
        </w:tc>
        <w:tc>
          <w:tcPr>
            <w:tcW w:w="1134"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827</w:t>
            </w:r>
          </w:p>
        </w:tc>
        <w:tc>
          <w:tcPr>
            <w:tcW w:w="1134"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939</w:t>
            </w:r>
          </w:p>
        </w:tc>
      </w:tr>
    </w:tbl>
    <w:p w:rsidR="00821325" w:rsidRDefault="00821325">
      <w:pPr>
        <w:pStyle w:val="21"/>
        <w:spacing w:line="240" w:lineRule="auto"/>
        <w:ind w:firstLine="567"/>
        <w:jc w:val="both"/>
        <w:rPr>
          <w:spacing w:val="0"/>
          <w:sz w:val="24"/>
          <w:szCs w:val="24"/>
          <w:lang w:val="en-US"/>
        </w:rPr>
      </w:pPr>
    </w:p>
    <w:p w:rsidR="00821325" w:rsidRDefault="00821325">
      <w:pPr>
        <w:pStyle w:val="21"/>
        <w:numPr>
          <w:ilvl w:val="0"/>
          <w:numId w:val="1"/>
        </w:numPr>
        <w:spacing w:line="240" w:lineRule="auto"/>
        <w:ind w:left="0" w:firstLine="567"/>
        <w:jc w:val="both"/>
        <w:rPr>
          <w:spacing w:val="0"/>
          <w:sz w:val="24"/>
          <w:szCs w:val="24"/>
        </w:rPr>
      </w:pPr>
      <w:r>
        <w:rPr>
          <w:spacing w:val="0"/>
          <w:sz w:val="24"/>
          <w:szCs w:val="24"/>
        </w:rPr>
        <w:t xml:space="preserve">СОВРЕМЕННОЕ СОСТОЯНИЕ </w:t>
      </w:r>
    </w:p>
    <w:p w:rsidR="00821325" w:rsidRDefault="00821325">
      <w:pPr>
        <w:pStyle w:val="21"/>
        <w:spacing w:line="240" w:lineRule="auto"/>
        <w:ind w:firstLine="567"/>
        <w:jc w:val="both"/>
        <w:rPr>
          <w:spacing w:val="0"/>
          <w:sz w:val="24"/>
          <w:szCs w:val="24"/>
        </w:rPr>
      </w:pPr>
      <w:r>
        <w:rPr>
          <w:spacing w:val="0"/>
          <w:sz w:val="24"/>
          <w:szCs w:val="24"/>
        </w:rPr>
        <w:t>ЗАПАДНОСИБИРСКОГО МЕТАЛЛУРГИЧЕСКОГО КОМПЛЕКСА</w:t>
      </w:r>
    </w:p>
    <w:p w:rsidR="00821325" w:rsidRDefault="00821325">
      <w:pPr>
        <w:pStyle w:val="21"/>
        <w:spacing w:line="240" w:lineRule="auto"/>
        <w:ind w:firstLine="567"/>
        <w:jc w:val="both"/>
        <w:rPr>
          <w:spacing w:val="0"/>
          <w:sz w:val="24"/>
          <w:szCs w:val="24"/>
        </w:rPr>
      </w:pPr>
    </w:p>
    <w:p w:rsidR="00821325" w:rsidRDefault="00821325">
      <w:pPr>
        <w:pStyle w:val="21"/>
        <w:spacing w:line="240" w:lineRule="auto"/>
        <w:ind w:firstLine="567"/>
        <w:jc w:val="both"/>
        <w:rPr>
          <w:spacing w:val="0"/>
          <w:sz w:val="24"/>
          <w:szCs w:val="24"/>
        </w:rPr>
      </w:pPr>
    </w:p>
    <w:p w:rsidR="00821325" w:rsidRDefault="00821325">
      <w:pPr>
        <w:pStyle w:val="21"/>
        <w:numPr>
          <w:ilvl w:val="1"/>
          <w:numId w:val="1"/>
        </w:numPr>
        <w:spacing w:line="240" w:lineRule="auto"/>
        <w:ind w:left="0" w:firstLine="567"/>
        <w:jc w:val="both"/>
        <w:rPr>
          <w:spacing w:val="0"/>
          <w:sz w:val="24"/>
          <w:szCs w:val="24"/>
        </w:rPr>
      </w:pPr>
      <w:r>
        <w:rPr>
          <w:spacing w:val="0"/>
          <w:sz w:val="24"/>
          <w:szCs w:val="24"/>
        </w:rPr>
        <w:t>Особенности современного состояния Западносибирского металлургического</w:t>
      </w:r>
      <w:r>
        <w:rPr>
          <w:spacing w:val="0"/>
          <w:sz w:val="24"/>
          <w:szCs w:val="24"/>
        </w:rPr>
        <w:tab/>
        <w:t>комплекса</w:t>
      </w:r>
    </w:p>
    <w:p w:rsidR="00821325" w:rsidRDefault="00821325">
      <w:pPr>
        <w:pStyle w:val="21"/>
        <w:spacing w:line="240" w:lineRule="auto"/>
        <w:ind w:firstLine="567"/>
        <w:jc w:val="both"/>
        <w:rPr>
          <w:spacing w:val="0"/>
          <w:sz w:val="24"/>
          <w:szCs w:val="24"/>
        </w:rPr>
      </w:pPr>
    </w:p>
    <w:p w:rsidR="00821325" w:rsidRDefault="00821325">
      <w:pPr>
        <w:pStyle w:val="21"/>
        <w:spacing w:line="240" w:lineRule="auto"/>
        <w:ind w:firstLine="567"/>
        <w:jc w:val="both"/>
        <w:rPr>
          <w:spacing w:val="0"/>
          <w:sz w:val="24"/>
          <w:szCs w:val="24"/>
        </w:rPr>
      </w:pPr>
    </w:p>
    <w:p w:rsidR="00821325" w:rsidRDefault="00821325">
      <w:pPr>
        <w:pStyle w:val="21"/>
        <w:spacing w:line="240" w:lineRule="auto"/>
        <w:ind w:firstLine="567"/>
        <w:jc w:val="both"/>
        <w:rPr>
          <w:spacing w:val="0"/>
          <w:sz w:val="24"/>
          <w:szCs w:val="24"/>
        </w:rPr>
      </w:pPr>
      <w:r>
        <w:rPr>
          <w:spacing w:val="0"/>
          <w:sz w:val="24"/>
          <w:szCs w:val="24"/>
        </w:rPr>
        <w:t>Металлургический комплекс – совокупность отраслей, производящих разнообразные металлы. В его состав входят черная и цветная металлургия.</w:t>
      </w:r>
    </w:p>
    <w:p w:rsidR="00821325" w:rsidRDefault="00821325">
      <w:pPr>
        <w:pStyle w:val="21"/>
        <w:spacing w:line="240" w:lineRule="auto"/>
        <w:ind w:firstLine="567"/>
        <w:jc w:val="both"/>
        <w:rPr>
          <w:spacing w:val="0"/>
          <w:sz w:val="24"/>
          <w:szCs w:val="24"/>
        </w:rPr>
      </w:pPr>
      <w:r>
        <w:rPr>
          <w:spacing w:val="0"/>
          <w:sz w:val="24"/>
          <w:szCs w:val="24"/>
        </w:rPr>
        <w:t>В настоящее время металлургический комплекс Западной Сибири представлен несколькими предприятиями.</w:t>
      </w:r>
    </w:p>
    <w:p w:rsidR="00821325" w:rsidRDefault="00821325">
      <w:pPr>
        <w:pStyle w:val="21"/>
        <w:spacing w:line="240" w:lineRule="auto"/>
        <w:ind w:firstLine="567"/>
        <w:jc w:val="both"/>
        <w:rPr>
          <w:spacing w:val="0"/>
          <w:sz w:val="24"/>
          <w:szCs w:val="24"/>
        </w:rPr>
      </w:pPr>
      <w:r>
        <w:rPr>
          <w:spacing w:val="0"/>
          <w:sz w:val="24"/>
          <w:szCs w:val="24"/>
        </w:rPr>
        <w:t>Крупнейший центр металлургии – Новокузнецк – расположен в котловине р. Томь. Здесь, рядом с Кузнецким комбинатом (построен в 30-е годы), вырос Западносибирский завод. Действуют заводы ферросплавов, алюминиевый, добывается уголь.</w:t>
      </w:r>
    </w:p>
    <w:p w:rsidR="00821325" w:rsidRDefault="00821325">
      <w:pPr>
        <w:pStyle w:val="21"/>
        <w:spacing w:line="240" w:lineRule="auto"/>
        <w:ind w:firstLine="567"/>
        <w:jc w:val="both"/>
        <w:rPr>
          <w:spacing w:val="0"/>
          <w:sz w:val="24"/>
          <w:szCs w:val="24"/>
        </w:rPr>
      </w:pPr>
      <w:r>
        <w:rPr>
          <w:spacing w:val="0"/>
          <w:sz w:val="24"/>
          <w:szCs w:val="24"/>
        </w:rPr>
        <w:t>Центры цветной металлургии: Белово – из местных полиметаллических руд здесь выплавляют цинк; Новосибирск даёт олово и сплавы из привозных дальневосточных концентратов.</w:t>
      </w:r>
    </w:p>
    <w:p w:rsidR="00821325" w:rsidRDefault="00821325">
      <w:pPr>
        <w:pStyle w:val="21"/>
        <w:spacing w:line="240" w:lineRule="auto"/>
        <w:ind w:firstLine="567"/>
        <w:jc w:val="both"/>
        <w:rPr>
          <w:spacing w:val="0"/>
          <w:sz w:val="24"/>
          <w:szCs w:val="24"/>
        </w:rPr>
      </w:pPr>
      <w:r>
        <w:rPr>
          <w:spacing w:val="0"/>
          <w:sz w:val="24"/>
          <w:szCs w:val="24"/>
        </w:rPr>
        <w:t>Черные и цветные металлы используются в машиностроении, которое обслуживает потребности всей Сибири.</w:t>
      </w:r>
    </w:p>
    <w:p w:rsidR="00821325" w:rsidRDefault="00821325">
      <w:pPr>
        <w:pStyle w:val="21"/>
        <w:spacing w:line="240" w:lineRule="auto"/>
        <w:ind w:firstLine="567"/>
        <w:jc w:val="both"/>
        <w:rPr>
          <w:spacing w:val="0"/>
          <w:sz w:val="24"/>
          <w:szCs w:val="24"/>
        </w:rPr>
      </w:pPr>
      <w:r>
        <w:rPr>
          <w:spacing w:val="0"/>
          <w:sz w:val="24"/>
          <w:szCs w:val="24"/>
        </w:rPr>
        <w:t xml:space="preserve">На предприятиях металлургии работает 20 – 40 тысяч человек </w:t>
      </w:r>
      <w:r>
        <w:rPr>
          <w:spacing w:val="0"/>
          <w:sz w:val="24"/>
          <w:szCs w:val="24"/>
          <w:lang w:val="en-US"/>
        </w:rPr>
        <w:t>[14]</w:t>
      </w:r>
      <w:r>
        <w:rPr>
          <w:spacing w:val="0"/>
          <w:sz w:val="24"/>
          <w:szCs w:val="24"/>
        </w:rPr>
        <w:t>.</w:t>
      </w:r>
    </w:p>
    <w:p w:rsidR="00821325" w:rsidRDefault="00821325">
      <w:pPr>
        <w:pStyle w:val="21"/>
        <w:spacing w:line="240" w:lineRule="auto"/>
        <w:ind w:firstLine="567"/>
        <w:jc w:val="both"/>
        <w:rPr>
          <w:spacing w:val="0"/>
          <w:sz w:val="24"/>
          <w:szCs w:val="24"/>
        </w:rPr>
      </w:pPr>
      <w:r>
        <w:rPr>
          <w:spacing w:val="0"/>
          <w:sz w:val="24"/>
          <w:szCs w:val="24"/>
        </w:rPr>
        <w:t>Таблица 2.1.</w:t>
      </w:r>
    </w:p>
    <w:p w:rsidR="00821325" w:rsidRDefault="00821325">
      <w:pPr>
        <w:pStyle w:val="21"/>
        <w:spacing w:line="240" w:lineRule="auto"/>
        <w:ind w:firstLine="567"/>
        <w:jc w:val="both"/>
        <w:rPr>
          <w:spacing w:val="0"/>
          <w:sz w:val="24"/>
          <w:szCs w:val="24"/>
        </w:rPr>
      </w:pPr>
      <w:r>
        <w:rPr>
          <w:spacing w:val="0"/>
          <w:sz w:val="24"/>
          <w:szCs w:val="24"/>
        </w:rPr>
        <w:t xml:space="preserve">Технико-экономические показатели крупнейших предприятий Западной Сибири </w:t>
      </w:r>
      <w:r>
        <w:rPr>
          <w:spacing w:val="0"/>
          <w:sz w:val="24"/>
          <w:szCs w:val="24"/>
          <w:lang w:val="en-US"/>
        </w:rPr>
        <w:t>[23]</w:t>
      </w:r>
      <w:r>
        <w:rPr>
          <w:spacing w:val="0"/>
          <w:sz w:val="24"/>
          <w:szCs w:val="24"/>
        </w:rPr>
        <w:t>.</w:t>
      </w:r>
    </w:p>
    <w:tbl>
      <w:tblPr>
        <w:tblW w:w="0" w:type="auto"/>
        <w:tblInd w:w="-38" w:type="dxa"/>
        <w:tblLayout w:type="fixed"/>
        <w:tblCellMar>
          <w:left w:w="30" w:type="dxa"/>
          <w:right w:w="30" w:type="dxa"/>
        </w:tblCellMar>
        <w:tblLook w:val="0000" w:firstRow="0" w:lastRow="0" w:firstColumn="0" w:lastColumn="0" w:noHBand="0" w:noVBand="0"/>
      </w:tblPr>
      <w:tblGrid>
        <w:gridCol w:w="3516"/>
        <w:gridCol w:w="1846"/>
        <w:gridCol w:w="1845"/>
        <w:gridCol w:w="1846"/>
      </w:tblGrid>
      <w:tr w:rsidR="00821325" w:rsidRPr="00821325">
        <w:trPr>
          <w:trHeight w:val="305"/>
        </w:trPr>
        <w:tc>
          <w:tcPr>
            <w:tcW w:w="3516" w:type="dxa"/>
            <w:tcBorders>
              <w:top w:val="single" w:sz="6" w:space="0" w:color="auto"/>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p>
        </w:tc>
        <w:tc>
          <w:tcPr>
            <w:tcW w:w="1846" w:type="dxa"/>
            <w:tcBorders>
              <w:top w:val="single" w:sz="6" w:space="0" w:color="auto"/>
              <w:left w:val="nil"/>
              <w:bottom w:val="single" w:sz="6" w:space="0" w:color="auto"/>
              <w:right w:val="nil"/>
            </w:tcBorders>
          </w:tcPr>
          <w:p w:rsidR="00821325" w:rsidRPr="00821325" w:rsidRDefault="00821325">
            <w:pPr>
              <w:ind w:firstLine="567"/>
              <w:jc w:val="both"/>
              <w:rPr>
                <w:b/>
                <w:bCs/>
                <w:snapToGrid w:val="0"/>
                <w:color w:val="000000"/>
                <w:sz w:val="24"/>
                <w:szCs w:val="24"/>
              </w:rPr>
            </w:pPr>
          </w:p>
        </w:tc>
        <w:tc>
          <w:tcPr>
            <w:tcW w:w="3691" w:type="dxa"/>
            <w:gridSpan w:val="2"/>
            <w:tcBorders>
              <w:top w:val="single" w:sz="6" w:space="0" w:color="auto"/>
              <w:left w:val="nil"/>
              <w:bottom w:val="single" w:sz="6" w:space="0" w:color="auto"/>
              <w:right w:val="nil"/>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Размеры предприятий</w:t>
            </w:r>
          </w:p>
        </w:tc>
      </w:tr>
      <w:tr w:rsidR="00821325" w:rsidRPr="00821325">
        <w:trPr>
          <w:trHeight w:val="305"/>
        </w:trPr>
        <w:tc>
          <w:tcPr>
            <w:tcW w:w="3516" w:type="dxa"/>
            <w:tcBorders>
              <w:top w:val="nil"/>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Металлургические</w:t>
            </w:r>
          </w:p>
        </w:tc>
        <w:tc>
          <w:tcPr>
            <w:tcW w:w="1846" w:type="dxa"/>
            <w:tcBorders>
              <w:top w:val="single" w:sz="6" w:space="0" w:color="auto"/>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 xml:space="preserve">Годовой </w:t>
            </w:r>
          </w:p>
        </w:tc>
        <w:tc>
          <w:tcPr>
            <w:tcW w:w="1845" w:type="dxa"/>
            <w:tcBorders>
              <w:top w:val="single" w:sz="6" w:space="0" w:color="auto"/>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Число</w:t>
            </w:r>
          </w:p>
        </w:tc>
        <w:tc>
          <w:tcPr>
            <w:tcW w:w="1846" w:type="dxa"/>
            <w:tcBorders>
              <w:top w:val="single" w:sz="6" w:space="0" w:color="auto"/>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Площадь</w:t>
            </w:r>
          </w:p>
        </w:tc>
      </w:tr>
      <w:tr w:rsidR="00821325" w:rsidRPr="00821325">
        <w:trPr>
          <w:trHeight w:val="305"/>
        </w:trPr>
        <w:tc>
          <w:tcPr>
            <w:tcW w:w="3516" w:type="dxa"/>
            <w:tcBorders>
              <w:top w:val="nil"/>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Предприятия</w:t>
            </w:r>
          </w:p>
        </w:tc>
        <w:tc>
          <w:tcPr>
            <w:tcW w:w="1846" w:type="dxa"/>
            <w:tcBorders>
              <w:top w:val="nil"/>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объем</w:t>
            </w:r>
          </w:p>
        </w:tc>
        <w:tc>
          <w:tcPr>
            <w:tcW w:w="1845" w:type="dxa"/>
            <w:tcBorders>
              <w:top w:val="nil"/>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работающих,</w:t>
            </w:r>
          </w:p>
        </w:tc>
        <w:tc>
          <w:tcPr>
            <w:tcW w:w="1846" w:type="dxa"/>
            <w:tcBorders>
              <w:top w:val="nil"/>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предприятия,</w:t>
            </w:r>
          </w:p>
        </w:tc>
      </w:tr>
      <w:tr w:rsidR="00821325" w:rsidRPr="00821325">
        <w:trPr>
          <w:trHeight w:val="305"/>
        </w:trPr>
        <w:tc>
          <w:tcPr>
            <w:tcW w:w="3516" w:type="dxa"/>
            <w:tcBorders>
              <w:top w:val="nil"/>
              <w:left w:val="single" w:sz="6" w:space="0" w:color="auto"/>
              <w:bottom w:val="single" w:sz="6" w:space="0" w:color="auto"/>
              <w:right w:val="single" w:sz="6" w:space="0" w:color="auto"/>
            </w:tcBorders>
          </w:tcPr>
          <w:p w:rsidR="00821325" w:rsidRPr="00821325" w:rsidRDefault="00821325">
            <w:pPr>
              <w:ind w:firstLine="567"/>
              <w:jc w:val="both"/>
              <w:rPr>
                <w:b/>
                <w:bCs/>
                <w:snapToGrid w:val="0"/>
                <w:color w:val="000000"/>
                <w:sz w:val="24"/>
                <w:szCs w:val="24"/>
              </w:rPr>
            </w:pPr>
          </w:p>
        </w:tc>
        <w:tc>
          <w:tcPr>
            <w:tcW w:w="1846" w:type="dxa"/>
            <w:tcBorders>
              <w:top w:val="nil"/>
              <w:left w:val="single" w:sz="6" w:space="0" w:color="auto"/>
              <w:bottom w:val="single" w:sz="6" w:space="0" w:color="auto"/>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производства</w:t>
            </w:r>
          </w:p>
        </w:tc>
        <w:tc>
          <w:tcPr>
            <w:tcW w:w="1845" w:type="dxa"/>
            <w:tcBorders>
              <w:top w:val="nil"/>
              <w:left w:val="single" w:sz="6" w:space="0" w:color="auto"/>
              <w:bottom w:val="single" w:sz="6" w:space="0" w:color="auto"/>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тыс. человек</w:t>
            </w:r>
          </w:p>
        </w:tc>
        <w:tc>
          <w:tcPr>
            <w:tcW w:w="1846" w:type="dxa"/>
            <w:tcBorders>
              <w:top w:val="nil"/>
              <w:left w:val="single" w:sz="6" w:space="0" w:color="auto"/>
              <w:bottom w:val="single" w:sz="6" w:space="0" w:color="auto"/>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га</w:t>
            </w:r>
          </w:p>
        </w:tc>
      </w:tr>
      <w:tr w:rsidR="00821325" w:rsidRPr="00821325">
        <w:trPr>
          <w:trHeight w:val="305"/>
        </w:trPr>
        <w:tc>
          <w:tcPr>
            <w:tcW w:w="3516"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Горно-обогатительный</w:t>
            </w:r>
          </w:p>
        </w:tc>
        <w:tc>
          <w:tcPr>
            <w:tcW w:w="1846"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845"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846"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r>
      <w:tr w:rsidR="00821325" w:rsidRPr="00821325">
        <w:trPr>
          <w:trHeight w:val="305"/>
        </w:trPr>
        <w:tc>
          <w:tcPr>
            <w:tcW w:w="3516"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комбинат (железнорудный), Горная Шория</w:t>
            </w:r>
          </w:p>
        </w:tc>
        <w:tc>
          <w:tcPr>
            <w:tcW w:w="1846"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30 млн.т.</w:t>
            </w:r>
          </w:p>
        </w:tc>
        <w:tc>
          <w:tcPr>
            <w:tcW w:w="1845"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8,5</w:t>
            </w:r>
          </w:p>
        </w:tc>
        <w:tc>
          <w:tcPr>
            <w:tcW w:w="1846"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970</w:t>
            </w:r>
          </w:p>
        </w:tc>
      </w:tr>
      <w:tr w:rsidR="00821325" w:rsidRPr="00821325">
        <w:trPr>
          <w:trHeight w:val="305"/>
        </w:trPr>
        <w:tc>
          <w:tcPr>
            <w:tcW w:w="3516"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Металлургический завод</w:t>
            </w:r>
          </w:p>
        </w:tc>
        <w:tc>
          <w:tcPr>
            <w:tcW w:w="1846"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845"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846"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r>
      <w:tr w:rsidR="00821325" w:rsidRPr="00821325">
        <w:trPr>
          <w:trHeight w:val="305"/>
        </w:trPr>
        <w:tc>
          <w:tcPr>
            <w:tcW w:w="3516"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(полного цикла), г. Новокузнецк</w:t>
            </w:r>
          </w:p>
        </w:tc>
        <w:tc>
          <w:tcPr>
            <w:tcW w:w="1846"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6,5 млн.т.</w:t>
            </w:r>
          </w:p>
        </w:tc>
        <w:tc>
          <w:tcPr>
            <w:tcW w:w="1845"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20</w:t>
            </w:r>
          </w:p>
        </w:tc>
        <w:tc>
          <w:tcPr>
            <w:tcW w:w="1846"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800</w:t>
            </w:r>
          </w:p>
        </w:tc>
      </w:tr>
      <w:tr w:rsidR="00821325" w:rsidRPr="00821325">
        <w:trPr>
          <w:trHeight w:val="305"/>
        </w:trPr>
        <w:tc>
          <w:tcPr>
            <w:tcW w:w="3516"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Алюминиевый завод, г. Новокузнецк</w:t>
            </w:r>
          </w:p>
        </w:tc>
        <w:tc>
          <w:tcPr>
            <w:tcW w:w="1846"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500 тыс.т.</w:t>
            </w:r>
          </w:p>
        </w:tc>
        <w:tc>
          <w:tcPr>
            <w:tcW w:w="1845"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5</w:t>
            </w:r>
          </w:p>
        </w:tc>
        <w:tc>
          <w:tcPr>
            <w:tcW w:w="1846"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170</w:t>
            </w:r>
          </w:p>
        </w:tc>
      </w:tr>
    </w:tbl>
    <w:p w:rsidR="00821325" w:rsidRDefault="00821325">
      <w:pPr>
        <w:pStyle w:val="21"/>
        <w:spacing w:line="240" w:lineRule="auto"/>
        <w:ind w:firstLine="567"/>
        <w:jc w:val="both"/>
        <w:rPr>
          <w:spacing w:val="0"/>
          <w:sz w:val="24"/>
          <w:szCs w:val="24"/>
        </w:rPr>
      </w:pPr>
    </w:p>
    <w:p w:rsidR="00821325" w:rsidRDefault="00821325">
      <w:pPr>
        <w:pStyle w:val="21"/>
        <w:spacing w:line="240" w:lineRule="auto"/>
        <w:ind w:firstLine="567"/>
        <w:jc w:val="both"/>
        <w:rPr>
          <w:spacing w:val="0"/>
          <w:sz w:val="24"/>
          <w:szCs w:val="24"/>
        </w:rPr>
      </w:pPr>
      <w:r>
        <w:rPr>
          <w:spacing w:val="0"/>
          <w:sz w:val="24"/>
          <w:szCs w:val="24"/>
        </w:rPr>
        <w:t xml:space="preserve">Для металлургии характерна большая металлоемкость. На одну тонну стали, расходуется до 7-ми тонн сырья и топлива. Ещё больше их потребление при производстве цветных металлов </w:t>
      </w:r>
      <w:r>
        <w:rPr>
          <w:spacing w:val="0"/>
          <w:sz w:val="24"/>
          <w:szCs w:val="24"/>
          <w:lang w:val="en-US"/>
        </w:rPr>
        <w:t>[23]</w:t>
      </w:r>
    </w:p>
    <w:p w:rsidR="00821325" w:rsidRDefault="00821325">
      <w:pPr>
        <w:pStyle w:val="21"/>
        <w:spacing w:line="240" w:lineRule="auto"/>
        <w:ind w:firstLine="567"/>
        <w:jc w:val="both"/>
        <w:rPr>
          <w:spacing w:val="0"/>
          <w:sz w:val="24"/>
          <w:szCs w:val="24"/>
        </w:rPr>
      </w:pPr>
    </w:p>
    <w:p w:rsidR="00821325" w:rsidRDefault="00821325">
      <w:pPr>
        <w:pStyle w:val="21"/>
        <w:spacing w:line="240" w:lineRule="auto"/>
        <w:ind w:firstLine="567"/>
        <w:jc w:val="both"/>
        <w:rPr>
          <w:spacing w:val="0"/>
          <w:sz w:val="24"/>
          <w:szCs w:val="24"/>
        </w:rPr>
      </w:pPr>
      <w:r>
        <w:rPr>
          <w:spacing w:val="0"/>
          <w:sz w:val="24"/>
          <w:szCs w:val="24"/>
        </w:rPr>
        <w:tab/>
      </w:r>
      <w:r>
        <w:rPr>
          <w:spacing w:val="0"/>
          <w:sz w:val="24"/>
          <w:szCs w:val="24"/>
        </w:rPr>
        <w:tab/>
      </w:r>
      <w:r>
        <w:rPr>
          <w:spacing w:val="0"/>
          <w:sz w:val="24"/>
          <w:szCs w:val="24"/>
        </w:rPr>
        <w:tab/>
      </w:r>
      <w:r>
        <w:rPr>
          <w:spacing w:val="0"/>
          <w:sz w:val="24"/>
          <w:szCs w:val="24"/>
        </w:rPr>
        <w:tab/>
      </w:r>
      <w:r>
        <w:rPr>
          <w:spacing w:val="0"/>
          <w:sz w:val="24"/>
          <w:szCs w:val="24"/>
        </w:rPr>
        <w:tab/>
      </w:r>
      <w:r>
        <w:rPr>
          <w:spacing w:val="0"/>
          <w:sz w:val="24"/>
          <w:szCs w:val="24"/>
        </w:rPr>
        <w:tab/>
      </w:r>
      <w:r>
        <w:rPr>
          <w:spacing w:val="0"/>
          <w:sz w:val="24"/>
          <w:szCs w:val="24"/>
        </w:rPr>
        <w:tab/>
      </w:r>
      <w:r>
        <w:rPr>
          <w:spacing w:val="0"/>
          <w:sz w:val="24"/>
          <w:szCs w:val="24"/>
        </w:rPr>
        <w:tab/>
      </w:r>
      <w:r>
        <w:rPr>
          <w:spacing w:val="0"/>
          <w:sz w:val="24"/>
          <w:szCs w:val="24"/>
        </w:rPr>
        <w:tab/>
      </w:r>
      <w:r>
        <w:rPr>
          <w:spacing w:val="0"/>
          <w:sz w:val="24"/>
          <w:szCs w:val="24"/>
        </w:rPr>
        <w:tab/>
      </w:r>
      <w:r>
        <w:rPr>
          <w:spacing w:val="0"/>
          <w:sz w:val="24"/>
          <w:szCs w:val="24"/>
        </w:rPr>
        <w:tab/>
        <w:t>Таблица 2.2.</w:t>
      </w:r>
    </w:p>
    <w:p w:rsidR="00821325" w:rsidRDefault="00821325">
      <w:pPr>
        <w:pStyle w:val="21"/>
        <w:spacing w:line="240" w:lineRule="auto"/>
        <w:ind w:firstLine="567"/>
        <w:jc w:val="both"/>
        <w:rPr>
          <w:spacing w:val="0"/>
          <w:sz w:val="24"/>
          <w:szCs w:val="24"/>
        </w:rPr>
      </w:pPr>
    </w:p>
    <w:p w:rsidR="00821325" w:rsidRDefault="00821325">
      <w:pPr>
        <w:pStyle w:val="21"/>
        <w:spacing w:line="240" w:lineRule="auto"/>
        <w:ind w:firstLine="567"/>
        <w:jc w:val="both"/>
        <w:rPr>
          <w:spacing w:val="0"/>
          <w:sz w:val="24"/>
          <w:szCs w:val="24"/>
        </w:rPr>
      </w:pPr>
      <w:r>
        <w:rPr>
          <w:spacing w:val="0"/>
          <w:sz w:val="24"/>
          <w:szCs w:val="24"/>
        </w:rPr>
        <w:t xml:space="preserve">Технико-экономические показатели металлургических предприятий Западной Сибири. </w:t>
      </w:r>
      <w:r>
        <w:rPr>
          <w:spacing w:val="0"/>
          <w:sz w:val="24"/>
          <w:szCs w:val="24"/>
          <w:lang w:val="en-US"/>
        </w:rPr>
        <w:t>[1]</w:t>
      </w:r>
    </w:p>
    <w:tbl>
      <w:tblPr>
        <w:tblW w:w="0" w:type="auto"/>
        <w:tblInd w:w="-38" w:type="dxa"/>
        <w:tblLayout w:type="fixed"/>
        <w:tblCellMar>
          <w:left w:w="30" w:type="dxa"/>
          <w:right w:w="30" w:type="dxa"/>
        </w:tblCellMar>
        <w:tblLook w:val="0000" w:firstRow="0" w:lastRow="0" w:firstColumn="0" w:lastColumn="0" w:noHBand="0" w:noVBand="0"/>
      </w:tblPr>
      <w:tblGrid>
        <w:gridCol w:w="3060"/>
        <w:gridCol w:w="1498"/>
        <w:gridCol w:w="1452"/>
        <w:gridCol w:w="1214"/>
        <w:gridCol w:w="1183"/>
        <w:gridCol w:w="1073"/>
      </w:tblGrid>
      <w:tr w:rsidR="00821325" w:rsidRPr="00821325">
        <w:trPr>
          <w:trHeight w:val="305"/>
        </w:trPr>
        <w:tc>
          <w:tcPr>
            <w:tcW w:w="3060"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498" w:type="dxa"/>
            <w:tcBorders>
              <w:top w:val="single" w:sz="6" w:space="0" w:color="auto"/>
              <w:left w:val="single" w:sz="6" w:space="0" w:color="auto"/>
              <w:bottom w:val="nil"/>
              <w:right w:val="nil"/>
            </w:tcBorders>
          </w:tcPr>
          <w:p w:rsidR="00821325" w:rsidRPr="00821325" w:rsidRDefault="00821325">
            <w:pPr>
              <w:ind w:firstLine="567"/>
              <w:jc w:val="both"/>
              <w:rPr>
                <w:b/>
                <w:bCs/>
                <w:snapToGrid w:val="0"/>
                <w:color w:val="000000"/>
                <w:sz w:val="24"/>
                <w:szCs w:val="24"/>
              </w:rPr>
            </w:pPr>
          </w:p>
        </w:tc>
        <w:tc>
          <w:tcPr>
            <w:tcW w:w="1452" w:type="dxa"/>
            <w:tcBorders>
              <w:top w:val="single" w:sz="6" w:space="0" w:color="auto"/>
              <w:left w:val="nil"/>
              <w:bottom w:val="nil"/>
              <w:right w:val="nil"/>
            </w:tcBorders>
          </w:tcPr>
          <w:p w:rsidR="00821325" w:rsidRPr="00821325" w:rsidRDefault="00821325">
            <w:pPr>
              <w:ind w:firstLine="567"/>
              <w:jc w:val="both"/>
              <w:rPr>
                <w:b/>
                <w:bCs/>
                <w:snapToGrid w:val="0"/>
                <w:color w:val="000000"/>
                <w:sz w:val="24"/>
                <w:szCs w:val="24"/>
              </w:rPr>
            </w:pPr>
          </w:p>
        </w:tc>
        <w:tc>
          <w:tcPr>
            <w:tcW w:w="3470" w:type="dxa"/>
            <w:gridSpan w:val="3"/>
            <w:tcBorders>
              <w:top w:val="single" w:sz="6" w:space="0" w:color="auto"/>
              <w:left w:val="nil"/>
              <w:bottom w:val="nil"/>
              <w:right w:val="nil"/>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Расход сырья, топлива, энергии, воды</w:t>
            </w:r>
          </w:p>
        </w:tc>
      </w:tr>
      <w:tr w:rsidR="00821325" w:rsidRPr="00821325">
        <w:trPr>
          <w:trHeight w:val="305"/>
        </w:trPr>
        <w:tc>
          <w:tcPr>
            <w:tcW w:w="3060" w:type="dxa"/>
            <w:tcBorders>
              <w:top w:val="nil"/>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p>
        </w:tc>
        <w:tc>
          <w:tcPr>
            <w:tcW w:w="1498" w:type="dxa"/>
            <w:tcBorders>
              <w:top w:val="nil"/>
              <w:left w:val="single" w:sz="6" w:space="0" w:color="auto"/>
              <w:bottom w:val="single" w:sz="6" w:space="0" w:color="auto"/>
              <w:right w:val="nil"/>
            </w:tcBorders>
          </w:tcPr>
          <w:p w:rsidR="00821325" w:rsidRPr="00821325" w:rsidRDefault="00821325">
            <w:pPr>
              <w:ind w:firstLine="567"/>
              <w:jc w:val="both"/>
              <w:rPr>
                <w:b/>
                <w:bCs/>
                <w:snapToGrid w:val="0"/>
                <w:color w:val="000000"/>
                <w:sz w:val="24"/>
                <w:szCs w:val="24"/>
              </w:rPr>
            </w:pPr>
          </w:p>
        </w:tc>
        <w:tc>
          <w:tcPr>
            <w:tcW w:w="1452" w:type="dxa"/>
            <w:tcBorders>
              <w:top w:val="nil"/>
              <w:left w:val="nil"/>
              <w:bottom w:val="single" w:sz="6" w:space="0" w:color="auto"/>
              <w:right w:val="nil"/>
            </w:tcBorders>
          </w:tcPr>
          <w:p w:rsidR="00821325" w:rsidRPr="00821325" w:rsidRDefault="00821325">
            <w:pPr>
              <w:ind w:firstLine="567"/>
              <w:jc w:val="both"/>
              <w:rPr>
                <w:b/>
                <w:bCs/>
                <w:snapToGrid w:val="0"/>
                <w:color w:val="000000"/>
                <w:sz w:val="24"/>
                <w:szCs w:val="24"/>
              </w:rPr>
            </w:pPr>
          </w:p>
        </w:tc>
        <w:tc>
          <w:tcPr>
            <w:tcW w:w="3470" w:type="dxa"/>
            <w:gridSpan w:val="3"/>
            <w:tcBorders>
              <w:top w:val="nil"/>
              <w:left w:val="nil"/>
              <w:bottom w:val="single" w:sz="6" w:space="0" w:color="auto"/>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на единицу продукции</w:t>
            </w:r>
          </w:p>
        </w:tc>
      </w:tr>
      <w:tr w:rsidR="00821325" w:rsidRPr="00821325">
        <w:trPr>
          <w:trHeight w:val="305"/>
        </w:trPr>
        <w:tc>
          <w:tcPr>
            <w:tcW w:w="3060" w:type="dxa"/>
            <w:tcBorders>
              <w:top w:val="nil"/>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Металлургические</w:t>
            </w:r>
          </w:p>
        </w:tc>
        <w:tc>
          <w:tcPr>
            <w:tcW w:w="1498" w:type="dxa"/>
            <w:tcBorders>
              <w:top w:val="single" w:sz="6" w:space="0" w:color="auto"/>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Сырьё</w:t>
            </w:r>
          </w:p>
        </w:tc>
        <w:tc>
          <w:tcPr>
            <w:tcW w:w="1452" w:type="dxa"/>
            <w:tcBorders>
              <w:top w:val="single" w:sz="6" w:space="0" w:color="auto"/>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Единица</w:t>
            </w:r>
          </w:p>
        </w:tc>
        <w:tc>
          <w:tcPr>
            <w:tcW w:w="1214" w:type="dxa"/>
            <w:tcBorders>
              <w:top w:val="single" w:sz="6" w:space="0" w:color="auto"/>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Электро</w:t>
            </w:r>
          </w:p>
        </w:tc>
        <w:tc>
          <w:tcPr>
            <w:tcW w:w="1183" w:type="dxa"/>
            <w:tcBorders>
              <w:top w:val="single" w:sz="6" w:space="0" w:color="auto"/>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Топливо,</w:t>
            </w:r>
          </w:p>
        </w:tc>
        <w:tc>
          <w:tcPr>
            <w:tcW w:w="1073" w:type="dxa"/>
            <w:tcBorders>
              <w:top w:val="single" w:sz="6" w:space="0" w:color="auto"/>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Вода,</w:t>
            </w:r>
          </w:p>
        </w:tc>
      </w:tr>
      <w:tr w:rsidR="00821325" w:rsidRPr="00821325">
        <w:trPr>
          <w:trHeight w:val="305"/>
        </w:trPr>
        <w:tc>
          <w:tcPr>
            <w:tcW w:w="3060" w:type="dxa"/>
            <w:tcBorders>
              <w:top w:val="nil"/>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Предприятия</w:t>
            </w:r>
          </w:p>
        </w:tc>
        <w:tc>
          <w:tcPr>
            <w:tcW w:w="1498" w:type="dxa"/>
            <w:tcBorders>
              <w:top w:val="nil"/>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p>
        </w:tc>
        <w:tc>
          <w:tcPr>
            <w:tcW w:w="1452" w:type="dxa"/>
            <w:tcBorders>
              <w:top w:val="nil"/>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продукции</w:t>
            </w:r>
          </w:p>
        </w:tc>
        <w:tc>
          <w:tcPr>
            <w:tcW w:w="1214" w:type="dxa"/>
            <w:tcBorders>
              <w:top w:val="nil"/>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энергия,</w:t>
            </w:r>
          </w:p>
        </w:tc>
        <w:tc>
          <w:tcPr>
            <w:tcW w:w="1183" w:type="dxa"/>
            <w:tcBorders>
              <w:top w:val="nil"/>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тн</w:t>
            </w:r>
          </w:p>
        </w:tc>
        <w:tc>
          <w:tcPr>
            <w:tcW w:w="1073" w:type="dxa"/>
            <w:tcBorders>
              <w:top w:val="nil"/>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куб.м.</w:t>
            </w:r>
          </w:p>
        </w:tc>
      </w:tr>
      <w:tr w:rsidR="00821325" w:rsidRPr="00821325">
        <w:trPr>
          <w:trHeight w:val="305"/>
        </w:trPr>
        <w:tc>
          <w:tcPr>
            <w:tcW w:w="3060" w:type="dxa"/>
            <w:tcBorders>
              <w:top w:val="nil"/>
              <w:left w:val="single" w:sz="6" w:space="0" w:color="auto"/>
              <w:bottom w:val="single" w:sz="6" w:space="0" w:color="auto"/>
              <w:right w:val="single" w:sz="6" w:space="0" w:color="auto"/>
            </w:tcBorders>
          </w:tcPr>
          <w:p w:rsidR="00821325" w:rsidRPr="00821325" w:rsidRDefault="00821325">
            <w:pPr>
              <w:ind w:firstLine="567"/>
              <w:jc w:val="both"/>
              <w:rPr>
                <w:b/>
                <w:bCs/>
                <w:snapToGrid w:val="0"/>
                <w:color w:val="000000"/>
                <w:sz w:val="24"/>
                <w:szCs w:val="24"/>
              </w:rPr>
            </w:pPr>
          </w:p>
        </w:tc>
        <w:tc>
          <w:tcPr>
            <w:tcW w:w="1498"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c>
          <w:tcPr>
            <w:tcW w:w="1452"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c>
          <w:tcPr>
            <w:tcW w:w="1214" w:type="dxa"/>
            <w:tcBorders>
              <w:top w:val="nil"/>
              <w:left w:val="single" w:sz="6" w:space="0" w:color="auto"/>
              <w:bottom w:val="single" w:sz="6" w:space="0" w:color="auto"/>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кВт/ч</w:t>
            </w:r>
          </w:p>
        </w:tc>
        <w:tc>
          <w:tcPr>
            <w:tcW w:w="1183" w:type="dxa"/>
            <w:tcBorders>
              <w:top w:val="nil"/>
              <w:left w:val="single" w:sz="6" w:space="0" w:color="auto"/>
              <w:bottom w:val="single" w:sz="6" w:space="0" w:color="auto"/>
              <w:right w:val="single" w:sz="6" w:space="0" w:color="auto"/>
            </w:tcBorders>
          </w:tcPr>
          <w:p w:rsidR="00821325" w:rsidRPr="00821325" w:rsidRDefault="00821325">
            <w:pPr>
              <w:ind w:firstLine="567"/>
              <w:jc w:val="both"/>
              <w:rPr>
                <w:b/>
                <w:bCs/>
                <w:snapToGrid w:val="0"/>
                <w:color w:val="000000"/>
                <w:sz w:val="24"/>
                <w:szCs w:val="24"/>
              </w:rPr>
            </w:pPr>
          </w:p>
        </w:tc>
        <w:tc>
          <w:tcPr>
            <w:tcW w:w="1073" w:type="dxa"/>
            <w:tcBorders>
              <w:top w:val="nil"/>
              <w:left w:val="single" w:sz="6" w:space="0" w:color="auto"/>
              <w:bottom w:val="single" w:sz="6" w:space="0" w:color="auto"/>
              <w:right w:val="single" w:sz="6" w:space="0" w:color="auto"/>
            </w:tcBorders>
          </w:tcPr>
          <w:p w:rsidR="00821325" w:rsidRPr="00821325" w:rsidRDefault="00821325">
            <w:pPr>
              <w:ind w:firstLine="567"/>
              <w:jc w:val="both"/>
              <w:rPr>
                <w:b/>
                <w:bCs/>
                <w:snapToGrid w:val="0"/>
                <w:color w:val="000000"/>
                <w:sz w:val="24"/>
                <w:szCs w:val="24"/>
              </w:rPr>
            </w:pPr>
          </w:p>
        </w:tc>
      </w:tr>
      <w:tr w:rsidR="00821325" w:rsidRPr="00821325">
        <w:trPr>
          <w:trHeight w:val="305"/>
        </w:trPr>
        <w:tc>
          <w:tcPr>
            <w:tcW w:w="3060"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Горно-обогатительный</w:t>
            </w:r>
          </w:p>
        </w:tc>
        <w:tc>
          <w:tcPr>
            <w:tcW w:w="1498"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1 т. концен-</w:t>
            </w:r>
          </w:p>
        </w:tc>
        <w:tc>
          <w:tcPr>
            <w:tcW w:w="1452"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2-3 т</w:t>
            </w:r>
          </w:p>
        </w:tc>
        <w:tc>
          <w:tcPr>
            <w:tcW w:w="1214"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20-30</w:t>
            </w:r>
          </w:p>
        </w:tc>
        <w:tc>
          <w:tcPr>
            <w:tcW w:w="1183"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w:t>
            </w:r>
          </w:p>
        </w:tc>
        <w:tc>
          <w:tcPr>
            <w:tcW w:w="1073"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10</w:t>
            </w:r>
          </w:p>
        </w:tc>
      </w:tr>
      <w:tr w:rsidR="00821325" w:rsidRPr="00821325">
        <w:trPr>
          <w:trHeight w:val="305"/>
        </w:trPr>
        <w:tc>
          <w:tcPr>
            <w:tcW w:w="3060" w:type="dxa"/>
            <w:tcBorders>
              <w:top w:val="nil"/>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комбинат (железнорудный) Горная Шория</w:t>
            </w:r>
          </w:p>
        </w:tc>
        <w:tc>
          <w:tcPr>
            <w:tcW w:w="1498" w:type="dxa"/>
            <w:tcBorders>
              <w:top w:val="nil"/>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трата</w:t>
            </w:r>
          </w:p>
        </w:tc>
        <w:tc>
          <w:tcPr>
            <w:tcW w:w="1452" w:type="dxa"/>
            <w:tcBorders>
              <w:top w:val="nil"/>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214" w:type="dxa"/>
            <w:tcBorders>
              <w:top w:val="nil"/>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183" w:type="dxa"/>
            <w:tcBorders>
              <w:top w:val="nil"/>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073" w:type="dxa"/>
            <w:tcBorders>
              <w:top w:val="nil"/>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r>
      <w:tr w:rsidR="00821325" w:rsidRPr="00821325">
        <w:trPr>
          <w:trHeight w:val="305"/>
        </w:trPr>
        <w:tc>
          <w:tcPr>
            <w:tcW w:w="3060"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c>
          <w:tcPr>
            <w:tcW w:w="1498"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c>
          <w:tcPr>
            <w:tcW w:w="1452"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c>
          <w:tcPr>
            <w:tcW w:w="1214"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c>
          <w:tcPr>
            <w:tcW w:w="1183"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c>
          <w:tcPr>
            <w:tcW w:w="1073"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r>
      <w:tr w:rsidR="00821325" w:rsidRPr="00821325">
        <w:trPr>
          <w:trHeight w:val="305"/>
        </w:trPr>
        <w:tc>
          <w:tcPr>
            <w:tcW w:w="3060"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Металлургический завод</w:t>
            </w:r>
          </w:p>
        </w:tc>
        <w:tc>
          <w:tcPr>
            <w:tcW w:w="1498"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1 т проката</w:t>
            </w:r>
          </w:p>
        </w:tc>
        <w:tc>
          <w:tcPr>
            <w:tcW w:w="1452"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5 т руды,</w:t>
            </w:r>
          </w:p>
        </w:tc>
        <w:tc>
          <w:tcPr>
            <w:tcW w:w="1214"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300</w:t>
            </w:r>
          </w:p>
        </w:tc>
        <w:tc>
          <w:tcPr>
            <w:tcW w:w="1183"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1,4</w:t>
            </w:r>
          </w:p>
        </w:tc>
        <w:tc>
          <w:tcPr>
            <w:tcW w:w="1073"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200</w:t>
            </w:r>
          </w:p>
        </w:tc>
      </w:tr>
      <w:tr w:rsidR="00821325" w:rsidRPr="00821325">
        <w:trPr>
          <w:trHeight w:val="305"/>
        </w:trPr>
        <w:tc>
          <w:tcPr>
            <w:tcW w:w="3060" w:type="dxa"/>
            <w:tcBorders>
              <w:top w:val="nil"/>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(полного цикла) Новокузнецк</w:t>
            </w:r>
          </w:p>
        </w:tc>
        <w:tc>
          <w:tcPr>
            <w:tcW w:w="1498" w:type="dxa"/>
            <w:tcBorders>
              <w:top w:val="nil"/>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452" w:type="dxa"/>
            <w:tcBorders>
              <w:top w:val="nil"/>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металла,</w:t>
            </w:r>
          </w:p>
        </w:tc>
        <w:tc>
          <w:tcPr>
            <w:tcW w:w="1214" w:type="dxa"/>
            <w:tcBorders>
              <w:top w:val="nil"/>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183" w:type="dxa"/>
            <w:tcBorders>
              <w:top w:val="nil"/>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073" w:type="dxa"/>
            <w:tcBorders>
              <w:top w:val="nil"/>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r>
      <w:tr w:rsidR="00821325" w:rsidRPr="00821325">
        <w:trPr>
          <w:trHeight w:val="305"/>
        </w:trPr>
        <w:tc>
          <w:tcPr>
            <w:tcW w:w="3060" w:type="dxa"/>
            <w:tcBorders>
              <w:top w:val="nil"/>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498" w:type="dxa"/>
            <w:tcBorders>
              <w:top w:val="nil"/>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452" w:type="dxa"/>
            <w:tcBorders>
              <w:top w:val="nil"/>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лома,</w:t>
            </w:r>
          </w:p>
        </w:tc>
        <w:tc>
          <w:tcPr>
            <w:tcW w:w="1214" w:type="dxa"/>
            <w:tcBorders>
              <w:top w:val="nil"/>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183" w:type="dxa"/>
            <w:tcBorders>
              <w:top w:val="nil"/>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c>
          <w:tcPr>
            <w:tcW w:w="1073" w:type="dxa"/>
            <w:tcBorders>
              <w:top w:val="nil"/>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tc>
      </w:tr>
      <w:tr w:rsidR="00821325" w:rsidRPr="00821325">
        <w:trPr>
          <w:trHeight w:val="305"/>
        </w:trPr>
        <w:tc>
          <w:tcPr>
            <w:tcW w:w="3060"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c>
          <w:tcPr>
            <w:tcW w:w="1498"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c>
          <w:tcPr>
            <w:tcW w:w="1452"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известняка</w:t>
            </w:r>
          </w:p>
        </w:tc>
        <w:tc>
          <w:tcPr>
            <w:tcW w:w="1214"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c>
          <w:tcPr>
            <w:tcW w:w="1183"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c>
          <w:tcPr>
            <w:tcW w:w="1073"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r>
      <w:tr w:rsidR="00821325" w:rsidRPr="00821325">
        <w:trPr>
          <w:trHeight w:val="305"/>
        </w:trPr>
        <w:tc>
          <w:tcPr>
            <w:tcW w:w="3060"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Алюминиевый завод  Новокузнецк</w:t>
            </w:r>
          </w:p>
        </w:tc>
        <w:tc>
          <w:tcPr>
            <w:tcW w:w="1498"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1 т</w:t>
            </w:r>
          </w:p>
        </w:tc>
        <w:tc>
          <w:tcPr>
            <w:tcW w:w="1452"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2 т</w:t>
            </w:r>
          </w:p>
        </w:tc>
        <w:tc>
          <w:tcPr>
            <w:tcW w:w="1214"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18 000</w:t>
            </w:r>
          </w:p>
        </w:tc>
        <w:tc>
          <w:tcPr>
            <w:tcW w:w="1183"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0,2</w:t>
            </w:r>
          </w:p>
        </w:tc>
        <w:tc>
          <w:tcPr>
            <w:tcW w:w="1073"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120</w:t>
            </w:r>
          </w:p>
        </w:tc>
      </w:tr>
      <w:tr w:rsidR="00821325" w:rsidRPr="00821325">
        <w:trPr>
          <w:trHeight w:val="305"/>
        </w:trPr>
        <w:tc>
          <w:tcPr>
            <w:tcW w:w="3060"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c>
          <w:tcPr>
            <w:tcW w:w="1498"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алюминия</w:t>
            </w:r>
          </w:p>
        </w:tc>
        <w:tc>
          <w:tcPr>
            <w:tcW w:w="1452"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глинозема</w:t>
            </w:r>
          </w:p>
        </w:tc>
        <w:tc>
          <w:tcPr>
            <w:tcW w:w="1214"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c>
          <w:tcPr>
            <w:tcW w:w="1183"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c>
          <w:tcPr>
            <w:tcW w:w="1073" w:type="dxa"/>
            <w:tcBorders>
              <w:top w:val="nil"/>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r>
    </w:tbl>
    <w:p w:rsidR="00821325" w:rsidRDefault="00821325">
      <w:pPr>
        <w:pStyle w:val="21"/>
        <w:spacing w:line="240" w:lineRule="auto"/>
        <w:ind w:firstLine="567"/>
        <w:jc w:val="both"/>
        <w:rPr>
          <w:spacing w:val="0"/>
          <w:sz w:val="24"/>
          <w:szCs w:val="24"/>
        </w:rPr>
      </w:pPr>
    </w:p>
    <w:p w:rsidR="00821325" w:rsidRDefault="00821325">
      <w:pPr>
        <w:pStyle w:val="21"/>
        <w:spacing w:line="240" w:lineRule="auto"/>
        <w:ind w:firstLine="567"/>
        <w:jc w:val="both"/>
        <w:rPr>
          <w:spacing w:val="0"/>
          <w:sz w:val="24"/>
          <w:szCs w:val="24"/>
        </w:rPr>
      </w:pPr>
    </w:p>
    <w:p w:rsidR="00821325" w:rsidRDefault="00821325">
      <w:pPr>
        <w:pStyle w:val="21"/>
        <w:spacing w:line="240" w:lineRule="auto"/>
        <w:ind w:firstLine="567"/>
        <w:jc w:val="both"/>
        <w:rPr>
          <w:spacing w:val="0"/>
          <w:sz w:val="24"/>
          <w:szCs w:val="24"/>
        </w:rPr>
      </w:pPr>
      <w:r>
        <w:rPr>
          <w:spacing w:val="0"/>
          <w:sz w:val="24"/>
          <w:szCs w:val="24"/>
        </w:rPr>
        <w:t>Затраты на создание металлургических предприятий огромны. Стоимость металлургического комбината с учетом затрат на обеспечение его сырьем, топливом и транспортом может достигать десятки миллиардов рублей.</w:t>
      </w:r>
      <w:r>
        <w:rPr>
          <w:spacing w:val="0"/>
          <w:sz w:val="24"/>
          <w:szCs w:val="24"/>
          <w:lang w:val="en-US"/>
        </w:rPr>
        <w:t>[1]</w:t>
      </w:r>
    </w:p>
    <w:p w:rsidR="00821325" w:rsidRDefault="00821325">
      <w:pPr>
        <w:pStyle w:val="21"/>
        <w:spacing w:line="240" w:lineRule="auto"/>
        <w:ind w:firstLine="567"/>
        <w:jc w:val="both"/>
        <w:rPr>
          <w:spacing w:val="0"/>
          <w:sz w:val="24"/>
          <w:szCs w:val="24"/>
        </w:rPr>
      </w:pPr>
      <w:r>
        <w:rPr>
          <w:spacing w:val="0"/>
          <w:sz w:val="24"/>
          <w:szCs w:val="24"/>
        </w:rPr>
        <w:t>Металлургия  Западной Сибири охватывает весь процесс производства металлов: добычу и подготовку руд, топлива, выпуск металла, производство вспомогательных материалов (огнеупоров, кислорода и т.п.). Поэтому в металлургическом производстве широко развито комбинирование, т.е. объединение на одном предприятии (комбинате) нескольких технологически и экономически связанных между собой производств различных отраслей.</w:t>
      </w:r>
    </w:p>
    <w:p w:rsidR="00821325" w:rsidRDefault="00821325">
      <w:pPr>
        <w:pStyle w:val="21"/>
        <w:spacing w:line="240" w:lineRule="auto"/>
        <w:ind w:firstLine="567"/>
        <w:jc w:val="both"/>
        <w:rPr>
          <w:spacing w:val="0"/>
          <w:sz w:val="24"/>
          <w:szCs w:val="24"/>
        </w:rPr>
      </w:pPr>
      <w:r>
        <w:rPr>
          <w:spacing w:val="0"/>
          <w:sz w:val="24"/>
          <w:szCs w:val="24"/>
        </w:rPr>
        <w:t>Каждая подотрасль металлургического комплекса имеет четко выраженную специфику производства, базируется на присущей ей научной основе, располагает своей технологией, оборудованием и специально подготовленными кадрами.</w:t>
      </w:r>
    </w:p>
    <w:p w:rsidR="00821325" w:rsidRDefault="00821325">
      <w:pPr>
        <w:pStyle w:val="21"/>
        <w:spacing w:line="240" w:lineRule="auto"/>
        <w:ind w:firstLine="567"/>
        <w:jc w:val="both"/>
        <w:rPr>
          <w:spacing w:val="0"/>
          <w:sz w:val="24"/>
          <w:szCs w:val="24"/>
        </w:rPr>
      </w:pPr>
      <w:r>
        <w:rPr>
          <w:spacing w:val="0"/>
          <w:sz w:val="24"/>
          <w:szCs w:val="24"/>
        </w:rPr>
        <w:t>Одна из главных особенностей металлургии – сложнейшие, выполняемые в больших объемах кооперативные поставки, осуществляемые в жестком режиме времени, так как продукция одних подотраслей является исходным продуктом для конечной продукции в других. По существу, здесь действует непрерывный «горячий» конвейер.</w:t>
      </w:r>
    </w:p>
    <w:p w:rsidR="00821325" w:rsidRDefault="00821325">
      <w:pPr>
        <w:pStyle w:val="21"/>
        <w:spacing w:line="240" w:lineRule="auto"/>
        <w:ind w:firstLine="567"/>
        <w:jc w:val="both"/>
        <w:rPr>
          <w:spacing w:val="0"/>
          <w:sz w:val="24"/>
          <w:szCs w:val="24"/>
        </w:rPr>
      </w:pPr>
      <w:r>
        <w:rPr>
          <w:spacing w:val="0"/>
          <w:sz w:val="24"/>
          <w:szCs w:val="24"/>
        </w:rPr>
        <w:t>В черной металлургии преобладает комбинирование на основе последовательной переработки исходного сырья (руда – чугун – сталь – прокат).</w:t>
      </w:r>
    </w:p>
    <w:p w:rsidR="00821325" w:rsidRDefault="00821325">
      <w:pPr>
        <w:pStyle w:val="21"/>
        <w:spacing w:line="240" w:lineRule="auto"/>
        <w:ind w:firstLine="567"/>
        <w:jc w:val="both"/>
        <w:rPr>
          <w:spacing w:val="0"/>
          <w:sz w:val="24"/>
          <w:szCs w:val="24"/>
        </w:rPr>
      </w:pPr>
    </w:p>
    <w:p w:rsidR="00821325" w:rsidRDefault="00821325">
      <w:pPr>
        <w:pStyle w:val="21"/>
        <w:spacing w:line="240" w:lineRule="auto"/>
        <w:ind w:firstLine="567"/>
        <w:jc w:val="both"/>
        <w:rPr>
          <w:spacing w:val="0"/>
          <w:sz w:val="24"/>
          <w:szCs w:val="24"/>
        </w:rPr>
      </w:pPr>
    </w:p>
    <w:p w:rsidR="00821325" w:rsidRDefault="00821325">
      <w:pPr>
        <w:pStyle w:val="21"/>
        <w:numPr>
          <w:ilvl w:val="1"/>
          <w:numId w:val="1"/>
        </w:numPr>
        <w:spacing w:line="240" w:lineRule="auto"/>
        <w:ind w:left="0" w:firstLine="567"/>
        <w:jc w:val="both"/>
        <w:rPr>
          <w:spacing w:val="0"/>
          <w:sz w:val="24"/>
          <w:szCs w:val="24"/>
        </w:rPr>
      </w:pPr>
      <w:r>
        <w:rPr>
          <w:spacing w:val="0"/>
          <w:sz w:val="24"/>
          <w:szCs w:val="24"/>
        </w:rPr>
        <w:t>Черная металлургия</w:t>
      </w:r>
    </w:p>
    <w:p w:rsidR="00821325" w:rsidRDefault="00821325">
      <w:pPr>
        <w:ind w:firstLine="567"/>
        <w:jc w:val="both"/>
        <w:rPr>
          <w:sz w:val="24"/>
          <w:szCs w:val="24"/>
        </w:rPr>
      </w:pPr>
    </w:p>
    <w:p w:rsidR="00821325" w:rsidRDefault="00821325">
      <w:pPr>
        <w:ind w:firstLine="567"/>
        <w:jc w:val="both"/>
        <w:rPr>
          <w:sz w:val="24"/>
          <w:szCs w:val="24"/>
        </w:rPr>
      </w:pPr>
      <w:r>
        <w:rPr>
          <w:sz w:val="24"/>
          <w:szCs w:val="24"/>
        </w:rPr>
        <w:t>Российская металлургия унаследовала от бывшего СССР громадный потенциал, замечательные традиции, квалифицированные кадры, значительные достижения в области теории, технологии и техники в различных сферах металлургического производства. Вместе с тем комплекс экономических и социальных проблем, среди которых одной из наиболее серьезных является крайне  напряженная экономическая обстановка в металлургических регионах, обусловленная изношенностью технологического оборудования, отсутствием или  недостаточной эффективностью отечественных сооружений, чрезмерной концентрацией производства.</w:t>
      </w:r>
    </w:p>
    <w:p w:rsidR="00821325" w:rsidRDefault="00821325">
      <w:pPr>
        <w:ind w:firstLine="567"/>
        <w:jc w:val="both"/>
        <w:rPr>
          <w:sz w:val="24"/>
          <w:szCs w:val="24"/>
        </w:rPr>
      </w:pPr>
      <w:r>
        <w:rPr>
          <w:sz w:val="24"/>
          <w:szCs w:val="24"/>
        </w:rPr>
        <w:tab/>
        <w:t>Большое внимание должно быть уделено структурной перестройке металлургической промышленности на основе создания сети сверхкомпактных производств, органично вписанных в единую производственную структуру.</w:t>
      </w:r>
    </w:p>
    <w:p w:rsidR="00821325" w:rsidRDefault="00821325">
      <w:pPr>
        <w:ind w:firstLine="567"/>
        <w:jc w:val="both"/>
        <w:rPr>
          <w:sz w:val="24"/>
          <w:szCs w:val="24"/>
        </w:rPr>
      </w:pPr>
      <w:r>
        <w:rPr>
          <w:sz w:val="24"/>
          <w:szCs w:val="24"/>
        </w:rPr>
        <w:tab/>
        <w:t>Изменение общественно-политической и экономической ситуации в стране, как в зеркале отразилось на жизнедеятельности Западно-Сибирских металлургических предприятий (впрочем, как и многих других). Борьба за рынок сбыта продукции из категории философской переходит в повседневную жизнь трудового коллектива. Требования к качеству, высоким эксплуатационным свойствам стали для предприятий понятиями экономическими.</w:t>
      </w:r>
    </w:p>
    <w:p w:rsidR="00821325" w:rsidRDefault="00821325">
      <w:pPr>
        <w:ind w:firstLine="567"/>
        <w:jc w:val="both"/>
        <w:rPr>
          <w:sz w:val="24"/>
          <w:szCs w:val="24"/>
        </w:rPr>
      </w:pPr>
      <w:r>
        <w:rPr>
          <w:sz w:val="24"/>
          <w:szCs w:val="24"/>
        </w:rPr>
        <w:tab/>
        <w:t xml:space="preserve"> В результате экономического кризиса значительно подорожают металлы и металлопродукция, поэтому спрос на них внутри страны сократится еще больше. А ведь их потребление  и так уже уменьшилось по сравнению с 1991 г. от 2-х до 3-х раз. В металлургии при сохранении нынешних тенденций снижения рентабельности убыточность производства уже в III квартале, по оценкам достигает 30%. Ведь металлургические предприятия потребляют до трети производимой в стране электроэнергии. Грядущее ее удорожание увеличит себестоимость металлов  в среднем в 1,8 раза. А увеличение расходов в отрасли на 1 рубль приведет к повсеместному росту розничных цен на все виды различной конечной продукции и услуг в среднем на 5 рублей. [6]</w:t>
      </w:r>
    </w:p>
    <w:p w:rsidR="00821325" w:rsidRDefault="00821325">
      <w:pPr>
        <w:ind w:firstLine="567"/>
        <w:jc w:val="both"/>
        <w:rPr>
          <w:sz w:val="24"/>
          <w:szCs w:val="24"/>
        </w:rPr>
      </w:pPr>
      <w:r>
        <w:rPr>
          <w:sz w:val="24"/>
          <w:szCs w:val="24"/>
        </w:rPr>
        <w:tab/>
        <w:t>Непрерывный, причем опережающий рост цен и тарифов на электроэнергию, коксующий уголь, топливо и железнодорожные перевозки не позволяет застабилизировать цены на металлы и металлопродукцию. Если в 1992 г. на каждый рубль товарной продукции в  металлургии затраты составляли 67 копеек, то к июлю этого года они возросли до 94 коп., а концу года с удорожанием электроэнергии, отрасль, как отмечалось раньше, станет полностью убыточной. Причем отрицательную рентабельность нельзя будет скомпенсировать за счет экспорта. Во-первых, этому помешает "валютный коридор", курс в котором отстал от инфляции. А во-вторых, из-за снижения цен на металлы на внешних рынках: за полугодие в среднем на 15%. Поэтому наоборот нынешние убытки от экспорта компенсируются за счет повышения цен на металлопродукцию, поставляемую на внутренний рынок, и они в среднем на 50% уже превышают экспортные. [6]</w:t>
      </w:r>
    </w:p>
    <w:p w:rsidR="00821325" w:rsidRDefault="00821325">
      <w:pPr>
        <w:ind w:firstLine="567"/>
        <w:jc w:val="both"/>
        <w:rPr>
          <w:sz w:val="24"/>
          <w:szCs w:val="24"/>
        </w:rPr>
      </w:pPr>
      <w:r>
        <w:rPr>
          <w:sz w:val="24"/>
          <w:szCs w:val="24"/>
        </w:rPr>
        <w:tab/>
        <w:t>Ситуация, которая сложилась в черной металлургии - непростая. За последние годы металлурги резко увеличили производство черных металлов. Однако, несмотря на огромный спрос на черные металлы в России, большая их часть уходит за границу: около полутора миллиона тонн в месяц. Но не спешите обвинять в непатриотичности отечественных производителей. Поверьте, не от хорошей жизни они это делают.</w:t>
      </w:r>
    </w:p>
    <w:p w:rsidR="00821325" w:rsidRDefault="00821325">
      <w:pPr>
        <w:ind w:firstLine="567"/>
        <w:jc w:val="both"/>
        <w:rPr>
          <w:sz w:val="24"/>
          <w:szCs w:val="24"/>
        </w:rPr>
      </w:pPr>
      <w:r>
        <w:rPr>
          <w:sz w:val="24"/>
          <w:szCs w:val="24"/>
        </w:rPr>
        <w:tab/>
        <w:t>Проблема неплатежей, которая охватила буквально все сферы экономики, не обошла и черную металлургию. У предприятий нет денег, чтобы купить металл. На внутреннем рынке тонна черного металла стоит 400-600 долларов.[4] А за границей его можно купить и по 200 долларов. Вот и приходиться нашему производителю, чтобы получить хоть какие-то "живые деньги", экспортировать со страшной силой металл. А потом его же, но уже обогнувший чуть ли не весь мир, а значит, накрутивший приличную цену, ввозить в Россию. При этом в накладе оказывается вся российская сторона: добывающие предприятия, продающие свою продукцию с убытком; заводы, вынужденные тратить огромные деньги, импортируя металл. И, конечно же, государство, которому нечего взять с нерентабельной отрасли. В результате всех этих манипуляций с черными металлами (между прочим, многие из них являются стратегическим сырьем) с прибылью остаются лишь многочисленные иностранные посреднические компании.</w:t>
      </w:r>
    </w:p>
    <w:p w:rsidR="00821325" w:rsidRDefault="00821325">
      <w:pPr>
        <w:ind w:firstLine="567"/>
        <w:jc w:val="both"/>
        <w:rPr>
          <w:sz w:val="24"/>
          <w:szCs w:val="24"/>
        </w:rPr>
      </w:pPr>
      <w:r>
        <w:rPr>
          <w:sz w:val="24"/>
          <w:szCs w:val="24"/>
        </w:rPr>
        <w:tab/>
        <w:t>Причин, замкнувших этот заколдованный круг, несколько. Это кризис неплатежей, так называемый валютный коридор, отсутствие государственного регулирования производства и экспорта черных металлов. Но самая, пожалуй, на сегодня большая проблема - непомерные транспортные расходы. Перевозка черных металлов по рубежам нашей любимой Родины делает их золотыми. Так, железнодорожный тариф на перевозку железной руды в 2 - 2,5 раза дороже стоимости самой руды. Столь необходимые для металлургии щебень, шлаки практически остаются невостребованными, так как перевозка их раз в 10 дороже стоимости самой продукции. [4] Более того, иностранная компания, вознамерившаяся купить в России черные металлы, обрекает себя на ужасную волокиту! Она должна заключить несколько договоров: непосредственно с поставщиком, железной дорогой, на отгрузку металла в порту и, конечно, с пароходством... А если учесть то обстоятельство, что Министерство путей сообщения РФ повышает железнодорожные тарифы на перевозку грузов, то это не только увеличивает себестоимость металла, но и порождает хаос, который в конечном итоге бьет по карману отечественного производителя.</w:t>
      </w:r>
    </w:p>
    <w:p w:rsidR="00821325" w:rsidRDefault="00821325">
      <w:pPr>
        <w:ind w:firstLine="567"/>
        <w:jc w:val="both"/>
        <w:rPr>
          <w:sz w:val="24"/>
          <w:szCs w:val="24"/>
        </w:rPr>
      </w:pPr>
      <w:r>
        <w:rPr>
          <w:sz w:val="24"/>
          <w:szCs w:val="24"/>
        </w:rPr>
        <w:tab/>
        <w:t>С 1996 года широкое распространение получила широкая переориентация поставок российского экспорта с Запада на Восток</w:t>
      </w:r>
      <w:r>
        <w:rPr>
          <w:sz w:val="24"/>
          <w:szCs w:val="24"/>
          <w:lang w:val="en-US"/>
        </w:rPr>
        <w:t>:</w:t>
      </w:r>
      <w:r>
        <w:rPr>
          <w:sz w:val="24"/>
          <w:szCs w:val="24"/>
        </w:rPr>
        <w:t xml:space="preserve"> в Китай, Индию, Корею, Гонконг, Тайвань. Это помогает предприятиям Сибири сбывать менее требовательным азиатским покупателям металл невысокого качества, одновременно обходя европейские квоты. В дальнейшем российский металл - сам или в виде изделий из него - переправлялся через крупнейший восточный </w:t>
      </w:r>
    </w:p>
    <w:p w:rsidR="00821325" w:rsidRDefault="00821325">
      <w:pPr>
        <w:ind w:firstLine="567"/>
        <w:jc w:val="both"/>
        <w:rPr>
          <w:sz w:val="24"/>
          <w:szCs w:val="24"/>
        </w:rPr>
      </w:pPr>
      <w:r>
        <w:rPr>
          <w:sz w:val="24"/>
          <w:szCs w:val="24"/>
        </w:rPr>
        <w:t>торгово-посреднический центр - Гонконг на рынки США и Запада. Однако в 1996 году в США, Гонконге, Индии и на Тайване наблюдается рост собственного производства стали. Поэтому спрос на импортный товар со стороны этих стран будет падать.</w:t>
      </w:r>
    </w:p>
    <w:p w:rsidR="00821325" w:rsidRDefault="00821325">
      <w:pPr>
        <w:ind w:firstLine="567"/>
        <w:jc w:val="both"/>
        <w:rPr>
          <w:sz w:val="24"/>
          <w:szCs w:val="24"/>
        </w:rPr>
      </w:pPr>
      <w:r>
        <w:rPr>
          <w:sz w:val="24"/>
          <w:szCs w:val="24"/>
        </w:rPr>
        <w:tab/>
        <w:t>Таким образом, путь российского металла через восточные страны можно считать лишь временной стратегией проникновения на мировой рынок. В долгосрочной перспективе отечественным производителям придется переориентироваться на резкое увеличение качества металлопроката, чтобы убедить рынок Запада в том, что антидемпинговые меры для российских товаров больше не нужны.</w:t>
      </w:r>
    </w:p>
    <w:p w:rsidR="00821325" w:rsidRDefault="00821325">
      <w:pPr>
        <w:ind w:firstLine="567"/>
        <w:jc w:val="both"/>
        <w:rPr>
          <w:sz w:val="24"/>
          <w:szCs w:val="24"/>
        </w:rPr>
      </w:pPr>
      <w:r>
        <w:rPr>
          <w:sz w:val="24"/>
          <w:szCs w:val="24"/>
        </w:rPr>
        <w:tab/>
        <w:t>Российская металлургия переживает глубокие структурные перемены. Ее предприятия в большинстве случаев являются градообразующими, в Новокузнецке это видно вполне отчетливо...</w:t>
      </w:r>
    </w:p>
    <w:p w:rsidR="00821325" w:rsidRDefault="00821325">
      <w:pPr>
        <w:ind w:firstLine="567"/>
        <w:jc w:val="both"/>
        <w:rPr>
          <w:sz w:val="24"/>
          <w:szCs w:val="24"/>
        </w:rPr>
      </w:pPr>
      <w:r>
        <w:rPr>
          <w:sz w:val="24"/>
          <w:szCs w:val="24"/>
        </w:rPr>
        <w:tab/>
        <w:t>Зарубежная практика взимания налогов в корне отличается от той, что принята сейчас в России. Налоги получают в основном с потребительских товаров, реализуемых населению, а не с предприятий и фирм базовых отраслей.</w:t>
      </w:r>
    </w:p>
    <w:p w:rsidR="00821325" w:rsidRDefault="00821325">
      <w:pPr>
        <w:ind w:firstLine="567"/>
        <w:jc w:val="both"/>
        <w:rPr>
          <w:sz w:val="24"/>
          <w:szCs w:val="24"/>
        </w:rPr>
      </w:pPr>
      <w:r>
        <w:rPr>
          <w:sz w:val="24"/>
          <w:szCs w:val="24"/>
        </w:rPr>
        <w:tab/>
        <w:t>Нужно перестать полагаться на металлургию в основном как на средство добычи валюты. Отрасль сама по себе достаточно финансово-емкая. А европейский опыт, опять же, показывает, что выгоднее дотировать горнодобывающие отрасли и тем сдерживать рост цен и инфляцию.</w:t>
      </w:r>
    </w:p>
    <w:p w:rsidR="00821325" w:rsidRDefault="00821325">
      <w:pPr>
        <w:ind w:firstLine="567"/>
        <w:jc w:val="both"/>
        <w:rPr>
          <w:sz w:val="24"/>
          <w:szCs w:val="24"/>
        </w:rPr>
      </w:pPr>
      <w:r>
        <w:rPr>
          <w:sz w:val="24"/>
          <w:szCs w:val="24"/>
        </w:rPr>
        <w:tab/>
        <w:t>Нужно снизить предельный уровень налогов для отрасли до 50 процентов, сохранить внебюджетный инвестиционный фонд для металлургии, обуздать налоги в горнорудной промышленности и цены в энергетике и транспорте, от которых, как известно, целиком зависит металлургическое предприятие. [8]</w:t>
      </w:r>
    </w:p>
    <w:p w:rsidR="00821325" w:rsidRDefault="00821325">
      <w:pPr>
        <w:ind w:firstLine="567"/>
        <w:jc w:val="both"/>
        <w:rPr>
          <w:sz w:val="24"/>
          <w:szCs w:val="24"/>
        </w:rPr>
      </w:pPr>
      <w:r>
        <w:rPr>
          <w:sz w:val="24"/>
          <w:szCs w:val="24"/>
        </w:rPr>
        <w:tab/>
        <w:t>На протяжении многих лет развитие металлургии основывалось на строительстве крупных предприятий (комбинатов), экономика которых в силу поставок больших монтажных партий металлопродукции таким же крупным предприятиям других отраслей была наиболее эффективной. Но по мере насыщения рынка металлопродукцией массового спроса и создание огромного металлофонда страны (примерно 2 млрд. тн.) [13] изменились требования к поставкам, и все чаще возникает необходимость в производстве специфических видов металлоизделий целевого назначения. Этой задаче наиболее полно отвечают в последнее время передельные металлургические предприятия сравнительно небольшой мощности (обычно порядка 300 - 500 тыс. тн. стали в год), которые принято называть мини-заводами.</w:t>
      </w:r>
    </w:p>
    <w:p w:rsidR="00821325" w:rsidRDefault="00821325">
      <w:pPr>
        <w:ind w:firstLine="567"/>
        <w:jc w:val="both"/>
        <w:rPr>
          <w:sz w:val="24"/>
          <w:szCs w:val="24"/>
        </w:rPr>
      </w:pPr>
      <w:r>
        <w:rPr>
          <w:sz w:val="24"/>
          <w:szCs w:val="24"/>
        </w:rPr>
        <w:tab/>
        <w:t>В первую очередь они призваны удовлетворять местных потребителей металлопродукции, поскольку гибко реагируют на изменение спроса на рынке, способствуют использованию резервов рабочей силы, почти всегда имеющихся в условиях рыночной экономики. Деятельность этих предприятий не вызывает экономической напряженности.</w:t>
      </w:r>
    </w:p>
    <w:p w:rsidR="00821325" w:rsidRDefault="00821325">
      <w:pPr>
        <w:ind w:firstLine="567"/>
        <w:jc w:val="both"/>
        <w:rPr>
          <w:sz w:val="24"/>
          <w:szCs w:val="24"/>
        </w:rPr>
      </w:pPr>
    </w:p>
    <w:p w:rsidR="00821325" w:rsidRDefault="00821325">
      <w:pPr>
        <w:ind w:firstLine="567"/>
        <w:jc w:val="both"/>
        <w:rPr>
          <w:sz w:val="24"/>
          <w:szCs w:val="24"/>
        </w:rPr>
      </w:pPr>
    </w:p>
    <w:p w:rsidR="00821325" w:rsidRDefault="00821325">
      <w:pPr>
        <w:ind w:firstLine="567"/>
        <w:jc w:val="both"/>
        <w:rPr>
          <w:sz w:val="24"/>
          <w:szCs w:val="24"/>
        </w:rPr>
      </w:pPr>
      <w:r>
        <w:rPr>
          <w:sz w:val="24"/>
          <w:szCs w:val="24"/>
        </w:rPr>
        <w:t>2.3. Цветная металлургия</w:t>
      </w:r>
    </w:p>
    <w:p w:rsidR="00821325" w:rsidRDefault="00821325">
      <w:pPr>
        <w:ind w:firstLine="567"/>
        <w:jc w:val="both"/>
        <w:rPr>
          <w:sz w:val="24"/>
          <w:szCs w:val="24"/>
        </w:rPr>
      </w:pPr>
    </w:p>
    <w:p w:rsidR="00821325" w:rsidRDefault="00821325">
      <w:pPr>
        <w:ind w:firstLine="567"/>
        <w:jc w:val="both"/>
        <w:rPr>
          <w:sz w:val="24"/>
          <w:szCs w:val="24"/>
        </w:rPr>
      </w:pPr>
      <w:r>
        <w:rPr>
          <w:sz w:val="24"/>
          <w:szCs w:val="24"/>
        </w:rPr>
        <w:tab/>
        <w:t>Цветная металлургия Западной Сибири по удельному весу с черной металлургией составляет лишь 5%. [12].  А ее доля в России по производству продукции составляет 4,9%. [1].  В последние десятилетие развитие цветной металлургии, а в частности Западносибирской алюминиевой промышленности было связано со строительством мощных гидроэлектростанций на реках Сибири.</w:t>
      </w:r>
    </w:p>
    <w:p w:rsidR="00821325" w:rsidRDefault="00821325">
      <w:pPr>
        <w:ind w:firstLine="567"/>
        <w:jc w:val="both"/>
        <w:rPr>
          <w:sz w:val="24"/>
          <w:szCs w:val="24"/>
        </w:rPr>
      </w:pPr>
      <w:r>
        <w:rPr>
          <w:sz w:val="24"/>
          <w:szCs w:val="24"/>
        </w:rPr>
        <w:tab/>
        <w:t>Алюминиевую промышленность можно назвать единственной индустриальной отраслью, которая выстояла в годы разрушительной и крутой экономической ломки, практически не снизила объемы производства и не только “живет”,  “дышит”, но и развивается. Это кажется тем более удивительным, что “оборонка”, потреблявшая львиную долю “крылатого металла”, резко снизила заказы в связи с крупномасштабными сокращениями производства  военной техники, да и многие другие партнеры, не имея денег, не получая поставки с алюминиевых заводов. Казалось, что крах отрасли был неизбежен. Но в жизни все оказалось  иначе: сегодня по выпуску алюминия Россия по-прежнему прочно удерживает лидирующие позиции  в мире, занимая второе место после США.[17]</w:t>
      </w:r>
    </w:p>
    <w:p w:rsidR="00821325" w:rsidRDefault="00821325">
      <w:pPr>
        <w:ind w:firstLine="567"/>
        <w:jc w:val="both"/>
        <w:rPr>
          <w:sz w:val="24"/>
          <w:szCs w:val="24"/>
        </w:rPr>
      </w:pPr>
      <w:r>
        <w:rPr>
          <w:sz w:val="24"/>
          <w:szCs w:val="24"/>
        </w:rPr>
        <w:tab/>
        <w:t>Толлинг предложенный западными фирмами, помог Новокузнецкому алюминиевому заводу выплыть в бурном море экономического кризиса и чувствовать сегодня себя достаточно уверенно. Но сейчас налоги, растущие цены на электроэнергию и другие издержки съедают значительную долю прибыли.</w:t>
      </w:r>
    </w:p>
    <w:p w:rsidR="00821325" w:rsidRDefault="00821325">
      <w:pPr>
        <w:ind w:firstLine="567"/>
        <w:jc w:val="both"/>
        <w:rPr>
          <w:sz w:val="24"/>
          <w:szCs w:val="24"/>
        </w:rPr>
      </w:pPr>
      <w:r>
        <w:rPr>
          <w:sz w:val="24"/>
          <w:szCs w:val="24"/>
        </w:rPr>
        <w:tab/>
        <w:t>Сотрудничество выгодно для каждой из сторон, люди на предприятиях имеют работу, государственная казна и местный бюджет имеют отчисления от прибыли, заводы разрабатывают планы развития.</w:t>
      </w:r>
    </w:p>
    <w:p w:rsidR="00821325" w:rsidRDefault="00821325">
      <w:pPr>
        <w:ind w:firstLine="567"/>
        <w:jc w:val="both"/>
        <w:rPr>
          <w:sz w:val="24"/>
          <w:szCs w:val="24"/>
        </w:rPr>
      </w:pPr>
      <w:r>
        <w:rPr>
          <w:sz w:val="24"/>
          <w:szCs w:val="24"/>
        </w:rPr>
        <w:tab/>
        <w:t>В России весь платежеспособный спрос удовлетворяется полностью, хотя более 60% всего российского алюминия уходит за границу. [17] Когда экономика страны встанет на ноги, внутренний рынок, конечно же, расширится и тогда больше алюминия пойдет в Россию. А пока надо выживать…</w:t>
      </w:r>
    </w:p>
    <w:p w:rsidR="00821325" w:rsidRDefault="00821325">
      <w:pPr>
        <w:ind w:firstLine="567"/>
        <w:jc w:val="both"/>
        <w:rPr>
          <w:sz w:val="24"/>
          <w:szCs w:val="24"/>
        </w:rPr>
      </w:pPr>
      <w:r>
        <w:rPr>
          <w:sz w:val="24"/>
          <w:szCs w:val="24"/>
        </w:rPr>
        <w:tab/>
        <w:t>Широкомасштабный кризис неплатежей сегодня является одним из самых острейших вопросов, от решения которых во многом зависит судьба реформ. Толлинг был единственным для предприятий путем спасения, позволяющим не только сохранить отрасль, но и развивать ее. А чтобы самим выходить на международный рынок предприятиям нужно накопить деньги и создавать необходимый фонд оборотных средств.</w:t>
      </w:r>
    </w:p>
    <w:p w:rsidR="00821325" w:rsidRDefault="00821325">
      <w:pPr>
        <w:ind w:firstLine="567"/>
        <w:jc w:val="both"/>
        <w:rPr>
          <w:sz w:val="24"/>
          <w:szCs w:val="24"/>
        </w:rPr>
      </w:pPr>
      <w:r>
        <w:rPr>
          <w:sz w:val="24"/>
          <w:szCs w:val="24"/>
        </w:rPr>
        <w:tab/>
        <w:t>Толлинг Новокузнецкому алюминиевому заводу экономически выгоден. Иностранный заказчик оплачивает практически все операции и выводит заводы из порочного круга неплатежей.</w:t>
      </w:r>
    </w:p>
    <w:p w:rsidR="00821325" w:rsidRDefault="00821325">
      <w:pPr>
        <w:ind w:firstLine="567"/>
        <w:jc w:val="both"/>
        <w:rPr>
          <w:sz w:val="24"/>
          <w:szCs w:val="24"/>
        </w:rPr>
      </w:pPr>
      <w:r>
        <w:rPr>
          <w:sz w:val="24"/>
          <w:szCs w:val="24"/>
        </w:rPr>
        <w:tab/>
        <w:t>Заработки на алюминиевом заводе от 600 до 800 рублей в месяц. Работники имеют акции своих предприятий. На каждой написана номинальная стоимость 1 рубль. Но котировка их совсем иная 50-60 рублей, а акции ряда предприятий продаются и покупаются за 200 рублей. Работники, понятно, имеют ни одну акцию, а десятки, а то и более сотни. Это уже, какой никакой, капитал, да и дивиденды не будут лишними.[17] Но нельзя, к сожалению, сказать, что качество труда многих рабочих, да и инженерно-технического персонала резко возросло. Положительных сдвигов во многих случаях вообще не заметно. А производительность труда падает, всем хочется по больше получать и поменьше работать. В нормальной рыночной экономике так не бывает.</w:t>
      </w:r>
    </w:p>
    <w:p w:rsidR="00821325" w:rsidRDefault="00821325">
      <w:pPr>
        <w:ind w:firstLine="567"/>
        <w:jc w:val="both"/>
        <w:rPr>
          <w:sz w:val="24"/>
          <w:szCs w:val="24"/>
        </w:rPr>
      </w:pPr>
      <w:r>
        <w:rPr>
          <w:sz w:val="24"/>
          <w:szCs w:val="24"/>
        </w:rPr>
        <w:tab/>
        <w:t>На предприятиях цветной металлургии Новосибирской области увеличили производство в июне на 66,2%, с начала года на 23,6% по сравнению с соответствующим периодом 1995 года. За полугодие выпуск металлического молибдена увеличился в 1,3 раза, олова в 1,5 раза, добыча золота – 1,7 раза. Выбросы вредных веществ в области от станционных источников выделения за январь-июнь 1996 года составили 126,4 тыс. тонн. [2]</w:t>
      </w:r>
    </w:p>
    <w:p w:rsidR="00821325" w:rsidRDefault="00821325">
      <w:pPr>
        <w:ind w:firstLine="567"/>
        <w:jc w:val="both"/>
        <w:rPr>
          <w:sz w:val="24"/>
          <w:szCs w:val="24"/>
        </w:rPr>
      </w:pPr>
      <w:r>
        <w:rPr>
          <w:sz w:val="24"/>
          <w:szCs w:val="24"/>
        </w:rPr>
        <w:tab/>
        <w:t>В основном вся цветная металлургия базируется на привозном сырье аппатитов и оловянного концентрата из горно-обогатительных комбинатов Дальнего Востока и Восточной Сибири. Разработка местных руд осложнена серьезными проблемами. Во-первых, здешняя руда имеет сложный состав. Разработать технологию для ее использования не просто. Во-вторых, экологическая  уязвимость района очень высока.</w:t>
      </w:r>
    </w:p>
    <w:p w:rsidR="00821325" w:rsidRDefault="00821325">
      <w:pPr>
        <w:ind w:firstLine="567"/>
        <w:jc w:val="both"/>
        <w:rPr>
          <w:sz w:val="24"/>
          <w:szCs w:val="24"/>
        </w:rPr>
      </w:pPr>
    </w:p>
    <w:p w:rsidR="00821325" w:rsidRDefault="00821325">
      <w:pPr>
        <w:pStyle w:val="a6"/>
        <w:spacing w:line="240" w:lineRule="auto"/>
        <w:ind w:firstLine="567"/>
        <w:jc w:val="both"/>
        <w:rPr>
          <w:sz w:val="24"/>
          <w:szCs w:val="24"/>
        </w:rPr>
      </w:pPr>
      <w:r>
        <w:rPr>
          <w:sz w:val="24"/>
          <w:szCs w:val="24"/>
        </w:rPr>
        <w:t>3. ПЕРСПЕКТИВЫ РАЗВИТИЯ ЗАПАДНОСИБИРСКОГО МЕТАЛЛУРГИЧЕСКОГО КОМПЛЕКСА</w:t>
      </w:r>
    </w:p>
    <w:p w:rsidR="00821325" w:rsidRDefault="00821325">
      <w:pPr>
        <w:pStyle w:val="21"/>
        <w:spacing w:line="240" w:lineRule="auto"/>
        <w:ind w:firstLine="567"/>
        <w:jc w:val="both"/>
        <w:rPr>
          <w:spacing w:val="0"/>
          <w:sz w:val="24"/>
          <w:szCs w:val="24"/>
        </w:rPr>
      </w:pPr>
    </w:p>
    <w:p w:rsidR="00821325" w:rsidRDefault="00821325">
      <w:pPr>
        <w:pStyle w:val="21"/>
        <w:spacing w:line="240" w:lineRule="auto"/>
        <w:ind w:firstLine="567"/>
        <w:jc w:val="both"/>
        <w:rPr>
          <w:spacing w:val="0"/>
          <w:sz w:val="24"/>
          <w:szCs w:val="24"/>
        </w:rPr>
      </w:pPr>
      <w:r>
        <w:rPr>
          <w:spacing w:val="0"/>
          <w:sz w:val="24"/>
          <w:szCs w:val="24"/>
        </w:rPr>
        <w:tab/>
        <w:t>Предприятие разрабатывает перспективы своего производственного и социального развития исходя из долгосрочных задач отрасли и с учетом планов комплексного развития данного района. Оно предусматривает меры по расширению производства и повышению его технического уровня, обновлению и росту качества продукции и т.д.</w:t>
      </w:r>
    </w:p>
    <w:p w:rsidR="00821325" w:rsidRDefault="00821325">
      <w:pPr>
        <w:pStyle w:val="21"/>
        <w:spacing w:line="240" w:lineRule="auto"/>
        <w:ind w:firstLine="567"/>
        <w:jc w:val="both"/>
        <w:rPr>
          <w:spacing w:val="0"/>
          <w:sz w:val="24"/>
          <w:szCs w:val="24"/>
        </w:rPr>
      </w:pPr>
      <w:r>
        <w:rPr>
          <w:spacing w:val="0"/>
          <w:sz w:val="24"/>
          <w:szCs w:val="24"/>
        </w:rPr>
        <w:t>Устойчивое и динамичное развитие народного хозяйства в значительной мере зависит от эффективности работы черной металлургии – одной из важнейших отраслей тяжелой индустрии. От темпов роста производства черных металлов и улучшения их качества зависит оснащение всего российского производства новой техникой, повышения производительности общественного труда.</w:t>
      </w:r>
    </w:p>
    <w:p w:rsidR="00821325" w:rsidRDefault="00821325">
      <w:pPr>
        <w:pStyle w:val="21"/>
        <w:spacing w:line="240" w:lineRule="auto"/>
        <w:ind w:firstLine="567"/>
        <w:jc w:val="both"/>
        <w:rPr>
          <w:spacing w:val="0"/>
          <w:sz w:val="24"/>
          <w:szCs w:val="24"/>
        </w:rPr>
      </w:pPr>
      <w:r>
        <w:rPr>
          <w:spacing w:val="0"/>
          <w:sz w:val="24"/>
          <w:szCs w:val="24"/>
        </w:rPr>
        <w:t>Научно-технический прогресс – это процесс непрерывного развития науки, создания и внедрения новой, более прогрессивной и высокоэффективной техники, технологии, научной организации труда и производства, экономических видов сырья, материалов, энергии в интересах достижения наивысшего эффекта при наименьших затратах, облегчения и улучшения условий труда. Рыночная система хозяйства открывает безграничные объективные возможности и определяет безусловную необходимость осуществления непрерывного и быстрого научно-технического прогресса во всех отраслях народного хозяйства и на этой основе более полного использования внутренних резервов, интенсификации и повышения эффективности производства и качества работы, последовательного снижения затрат живого и овеществленного труда на единицу продукции.</w:t>
      </w:r>
    </w:p>
    <w:p w:rsidR="00821325" w:rsidRDefault="00821325">
      <w:pPr>
        <w:pStyle w:val="21"/>
        <w:spacing w:line="240" w:lineRule="auto"/>
        <w:ind w:firstLine="567"/>
        <w:jc w:val="both"/>
        <w:rPr>
          <w:spacing w:val="0"/>
          <w:sz w:val="24"/>
          <w:szCs w:val="24"/>
        </w:rPr>
      </w:pPr>
      <w:r>
        <w:rPr>
          <w:spacing w:val="0"/>
          <w:sz w:val="24"/>
          <w:szCs w:val="24"/>
        </w:rPr>
        <w:t>Основными направлениями научно-технического прогресса в черной металлургии Западной Сибири, позволяющими резко увеличить объем производства черных металлов, значительно улучшить качество и расширить ассортимент выпускаемой продукции, повысить эффективность производства и производительность труда, являются улучшение качества исходного сырья, укрупнение металлургических агрегатов и увеличение их единичной мощности, интенсификация и совершенствование производства на базе новейших достижений науки и техники, комплексная механизация и автоматизация производственных процессов и управления с применением ЭВМ.</w:t>
      </w:r>
    </w:p>
    <w:p w:rsidR="00821325" w:rsidRDefault="00821325">
      <w:pPr>
        <w:pStyle w:val="21"/>
        <w:spacing w:line="240" w:lineRule="auto"/>
        <w:ind w:firstLine="567"/>
        <w:jc w:val="both"/>
        <w:rPr>
          <w:spacing w:val="0"/>
          <w:sz w:val="24"/>
          <w:szCs w:val="24"/>
        </w:rPr>
      </w:pPr>
      <w:r>
        <w:rPr>
          <w:spacing w:val="0"/>
          <w:sz w:val="24"/>
          <w:szCs w:val="24"/>
        </w:rPr>
        <w:t>В современных условиях рост производительности труда должен быть обеспечен за счет ускорения научно-технического прогресса, углубления специализации производства, активное использование экономических рычагов, резкого сокращения ручного и малоквалифицированного труда. Особое значение приобретает на нынешнем этапе улучшение организации труда и производства, ликвидация потерь рабочего времени. За счет этого, не привлекая дополнительной рабочей силы, можно существенно повысить объем выпуска продукции и производительность труда.</w:t>
      </w:r>
    </w:p>
    <w:p w:rsidR="00821325" w:rsidRDefault="00821325">
      <w:pPr>
        <w:pStyle w:val="21"/>
        <w:spacing w:line="240" w:lineRule="auto"/>
        <w:ind w:firstLine="567"/>
        <w:jc w:val="both"/>
        <w:rPr>
          <w:spacing w:val="0"/>
          <w:sz w:val="24"/>
          <w:szCs w:val="24"/>
        </w:rPr>
      </w:pPr>
      <w:r>
        <w:rPr>
          <w:spacing w:val="0"/>
          <w:sz w:val="24"/>
          <w:szCs w:val="24"/>
        </w:rPr>
        <w:t>Черная металлургия является одной из самых трудоемких отраслей промышленности, и поэтому, механизация и автоматизация тяжелых ручных работ и технологических процессов, является одним из решающих факторов, обеспечивающих успешное выполнение задач по росту производительности труда.</w:t>
      </w:r>
    </w:p>
    <w:p w:rsidR="00821325" w:rsidRDefault="00821325">
      <w:pPr>
        <w:pStyle w:val="21"/>
        <w:spacing w:line="240" w:lineRule="auto"/>
        <w:ind w:firstLine="567"/>
        <w:jc w:val="both"/>
        <w:rPr>
          <w:spacing w:val="0"/>
          <w:sz w:val="24"/>
          <w:szCs w:val="24"/>
        </w:rPr>
      </w:pPr>
      <w:r>
        <w:rPr>
          <w:spacing w:val="0"/>
          <w:sz w:val="24"/>
          <w:szCs w:val="24"/>
        </w:rPr>
        <w:t>Важную роль в механизации и автоматизации производства, освобождение рабочих от тяжелого и вредного труда, повышение производительности труда, играет роботизация работ в черной металлургии.</w:t>
      </w:r>
    </w:p>
    <w:p w:rsidR="00821325" w:rsidRDefault="00821325">
      <w:pPr>
        <w:pStyle w:val="21"/>
        <w:spacing w:line="240" w:lineRule="auto"/>
        <w:ind w:firstLine="567"/>
        <w:jc w:val="both"/>
        <w:rPr>
          <w:spacing w:val="0"/>
          <w:sz w:val="24"/>
          <w:szCs w:val="24"/>
        </w:rPr>
      </w:pPr>
      <w:r>
        <w:rPr>
          <w:spacing w:val="0"/>
          <w:sz w:val="24"/>
          <w:szCs w:val="24"/>
        </w:rPr>
        <w:t>Широкая автоматизация технологических процессов должна вестись на основе применения автоматизированных машин и устройств, робото-технических комплексов и вычислительной техники.</w:t>
      </w:r>
    </w:p>
    <w:p w:rsidR="00821325" w:rsidRDefault="00821325">
      <w:pPr>
        <w:pStyle w:val="21"/>
        <w:spacing w:line="240" w:lineRule="auto"/>
        <w:ind w:firstLine="567"/>
        <w:jc w:val="both"/>
        <w:rPr>
          <w:spacing w:val="0"/>
          <w:sz w:val="24"/>
          <w:szCs w:val="24"/>
        </w:rPr>
      </w:pPr>
      <w:r>
        <w:rPr>
          <w:spacing w:val="0"/>
          <w:sz w:val="24"/>
          <w:szCs w:val="24"/>
        </w:rPr>
        <w:t>Также, правильное использование экономических интересов каждого члена общества и коллективов трудящихся является мощным стимулом развития производства.</w:t>
      </w:r>
    </w:p>
    <w:p w:rsidR="00821325" w:rsidRDefault="00821325">
      <w:pPr>
        <w:pStyle w:val="21"/>
        <w:spacing w:line="240" w:lineRule="auto"/>
        <w:ind w:firstLine="567"/>
        <w:jc w:val="both"/>
        <w:rPr>
          <w:spacing w:val="0"/>
          <w:sz w:val="24"/>
          <w:szCs w:val="24"/>
        </w:rPr>
      </w:pPr>
      <w:r>
        <w:rPr>
          <w:spacing w:val="0"/>
          <w:sz w:val="24"/>
          <w:szCs w:val="24"/>
        </w:rPr>
        <w:t>Главный инструмент материального стимулирования трудящихся – денежная оплата по труду, включая выплаты из фонда материального поощрения за счет прибыли. Экономическое стимулирование коллективов металлургических предприятий Западной Сибири должно осуществляться, также, с помощью цен, различных льгот работникам предприятий.</w:t>
      </w:r>
    </w:p>
    <w:p w:rsidR="00821325" w:rsidRDefault="00821325">
      <w:pPr>
        <w:pStyle w:val="21"/>
        <w:spacing w:line="240" w:lineRule="auto"/>
        <w:ind w:firstLine="567"/>
        <w:jc w:val="both"/>
        <w:rPr>
          <w:spacing w:val="0"/>
          <w:sz w:val="24"/>
          <w:szCs w:val="24"/>
        </w:rPr>
      </w:pPr>
      <w:r>
        <w:rPr>
          <w:spacing w:val="0"/>
          <w:sz w:val="24"/>
          <w:szCs w:val="24"/>
        </w:rPr>
        <w:t>От руководителя современного уровня на предприятии требуется профессионализм, глубокие знания вопросов экономики, организации и стимулирования труда, психологии, активная поддержка самостоятельности действий и мышления подчиненных, поддержка любой ценной инициативы. Вместе с тем, его должны отличать высокая нравственность, честность, неподкупность и скромность. Он должен уметь видеть и незамедлительно реагировать, когда под флагом перехода на рыночную экономику выступают приспособленчество, личные амбиции, корыстный расчет.</w:t>
      </w:r>
    </w:p>
    <w:p w:rsidR="00821325" w:rsidRDefault="00821325">
      <w:pPr>
        <w:pStyle w:val="21"/>
        <w:spacing w:line="240" w:lineRule="auto"/>
        <w:ind w:firstLine="567"/>
        <w:jc w:val="both"/>
        <w:rPr>
          <w:spacing w:val="0"/>
          <w:sz w:val="24"/>
          <w:szCs w:val="24"/>
        </w:rPr>
      </w:pPr>
      <w:r>
        <w:rPr>
          <w:spacing w:val="0"/>
          <w:sz w:val="24"/>
          <w:szCs w:val="24"/>
        </w:rPr>
        <w:t>В общей системе материального стимулирования работников важнейшее место занимает заработная плата, которая создает материальную заинтересованность в результатах как личного, так и коллективного труда и вместе с общественными фондами потребления обеспечивает расширенное воспроизводство рабочей силы, неуклонный рост жизни трудящихся.</w:t>
      </w:r>
    </w:p>
    <w:p w:rsidR="00821325" w:rsidRDefault="00821325">
      <w:pPr>
        <w:pStyle w:val="21"/>
        <w:spacing w:line="240" w:lineRule="auto"/>
        <w:ind w:firstLine="567"/>
        <w:jc w:val="both"/>
        <w:rPr>
          <w:spacing w:val="0"/>
          <w:sz w:val="24"/>
          <w:szCs w:val="24"/>
        </w:rPr>
      </w:pPr>
      <w:r>
        <w:rPr>
          <w:spacing w:val="0"/>
          <w:sz w:val="24"/>
          <w:szCs w:val="24"/>
        </w:rPr>
        <w:tab/>
        <w:t>Правильно организованная заработная плата стимулирует количество и качество затраченного труда. Поэтому, важное значение для перспективы развития производства имеют принимаемые меры по организации выплаты заработной платы. Чтобы рабочие не только раз в месяц, день в день, получали заработную плату, а чтобы получали её каждый день, в соответствии с количеством и качеством своего труда. Такое усиление зависимости заработной платы каждого работника от его личного трудового вклада и конкретных результатов работы трудящихся, повышению её стимулирующей роли в повышении производительности труда.</w:t>
      </w:r>
    </w:p>
    <w:p w:rsidR="00821325" w:rsidRDefault="00821325">
      <w:pPr>
        <w:pStyle w:val="21"/>
        <w:spacing w:line="240" w:lineRule="auto"/>
        <w:ind w:firstLine="567"/>
        <w:jc w:val="both"/>
        <w:rPr>
          <w:spacing w:val="0"/>
          <w:sz w:val="24"/>
          <w:szCs w:val="24"/>
        </w:rPr>
      </w:pPr>
      <w:r>
        <w:rPr>
          <w:spacing w:val="0"/>
          <w:sz w:val="24"/>
          <w:szCs w:val="24"/>
        </w:rPr>
        <w:tab/>
      </w:r>
    </w:p>
    <w:p w:rsidR="00821325" w:rsidRDefault="00821325">
      <w:pPr>
        <w:pStyle w:val="21"/>
        <w:spacing w:line="240" w:lineRule="auto"/>
        <w:ind w:firstLine="567"/>
        <w:jc w:val="both"/>
        <w:rPr>
          <w:spacing w:val="0"/>
          <w:sz w:val="24"/>
          <w:szCs w:val="24"/>
        </w:rPr>
      </w:pPr>
      <w:r>
        <w:rPr>
          <w:spacing w:val="0"/>
          <w:sz w:val="24"/>
          <w:szCs w:val="24"/>
        </w:rPr>
        <w:tab/>
        <w:t>Предприятие обязано использовать оплату труда как важнейшее средство стимулирования роста его производительности, научно-технического прогресса, улучшения качества продукции, повышения эффективности производства и укрепления дисциплины.</w:t>
      </w:r>
    </w:p>
    <w:p w:rsidR="00821325" w:rsidRDefault="00821325">
      <w:pPr>
        <w:pStyle w:val="21"/>
        <w:spacing w:line="240" w:lineRule="auto"/>
        <w:ind w:firstLine="567"/>
        <w:jc w:val="both"/>
        <w:rPr>
          <w:spacing w:val="0"/>
          <w:sz w:val="24"/>
          <w:szCs w:val="24"/>
        </w:rPr>
      </w:pPr>
      <w:r>
        <w:rPr>
          <w:spacing w:val="0"/>
          <w:sz w:val="24"/>
          <w:szCs w:val="24"/>
        </w:rPr>
        <w:t>Для перспективы предприятий металлургии Западной Сибири важной задачей настоящего периода развития экономики является практическое обобщение всего накопленного опыта совершенствования хозяйственного механизма.</w:t>
      </w:r>
    </w:p>
    <w:p w:rsidR="00821325" w:rsidRDefault="00821325">
      <w:pPr>
        <w:pStyle w:val="21"/>
        <w:spacing w:line="240" w:lineRule="auto"/>
        <w:ind w:firstLine="567"/>
        <w:jc w:val="both"/>
        <w:rPr>
          <w:spacing w:val="0"/>
          <w:sz w:val="24"/>
          <w:szCs w:val="24"/>
        </w:rPr>
      </w:pPr>
      <w:r>
        <w:rPr>
          <w:spacing w:val="0"/>
          <w:sz w:val="24"/>
          <w:szCs w:val="24"/>
        </w:rPr>
        <w:t>Например, к Западносибирскому экономическому району можно применить опыт некоторых зарубежных стран по строительству металлургических мини-заводов – это небольшие металлургические предприятия для использования металлолома и быстрого учета запросов потребителей. Они занимают небольшие территории, используя электроэнергию и минимальное количество трудовых ресурсов и воды. Качество получаемого металла высокое, а отрицательное воздействие на природу незначительное.</w:t>
      </w:r>
    </w:p>
    <w:p w:rsidR="00821325" w:rsidRDefault="00821325">
      <w:pPr>
        <w:pStyle w:val="21"/>
        <w:spacing w:line="240" w:lineRule="auto"/>
        <w:ind w:firstLine="567"/>
        <w:jc w:val="both"/>
        <w:rPr>
          <w:spacing w:val="0"/>
          <w:sz w:val="24"/>
          <w:szCs w:val="24"/>
        </w:rPr>
      </w:pPr>
      <w:r>
        <w:rPr>
          <w:spacing w:val="0"/>
          <w:sz w:val="24"/>
          <w:szCs w:val="24"/>
        </w:rPr>
        <w:t>Таблица 3.1.</w:t>
      </w:r>
    </w:p>
    <w:p w:rsidR="00821325" w:rsidRDefault="00821325">
      <w:pPr>
        <w:pStyle w:val="21"/>
        <w:spacing w:line="240" w:lineRule="auto"/>
        <w:ind w:firstLine="567"/>
        <w:jc w:val="both"/>
        <w:rPr>
          <w:spacing w:val="0"/>
          <w:sz w:val="24"/>
          <w:szCs w:val="24"/>
          <w:lang w:val="en-US"/>
        </w:rPr>
      </w:pPr>
      <w:r>
        <w:rPr>
          <w:spacing w:val="0"/>
          <w:sz w:val="24"/>
          <w:szCs w:val="24"/>
        </w:rPr>
        <w:t xml:space="preserve">Экономия за счет использования 1 т металлолома. </w:t>
      </w:r>
      <w:r>
        <w:rPr>
          <w:spacing w:val="0"/>
          <w:sz w:val="24"/>
          <w:szCs w:val="24"/>
          <w:lang w:val="en-US"/>
        </w:rPr>
        <w:t>[1]</w:t>
      </w:r>
    </w:p>
    <w:p w:rsidR="00821325" w:rsidRDefault="00821325">
      <w:pPr>
        <w:pStyle w:val="21"/>
        <w:spacing w:line="240" w:lineRule="auto"/>
        <w:ind w:firstLine="567"/>
        <w:jc w:val="both"/>
        <w:rPr>
          <w:spacing w:val="0"/>
          <w:sz w:val="24"/>
          <w:szCs w:val="24"/>
          <w:lang w:val="en-US"/>
        </w:rPr>
      </w:pPr>
    </w:p>
    <w:tbl>
      <w:tblPr>
        <w:tblW w:w="0" w:type="auto"/>
        <w:tblInd w:w="-38" w:type="dxa"/>
        <w:tblLayout w:type="fixed"/>
        <w:tblCellMar>
          <w:left w:w="30" w:type="dxa"/>
          <w:right w:w="30" w:type="dxa"/>
        </w:tblCellMar>
        <w:tblLook w:val="0000" w:firstRow="0" w:lastRow="0" w:firstColumn="0" w:lastColumn="0" w:noHBand="0" w:noVBand="0"/>
      </w:tblPr>
      <w:tblGrid>
        <w:gridCol w:w="3329"/>
        <w:gridCol w:w="2729"/>
        <w:gridCol w:w="3422"/>
      </w:tblGrid>
      <w:tr w:rsidR="00821325" w:rsidRPr="00821325">
        <w:trPr>
          <w:trHeight w:val="305"/>
        </w:trPr>
        <w:tc>
          <w:tcPr>
            <w:tcW w:w="3329"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Ресурсы</w:t>
            </w:r>
          </w:p>
        </w:tc>
        <w:tc>
          <w:tcPr>
            <w:tcW w:w="2729"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 xml:space="preserve">Экономия </w:t>
            </w:r>
          </w:p>
        </w:tc>
        <w:tc>
          <w:tcPr>
            <w:tcW w:w="3422"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Сокращения</w:t>
            </w:r>
          </w:p>
        </w:tc>
      </w:tr>
      <w:tr w:rsidR="00821325" w:rsidRPr="00821325">
        <w:trPr>
          <w:trHeight w:val="305"/>
        </w:trPr>
        <w:tc>
          <w:tcPr>
            <w:tcW w:w="3329"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Железная руда</w:t>
            </w:r>
          </w:p>
        </w:tc>
        <w:tc>
          <w:tcPr>
            <w:tcW w:w="2729"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3,8 т</w:t>
            </w:r>
          </w:p>
        </w:tc>
        <w:tc>
          <w:tcPr>
            <w:tcW w:w="3422" w:type="dxa"/>
            <w:tcBorders>
              <w:top w:val="single" w:sz="6" w:space="0" w:color="auto"/>
              <w:left w:val="single" w:sz="6" w:space="0" w:color="auto"/>
              <w:bottom w:val="single" w:sz="2" w:space="0" w:color="000000"/>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выбросов в атмосферу в 7 раз,</w:t>
            </w:r>
          </w:p>
        </w:tc>
      </w:tr>
      <w:tr w:rsidR="00821325" w:rsidRPr="00821325">
        <w:trPr>
          <w:trHeight w:val="305"/>
        </w:trPr>
        <w:tc>
          <w:tcPr>
            <w:tcW w:w="3329"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Коксующийся уголь</w:t>
            </w:r>
          </w:p>
        </w:tc>
        <w:tc>
          <w:tcPr>
            <w:tcW w:w="2729"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1,5 т</w:t>
            </w:r>
          </w:p>
        </w:tc>
        <w:tc>
          <w:tcPr>
            <w:tcW w:w="3422" w:type="dxa"/>
            <w:tcBorders>
              <w:top w:val="single" w:sz="2" w:space="0" w:color="000000"/>
              <w:left w:val="single" w:sz="6" w:space="0" w:color="auto"/>
              <w:bottom w:val="single" w:sz="2" w:space="0" w:color="000000"/>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Загрязнение воды в 4 раза,</w:t>
            </w:r>
          </w:p>
        </w:tc>
      </w:tr>
      <w:tr w:rsidR="00821325" w:rsidRPr="00821325">
        <w:trPr>
          <w:trHeight w:val="305"/>
        </w:trPr>
        <w:tc>
          <w:tcPr>
            <w:tcW w:w="3329"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Электроэнергия</w:t>
            </w:r>
          </w:p>
        </w:tc>
        <w:tc>
          <w:tcPr>
            <w:tcW w:w="2729"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7,5 тыс. кВт/час</w:t>
            </w:r>
          </w:p>
        </w:tc>
        <w:tc>
          <w:tcPr>
            <w:tcW w:w="3422" w:type="dxa"/>
            <w:tcBorders>
              <w:top w:val="single" w:sz="2" w:space="0" w:color="000000"/>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кол-во отходов в 16 раз</w:t>
            </w:r>
          </w:p>
        </w:tc>
      </w:tr>
    </w:tbl>
    <w:p w:rsidR="00821325" w:rsidRDefault="00821325">
      <w:pPr>
        <w:pStyle w:val="21"/>
        <w:spacing w:line="240" w:lineRule="auto"/>
        <w:ind w:firstLine="567"/>
        <w:jc w:val="both"/>
        <w:rPr>
          <w:spacing w:val="0"/>
          <w:sz w:val="24"/>
          <w:szCs w:val="24"/>
          <w:lang w:val="en-US"/>
        </w:rPr>
      </w:pPr>
    </w:p>
    <w:p w:rsidR="00821325" w:rsidRDefault="00821325">
      <w:pPr>
        <w:pStyle w:val="21"/>
        <w:spacing w:line="240" w:lineRule="auto"/>
        <w:ind w:firstLine="567"/>
        <w:jc w:val="both"/>
        <w:rPr>
          <w:spacing w:val="0"/>
          <w:sz w:val="24"/>
          <w:szCs w:val="24"/>
        </w:rPr>
      </w:pPr>
      <w:r>
        <w:rPr>
          <w:spacing w:val="0"/>
          <w:sz w:val="24"/>
          <w:szCs w:val="24"/>
        </w:rPr>
        <w:tab/>
        <w:t xml:space="preserve">Сосредоточение производства с вредными отходами и выбросами в промышленных узлах Новокузнецка, Кемерово и ряда других городов, остро ставит проблему охраны природы. </w:t>
      </w:r>
    </w:p>
    <w:p w:rsidR="00821325" w:rsidRDefault="00821325">
      <w:pPr>
        <w:pStyle w:val="21"/>
        <w:spacing w:line="240" w:lineRule="auto"/>
        <w:ind w:firstLine="567"/>
        <w:jc w:val="both"/>
        <w:rPr>
          <w:spacing w:val="0"/>
          <w:sz w:val="24"/>
          <w:szCs w:val="24"/>
        </w:rPr>
      </w:pPr>
    </w:p>
    <w:p w:rsidR="00821325" w:rsidRDefault="00821325">
      <w:pPr>
        <w:pStyle w:val="21"/>
        <w:spacing w:line="240" w:lineRule="auto"/>
        <w:ind w:firstLine="567"/>
        <w:jc w:val="both"/>
        <w:rPr>
          <w:spacing w:val="0"/>
          <w:sz w:val="24"/>
          <w:szCs w:val="24"/>
        </w:rPr>
      </w:pPr>
      <w:r>
        <w:rPr>
          <w:spacing w:val="0"/>
          <w:sz w:val="24"/>
          <w:szCs w:val="24"/>
        </w:rPr>
        <w:t>Таблица 3.2.</w:t>
      </w:r>
    </w:p>
    <w:p w:rsidR="00821325" w:rsidRDefault="00821325">
      <w:pPr>
        <w:pStyle w:val="21"/>
        <w:spacing w:line="240" w:lineRule="auto"/>
        <w:ind w:firstLine="567"/>
        <w:jc w:val="both"/>
        <w:rPr>
          <w:spacing w:val="0"/>
          <w:sz w:val="24"/>
          <w:szCs w:val="24"/>
        </w:rPr>
      </w:pPr>
      <w:r>
        <w:rPr>
          <w:spacing w:val="0"/>
          <w:sz w:val="24"/>
          <w:szCs w:val="24"/>
        </w:rPr>
        <w:t xml:space="preserve">Выбросы вредных веществ в атмосферу отраслями промышленности (1989 г.). </w:t>
      </w:r>
      <w:r>
        <w:rPr>
          <w:spacing w:val="0"/>
          <w:sz w:val="24"/>
          <w:szCs w:val="24"/>
          <w:lang w:val="en-US"/>
        </w:rPr>
        <w:t>[23]</w:t>
      </w:r>
    </w:p>
    <w:tbl>
      <w:tblPr>
        <w:tblW w:w="0" w:type="auto"/>
        <w:tblInd w:w="-38" w:type="dxa"/>
        <w:tblLayout w:type="fixed"/>
        <w:tblCellMar>
          <w:left w:w="30" w:type="dxa"/>
          <w:right w:w="30" w:type="dxa"/>
        </w:tblCellMar>
        <w:tblLook w:val="0000" w:firstRow="0" w:lastRow="0" w:firstColumn="0" w:lastColumn="0" w:noHBand="0" w:noVBand="0"/>
      </w:tblPr>
      <w:tblGrid>
        <w:gridCol w:w="3329"/>
        <w:gridCol w:w="2729"/>
        <w:gridCol w:w="2761"/>
      </w:tblGrid>
      <w:tr w:rsidR="00821325" w:rsidRPr="00821325">
        <w:trPr>
          <w:cantSplit/>
          <w:trHeight w:val="615"/>
        </w:trPr>
        <w:tc>
          <w:tcPr>
            <w:tcW w:w="3329" w:type="dxa"/>
            <w:vMerge w:val="restart"/>
            <w:tcBorders>
              <w:top w:val="single" w:sz="6" w:space="0" w:color="auto"/>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Отрасли</w:t>
            </w:r>
          </w:p>
          <w:p w:rsidR="00821325" w:rsidRPr="00821325" w:rsidRDefault="00821325">
            <w:pPr>
              <w:ind w:firstLine="567"/>
              <w:jc w:val="both"/>
              <w:rPr>
                <w:b/>
                <w:bCs/>
                <w:snapToGrid w:val="0"/>
                <w:color w:val="000000"/>
                <w:sz w:val="24"/>
                <w:szCs w:val="24"/>
              </w:rPr>
            </w:pPr>
            <w:r w:rsidRPr="00821325">
              <w:rPr>
                <w:b/>
                <w:bCs/>
                <w:snapToGrid w:val="0"/>
                <w:color w:val="000000"/>
                <w:sz w:val="24"/>
                <w:szCs w:val="24"/>
              </w:rPr>
              <w:t>промышленности</w:t>
            </w:r>
          </w:p>
          <w:p w:rsidR="00821325" w:rsidRPr="00821325" w:rsidRDefault="00821325">
            <w:pPr>
              <w:ind w:firstLine="567"/>
              <w:jc w:val="both"/>
              <w:rPr>
                <w:b/>
                <w:bCs/>
                <w:snapToGrid w:val="0"/>
                <w:color w:val="000000"/>
                <w:sz w:val="24"/>
                <w:szCs w:val="24"/>
              </w:rPr>
            </w:pPr>
            <w:r w:rsidRPr="00821325">
              <w:rPr>
                <w:b/>
                <w:bCs/>
                <w:snapToGrid w:val="0"/>
                <w:color w:val="000000"/>
                <w:sz w:val="24"/>
                <w:szCs w:val="24"/>
              </w:rPr>
              <w:t>в руде</w:t>
            </w:r>
          </w:p>
        </w:tc>
        <w:tc>
          <w:tcPr>
            <w:tcW w:w="5490" w:type="dxa"/>
            <w:gridSpan w:val="2"/>
            <w:tcBorders>
              <w:top w:val="single" w:sz="6" w:space="0" w:color="auto"/>
              <w:left w:val="single" w:sz="6" w:space="0" w:color="auto"/>
              <w:bottom w:val="single" w:sz="6" w:space="0" w:color="auto"/>
              <w:right w:val="nil"/>
            </w:tcBorders>
          </w:tcPr>
          <w:p w:rsidR="00821325" w:rsidRPr="00821325" w:rsidRDefault="00821325">
            <w:pPr>
              <w:pStyle w:val="1"/>
              <w:ind w:firstLine="567"/>
              <w:jc w:val="both"/>
            </w:pPr>
            <w:r w:rsidRPr="00821325">
              <w:t>Выбросы вредных веществ в атмосферу</w:t>
            </w:r>
          </w:p>
          <w:p w:rsidR="00821325" w:rsidRPr="00821325" w:rsidRDefault="00821325">
            <w:pPr>
              <w:ind w:firstLine="567"/>
              <w:jc w:val="both"/>
              <w:rPr>
                <w:b/>
                <w:bCs/>
                <w:snapToGrid w:val="0"/>
                <w:color w:val="000000"/>
                <w:sz w:val="24"/>
                <w:szCs w:val="24"/>
              </w:rPr>
            </w:pPr>
          </w:p>
        </w:tc>
      </w:tr>
      <w:tr w:rsidR="00821325" w:rsidRPr="00821325">
        <w:trPr>
          <w:cantSplit/>
          <w:trHeight w:val="305"/>
        </w:trPr>
        <w:tc>
          <w:tcPr>
            <w:tcW w:w="3329" w:type="dxa"/>
            <w:vMerge/>
            <w:tcBorders>
              <w:top w:val="nil"/>
              <w:left w:val="single" w:sz="6" w:space="0" w:color="auto"/>
              <w:bottom w:val="single" w:sz="6" w:space="0" w:color="auto"/>
              <w:right w:val="single" w:sz="6" w:space="0" w:color="auto"/>
            </w:tcBorders>
          </w:tcPr>
          <w:p w:rsidR="00821325" w:rsidRPr="00821325" w:rsidRDefault="00821325">
            <w:pPr>
              <w:ind w:firstLine="567"/>
              <w:jc w:val="both"/>
              <w:rPr>
                <w:b/>
                <w:bCs/>
                <w:snapToGrid w:val="0"/>
                <w:color w:val="000000"/>
                <w:sz w:val="24"/>
                <w:szCs w:val="24"/>
              </w:rPr>
            </w:pPr>
          </w:p>
        </w:tc>
        <w:tc>
          <w:tcPr>
            <w:tcW w:w="2729"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млн. т.</w:t>
            </w:r>
          </w:p>
        </w:tc>
        <w:tc>
          <w:tcPr>
            <w:tcW w:w="2761"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w:t>
            </w:r>
          </w:p>
        </w:tc>
      </w:tr>
      <w:tr w:rsidR="00821325" w:rsidRPr="00821325">
        <w:trPr>
          <w:cantSplit/>
          <w:trHeight w:val="615"/>
        </w:trPr>
        <w:tc>
          <w:tcPr>
            <w:tcW w:w="3329"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 xml:space="preserve">Черная </w:t>
            </w:r>
          </w:p>
          <w:p w:rsidR="00821325" w:rsidRPr="00821325" w:rsidRDefault="00821325">
            <w:pPr>
              <w:ind w:firstLine="567"/>
              <w:jc w:val="both"/>
              <w:rPr>
                <w:snapToGrid w:val="0"/>
                <w:color w:val="000000"/>
                <w:sz w:val="24"/>
                <w:szCs w:val="24"/>
              </w:rPr>
            </w:pPr>
            <w:r w:rsidRPr="00821325">
              <w:rPr>
                <w:snapToGrid w:val="0"/>
                <w:color w:val="000000"/>
                <w:sz w:val="24"/>
                <w:szCs w:val="24"/>
              </w:rPr>
              <w:t>металлургия</w:t>
            </w:r>
          </w:p>
        </w:tc>
        <w:tc>
          <w:tcPr>
            <w:tcW w:w="2729"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p w:rsidR="00821325" w:rsidRPr="00821325" w:rsidRDefault="00821325">
            <w:pPr>
              <w:ind w:firstLine="567"/>
              <w:jc w:val="both"/>
              <w:rPr>
                <w:snapToGrid w:val="0"/>
                <w:color w:val="000000"/>
                <w:sz w:val="24"/>
                <w:szCs w:val="24"/>
              </w:rPr>
            </w:pPr>
            <w:r w:rsidRPr="00821325">
              <w:rPr>
                <w:snapToGrid w:val="0"/>
                <w:color w:val="000000"/>
                <w:sz w:val="24"/>
                <w:szCs w:val="24"/>
              </w:rPr>
              <w:t>15</w:t>
            </w:r>
          </w:p>
          <w:p w:rsidR="00821325" w:rsidRPr="00821325" w:rsidRDefault="00821325">
            <w:pPr>
              <w:ind w:firstLine="567"/>
              <w:jc w:val="both"/>
              <w:rPr>
                <w:snapToGrid w:val="0"/>
                <w:color w:val="000000"/>
                <w:sz w:val="24"/>
                <w:szCs w:val="24"/>
              </w:rPr>
            </w:pPr>
          </w:p>
        </w:tc>
        <w:tc>
          <w:tcPr>
            <w:tcW w:w="2761"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p w:rsidR="00821325" w:rsidRPr="00821325" w:rsidRDefault="00821325">
            <w:pPr>
              <w:ind w:firstLine="567"/>
              <w:jc w:val="both"/>
              <w:rPr>
                <w:snapToGrid w:val="0"/>
                <w:color w:val="000000"/>
                <w:sz w:val="24"/>
                <w:szCs w:val="24"/>
              </w:rPr>
            </w:pPr>
            <w:r w:rsidRPr="00821325">
              <w:rPr>
                <w:snapToGrid w:val="0"/>
                <w:color w:val="000000"/>
                <w:sz w:val="24"/>
                <w:szCs w:val="24"/>
              </w:rPr>
              <w:t>25,4</w:t>
            </w:r>
          </w:p>
        </w:tc>
      </w:tr>
      <w:tr w:rsidR="00821325" w:rsidRPr="00821325">
        <w:trPr>
          <w:cantSplit/>
          <w:trHeight w:val="720"/>
        </w:trPr>
        <w:tc>
          <w:tcPr>
            <w:tcW w:w="3329"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Цветная</w:t>
            </w:r>
          </w:p>
          <w:p w:rsidR="00821325" w:rsidRPr="00821325" w:rsidRDefault="00821325">
            <w:pPr>
              <w:ind w:firstLine="567"/>
              <w:jc w:val="both"/>
              <w:rPr>
                <w:snapToGrid w:val="0"/>
                <w:color w:val="000000"/>
                <w:sz w:val="24"/>
                <w:szCs w:val="24"/>
              </w:rPr>
            </w:pPr>
            <w:r w:rsidRPr="00821325">
              <w:rPr>
                <w:snapToGrid w:val="0"/>
                <w:color w:val="000000"/>
                <w:sz w:val="24"/>
                <w:szCs w:val="24"/>
              </w:rPr>
              <w:t>металлургия</w:t>
            </w:r>
          </w:p>
        </w:tc>
        <w:tc>
          <w:tcPr>
            <w:tcW w:w="2729" w:type="dxa"/>
            <w:tcBorders>
              <w:top w:val="single" w:sz="6" w:space="0" w:color="auto"/>
              <w:left w:val="single" w:sz="6" w:space="0" w:color="auto"/>
              <w:bottom w:val="nil"/>
              <w:right w:val="single" w:sz="6" w:space="0" w:color="auto"/>
            </w:tcBorders>
          </w:tcPr>
          <w:p w:rsidR="00821325" w:rsidRPr="00821325" w:rsidRDefault="00821325">
            <w:pPr>
              <w:ind w:firstLine="567"/>
              <w:jc w:val="both"/>
              <w:rPr>
                <w:snapToGrid w:val="0"/>
                <w:color w:val="000000"/>
                <w:sz w:val="24"/>
                <w:szCs w:val="24"/>
              </w:rPr>
            </w:pPr>
          </w:p>
          <w:p w:rsidR="00821325" w:rsidRPr="00821325" w:rsidRDefault="00821325">
            <w:pPr>
              <w:ind w:firstLine="567"/>
              <w:jc w:val="both"/>
              <w:rPr>
                <w:snapToGrid w:val="0"/>
                <w:color w:val="000000"/>
                <w:sz w:val="24"/>
                <w:szCs w:val="24"/>
              </w:rPr>
            </w:pPr>
            <w:r w:rsidRPr="00821325">
              <w:rPr>
                <w:snapToGrid w:val="0"/>
                <w:color w:val="000000"/>
                <w:sz w:val="24"/>
                <w:szCs w:val="24"/>
              </w:rPr>
              <w:t>6</w:t>
            </w:r>
          </w:p>
          <w:p w:rsidR="00821325" w:rsidRPr="00821325" w:rsidRDefault="00821325">
            <w:pPr>
              <w:ind w:firstLine="567"/>
              <w:jc w:val="both"/>
              <w:rPr>
                <w:snapToGrid w:val="0"/>
                <w:color w:val="000000"/>
                <w:sz w:val="24"/>
                <w:szCs w:val="24"/>
              </w:rPr>
            </w:pPr>
          </w:p>
        </w:tc>
        <w:tc>
          <w:tcPr>
            <w:tcW w:w="2761"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p w:rsidR="00821325" w:rsidRPr="00821325" w:rsidRDefault="00821325">
            <w:pPr>
              <w:ind w:firstLine="567"/>
              <w:jc w:val="both"/>
              <w:rPr>
                <w:snapToGrid w:val="0"/>
                <w:color w:val="000000"/>
                <w:sz w:val="24"/>
                <w:szCs w:val="24"/>
              </w:rPr>
            </w:pPr>
            <w:r w:rsidRPr="00821325">
              <w:rPr>
                <w:snapToGrid w:val="0"/>
                <w:color w:val="000000"/>
                <w:sz w:val="24"/>
                <w:szCs w:val="24"/>
              </w:rPr>
              <w:t>8,5</w:t>
            </w:r>
          </w:p>
        </w:tc>
      </w:tr>
    </w:tbl>
    <w:p w:rsidR="00821325" w:rsidRDefault="00821325">
      <w:pPr>
        <w:pStyle w:val="21"/>
        <w:spacing w:line="240" w:lineRule="auto"/>
        <w:ind w:firstLine="567"/>
        <w:jc w:val="both"/>
        <w:rPr>
          <w:spacing w:val="0"/>
          <w:sz w:val="24"/>
          <w:szCs w:val="24"/>
        </w:rPr>
      </w:pPr>
    </w:p>
    <w:p w:rsidR="00821325" w:rsidRDefault="00821325">
      <w:pPr>
        <w:pStyle w:val="21"/>
        <w:spacing w:line="240" w:lineRule="auto"/>
        <w:ind w:firstLine="567"/>
        <w:jc w:val="both"/>
        <w:rPr>
          <w:spacing w:val="0"/>
          <w:sz w:val="24"/>
          <w:szCs w:val="24"/>
        </w:rPr>
      </w:pPr>
      <w:r>
        <w:rPr>
          <w:spacing w:val="0"/>
          <w:sz w:val="24"/>
          <w:szCs w:val="24"/>
        </w:rPr>
        <w:tab/>
        <w:t>Надо иметь в виду, что в Сибири геологическая изученность гораздо ниже, чем в Европейской части, и вероятность обнаружения новых крупных месторождений здесь гораздо выше. «табл.3.3»</w:t>
      </w:r>
    </w:p>
    <w:p w:rsidR="00821325" w:rsidRDefault="00821325">
      <w:pPr>
        <w:pStyle w:val="21"/>
        <w:spacing w:line="240" w:lineRule="auto"/>
        <w:ind w:firstLine="567"/>
        <w:jc w:val="both"/>
        <w:rPr>
          <w:spacing w:val="0"/>
          <w:sz w:val="24"/>
          <w:szCs w:val="24"/>
        </w:rPr>
      </w:pPr>
      <w:r>
        <w:rPr>
          <w:spacing w:val="0"/>
          <w:sz w:val="24"/>
          <w:szCs w:val="24"/>
        </w:rPr>
        <w:t>Главное богатство регионов Сибири – разнообразные природные ресурсы. Потребность в них исчисляется тысячами, а иногда и миллионами тонн. Самый надежный и дешевый способ транспортировки сырья и техники для их добычи – по железной дороге.</w:t>
      </w:r>
    </w:p>
    <w:p w:rsidR="00821325" w:rsidRDefault="00821325">
      <w:pPr>
        <w:pStyle w:val="21"/>
        <w:spacing w:line="240" w:lineRule="auto"/>
        <w:ind w:firstLine="567"/>
        <w:jc w:val="both"/>
        <w:rPr>
          <w:spacing w:val="0"/>
          <w:sz w:val="24"/>
          <w:szCs w:val="24"/>
        </w:rPr>
      </w:pPr>
    </w:p>
    <w:p w:rsidR="00821325" w:rsidRDefault="00821325">
      <w:pPr>
        <w:pStyle w:val="21"/>
        <w:spacing w:line="240" w:lineRule="auto"/>
        <w:ind w:firstLine="567"/>
        <w:jc w:val="both"/>
        <w:rPr>
          <w:spacing w:val="0"/>
          <w:sz w:val="24"/>
          <w:szCs w:val="24"/>
        </w:rPr>
      </w:pPr>
      <w:r>
        <w:rPr>
          <w:spacing w:val="0"/>
          <w:sz w:val="24"/>
          <w:szCs w:val="24"/>
        </w:rPr>
        <w:t>Таблица 3.3.</w:t>
      </w:r>
    </w:p>
    <w:p w:rsidR="00821325" w:rsidRDefault="00821325">
      <w:pPr>
        <w:pStyle w:val="21"/>
        <w:spacing w:line="240" w:lineRule="auto"/>
        <w:ind w:firstLine="567"/>
        <w:jc w:val="both"/>
        <w:rPr>
          <w:spacing w:val="0"/>
          <w:sz w:val="24"/>
          <w:szCs w:val="24"/>
        </w:rPr>
      </w:pPr>
      <w:r>
        <w:rPr>
          <w:spacing w:val="0"/>
          <w:sz w:val="24"/>
          <w:szCs w:val="24"/>
        </w:rPr>
        <w:t xml:space="preserve">Расход сырья, топлива и электроэнергии на производство 1 т металлов. </w:t>
      </w:r>
      <w:r>
        <w:rPr>
          <w:spacing w:val="0"/>
          <w:sz w:val="24"/>
          <w:szCs w:val="24"/>
          <w:lang w:val="en-US"/>
        </w:rPr>
        <w:t>[23]</w:t>
      </w:r>
    </w:p>
    <w:p w:rsidR="00821325" w:rsidRDefault="00821325">
      <w:pPr>
        <w:pStyle w:val="21"/>
        <w:spacing w:line="240" w:lineRule="auto"/>
        <w:ind w:firstLine="567"/>
        <w:jc w:val="both"/>
        <w:rPr>
          <w:spacing w:val="0"/>
          <w:sz w:val="24"/>
          <w:szCs w:val="24"/>
        </w:rPr>
      </w:pPr>
    </w:p>
    <w:tbl>
      <w:tblPr>
        <w:tblW w:w="0" w:type="auto"/>
        <w:tblInd w:w="-38" w:type="dxa"/>
        <w:tblLayout w:type="fixed"/>
        <w:tblCellMar>
          <w:left w:w="30" w:type="dxa"/>
          <w:right w:w="30" w:type="dxa"/>
        </w:tblCellMar>
        <w:tblLook w:val="0000" w:firstRow="0" w:lastRow="0" w:firstColumn="0" w:lastColumn="0" w:noHBand="0" w:noVBand="0"/>
      </w:tblPr>
      <w:tblGrid>
        <w:gridCol w:w="2239"/>
        <w:gridCol w:w="2350"/>
        <w:gridCol w:w="2760"/>
        <w:gridCol w:w="2604"/>
      </w:tblGrid>
      <w:tr w:rsidR="00821325" w:rsidRPr="00821325">
        <w:trPr>
          <w:cantSplit/>
          <w:trHeight w:val="920"/>
        </w:trPr>
        <w:tc>
          <w:tcPr>
            <w:tcW w:w="2239" w:type="dxa"/>
            <w:tcBorders>
              <w:top w:val="single" w:sz="6" w:space="0" w:color="auto"/>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Число сопутст-</w:t>
            </w:r>
          </w:p>
          <w:p w:rsidR="00821325" w:rsidRPr="00821325" w:rsidRDefault="00821325">
            <w:pPr>
              <w:ind w:firstLine="567"/>
              <w:jc w:val="both"/>
              <w:rPr>
                <w:b/>
                <w:bCs/>
                <w:snapToGrid w:val="0"/>
                <w:color w:val="000000"/>
                <w:sz w:val="24"/>
                <w:szCs w:val="24"/>
              </w:rPr>
            </w:pPr>
            <w:r w:rsidRPr="00821325">
              <w:rPr>
                <w:b/>
                <w:bCs/>
                <w:snapToGrid w:val="0"/>
                <w:color w:val="000000"/>
                <w:sz w:val="24"/>
                <w:szCs w:val="24"/>
              </w:rPr>
              <w:t>Вующих веществ</w:t>
            </w:r>
          </w:p>
          <w:p w:rsidR="00821325" w:rsidRPr="00821325" w:rsidRDefault="00821325">
            <w:pPr>
              <w:ind w:firstLine="567"/>
              <w:jc w:val="both"/>
              <w:rPr>
                <w:b/>
                <w:bCs/>
                <w:snapToGrid w:val="0"/>
                <w:color w:val="000000"/>
                <w:sz w:val="24"/>
                <w:szCs w:val="24"/>
              </w:rPr>
            </w:pPr>
            <w:r w:rsidRPr="00821325">
              <w:rPr>
                <w:b/>
                <w:bCs/>
                <w:snapToGrid w:val="0"/>
                <w:color w:val="000000"/>
                <w:sz w:val="24"/>
                <w:szCs w:val="24"/>
              </w:rPr>
              <w:t>в руде</w:t>
            </w:r>
          </w:p>
        </w:tc>
        <w:tc>
          <w:tcPr>
            <w:tcW w:w="2350" w:type="dxa"/>
            <w:tcBorders>
              <w:top w:val="single" w:sz="6" w:space="0" w:color="auto"/>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Расход руды</w:t>
            </w:r>
          </w:p>
          <w:p w:rsidR="00821325" w:rsidRPr="00821325" w:rsidRDefault="00821325">
            <w:pPr>
              <w:ind w:firstLine="567"/>
              <w:jc w:val="both"/>
              <w:rPr>
                <w:b/>
                <w:bCs/>
                <w:snapToGrid w:val="0"/>
                <w:color w:val="000000"/>
                <w:sz w:val="24"/>
                <w:szCs w:val="24"/>
              </w:rPr>
            </w:pPr>
            <w:r w:rsidRPr="00821325">
              <w:rPr>
                <w:b/>
                <w:bCs/>
                <w:snapToGrid w:val="0"/>
                <w:color w:val="000000"/>
                <w:sz w:val="24"/>
                <w:szCs w:val="24"/>
              </w:rPr>
              <w:t>т</w:t>
            </w:r>
          </w:p>
        </w:tc>
        <w:tc>
          <w:tcPr>
            <w:tcW w:w="2760" w:type="dxa"/>
            <w:tcBorders>
              <w:top w:val="single" w:sz="6" w:space="0" w:color="auto"/>
              <w:left w:val="single" w:sz="6" w:space="0" w:color="auto"/>
              <w:bottom w:val="nil"/>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Металл</w:t>
            </w:r>
          </w:p>
        </w:tc>
        <w:tc>
          <w:tcPr>
            <w:tcW w:w="2604"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b/>
                <w:bCs/>
                <w:snapToGrid w:val="0"/>
                <w:color w:val="000000"/>
                <w:sz w:val="24"/>
                <w:szCs w:val="24"/>
              </w:rPr>
            </w:pPr>
            <w:r w:rsidRPr="00821325">
              <w:rPr>
                <w:b/>
                <w:bCs/>
                <w:snapToGrid w:val="0"/>
                <w:color w:val="000000"/>
                <w:sz w:val="24"/>
                <w:szCs w:val="24"/>
              </w:rPr>
              <w:t xml:space="preserve">Расход </w:t>
            </w:r>
          </w:p>
          <w:p w:rsidR="00821325" w:rsidRPr="00821325" w:rsidRDefault="00821325">
            <w:pPr>
              <w:ind w:firstLine="567"/>
              <w:jc w:val="both"/>
              <w:rPr>
                <w:b/>
                <w:bCs/>
                <w:snapToGrid w:val="0"/>
                <w:color w:val="000000"/>
                <w:sz w:val="24"/>
                <w:szCs w:val="24"/>
              </w:rPr>
            </w:pPr>
            <w:r w:rsidRPr="00821325">
              <w:rPr>
                <w:b/>
                <w:bCs/>
                <w:snapToGrid w:val="0"/>
                <w:color w:val="000000"/>
                <w:sz w:val="24"/>
                <w:szCs w:val="24"/>
              </w:rPr>
              <w:t>топлива и</w:t>
            </w:r>
          </w:p>
          <w:p w:rsidR="00821325" w:rsidRPr="00821325" w:rsidRDefault="00821325">
            <w:pPr>
              <w:ind w:firstLine="567"/>
              <w:jc w:val="both"/>
              <w:rPr>
                <w:b/>
                <w:bCs/>
                <w:snapToGrid w:val="0"/>
                <w:color w:val="000000"/>
                <w:sz w:val="24"/>
                <w:szCs w:val="24"/>
              </w:rPr>
            </w:pPr>
            <w:r w:rsidRPr="00821325">
              <w:rPr>
                <w:b/>
                <w:bCs/>
                <w:snapToGrid w:val="0"/>
                <w:color w:val="000000"/>
                <w:sz w:val="24"/>
                <w:szCs w:val="24"/>
              </w:rPr>
              <w:t>эл. энергии</w:t>
            </w:r>
          </w:p>
        </w:tc>
      </w:tr>
      <w:tr w:rsidR="00821325" w:rsidRPr="00821325">
        <w:trPr>
          <w:trHeight w:val="305"/>
        </w:trPr>
        <w:tc>
          <w:tcPr>
            <w:tcW w:w="2239"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c>
          <w:tcPr>
            <w:tcW w:w="2350" w:type="dxa"/>
            <w:tcBorders>
              <w:top w:val="single" w:sz="6" w:space="0" w:color="auto"/>
              <w:left w:val="single" w:sz="6" w:space="0" w:color="auto"/>
              <w:bottom w:val="single" w:sz="6" w:space="0" w:color="auto"/>
              <w:right w:val="nil"/>
            </w:tcBorders>
          </w:tcPr>
          <w:p w:rsidR="00821325" w:rsidRPr="00821325" w:rsidRDefault="00821325">
            <w:pPr>
              <w:pStyle w:val="2"/>
              <w:ind w:firstLine="567"/>
              <w:jc w:val="both"/>
            </w:pPr>
            <w:r w:rsidRPr="00821325">
              <w:t>Черные</w:t>
            </w:r>
          </w:p>
        </w:tc>
        <w:tc>
          <w:tcPr>
            <w:tcW w:w="2760" w:type="dxa"/>
            <w:tcBorders>
              <w:top w:val="single" w:sz="6" w:space="0" w:color="auto"/>
              <w:left w:val="nil"/>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c>
          <w:tcPr>
            <w:tcW w:w="2604"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r>
      <w:tr w:rsidR="00821325" w:rsidRPr="00821325">
        <w:trPr>
          <w:trHeight w:val="305"/>
        </w:trPr>
        <w:tc>
          <w:tcPr>
            <w:tcW w:w="2239"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1 - 5</w:t>
            </w:r>
          </w:p>
        </w:tc>
        <w:tc>
          <w:tcPr>
            <w:tcW w:w="2350"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5</w:t>
            </w:r>
          </w:p>
        </w:tc>
        <w:tc>
          <w:tcPr>
            <w:tcW w:w="2760"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сталь</w:t>
            </w:r>
          </w:p>
        </w:tc>
        <w:tc>
          <w:tcPr>
            <w:tcW w:w="2604"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1,4 т</w:t>
            </w:r>
          </w:p>
        </w:tc>
      </w:tr>
      <w:tr w:rsidR="00821325" w:rsidRPr="00821325">
        <w:trPr>
          <w:trHeight w:val="305"/>
        </w:trPr>
        <w:tc>
          <w:tcPr>
            <w:tcW w:w="2239"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c>
          <w:tcPr>
            <w:tcW w:w="2350" w:type="dxa"/>
            <w:tcBorders>
              <w:top w:val="single" w:sz="6" w:space="0" w:color="auto"/>
              <w:left w:val="single" w:sz="6" w:space="0" w:color="auto"/>
              <w:bottom w:val="single" w:sz="6" w:space="0" w:color="auto"/>
              <w:right w:val="nil"/>
            </w:tcBorders>
          </w:tcPr>
          <w:p w:rsidR="00821325" w:rsidRPr="00821325" w:rsidRDefault="00821325">
            <w:pPr>
              <w:pStyle w:val="2"/>
              <w:ind w:firstLine="567"/>
              <w:jc w:val="both"/>
            </w:pPr>
            <w:r w:rsidRPr="00821325">
              <w:t>Цветные</w:t>
            </w:r>
          </w:p>
        </w:tc>
        <w:tc>
          <w:tcPr>
            <w:tcW w:w="2760" w:type="dxa"/>
            <w:tcBorders>
              <w:top w:val="single" w:sz="6" w:space="0" w:color="auto"/>
              <w:left w:val="nil"/>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c>
          <w:tcPr>
            <w:tcW w:w="2604"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r>
      <w:tr w:rsidR="00821325" w:rsidRPr="00821325">
        <w:trPr>
          <w:trHeight w:val="305"/>
        </w:trPr>
        <w:tc>
          <w:tcPr>
            <w:tcW w:w="2239"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c>
          <w:tcPr>
            <w:tcW w:w="2350"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c>
          <w:tcPr>
            <w:tcW w:w="2760"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Тяжелые</w:t>
            </w:r>
          </w:p>
        </w:tc>
        <w:tc>
          <w:tcPr>
            <w:tcW w:w="2604"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r>
      <w:tr w:rsidR="00821325" w:rsidRPr="00821325">
        <w:trPr>
          <w:trHeight w:val="305"/>
        </w:trPr>
        <w:tc>
          <w:tcPr>
            <w:tcW w:w="2239"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4</w:t>
            </w:r>
          </w:p>
        </w:tc>
        <w:tc>
          <w:tcPr>
            <w:tcW w:w="2350"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более 300</w:t>
            </w:r>
          </w:p>
        </w:tc>
        <w:tc>
          <w:tcPr>
            <w:tcW w:w="2760"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Олово</w:t>
            </w:r>
          </w:p>
        </w:tc>
        <w:tc>
          <w:tcPr>
            <w:tcW w:w="2604"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1 т</w:t>
            </w:r>
          </w:p>
        </w:tc>
      </w:tr>
      <w:tr w:rsidR="00821325" w:rsidRPr="00821325">
        <w:trPr>
          <w:trHeight w:val="305"/>
        </w:trPr>
        <w:tc>
          <w:tcPr>
            <w:tcW w:w="2239"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c>
          <w:tcPr>
            <w:tcW w:w="2350"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p>
        </w:tc>
        <w:tc>
          <w:tcPr>
            <w:tcW w:w="2760"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Легкие</w:t>
            </w:r>
          </w:p>
        </w:tc>
        <w:tc>
          <w:tcPr>
            <w:tcW w:w="2604"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Электроемкие</w:t>
            </w:r>
          </w:p>
        </w:tc>
      </w:tr>
      <w:tr w:rsidR="00821325" w:rsidRPr="00821325">
        <w:trPr>
          <w:trHeight w:val="305"/>
        </w:trPr>
        <w:tc>
          <w:tcPr>
            <w:tcW w:w="2239"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7</w:t>
            </w:r>
          </w:p>
        </w:tc>
        <w:tc>
          <w:tcPr>
            <w:tcW w:w="2350"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4 - 8</w:t>
            </w:r>
          </w:p>
        </w:tc>
        <w:tc>
          <w:tcPr>
            <w:tcW w:w="2760"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Алюминий</w:t>
            </w:r>
          </w:p>
        </w:tc>
        <w:tc>
          <w:tcPr>
            <w:tcW w:w="2604" w:type="dxa"/>
            <w:tcBorders>
              <w:top w:val="single" w:sz="6" w:space="0" w:color="auto"/>
              <w:left w:val="single" w:sz="6" w:space="0" w:color="auto"/>
              <w:bottom w:val="single" w:sz="6" w:space="0" w:color="auto"/>
              <w:right w:val="single" w:sz="6" w:space="0" w:color="auto"/>
            </w:tcBorders>
          </w:tcPr>
          <w:p w:rsidR="00821325" w:rsidRPr="00821325" w:rsidRDefault="00821325">
            <w:pPr>
              <w:ind w:firstLine="567"/>
              <w:jc w:val="both"/>
              <w:rPr>
                <w:snapToGrid w:val="0"/>
                <w:color w:val="000000"/>
                <w:sz w:val="24"/>
                <w:szCs w:val="24"/>
              </w:rPr>
            </w:pPr>
            <w:r w:rsidRPr="00821325">
              <w:rPr>
                <w:snapToGrid w:val="0"/>
                <w:color w:val="000000"/>
                <w:sz w:val="24"/>
                <w:szCs w:val="24"/>
              </w:rPr>
              <w:t>17 тыс. кВт/час</w:t>
            </w:r>
          </w:p>
        </w:tc>
      </w:tr>
    </w:tbl>
    <w:p w:rsidR="00821325" w:rsidRDefault="00821325">
      <w:pPr>
        <w:pStyle w:val="21"/>
        <w:spacing w:line="240" w:lineRule="auto"/>
        <w:ind w:firstLine="567"/>
        <w:jc w:val="both"/>
        <w:rPr>
          <w:spacing w:val="0"/>
          <w:sz w:val="24"/>
          <w:szCs w:val="24"/>
        </w:rPr>
      </w:pPr>
    </w:p>
    <w:p w:rsidR="00821325" w:rsidRDefault="00821325">
      <w:pPr>
        <w:pStyle w:val="21"/>
        <w:spacing w:line="240" w:lineRule="auto"/>
        <w:ind w:firstLine="567"/>
        <w:jc w:val="both"/>
        <w:rPr>
          <w:spacing w:val="0"/>
          <w:sz w:val="24"/>
          <w:szCs w:val="24"/>
        </w:rPr>
      </w:pPr>
      <w:r>
        <w:rPr>
          <w:spacing w:val="0"/>
          <w:sz w:val="24"/>
          <w:szCs w:val="24"/>
        </w:rPr>
        <w:tab/>
      </w:r>
      <w:r>
        <w:rPr>
          <w:spacing w:val="0"/>
          <w:sz w:val="24"/>
          <w:szCs w:val="24"/>
        </w:rPr>
        <w:tab/>
        <w:t>Особенно быстро растет поток грузов между Сибирью, Уралом и европейской частью страны. Но осуществлять эти перевозки стало намного труднее, так как значительные участки крупнейших широтных железнодорожных магистралей оказались за пределами страны. Единственный собственно российский участок (Екатеринбург – Тюмень – Омск) не в состоянии справиться с гигантской и всё нарастающей нагрузкой.</w:t>
      </w:r>
    </w:p>
    <w:p w:rsidR="00821325" w:rsidRDefault="00821325">
      <w:pPr>
        <w:pStyle w:val="21"/>
        <w:spacing w:line="240" w:lineRule="auto"/>
        <w:ind w:firstLine="567"/>
        <w:jc w:val="both"/>
        <w:rPr>
          <w:spacing w:val="0"/>
          <w:sz w:val="24"/>
          <w:szCs w:val="24"/>
        </w:rPr>
      </w:pPr>
      <w:r>
        <w:rPr>
          <w:spacing w:val="0"/>
          <w:sz w:val="24"/>
          <w:szCs w:val="24"/>
        </w:rPr>
        <w:tab/>
        <w:t>Сложившийся рисунок российских железных дорог не позволяет им обеспечивать надежную и кратчайшую связь между: 1) западными и восточными регионами страны; 2) сопредельными России, но не граничащими друг с другом государствами; 3) странами Европы и Азиатско-Тихоокеанского региона.</w:t>
      </w:r>
    </w:p>
    <w:p w:rsidR="00821325" w:rsidRDefault="00821325">
      <w:pPr>
        <w:pStyle w:val="21"/>
        <w:spacing w:line="240" w:lineRule="auto"/>
        <w:ind w:firstLine="567"/>
        <w:jc w:val="both"/>
        <w:rPr>
          <w:spacing w:val="0"/>
          <w:sz w:val="24"/>
          <w:szCs w:val="24"/>
        </w:rPr>
      </w:pPr>
      <w:r>
        <w:rPr>
          <w:spacing w:val="0"/>
          <w:sz w:val="24"/>
          <w:szCs w:val="24"/>
        </w:rPr>
        <w:tab/>
        <w:t>Поэтому, строительство новых железных дорог на востоке России, остается важнейшей, хотя и нелегкой задачей.</w:t>
      </w:r>
    </w:p>
    <w:p w:rsidR="00821325" w:rsidRDefault="00821325">
      <w:pPr>
        <w:pStyle w:val="21"/>
        <w:spacing w:line="240" w:lineRule="auto"/>
        <w:ind w:firstLine="567"/>
        <w:jc w:val="both"/>
        <w:rPr>
          <w:spacing w:val="0"/>
          <w:sz w:val="24"/>
          <w:szCs w:val="24"/>
        </w:rPr>
      </w:pPr>
      <w:r>
        <w:rPr>
          <w:spacing w:val="0"/>
          <w:sz w:val="24"/>
          <w:szCs w:val="24"/>
        </w:rPr>
        <w:tab/>
        <w:t>Есть и другие обстоятельства, говорящие в пользу строительства здесь новых железных дорог. Одним из них является развитие металлургии на предприятиях Западной Сибири, т.к. это производство непосредственно связано с различными перевозками сырья и готовыми изделиями и нередко транспортный фактор играет существенную роль в развитии этой отрасли.</w:t>
      </w:r>
    </w:p>
    <w:p w:rsidR="00821325" w:rsidRDefault="00821325">
      <w:pPr>
        <w:pStyle w:val="21"/>
        <w:spacing w:line="240" w:lineRule="auto"/>
        <w:ind w:firstLine="567"/>
        <w:jc w:val="both"/>
        <w:rPr>
          <w:spacing w:val="0"/>
          <w:sz w:val="24"/>
          <w:szCs w:val="24"/>
        </w:rPr>
      </w:pPr>
      <w:r>
        <w:rPr>
          <w:spacing w:val="0"/>
          <w:sz w:val="24"/>
          <w:szCs w:val="24"/>
        </w:rPr>
        <w:tab/>
        <w:t>Ясно, что в восточных районах не нужна столь густая железнодорожная сеть, как в европейской части России. Недостатка в проектах нового железнодорожного строительства на востоке России никогда не было, но необходимо создать каркас железных дорог, проложив их по наиболее перспективным, с хозяйственной точки зрения, направлениям.</w:t>
      </w:r>
    </w:p>
    <w:p w:rsidR="00821325" w:rsidRDefault="00821325">
      <w:pPr>
        <w:pStyle w:val="21"/>
        <w:spacing w:line="240" w:lineRule="auto"/>
        <w:ind w:firstLine="567"/>
        <w:jc w:val="both"/>
        <w:rPr>
          <w:spacing w:val="0"/>
          <w:sz w:val="24"/>
          <w:szCs w:val="24"/>
        </w:rPr>
      </w:pPr>
    </w:p>
    <w:p w:rsidR="00821325" w:rsidRDefault="00821325">
      <w:pPr>
        <w:pStyle w:val="21"/>
        <w:spacing w:line="240" w:lineRule="auto"/>
        <w:ind w:firstLine="567"/>
        <w:jc w:val="both"/>
        <w:rPr>
          <w:spacing w:val="0"/>
          <w:sz w:val="24"/>
          <w:szCs w:val="24"/>
        </w:rPr>
      </w:pPr>
      <w:r>
        <w:rPr>
          <w:spacing w:val="0"/>
          <w:sz w:val="24"/>
          <w:szCs w:val="24"/>
        </w:rPr>
        <w:t>ЗАКЛЮЧЕНИЕ</w:t>
      </w:r>
    </w:p>
    <w:p w:rsidR="00821325" w:rsidRDefault="00821325">
      <w:pPr>
        <w:pStyle w:val="21"/>
        <w:spacing w:line="240" w:lineRule="auto"/>
        <w:ind w:firstLine="567"/>
        <w:jc w:val="both"/>
        <w:rPr>
          <w:spacing w:val="0"/>
          <w:sz w:val="24"/>
          <w:szCs w:val="24"/>
        </w:rPr>
      </w:pPr>
    </w:p>
    <w:p w:rsidR="00821325" w:rsidRDefault="00821325">
      <w:pPr>
        <w:pStyle w:val="21"/>
        <w:spacing w:line="240" w:lineRule="auto"/>
        <w:ind w:firstLine="567"/>
        <w:jc w:val="both"/>
        <w:rPr>
          <w:spacing w:val="0"/>
          <w:sz w:val="24"/>
          <w:szCs w:val="24"/>
        </w:rPr>
      </w:pPr>
      <w:r>
        <w:rPr>
          <w:spacing w:val="0"/>
          <w:sz w:val="24"/>
          <w:szCs w:val="24"/>
        </w:rPr>
        <w:t>Металлургический комплекс Западной Сибири – это очень перспективная отрасль России. Нужно непременно её развивать. Эта отрасль с большим будущим. Огромные сырьевые запасы, многие из которых неразведанные должны непременно найти своё предназначение. Эта отрасль находится в стадии формирования, поэтому, могут быть предложены пути усовершенствования. Это необходимо, так как перспектив предложено очень много и нужно выбрать оптимальные.</w:t>
      </w:r>
    </w:p>
    <w:p w:rsidR="00821325" w:rsidRDefault="00821325">
      <w:pPr>
        <w:pStyle w:val="21"/>
        <w:spacing w:line="240" w:lineRule="auto"/>
        <w:ind w:firstLine="567"/>
        <w:jc w:val="both"/>
        <w:rPr>
          <w:spacing w:val="0"/>
          <w:sz w:val="24"/>
          <w:szCs w:val="24"/>
        </w:rPr>
      </w:pPr>
      <w:r>
        <w:rPr>
          <w:spacing w:val="0"/>
          <w:sz w:val="24"/>
          <w:szCs w:val="24"/>
        </w:rPr>
        <w:tab/>
        <w:t>Действительно, многое в металлургическом комплексе Западной Сибири ещё не решено. Эти проблемы, среди которых: недостаток трудовых ресурсов, транспортная необеспеченность, во многом тормозят развитие отрасли. Но среди проблем, возникших перед металлургическим комплексом, ещё очень много проблем экономических, проблем управления отраслью и, ставшая последнее время очень актуальной, экологическая проблема. В курсовой работе более подробно представлены вышеперечисленные проблемы, отражено современное состояние отрасли, а также, решение этих проблем. Предложено, также, усовершенствование труда и технологий, так как предприятия металлургии Западной Сибири работают, в основном, на устаревшем оборудовании. Основным способом производства стали всё ещё остается мартеновский способ производства. Но, нужно не только облегчить труд людей, работающих на производстве, но и учесть, также, и экологический фактор. Экологическая ситуация в мире носит, особенно последнее время, всё более глобальный характер, а основными загрязнителями являются «грязные» производства, в число которых входят и металлургические предприятия.</w:t>
      </w:r>
    </w:p>
    <w:p w:rsidR="00821325" w:rsidRDefault="00821325">
      <w:pPr>
        <w:pStyle w:val="21"/>
        <w:spacing w:line="240" w:lineRule="auto"/>
        <w:ind w:firstLine="567"/>
        <w:jc w:val="both"/>
        <w:rPr>
          <w:spacing w:val="0"/>
          <w:sz w:val="24"/>
          <w:szCs w:val="24"/>
        </w:rPr>
      </w:pPr>
      <w:r>
        <w:rPr>
          <w:spacing w:val="0"/>
          <w:sz w:val="24"/>
          <w:szCs w:val="24"/>
        </w:rPr>
        <w:tab/>
        <w:t>В курсовой работе предложены, также, управление и организация производства. Такие немаловажные проблемы, как экспорт продукции, межпроизводственные связи, а может быть и толлинг предприятий цыетной металлургии, должны быть рассмотрены для выведения страны из сложившегося положения и рассмотрены со всех сторон, так как управление предприятиями играет иногда решающую роль в производстве и развитии отрасли.</w:t>
      </w:r>
    </w:p>
    <w:p w:rsidR="00821325" w:rsidRDefault="00821325">
      <w:pPr>
        <w:pStyle w:val="21"/>
        <w:spacing w:line="240" w:lineRule="auto"/>
        <w:ind w:firstLine="567"/>
        <w:jc w:val="both"/>
        <w:rPr>
          <w:spacing w:val="0"/>
          <w:sz w:val="24"/>
          <w:szCs w:val="24"/>
        </w:rPr>
      </w:pPr>
      <w:r>
        <w:rPr>
          <w:spacing w:val="0"/>
          <w:sz w:val="24"/>
          <w:szCs w:val="24"/>
        </w:rPr>
        <w:tab/>
        <w:t>В настоящей работе рассмотрены получившие в последнее время большую известность металлургические мини-заводы. Создание такого мини-завода было бы перспективным, так как могло бы решить некоторые проблемы отрасли.</w:t>
      </w:r>
    </w:p>
    <w:p w:rsidR="00821325" w:rsidRDefault="00821325">
      <w:pPr>
        <w:pStyle w:val="21"/>
        <w:spacing w:line="240" w:lineRule="auto"/>
        <w:ind w:firstLine="567"/>
        <w:jc w:val="both"/>
        <w:rPr>
          <w:spacing w:val="0"/>
          <w:sz w:val="24"/>
          <w:szCs w:val="24"/>
        </w:rPr>
      </w:pPr>
      <w:r>
        <w:rPr>
          <w:spacing w:val="0"/>
          <w:sz w:val="24"/>
          <w:szCs w:val="24"/>
        </w:rPr>
        <w:t>В работе описана история возникновения и развития Западносибирского металлургического комплекса. Знать историю металлургического комплекса нужно, чтобы правильно сделать выводы современного  состояния, чтобы учесть попытки и неудачи прошлых лет и постараться обойти их.</w:t>
      </w:r>
    </w:p>
    <w:p w:rsidR="00821325" w:rsidRDefault="00821325">
      <w:pPr>
        <w:pStyle w:val="21"/>
        <w:spacing w:line="240" w:lineRule="auto"/>
        <w:ind w:firstLine="567"/>
        <w:jc w:val="both"/>
        <w:rPr>
          <w:spacing w:val="0"/>
          <w:sz w:val="24"/>
          <w:szCs w:val="24"/>
        </w:rPr>
      </w:pPr>
      <w:r>
        <w:rPr>
          <w:spacing w:val="0"/>
          <w:sz w:val="24"/>
          <w:szCs w:val="24"/>
        </w:rPr>
        <w:tab/>
        <w:t xml:space="preserve">Как говорилось в начале работы, эта тема очень актуальна на сегодняшний день и нужно её изучать, очень много ещё не известно и не решено. А цель, которую поставил автор работы, была попытка изучения данного вопроса. </w:t>
      </w:r>
    </w:p>
    <w:p w:rsidR="00821325" w:rsidRDefault="00821325">
      <w:pPr>
        <w:pStyle w:val="21"/>
        <w:spacing w:line="240" w:lineRule="auto"/>
        <w:ind w:firstLine="567"/>
        <w:jc w:val="both"/>
        <w:rPr>
          <w:spacing w:val="0"/>
          <w:sz w:val="24"/>
          <w:szCs w:val="24"/>
        </w:rPr>
      </w:pPr>
    </w:p>
    <w:p w:rsidR="00821325" w:rsidRDefault="00821325">
      <w:pPr>
        <w:pStyle w:val="21"/>
        <w:spacing w:line="240" w:lineRule="auto"/>
        <w:ind w:firstLine="567"/>
        <w:jc w:val="both"/>
        <w:rPr>
          <w:spacing w:val="0"/>
          <w:sz w:val="24"/>
          <w:szCs w:val="24"/>
        </w:rPr>
      </w:pPr>
      <w:r>
        <w:rPr>
          <w:spacing w:val="0"/>
          <w:sz w:val="24"/>
          <w:szCs w:val="24"/>
        </w:rPr>
        <w:t>СПИСОК  ЛИТЕРАТУРЫ</w:t>
      </w: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Алексеев А.И., Николина В.В. Население и хозяйство  России. – Просвящение, 1995. – 320 с.</w:t>
      </w:r>
    </w:p>
    <w:p w:rsidR="00821325" w:rsidRDefault="00821325">
      <w:pPr>
        <w:pStyle w:val="21"/>
        <w:spacing w:line="240" w:lineRule="auto"/>
        <w:ind w:firstLine="567"/>
        <w:jc w:val="both"/>
        <w:rPr>
          <w:spacing w:val="0"/>
          <w:sz w:val="24"/>
          <w:szCs w:val="24"/>
        </w:rPr>
      </w:pP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Бовин А., Гусейнов Р., Кащенко Н. Экономика Сибири: состояние и перспективы.//Сибирь: Политика. Экономика. Управление. – 1996. - №6</w:t>
      </w:r>
    </w:p>
    <w:p w:rsidR="00821325" w:rsidRDefault="00821325">
      <w:pPr>
        <w:pStyle w:val="21"/>
        <w:spacing w:line="240" w:lineRule="auto"/>
        <w:ind w:firstLine="567"/>
        <w:jc w:val="both"/>
        <w:rPr>
          <w:spacing w:val="0"/>
          <w:sz w:val="24"/>
          <w:szCs w:val="24"/>
        </w:rPr>
      </w:pP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Богомолова Т.Ю., Коклягин Е.Г., Ушаков А.К. Интеграция Сибири в мировую экономику.//Экономика и организация промышленного производства.-1993.-№8.-с.56-70.</w:t>
      </w:r>
    </w:p>
    <w:p w:rsidR="00821325" w:rsidRDefault="00821325">
      <w:pPr>
        <w:pStyle w:val="21"/>
        <w:spacing w:line="240" w:lineRule="auto"/>
        <w:ind w:firstLine="567"/>
        <w:jc w:val="both"/>
        <w:rPr>
          <w:spacing w:val="0"/>
          <w:sz w:val="24"/>
          <w:szCs w:val="24"/>
        </w:rPr>
      </w:pP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Вдовина Н. Почему русский металл дешевле покупать в Китае..//Российские вести.-1996.-28 августа.</w:t>
      </w:r>
    </w:p>
    <w:p w:rsidR="00821325" w:rsidRDefault="00821325">
      <w:pPr>
        <w:pStyle w:val="21"/>
        <w:spacing w:line="240" w:lineRule="auto"/>
        <w:ind w:firstLine="567"/>
        <w:jc w:val="both"/>
        <w:rPr>
          <w:spacing w:val="0"/>
          <w:sz w:val="24"/>
          <w:szCs w:val="24"/>
        </w:rPr>
      </w:pP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Володин А.А. Первенец алюминиевой промышленности Сибири (Новокузнецк)//Цветная металлургия.-1997.-№11,12.-с.60-62.</w:t>
      </w:r>
    </w:p>
    <w:p w:rsidR="00821325" w:rsidRDefault="00821325">
      <w:pPr>
        <w:pStyle w:val="21"/>
        <w:spacing w:line="240" w:lineRule="auto"/>
        <w:ind w:firstLine="567"/>
        <w:jc w:val="both"/>
        <w:rPr>
          <w:spacing w:val="0"/>
          <w:sz w:val="24"/>
          <w:szCs w:val="24"/>
        </w:rPr>
      </w:pP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Гельман М. Отстрел промышленных отраслей продолжается: Приговор теперь вынесен металлургии и электроэнергетике.//Деловой мир.-1996.-20 августа.-с.1,5.</w:t>
      </w:r>
    </w:p>
    <w:p w:rsidR="00821325" w:rsidRDefault="00821325">
      <w:pPr>
        <w:pStyle w:val="21"/>
        <w:spacing w:line="240" w:lineRule="auto"/>
        <w:ind w:firstLine="567"/>
        <w:jc w:val="both"/>
        <w:rPr>
          <w:spacing w:val="0"/>
          <w:sz w:val="24"/>
          <w:szCs w:val="24"/>
        </w:rPr>
      </w:pP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Горелов П.П. Перспективная технология – основа качества выпускаемой продукции.//Тяжелое машиностроение.-1998.-№8.-с.8-12.</w:t>
      </w:r>
    </w:p>
    <w:p w:rsidR="00821325" w:rsidRDefault="00821325">
      <w:pPr>
        <w:pStyle w:val="21"/>
        <w:spacing w:line="240" w:lineRule="auto"/>
        <w:ind w:firstLine="567"/>
        <w:jc w:val="both"/>
        <w:rPr>
          <w:spacing w:val="0"/>
          <w:sz w:val="24"/>
          <w:szCs w:val="24"/>
        </w:rPr>
      </w:pP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Городецкий В. Металл России: Заметки о судьбах одной из «Заглавных отраслей».//Труд.-1995.-1 августа.</w:t>
      </w:r>
    </w:p>
    <w:p w:rsidR="00821325" w:rsidRDefault="00821325">
      <w:pPr>
        <w:pStyle w:val="21"/>
        <w:spacing w:line="240" w:lineRule="auto"/>
        <w:ind w:firstLine="567"/>
        <w:jc w:val="both"/>
        <w:rPr>
          <w:spacing w:val="0"/>
          <w:sz w:val="24"/>
          <w:szCs w:val="24"/>
        </w:rPr>
      </w:pP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Каленский И.В. Первый Всероссийский съезд по охране природы.//Сталь.-1995.-№8-с.79-83.</w:t>
      </w:r>
    </w:p>
    <w:p w:rsidR="00821325" w:rsidRDefault="00821325">
      <w:pPr>
        <w:pStyle w:val="21"/>
        <w:spacing w:line="240" w:lineRule="auto"/>
        <w:ind w:firstLine="567"/>
        <w:jc w:val="both"/>
        <w:rPr>
          <w:spacing w:val="0"/>
          <w:sz w:val="24"/>
          <w:szCs w:val="24"/>
        </w:rPr>
      </w:pP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Каленский И.В. Экология и техническое перевооружение черной металлургии.//Вестник комитета Российской Федерации по металлургии.-1993.-№5,6.-с.12-15.</w:t>
      </w:r>
    </w:p>
    <w:p w:rsidR="00821325" w:rsidRDefault="00821325">
      <w:pPr>
        <w:pStyle w:val="21"/>
        <w:spacing w:line="240" w:lineRule="auto"/>
        <w:ind w:firstLine="567"/>
        <w:jc w:val="both"/>
        <w:rPr>
          <w:spacing w:val="0"/>
          <w:sz w:val="24"/>
          <w:szCs w:val="24"/>
        </w:rPr>
      </w:pP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Кашлев С. Болезнь нестабильности: Металлургический рынок просыпается от зимней спячки.//Независимая газета.-1996.-16 мая.-4 с.</w:t>
      </w:r>
    </w:p>
    <w:p w:rsidR="00821325" w:rsidRDefault="00821325">
      <w:pPr>
        <w:pStyle w:val="21"/>
        <w:spacing w:line="240" w:lineRule="auto"/>
        <w:ind w:firstLine="567"/>
        <w:jc w:val="both"/>
        <w:rPr>
          <w:spacing w:val="0"/>
          <w:sz w:val="24"/>
          <w:szCs w:val="24"/>
        </w:rPr>
      </w:pP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Комков В.Н., Капитула П.А. и др. Эффективность экономики региона.-Мн.: Наука и техника,-1987.-248 с.</w:t>
      </w:r>
    </w:p>
    <w:p w:rsidR="00821325" w:rsidRDefault="00821325">
      <w:pPr>
        <w:pStyle w:val="21"/>
        <w:spacing w:line="240" w:lineRule="auto"/>
        <w:ind w:firstLine="567"/>
        <w:jc w:val="both"/>
        <w:rPr>
          <w:spacing w:val="0"/>
          <w:sz w:val="24"/>
          <w:szCs w:val="24"/>
        </w:rPr>
      </w:pP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Комаровский А., Спектор А. Малые предприятия в металлургии.//Экономист.-1991.-№6.-с.113-117.</w:t>
      </w:r>
    </w:p>
    <w:p w:rsidR="00821325" w:rsidRDefault="00821325">
      <w:pPr>
        <w:pStyle w:val="21"/>
        <w:spacing w:line="240" w:lineRule="auto"/>
        <w:ind w:firstLine="567"/>
        <w:jc w:val="both"/>
        <w:rPr>
          <w:spacing w:val="0"/>
          <w:sz w:val="24"/>
          <w:szCs w:val="24"/>
        </w:rPr>
      </w:pP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Лифшиц А.Г. Производительность труда в черной металлургии.-М.:Металлургия., 1987.-70 с.</w:t>
      </w:r>
    </w:p>
    <w:p w:rsidR="00821325" w:rsidRDefault="00821325">
      <w:pPr>
        <w:pStyle w:val="21"/>
        <w:spacing w:line="240" w:lineRule="auto"/>
        <w:ind w:firstLine="567"/>
        <w:jc w:val="both"/>
        <w:rPr>
          <w:spacing w:val="0"/>
          <w:sz w:val="24"/>
          <w:szCs w:val="24"/>
        </w:rPr>
      </w:pP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Максимов Л.Ю., Кривонос Г.А. Экологически безопасная очистка металла в потоке.//Тяжелое машиностроение.-1997.-№5.-с.35-36.</w:t>
      </w:r>
    </w:p>
    <w:p w:rsidR="00821325" w:rsidRDefault="00821325">
      <w:pPr>
        <w:pStyle w:val="21"/>
        <w:spacing w:line="240" w:lineRule="auto"/>
        <w:ind w:firstLine="567"/>
        <w:jc w:val="both"/>
        <w:rPr>
          <w:spacing w:val="0"/>
          <w:sz w:val="24"/>
          <w:szCs w:val="24"/>
        </w:rPr>
      </w:pP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Мельникова Л.В. Инвестиционные процессы в регионах Сибири.//Эко.-№12.-1995.</w:t>
      </w:r>
    </w:p>
    <w:p w:rsidR="00821325" w:rsidRDefault="00821325">
      <w:pPr>
        <w:pStyle w:val="21"/>
        <w:spacing w:line="240" w:lineRule="auto"/>
        <w:ind w:firstLine="567"/>
        <w:jc w:val="both"/>
        <w:rPr>
          <w:spacing w:val="0"/>
          <w:sz w:val="24"/>
          <w:szCs w:val="24"/>
        </w:rPr>
      </w:pP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Николаев Г. Жизнь после шока: Как удалось спасти алюминиевую промышленность России.//Труд.-1994.-10,11 ноября.</w:t>
      </w:r>
    </w:p>
    <w:p w:rsidR="00821325" w:rsidRDefault="00821325">
      <w:pPr>
        <w:pStyle w:val="21"/>
        <w:spacing w:line="240" w:lineRule="auto"/>
        <w:ind w:firstLine="567"/>
        <w:jc w:val="both"/>
        <w:rPr>
          <w:spacing w:val="0"/>
          <w:sz w:val="24"/>
          <w:szCs w:val="24"/>
        </w:rPr>
      </w:pP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Пасечник Н.В., Протасов А.В., Майоров А.И. О некоторых тенденциях развития металлургии на современном этапе.//Тяжелое машиностроение.-1997.№5.-с.2-5.</w:t>
      </w:r>
    </w:p>
    <w:p w:rsidR="00821325" w:rsidRDefault="00821325">
      <w:pPr>
        <w:pStyle w:val="21"/>
        <w:spacing w:line="240" w:lineRule="auto"/>
        <w:ind w:firstLine="567"/>
        <w:jc w:val="both"/>
        <w:rPr>
          <w:spacing w:val="0"/>
          <w:sz w:val="24"/>
          <w:szCs w:val="24"/>
        </w:rPr>
      </w:pP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Полипанов И.С., Щербаков А.И. Решение вопросов экологии по работе цехов горячей прокатки.//Сталь.-1996.-№2.-с.75-76.</w:t>
      </w:r>
    </w:p>
    <w:p w:rsidR="00821325" w:rsidRDefault="00821325">
      <w:pPr>
        <w:pStyle w:val="21"/>
        <w:spacing w:line="240" w:lineRule="auto"/>
        <w:ind w:firstLine="567"/>
        <w:jc w:val="both"/>
        <w:rPr>
          <w:spacing w:val="0"/>
          <w:sz w:val="24"/>
          <w:szCs w:val="24"/>
        </w:rPr>
      </w:pP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Протасов А.В. Экологические аспекты деятельности ВНИИ метмаша.//Тяжелое машиностроение.-1998.-№5,6-с.3-8.</w:t>
      </w:r>
    </w:p>
    <w:p w:rsidR="00821325" w:rsidRDefault="00821325">
      <w:pPr>
        <w:pStyle w:val="21"/>
        <w:spacing w:line="240" w:lineRule="auto"/>
        <w:ind w:firstLine="567"/>
        <w:jc w:val="both"/>
        <w:rPr>
          <w:spacing w:val="0"/>
          <w:sz w:val="24"/>
          <w:szCs w:val="24"/>
        </w:rPr>
      </w:pP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Региональная экономика/Под ред. Т.Г. Морозовой.-М.: «Банки и биржи», ЮНИТИ, 1995.-304 с.</w:t>
      </w:r>
    </w:p>
    <w:p w:rsidR="00821325" w:rsidRDefault="00821325">
      <w:pPr>
        <w:pStyle w:val="21"/>
        <w:spacing w:line="240" w:lineRule="auto"/>
        <w:ind w:firstLine="567"/>
        <w:jc w:val="both"/>
        <w:rPr>
          <w:spacing w:val="0"/>
          <w:sz w:val="24"/>
          <w:szCs w:val="24"/>
        </w:rPr>
      </w:pP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Репнев В.А. Совершенствование условий хозяйствования на предприятиях цветной металлургии. - М.: Металлургия., 1988.-70 с.</w:t>
      </w:r>
    </w:p>
    <w:p w:rsidR="00821325" w:rsidRDefault="00821325">
      <w:pPr>
        <w:pStyle w:val="21"/>
        <w:spacing w:line="240" w:lineRule="auto"/>
        <w:ind w:firstLine="567"/>
        <w:jc w:val="both"/>
        <w:rPr>
          <w:spacing w:val="0"/>
          <w:sz w:val="24"/>
          <w:szCs w:val="24"/>
        </w:rPr>
      </w:pP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Рам В.Я., Дронов В.П. География России. Население и хозяйство.-М.: Дрофа., 1997.-400 с.</w:t>
      </w:r>
    </w:p>
    <w:p w:rsidR="00821325" w:rsidRDefault="00821325">
      <w:pPr>
        <w:pStyle w:val="21"/>
        <w:spacing w:line="240" w:lineRule="auto"/>
        <w:ind w:firstLine="567"/>
        <w:jc w:val="both"/>
        <w:rPr>
          <w:spacing w:val="0"/>
          <w:sz w:val="24"/>
          <w:szCs w:val="24"/>
        </w:rPr>
      </w:pP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Стровский Л.Е. Совершенствование труда на предприятиях черной металлургии. - М.: Металлургия., 1988.-80 с.</w:t>
      </w:r>
    </w:p>
    <w:p w:rsidR="00821325" w:rsidRDefault="00821325">
      <w:pPr>
        <w:pStyle w:val="21"/>
        <w:spacing w:line="240" w:lineRule="auto"/>
        <w:ind w:firstLine="567"/>
        <w:jc w:val="both"/>
        <w:rPr>
          <w:spacing w:val="0"/>
          <w:sz w:val="24"/>
          <w:szCs w:val="24"/>
        </w:rPr>
      </w:pP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Филиппов В. Не за страх, а за собственность.//Известия.-1991.-3 августа.</w:t>
      </w:r>
    </w:p>
    <w:p w:rsidR="00821325" w:rsidRDefault="00821325">
      <w:pPr>
        <w:pStyle w:val="21"/>
        <w:numPr>
          <w:ilvl w:val="0"/>
          <w:numId w:val="3"/>
        </w:numPr>
        <w:spacing w:line="240" w:lineRule="auto"/>
        <w:ind w:left="0" w:firstLine="567"/>
        <w:jc w:val="both"/>
        <w:rPr>
          <w:spacing w:val="0"/>
          <w:sz w:val="24"/>
          <w:szCs w:val="24"/>
        </w:rPr>
      </w:pPr>
      <w:r>
        <w:rPr>
          <w:spacing w:val="0"/>
          <w:sz w:val="24"/>
          <w:szCs w:val="24"/>
        </w:rPr>
        <w:t>Яблоков А.В. Экологический риск и национальная безопасность.//ЭПОС/Экономика, предпринимательство, окружающая среда/.-     1994.-№1,3-с.19-23</w:t>
      </w:r>
      <w:bookmarkStart w:id="0" w:name="_GoBack"/>
      <w:bookmarkEnd w:id="0"/>
    </w:p>
    <w:sectPr w:rsidR="00821325">
      <w:headerReference w:type="default" r:id="rId7"/>
      <w:pgSz w:w="11906" w:h="16838" w:code="9"/>
      <w:pgMar w:top="1134" w:right="1134" w:bottom="1134"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325" w:rsidRDefault="00821325">
      <w:r>
        <w:separator/>
      </w:r>
    </w:p>
  </w:endnote>
  <w:endnote w:type="continuationSeparator" w:id="0">
    <w:p w:rsidR="00821325" w:rsidRDefault="0082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325" w:rsidRDefault="00821325">
      <w:r>
        <w:separator/>
      </w:r>
    </w:p>
  </w:footnote>
  <w:footnote w:type="continuationSeparator" w:id="0">
    <w:p w:rsidR="00821325" w:rsidRDefault="00821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325" w:rsidRDefault="00616768">
    <w:pPr>
      <w:pStyle w:val="a3"/>
      <w:framePr w:wrap="auto" w:vAnchor="text" w:hAnchor="margin" w:xAlign="center" w:y="1"/>
      <w:rPr>
        <w:rStyle w:val="a5"/>
      </w:rPr>
    </w:pPr>
    <w:r>
      <w:rPr>
        <w:rStyle w:val="a5"/>
        <w:noProof/>
      </w:rPr>
      <w:t>1</w:t>
    </w:r>
  </w:p>
  <w:p w:rsidR="00821325" w:rsidRDefault="008213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34FDA"/>
    <w:multiLevelType w:val="singleLevel"/>
    <w:tmpl w:val="0419000F"/>
    <w:lvl w:ilvl="0">
      <w:start w:val="2"/>
      <w:numFmt w:val="decimal"/>
      <w:lvlText w:val="%1."/>
      <w:lvlJc w:val="left"/>
      <w:pPr>
        <w:tabs>
          <w:tab w:val="num" w:pos="360"/>
        </w:tabs>
        <w:ind w:left="360" w:hanging="360"/>
      </w:pPr>
      <w:rPr>
        <w:rFonts w:hint="default"/>
      </w:rPr>
    </w:lvl>
  </w:abstractNum>
  <w:abstractNum w:abstractNumId="1">
    <w:nsid w:val="122F5247"/>
    <w:multiLevelType w:val="multilevel"/>
    <w:tmpl w:val="771E1C6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
    <w:nsid w:val="149A1804"/>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3551B91"/>
    <w:multiLevelType w:val="singleLevel"/>
    <w:tmpl w:val="66180314"/>
    <w:lvl w:ilvl="0">
      <w:start w:val="1"/>
      <w:numFmt w:val="decimal"/>
      <w:lvlText w:val="%1)"/>
      <w:lvlJc w:val="left"/>
      <w:pPr>
        <w:tabs>
          <w:tab w:val="num" w:pos="375"/>
        </w:tabs>
        <w:ind w:left="375" w:hanging="375"/>
      </w:pPr>
      <w:rPr>
        <w:rFonts w:hint="default"/>
      </w:rPr>
    </w:lvl>
  </w:abstractNum>
  <w:abstractNum w:abstractNumId="4">
    <w:nsid w:val="4C1A4825"/>
    <w:multiLevelType w:val="singleLevel"/>
    <w:tmpl w:val="0419000F"/>
    <w:lvl w:ilvl="0">
      <w:start w:val="3"/>
      <w:numFmt w:val="decimal"/>
      <w:lvlText w:val="%1."/>
      <w:lvlJc w:val="left"/>
      <w:pPr>
        <w:tabs>
          <w:tab w:val="num" w:pos="360"/>
        </w:tabs>
        <w:ind w:left="360" w:hanging="360"/>
      </w:pPr>
      <w:rPr>
        <w:rFonts w:hint="default"/>
      </w:rPr>
    </w:lvl>
  </w:abstractNum>
  <w:abstractNum w:abstractNumId="5">
    <w:nsid w:val="660F2806"/>
    <w:multiLevelType w:val="multilevel"/>
    <w:tmpl w:val="54E6869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6">
    <w:nsid w:val="71E818CF"/>
    <w:multiLevelType w:val="multilevel"/>
    <w:tmpl w:val="D882ABC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num w:numId="1">
    <w:abstractNumId w:val="6"/>
  </w:num>
  <w:num w:numId="2">
    <w:abstractNumId w:val="3"/>
  </w:num>
  <w:num w:numId="3">
    <w:abstractNumId w:val="2"/>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851"/>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768"/>
    <w:rsid w:val="00136A86"/>
    <w:rsid w:val="00616768"/>
    <w:rsid w:val="00821325"/>
    <w:rsid w:val="00A417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9214B4-FC44-4DFA-BCA7-0C0999D0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right"/>
      <w:outlineLvl w:val="0"/>
    </w:pPr>
    <w:rPr>
      <w:b/>
      <w:bCs/>
      <w:color w:val="000000"/>
      <w:sz w:val="24"/>
      <w:szCs w:val="24"/>
    </w:rPr>
  </w:style>
  <w:style w:type="paragraph" w:styleId="2">
    <w:name w:val="heading 2"/>
    <w:basedOn w:val="a"/>
    <w:next w:val="a"/>
    <w:link w:val="20"/>
    <w:uiPriority w:val="99"/>
    <w:qFormat/>
    <w:pPr>
      <w:keepNext/>
      <w:jc w:val="right"/>
      <w:outlineLvl w:val="1"/>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spacing w:line="360" w:lineRule="auto"/>
      <w:ind w:firstLine="720"/>
      <w:jc w:val="center"/>
    </w:pPr>
    <w:rPr>
      <w:spacing w:val="20"/>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6">
    <w:name w:val="Body Text"/>
    <w:basedOn w:val="a"/>
    <w:link w:val="a7"/>
    <w:uiPriority w:val="99"/>
    <w:pPr>
      <w:spacing w:line="360" w:lineRule="auto"/>
      <w:jc w:val="center"/>
    </w:pPr>
    <w:rPr>
      <w:sz w:val="28"/>
      <w:szCs w:val="28"/>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25491</Words>
  <Characters>14530</Characters>
  <Application>Microsoft Office Word</Application>
  <DocSecurity>0</DocSecurity>
  <Lines>121</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Salon</Company>
  <LinksUpToDate>false</LinksUpToDate>
  <CharactersWithSpaces>39942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admin</cp:lastModifiedBy>
  <cp:revision>2</cp:revision>
  <cp:lastPrinted>1999-04-08T16:02:00Z</cp:lastPrinted>
  <dcterms:created xsi:type="dcterms:W3CDTF">2014-01-27T19:14:00Z</dcterms:created>
  <dcterms:modified xsi:type="dcterms:W3CDTF">2014-01-27T19:14:00Z</dcterms:modified>
</cp:coreProperties>
</file>