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2D" w:rsidRDefault="0032682D" w:rsidP="006D1B78">
      <w:pPr>
        <w:pStyle w:val="2"/>
      </w:pPr>
      <w:r w:rsidRPr="00974B80">
        <w:t>Реализация гражданской правосубъектности воинской части в вещных правоотношениях</w:t>
      </w:r>
    </w:p>
    <w:p w:rsidR="006D1B78" w:rsidRPr="006D1B78" w:rsidRDefault="006D1B78" w:rsidP="006D1B78"/>
    <w:p w:rsidR="0032682D" w:rsidRPr="00346556" w:rsidRDefault="0032682D" w:rsidP="006D1B78">
      <w:r w:rsidRPr="00346556">
        <w:t>Вещные права оформляют и закрепляют принадлежность вещей (материальных объектов имущественного оборота</w:t>
      </w:r>
      <w:r w:rsidR="00974B80" w:rsidRPr="00346556">
        <w:t xml:space="preserve">) </w:t>
      </w:r>
      <w:r w:rsidRPr="00346556">
        <w:t>субъектам гражданских правоотношений, иначе говоря, статику имущественных отношений, регулируемых гражданским правом</w:t>
      </w:r>
      <w:r w:rsidR="00974B80" w:rsidRPr="00346556">
        <w:t xml:space="preserve">. </w:t>
      </w:r>
      <w:r w:rsidRPr="00346556">
        <w:t>Их специфика заключена в том, что он</w:t>
      </w:r>
      <w:r w:rsidR="002C079F" w:rsidRPr="00346556">
        <w:t xml:space="preserve">и </w:t>
      </w:r>
      <w:r w:rsidRPr="00346556">
        <w:t xml:space="preserve">носят абсолютный характер и оформляют непосредственное отношение лица </w:t>
      </w:r>
      <w:r w:rsidR="002C079F" w:rsidRPr="00346556">
        <w:t xml:space="preserve">к </w:t>
      </w:r>
      <w:r w:rsidRPr="00346556">
        <w:t>вещи, дающее ему возможность использовать соответствующую вещь в свои</w:t>
      </w:r>
      <w:r w:rsidR="002C079F" w:rsidRPr="00346556">
        <w:t xml:space="preserve">х </w:t>
      </w:r>
      <w:r w:rsidRPr="00346556">
        <w:t>интересах без участия иных лиц</w:t>
      </w:r>
      <w:r w:rsidR="00974B80" w:rsidRPr="00346556">
        <w:t xml:space="preserve">. </w:t>
      </w:r>
      <w:r w:rsidRPr="00346556">
        <w:t>Категорией вещных прав охватываются не только право собственности, но и иные ограниченные (по сравнению с содержанием права собственности</w:t>
      </w:r>
      <w:r w:rsidR="00974B80" w:rsidRPr="00346556">
        <w:t xml:space="preserve">) </w:t>
      </w:r>
      <w:r w:rsidRPr="00346556">
        <w:t>вещные права</w:t>
      </w:r>
      <w:r w:rsidR="00974B80" w:rsidRPr="00346556">
        <w:t xml:space="preserve">. </w:t>
      </w:r>
    </w:p>
    <w:p w:rsidR="0032682D" w:rsidRPr="00346556" w:rsidRDefault="0032682D" w:rsidP="006D1B78">
      <w:r w:rsidRPr="00346556">
        <w:t xml:space="preserve">Существование ограниченных вещных прав объясняется тем, что до настоящего времени в российском гражданском праве сказываются последствия реализации в течение всего советского периода истории идеи национальной экономики </w:t>
      </w:r>
      <w:r w:rsidR="00974B80" w:rsidRPr="00346556">
        <w:t>"</w:t>
      </w:r>
      <w:r w:rsidRPr="00346556">
        <w:t>как единого, управляемого из одного центра государственного предприятия, входящего в качестве звена в аппарат государства</w:t>
      </w:r>
      <w:r w:rsidR="00974B80" w:rsidRPr="00346556">
        <w:t>"</w:t>
      </w:r>
      <w:r w:rsidR="00F205E9">
        <w:t>1</w:t>
      </w:r>
      <w:r w:rsidR="00974B80" w:rsidRPr="00346556">
        <w:t xml:space="preserve">. </w:t>
      </w:r>
    </w:p>
    <w:p w:rsidR="0032682D" w:rsidRPr="00346556" w:rsidRDefault="0032682D" w:rsidP="006D1B78">
      <w:r w:rsidRPr="00346556">
        <w:t>Но следует отметить</w:t>
      </w:r>
      <w:r w:rsidR="00974B80" w:rsidRPr="00346556">
        <w:t xml:space="preserve">, </w:t>
      </w:r>
      <w:r w:rsidRPr="00346556">
        <w:t>что реализация данной</w:t>
      </w:r>
      <w:r w:rsidR="00974B80" w:rsidRPr="00346556">
        <w:t xml:space="preserve"> </w:t>
      </w:r>
      <w:r w:rsidRPr="00346556">
        <w:t>идеи</w:t>
      </w:r>
      <w:r w:rsidR="00974B80" w:rsidRPr="00346556">
        <w:t xml:space="preserve">, </w:t>
      </w:r>
      <w:r w:rsidRPr="00346556">
        <w:t xml:space="preserve">выразившаяся </w:t>
      </w:r>
      <w:r w:rsidR="002C079F" w:rsidRPr="00346556">
        <w:t xml:space="preserve">в </w:t>
      </w:r>
      <w:r w:rsidRPr="00346556">
        <w:t>формулировании и обосновании таких ограниченных вещных прав как прав</w:t>
      </w:r>
      <w:r w:rsidR="002C079F" w:rsidRPr="00346556">
        <w:t xml:space="preserve">о </w:t>
      </w:r>
      <w:r w:rsidRPr="00346556">
        <w:t>оперативного</w:t>
      </w:r>
      <w:r w:rsidR="00974B80" w:rsidRPr="00346556">
        <w:t xml:space="preserve"> </w:t>
      </w:r>
      <w:r w:rsidRPr="00346556">
        <w:t>управления</w:t>
      </w:r>
      <w:r w:rsidR="00974B80" w:rsidRPr="00346556">
        <w:t xml:space="preserve"> </w:t>
      </w:r>
      <w:r w:rsidRPr="00346556">
        <w:t>и,</w:t>
      </w:r>
      <w:r w:rsidR="00974B80" w:rsidRPr="00346556">
        <w:t xml:space="preserve"> </w:t>
      </w:r>
      <w:r w:rsidRPr="00346556">
        <w:t>позднее,</w:t>
      </w:r>
      <w:r w:rsidR="00974B80" w:rsidRPr="00346556">
        <w:t xml:space="preserve"> </w:t>
      </w:r>
      <w:r w:rsidRPr="00346556">
        <w:t>право</w:t>
      </w:r>
      <w:r w:rsidR="00974B80" w:rsidRPr="00346556">
        <w:t xml:space="preserve"> </w:t>
      </w:r>
      <w:r w:rsidRPr="00346556">
        <w:t>хозяйственного</w:t>
      </w:r>
      <w:r w:rsidR="00974B80" w:rsidRPr="00346556">
        <w:t xml:space="preserve"> </w:t>
      </w:r>
      <w:r w:rsidRPr="00346556">
        <w:t>ведения</w:t>
      </w:r>
      <w:r w:rsidR="002C079F" w:rsidRPr="00346556">
        <w:t xml:space="preserve">, </w:t>
      </w:r>
      <w:r w:rsidRPr="00346556">
        <w:t>государственных</w:t>
      </w:r>
      <w:r w:rsidR="00974B80" w:rsidRPr="00346556">
        <w:t xml:space="preserve"> </w:t>
      </w:r>
      <w:r w:rsidRPr="00346556">
        <w:t>предприятий</w:t>
      </w:r>
      <w:r w:rsidR="00974B80" w:rsidRPr="00346556">
        <w:t xml:space="preserve"> </w:t>
      </w:r>
      <w:r w:rsidRPr="00346556">
        <w:t>и</w:t>
      </w:r>
      <w:r w:rsidR="00974B80" w:rsidRPr="00346556">
        <w:t xml:space="preserve"> </w:t>
      </w:r>
      <w:r w:rsidRPr="00346556">
        <w:t>учреждений,</w:t>
      </w:r>
      <w:r w:rsidR="00974B80" w:rsidRPr="00346556">
        <w:t xml:space="preserve"> </w:t>
      </w:r>
      <w:r w:rsidRPr="00346556">
        <w:t>и</w:t>
      </w:r>
      <w:r w:rsidR="00974B80" w:rsidRPr="00346556">
        <w:t xml:space="preserve"> </w:t>
      </w:r>
      <w:r w:rsidRPr="00346556">
        <w:t>даже</w:t>
      </w:r>
      <w:r w:rsidR="00974B80" w:rsidRPr="00346556">
        <w:t xml:space="preserve"> </w:t>
      </w:r>
      <w:r w:rsidRPr="00346556">
        <w:t>закреплении</w:t>
      </w:r>
      <w:r w:rsidR="00974B80" w:rsidRPr="00346556">
        <w:t xml:space="preserve"> </w:t>
      </w:r>
      <w:r w:rsidRPr="00346556">
        <w:t>этих равомочий на законодательном уровне, происходило далеко не сразу</w:t>
      </w:r>
      <w:r w:rsidR="00974B80" w:rsidRPr="00346556">
        <w:t xml:space="preserve">. </w:t>
      </w:r>
    </w:p>
    <w:p w:rsidR="00346556" w:rsidRDefault="00346556" w:rsidP="006D1B78"/>
    <w:p w:rsidR="0032682D" w:rsidRPr="00346556" w:rsidRDefault="0032682D" w:rsidP="00346556">
      <w:pPr>
        <w:pStyle w:val="afb"/>
      </w:pPr>
      <w:r w:rsidRPr="00346556">
        <w:t>1</w:t>
      </w:r>
      <w:r w:rsidR="00E934BA">
        <w:t xml:space="preserve"> </w:t>
      </w:r>
      <w:r w:rsidRPr="00346556">
        <w:t>Хохлов</w:t>
      </w:r>
      <w:r w:rsidR="00974B80" w:rsidRPr="00346556">
        <w:t xml:space="preserve"> </w:t>
      </w:r>
      <w:r w:rsidRPr="00346556">
        <w:t>Е</w:t>
      </w:r>
      <w:r w:rsidR="00974B80" w:rsidRPr="00346556">
        <w:t xml:space="preserve">.Б., </w:t>
      </w:r>
      <w:r w:rsidRPr="00346556">
        <w:t>Бородин</w:t>
      </w:r>
      <w:r w:rsidR="00974B80" w:rsidRPr="00346556">
        <w:t xml:space="preserve"> </w:t>
      </w:r>
      <w:r w:rsidRPr="00346556">
        <w:t>В</w:t>
      </w:r>
      <w:r w:rsidR="00974B80" w:rsidRPr="00346556">
        <w:t xml:space="preserve">.В. </w:t>
      </w:r>
      <w:r w:rsidRPr="00346556">
        <w:t>Понятие</w:t>
      </w:r>
      <w:r w:rsidR="00974B80" w:rsidRPr="00346556">
        <w:t xml:space="preserve"> </w:t>
      </w:r>
      <w:r w:rsidRPr="00346556">
        <w:t>юридического</w:t>
      </w:r>
      <w:r w:rsidR="00974B80" w:rsidRPr="00346556">
        <w:t xml:space="preserve"> </w:t>
      </w:r>
      <w:r w:rsidRPr="00346556">
        <w:t>лица</w:t>
      </w:r>
      <w:r w:rsidR="00974B80" w:rsidRPr="00346556">
        <w:t xml:space="preserve">: </w:t>
      </w:r>
      <w:r w:rsidRPr="00346556">
        <w:t>история</w:t>
      </w:r>
      <w:r w:rsidR="00974B80" w:rsidRPr="00346556">
        <w:t xml:space="preserve"> </w:t>
      </w:r>
      <w:r w:rsidRPr="00346556">
        <w:t>и</w:t>
      </w:r>
      <w:r w:rsidR="00974B80" w:rsidRPr="00346556">
        <w:t xml:space="preserve"> </w:t>
      </w:r>
      <w:r w:rsidRPr="00346556">
        <w:t>современная говка</w:t>
      </w:r>
      <w:r w:rsidR="00974B80" w:rsidRPr="00346556">
        <w:t>. - "</w:t>
      </w:r>
      <w:r w:rsidRPr="00346556">
        <w:t>Государство и право</w:t>
      </w:r>
      <w:r w:rsidR="00974B80" w:rsidRPr="00346556">
        <w:t>"</w:t>
      </w:r>
      <w:r w:rsidRPr="00346556">
        <w:t>, 1993, № 9, с</w:t>
      </w:r>
      <w:r w:rsidR="00974B80" w:rsidRPr="00346556">
        <w:t>.1</w:t>
      </w:r>
      <w:r w:rsidRPr="00346556">
        <w:t>56</w:t>
      </w:r>
      <w:r w:rsidR="00974B80" w:rsidRPr="00346556">
        <w:t xml:space="preserve">. </w:t>
      </w:r>
    </w:p>
    <w:p w:rsidR="00346556" w:rsidRDefault="00346556" w:rsidP="006D1B78"/>
    <w:p w:rsidR="0032682D" w:rsidRPr="00346556" w:rsidRDefault="0032682D" w:rsidP="006D1B78">
      <w:r w:rsidRPr="00346556">
        <w:t xml:space="preserve">В течение длительного периода отечественной истории советская наука гражданского права не могла найти обоснования такому положению дел, когда единственным собственником всего не находящегося в частной собственности граждан имущества являлся </w:t>
      </w:r>
      <w:r w:rsidR="00974B80" w:rsidRPr="00346556">
        <w:t>"</w:t>
      </w:r>
      <w:r w:rsidRPr="00346556">
        <w:t>весь советский народ</w:t>
      </w:r>
      <w:r w:rsidR="00974B80" w:rsidRPr="00346556">
        <w:t>"</w:t>
      </w:r>
      <w:r w:rsidRPr="00346556">
        <w:t xml:space="preserve"> в лице государства, но в то же время государственные организации, наделяемые имуществом самим государством, объявлялись полноправными самостоятельными участниками имущественного оборота, то есть юридическими лицами, а не органами государства</w:t>
      </w:r>
      <w:r w:rsidR="00974B80" w:rsidRPr="00346556">
        <w:t xml:space="preserve">. </w:t>
      </w:r>
      <w:r w:rsidRPr="00346556">
        <w:t>Поскольку же такое положение не увязывается с классическим пониманием юридического лица как собственника обособленного имущества, перед отечественной юридической наукой в области теории юридического лица была поставлена казалось бы и вовсе неразрешимая задача</w:t>
      </w:r>
      <w:r w:rsidR="00974B80" w:rsidRPr="00346556">
        <w:t>.</w:t>
      </w:r>
      <w:r w:rsidRPr="00346556">
        <w:t>2</w:t>
      </w:r>
    </w:p>
    <w:p w:rsidR="0032682D" w:rsidRPr="00346556" w:rsidRDefault="0032682D" w:rsidP="006D1B78">
      <w:r w:rsidRPr="00346556">
        <w:t>Изначально</w:t>
      </w:r>
      <w:r w:rsidR="00974B80" w:rsidRPr="00346556">
        <w:t xml:space="preserve">, </w:t>
      </w:r>
      <w:r w:rsidRPr="00346556">
        <w:t>для разрешения этой задачи</w:t>
      </w:r>
      <w:r w:rsidR="00974B80" w:rsidRPr="00346556">
        <w:t xml:space="preserve">, </w:t>
      </w:r>
      <w:r w:rsidRPr="00346556">
        <w:t>в</w:t>
      </w:r>
      <w:r w:rsidR="00974B80" w:rsidRPr="00346556">
        <w:t xml:space="preserve"> </w:t>
      </w:r>
      <w:r w:rsidRPr="00346556">
        <w:t>советском</w:t>
      </w:r>
      <w:r w:rsidR="00974B80" w:rsidRPr="00346556">
        <w:t xml:space="preserve"> </w:t>
      </w:r>
      <w:r w:rsidRPr="00346556">
        <w:t xml:space="preserve">гражданском законодательстве было установлено деление государственных органов на так называемые </w:t>
      </w:r>
      <w:r w:rsidR="00974B80" w:rsidRPr="00346556">
        <w:t>"</w:t>
      </w:r>
      <w:r w:rsidRPr="00346556">
        <w:t>хозрасчетные</w:t>
      </w:r>
      <w:r w:rsidR="00974B80" w:rsidRPr="00346556">
        <w:t>"</w:t>
      </w:r>
      <w:r w:rsidRPr="00346556">
        <w:t>, то есть переведенные на хозяйственный расчет и не финансируемые в сметном порядке, выступающие в обороте от своего имени и отвечающие перед третьими лицами лишь в пределах закрепленных за ними так называемых</w:t>
      </w:r>
      <w:r w:rsidR="00974B80" w:rsidRPr="00346556">
        <w:t xml:space="preserve"> "</w:t>
      </w:r>
      <w:r w:rsidRPr="00346556">
        <w:t>собственных</w:t>
      </w:r>
      <w:r w:rsidR="00974B80" w:rsidRPr="00346556">
        <w:t xml:space="preserve">" </w:t>
      </w:r>
      <w:r w:rsidRPr="00346556">
        <w:t>оборотных</w:t>
      </w:r>
      <w:r w:rsidR="00974B80" w:rsidRPr="00346556">
        <w:t xml:space="preserve"> </w:t>
      </w:r>
      <w:r w:rsidRPr="00346556">
        <w:t>средств,</w:t>
      </w:r>
      <w:r w:rsidR="00974B80" w:rsidRPr="00346556">
        <w:t xml:space="preserve"> </w:t>
      </w:r>
      <w:r w:rsidRPr="00346556">
        <w:t>с</w:t>
      </w:r>
      <w:r w:rsidR="00974B80" w:rsidRPr="00346556">
        <w:t xml:space="preserve"> </w:t>
      </w:r>
      <w:r w:rsidRPr="00346556">
        <w:t>одной</w:t>
      </w:r>
      <w:r w:rsidR="00974B80" w:rsidRPr="00346556">
        <w:t xml:space="preserve"> </w:t>
      </w:r>
      <w:r w:rsidRPr="00346556">
        <w:t>стороны,</w:t>
      </w:r>
      <w:r w:rsidR="00974B80" w:rsidRPr="00346556">
        <w:t xml:space="preserve"> </w:t>
      </w:r>
      <w:r w:rsidR="00E934BA">
        <w:t>и бюд</w:t>
      </w:r>
      <w:r w:rsidRPr="00346556">
        <w:t>жетные</w:t>
      </w:r>
      <w:r w:rsidR="00974B80" w:rsidRPr="00346556">
        <w:t xml:space="preserve"> </w:t>
      </w:r>
      <w:r w:rsidRPr="00346556">
        <w:t>государственные</w:t>
      </w:r>
      <w:r w:rsidR="00974B80" w:rsidRPr="00346556">
        <w:t xml:space="preserve"> </w:t>
      </w:r>
      <w:r w:rsidRPr="00346556">
        <w:t>органы,</w:t>
      </w:r>
      <w:r w:rsidR="00974B80" w:rsidRPr="00346556">
        <w:t xml:space="preserve"> </w:t>
      </w:r>
      <w:r w:rsidRPr="00346556">
        <w:t>все</w:t>
      </w:r>
      <w:r w:rsidR="00974B80" w:rsidRPr="00346556">
        <w:t xml:space="preserve"> </w:t>
      </w:r>
      <w:r w:rsidRPr="00346556">
        <w:t>участие</w:t>
      </w:r>
      <w:r w:rsidR="00974B80" w:rsidRPr="00346556">
        <w:t xml:space="preserve"> </w:t>
      </w:r>
      <w:r w:rsidRPr="00346556">
        <w:t>которых</w:t>
      </w:r>
      <w:r w:rsidR="00974B80" w:rsidRPr="00346556">
        <w:t xml:space="preserve"> </w:t>
      </w:r>
      <w:r w:rsidRPr="00346556">
        <w:t>в</w:t>
      </w:r>
      <w:r w:rsidR="00974B80" w:rsidRPr="00346556">
        <w:t xml:space="preserve"> </w:t>
      </w:r>
      <w:r w:rsidRPr="00346556">
        <w:t>обороте ограничивалось исполнением сметных предписаний бюджета, то есть казны, с другой стороны</w:t>
      </w:r>
      <w:r w:rsidR="00974B80" w:rsidRPr="00346556">
        <w:t>.</w:t>
      </w:r>
      <w:r w:rsidRPr="00346556">
        <w:t>3</w:t>
      </w:r>
    </w:p>
    <w:p w:rsidR="0032682D" w:rsidRPr="00346556" w:rsidRDefault="0032682D" w:rsidP="006D1B78">
      <w:r w:rsidRPr="00346556">
        <w:t>Это деление нашло свое отражение в статье 19 Гражданского Кодекса РСФСР 1922 года, которая определяла, что юридическими лицами признаются все государственные</w:t>
      </w:r>
      <w:r w:rsidR="00974B80" w:rsidRPr="00346556">
        <w:t xml:space="preserve"> </w:t>
      </w:r>
      <w:r w:rsidRPr="00346556">
        <w:t>предприятия</w:t>
      </w:r>
      <w:r w:rsidR="00974B80" w:rsidRPr="00346556">
        <w:t xml:space="preserve"> </w:t>
      </w:r>
      <w:r w:rsidRPr="00346556">
        <w:t>и</w:t>
      </w:r>
      <w:r w:rsidR="00974B80" w:rsidRPr="00346556">
        <w:t xml:space="preserve"> </w:t>
      </w:r>
      <w:r w:rsidRPr="00346556">
        <w:t>их</w:t>
      </w:r>
      <w:r w:rsidR="00974B80" w:rsidRPr="00346556">
        <w:t xml:space="preserve"> </w:t>
      </w:r>
      <w:r w:rsidRPr="00346556">
        <w:t>объединения,</w:t>
      </w:r>
      <w:r w:rsidR="00974B80" w:rsidRPr="00346556">
        <w:t xml:space="preserve"> </w:t>
      </w:r>
      <w:r w:rsidRPr="00346556">
        <w:t>переведенные</w:t>
      </w:r>
      <w:r w:rsidR="00974B80" w:rsidRPr="00346556">
        <w:t xml:space="preserve"> </w:t>
      </w:r>
      <w:r w:rsidRPr="00346556">
        <w:t>на хозрасчет и не финансируемые в сметном порядке</w:t>
      </w:r>
      <w:r w:rsidR="00974B80" w:rsidRPr="00346556">
        <w:t xml:space="preserve">. </w:t>
      </w:r>
    </w:p>
    <w:p w:rsidR="00346556" w:rsidRDefault="0032682D" w:rsidP="006D1B78">
      <w:r w:rsidRPr="00346556">
        <w:t>В советской науке гражданского права периода 20-х</w:t>
      </w:r>
      <w:r w:rsidR="00974B80" w:rsidRPr="00346556">
        <w:t xml:space="preserve"> - </w:t>
      </w:r>
      <w:r w:rsidRPr="00346556">
        <w:t>40-х годов государственные бюджетные учреждения рассматривались в качестве лишенных прав юридического лица органов единого субъекта права</w:t>
      </w:r>
      <w:r w:rsidR="001E1C7E">
        <w:t>.</w:t>
      </w:r>
    </w:p>
    <w:p w:rsidR="001E1C7E" w:rsidRDefault="001E1C7E" w:rsidP="006D1B78"/>
    <w:p w:rsidR="00346556" w:rsidRDefault="00346556" w:rsidP="00346556">
      <w:pPr>
        <w:pStyle w:val="afb"/>
      </w:pPr>
      <w:r>
        <w:t>2 т</w:t>
      </w:r>
      <w:r w:rsidR="0032682D" w:rsidRPr="00346556">
        <w:t>ам же, с</w:t>
      </w:r>
      <w:r w:rsidR="00974B80" w:rsidRPr="00346556">
        <w:t>.1</w:t>
      </w:r>
      <w:r w:rsidR="0032682D" w:rsidRPr="00346556">
        <w:t>56</w:t>
      </w:r>
      <w:r w:rsidR="00974B80" w:rsidRPr="00346556">
        <w:t>.</w:t>
      </w:r>
    </w:p>
    <w:p w:rsidR="00346556" w:rsidRDefault="0032682D" w:rsidP="00346556">
      <w:pPr>
        <w:pStyle w:val="afb"/>
      </w:pPr>
      <w:r w:rsidRPr="00346556">
        <w:t>3</w:t>
      </w:r>
      <w:r w:rsidR="00E934BA">
        <w:t xml:space="preserve"> </w:t>
      </w:r>
      <w:r w:rsidRPr="00346556">
        <w:t>Миколенко Я</w:t>
      </w:r>
      <w:r w:rsidR="00974B80" w:rsidRPr="00346556">
        <w:t xml:space="preserve">.Ф. </w:t>
      </w:r>
      <w:r w:rsidRPr="00346556">
        <w:t>Советские цивилисты в долгу перед Родиной</w:t>
      </w:r>
      <w:r w:rsidR="00974B80" w:rsidRPr="00346556">
        <w:t>. - "</w:t>
      </w:r>
      <w:r w:rsidRPr="00346556">
        <w:t>Советское государств</w:t>
      </w:r>
      <w:r w:rsidR="002C079F" w:rsidRPr="00346556">
        <w:t xml:space="preserve">о </w:t>
      </w:r>
      <w:r w:rsidRPr="00346556">
        <w:t>государства</w:t>
      </w:r>
      <w:r w:rsidR="00974B80" w:rsidRPr="00346556">
        <w:t xml:space="preserve">. </w:t>
      </w:r>
    </w:p>
    <w:p w:rsidR="0032682D" w:rsidRPr="00346556" w:rsidRDefault="001E1C7E" w:rsidP="006D1B78">
      <w:r>
        <w:br w:type="page"/>
      </w:r>
      <w:r w:rsidR="0032682D" w:rsidRPr="00346556">
        <w:t>Носителями гражданских прав и обязанностей, возникающих из</w:t>
      </w:r>
      <w:r w:rsidR="00974B80" w:rsidRPr="00346556">
        <w:t xml:space="preserve"> </w:t>
      </w:r>
      <w:r w:rsidR="0032682D" w:rsidRPr="00346556">
        <w:t>юридических</w:t>
      </w:r>
      <w:r w:rsidR="00974B80" w:rsidRPr="00346556">
        <w:t xml:space="preserve"> </w:t>
      </w:r>
      <w:r w:rsidR="0032682D" w:rsidRPr="00346556">
        <w:t>действий</w:t>
      </w:r>
      <w:r w:rsidR="00974B80" w:rsidRPr="00346556">
        <w:t xml:space="preserve"> </w:t>
      </w:r>
      <w:r w:rsidR="0032682D" w:rsidRPr="00346556">
        <w:t>руководителей</w:t>
      </w:r>
      <w:r w:rsidR="00974B80" w:rsidRPr="00346556">
        <w:t xml:space="preserve"> </w:t>
      </w:r>
      <w:r w:rsidR="0032682D" w:rsidRPr="00346556">
        <w:t>этих</w:t>
      </w:r>
      <w:r w:rsidR="00974B80" w:rsidRPr="00346556">
        <w:t xml:space="preserve"> </w:t>
      </w:r>
      <w:r w:rsidR="0032682D" w:rsidRPr="00346556">
        <w:t>учреждений,</w:t>
      </w:r>
      <w:r w:rsidR="00974B80" w:rsidRPr="00346556">
        <w:t xml:space="preserve"> </w:t>
      </w:r>
      <w:r w:rsidR="0032682D" w:rsidRPr="00346556">
        <w:t xml:space="preserve">объявлялось </w:t>
      </w:r>
      <w:r w:rsidR="00974B80" w:rsidRPr="00346556">
        <w:t>"</w:t>
      </w:r>
      <w:r w:rsidR="0032682D" w:rsidRPr="00346556">
        <w:t>непосредственно само государство</w:t>
      </w:r>
      <w:r w:rsidR="00974B80" w:rsidRPr="00346556">
        <w:t>".</w:t>
      </w:r>
      <w:r w:rsidR="0032682D" w:rsidRPr="00346556">
        <w:t>4</w:t>
      </w:r>
    </w:p>
    <w:p w:rsidR="0032682D" w:rsidRPr="00346556" w:rsidRDefault="0032682D" w:rsidP="006D1B78">
      <w:r w:rsidRPr="00346556">
        <w:t xml:space="preserve">Право хозрасчетных государственных органов на предоставленное им государством имущество определялось как </w:t>
      </w:r>
      <w:r w:rsidR="00974B80" w:rsidRPr="00346556">
        <w:t>"</w:t>
      </w:r>
      <w:r w:rsidRPr="00346556">
        <w:t>право собственности</w:t>
      </w:r>
      <w:r w:rsidR="00974B80" w:rsidRPr="00346556">
        <w:t>"</w:t>
      </w:r>
      <w:r w:rsidRPr="00346556">
        <w:t xml:space="preserve">, но не в обычном его понимании, а как </w:t>
      </w:r>
      <w:r w:rsidR="00974B80" w:rsidRPr="00346556">
        <w:t>"</w:t>
      </w:r>
      <w:r w:rsidRPr="00346556">
        <w:t>особая форма собственности государства, созданная в целях введения в товарный (гражданский</w:t>
      </w:r>
      <w:r w:rsidR="00974B80" w:rsidRPr="00346556">
        <w:t xml:space="preserve">) </w:t>
      </w:r>
      <w:r w:rsidRPr="00346556">
        <w:t>оборот определенного комплекса государственного имущества,</w:t>
      </w:r>
      <w:r w:rsidR="00974B80" w:rsidRPr="00346556">
        <w:t xml:space="preserve"> - </w:t>
      </w:r>
      <w:r w:rsidRPr="00346556">
        <w:t>форма, применение которой ограничивается сферой товарного оборота</w:t>
      </w:r>
      <w:r w:rsidR="00974B80" w:rsidRPr="00346556">
        <w:t>".</w:t>
      </w:r>
      <w:r w:rsidRPr="00346556">
        <w:t xml:space="preserve">5 Поэтому государственные предприятия рассматривались как </w:t>
      </w:r>
      <w:r w:rsidR="00974B80" w:rsidRPr="00346556">
        <w:t>"</w:t>
      </w:r>
      <w:r w:rsidRPr="00346556">
        <w:t>особые</w:t>
      </w:r>
      <w:r w:rsidR="00974B80" w:rsidRPr="00346556">
        <w:t>"</w:t>
      </w:r>
      <w:r w:rsidRPr="00346556">
        <w:t xml:space="preserve"> юридические лица, признаваемые </w:t>
      </w:r>
      <w:r w:rsidR="00974B80" w:rsidRPr="00346556">
        <w:t>"</w:t>
      </w:r>
      <w:r w:rsidRPr="00346556">
        <w:t>формальным</w:t>
      </w:r>
      <w:r w:rsidR="00974B80" w:rsidRPr="00346556">
        <w:t>"</w:t>
      </w:r>
      <w:r w:rsidRPr="00346556">
        <w:t xml:space="preserve"> собственником переданного им государством имущества</w:t>
      </w:r>
      <w:r w:rsidR="00974B80" w:rsidRPr="00346556">
        <w:t xml:space="preserve">. </w:t>
      </w:r>
      <w:r w:rsidRPr="00346556">
        <w:t xml:space="preserve">Такое обоснование имущественной обособленности государственных предприятий привело к появлению теории </w:t>
      </w:r>
      <w:r w:rsidR="00974B80" w:rsidRPr="00346556">
        <w:t>"</w:t>
      </w:r>
      <w:r w:rsidRPr="00346556">
        <w:t>расщепленной собственности</w:t>
      </w:r>
      <w:r w:rsidR="00974B80" w:rsidRPr="00346556">
        <w:t>"</w:t>
      </w:r>
      <w:r w:rsidRPr="00346556">
        <w:t>, согласно которой правом собственности на переданное государственному предприятию имущество обладали одновременно и государство и предприятие</w:t>
      </w:r>
      <w:r w:rsidR="002C079F" w:rsidRPr="00346556">
        <w:t xml:space="preserve">, </w:t>
      </w:r>
      <w:r w:rsidRPr="00346556">
        <w:t>которому имущество передано</w:t>
      </w:r>
      <w:r w:rsidR="00974B80" w:rsidRPr="00346556">
        <w:t xml:space="preserve">. </w:t>
      </w:r>
      <w:r w:rsidRPr="00346556">
        <w:t xml:space="preserve">Но теория </w:t>
      </w:r>
      <w:r w:rsidR="00974B80" w:rsidRPr="00346556">
        <w:t>"</w:t>
      </w:r>
      <w:r w:rsidRPr="00346556">
        <w:t>расщепленной собственности</w:t>
      </w:r>
      <w:r w:rsidR="00974B80" w:rsidRPr="00346556">
        <w:t>"</w:t>
      </w:r>
      <w:r w:rsidRPr="00346556">
        <w:t xml:space="preserve"> вступала в противоречие с положениями о праве собственности, поскольку признавала возможным то, что не признается таковым одним из основных институтов гражданского права</w:t>
      </w:r>
      <w:r w:rsidR="00974B80" w:rsidRPr="00346556">
        <w:t xml:space="preserve"> - </w:t>
      </w:r>
      <w:r w:rsidRPr="00346556">
        <w:t>институтом права собственности</w:t>
      </w:r>
      <w:r w:rsidR="00974B80" w:rsidRPr="00346556">
        <w:t xml:space="preserve">. </w:t>
      </w:r>
      <w:r w:rsidRPr="00346556">
        <w:t>Это привел</w:t>
      </w:r>
      <w:r w:rsidR="002C079F" w:rsidRPr="00346556">
        <w:t xml:space="preserve">о </w:t>
      </w:r>
      <w:r w:rsidRPr="00346556">
        <w:t>к тому,</w:t>
      </w:r>
      <w:r w:rsidR="00974B80" w:rsidRPr="00346556">
        <w:t xml:space="preserve"> </w:t>
      </w:r>
      <w:r w:rsidRPr="00346556">
        <w:t>что</w:t>
      </w:r>
      <w:r w:rsidR="00974B80" w:rsidRPr="00346556">
        <w:t xml:space="preserve"> </w:t>
      </w:r>
      <w:r w:rsidRPr="00346556">
        <w:t>последователи</w:t>
      </w:r>
      <w:r w:rsidR="00974B80" w:rsidRPr="00346556">
        <w:t xml:space="preserve"> </w:t>
      </w:r>
      <w:r w:rsidRPr="00346556">
        <w:t>указанной</w:t>
      </w:r>
      <w:r w:rsidR="00974B80" w:rsidRPr="00346556">
        <w:t xml:space="preserve"> </w:t>
      </w:r>
      <w:r w:rsidRPr="00346556">
        <w:t>теории</w:t>
      </w:r>
      <w:r w:rsidR="00974B80" w:rsidRPr="00346556">
        <w:t xml:space="preserve"> </w:t>
      </w:r>
      <w:r w:rsidRPr="00346556">
        <w:t>были</w:t>
      </w:r>
      <w:r w:rsidR="00974B80" w:rsidRPr="00346556">
        <w:t xml:space="preserve"> "</w:t>
      </w:r>
      <w:r w:rsidRPr="00346556">
        <w:t>разоблачены</w:t>
      </w:r>
      <w:r w:rsidR="00974B80" w:rsidRPr="00346556">
        <w:t xml:space="preserve">" </w:t>
      </w:r>
      <w:r w:rsidRPr="00346556">
        <w:t>ка</w:t>
      </w:r>
      <w:r w:rsidR="002C079F" w:rsidRPr="00346556">
        <w:t xml:space="preserve">к </w:t>
      </w:r>
      <w:r w:rsidR="00974B80" w:rsidRPr="00346556">
        <w:t>"</w:t>
      </w:r>
      <w:r w:rsidRPr="00346556">
        <w:t>вредители от юриспруденции</w:t>
      </w:r>
      <w:r w:rsidR="00974B80" w:rsidRPr="00346556">
        <w:t>"</w:t>
      </w:r>
      <w:r w:rsidRPr="00346556">
        <w:t>6</w:t>
      </w:r>
      <w:r w:rsidR="00974B80" w:rsidRPr="00346556">
        <w:t xml:space="preserve"> </w:t>
      </w:r>
      <w:r w:rsidRPr="00346556">
        <w:t>и некоторое время к этой теории в советско</w:t>
      </w:r>
      <w:r w:rsidR="002C079F" w:rsidRPr="00346556">
        <w:t xml:space="preserve">й </w:t>
      </w:r>
      <w:r w:rsidRPr="00346556">
        <w:t>цивилистике не обращались</w:t>
      </w:r>
      <w:r w:rsidR="00974B80" w:rsidRPr="00346556">
        <w:t xml:space="preserve">. </w:t>
      </w:r>
    </w:p>
    <w:p w:rsidR="0032682D" w:rsidRPr="00346556" w:rsidRDefault="0032682D" w:rsidP="006D1B78">
      <w:r w:rsidRPr="00346556">
        <w:t>Но</w:t>
      </w:r>
      <w:r w:rsidR="00974B80" w:rsidRPr="00346556">
        <w:t xml:space="preserve"> </w:t>
      </w:r>
      <w:r w:rsidRPr="00346556">
        <w:t>задача</w:t>
      </w:r>
      <w:r w:rsidR="00974B80" w:rsidRPr="00346556">
        <w:t xml:space="preserve"> </w:t>
      </w:r>
      <w:r w:rsidRPr="00346556">
        <w:t>обоснования</w:t>
      </w:r>
      <w:r w:rsidR="00974B80" w:rsidRPr="00346556">
        <w:t xml:space="preserve"> </w:t>
      </w:r>
      <w:r w:rsidRPr="00346556">
        <w:t>юридической</w:t>
      </w:r>
      <w:r w:rsidR="00974B80" w:rsidRPr="00346556">
        <w:t xml:space="preserve"> </w:t>
      </w:r>
      <w:r w:rsidRPr="00346556">
        <w:t>личности</w:t>
      </w:r>
      <w:r w:rsidR="00974B80" w:rsidRPr="00346556">
        <w:t xml:space="preserve"> </w:t>
      </w:r>
      <w:r w:rsidRPr="00346556">
        <w:t>государственных предприятий от этого не исчезла, а наоборот, приобрела еще большую остроту</w:t>
      </w:r>
      <w:r w:rsidR="00E934BA">
        <w:t xml:space="preserve"> </w:t>
      </w:r>
      <w:r w:rsidRPr="00346556">
        <w:t>и право</w:t>
      </w:r>
      <w:r w:rsidR="00974B80" w:rsidRPr="00346556">
        <w:t>"</w:t>
      </w:r>
      <w:r w:rsidRPr="00346556">
        <w:t>, 1950, № 11</w:t>
      </w:r>
      <w:r w:rsidR="00974B80" w:rsidRPr="00346556">
        <w:t>, с.7</w:t>
      </w:r>
      <w:r w:rsidRPr="00346556">
        <w:t>2</w:t>
      </w:r>
      <w:r w:rsidR="00974B80" w:rsidRPr="00346556">
        <w:t xml:space="preserve">. </w:t>
      </w:r>
    </w:p>
    <w:p w:rsidR="006D1B78" w:rsidRPr="00346556" w:rsidRDefault="006D1B78" w:rsidP="00E934BA"/>
    <w:p w:rsidR="0032682D" w:rsidRPr="00346556" w:rsidRDefault="0032682D" w:rsidP="006D1B78">
      <w:pPr>
        <w:pStyle w:val="afb"/>
      </w:pPr>
      <w:r w:rsidRPr="00346556">
        <w:t>4Гражданское право</w:t>
      </w:r>
      <w:r w:rsidR="00974B80" w:rsidRPr="00346556">
        <w:t xml:space="preserve">. </w:t>
      </w:r>
      <w:r w:rsidRPr="00346556">
        <w:t>(Учебник для юридических вузов</w:t>
      </w:r>
      <w:r w:rsidR="00974B80" w:rsidRPr="00346556">
        <w:t>),</w:t>
      </w:r>
      <w:r w:rsidRPr="00346556">
        <w:t xml:space="preserve"> </w:t>
      </w:r>
      <w:r w:rsidR="00974B80" w:rsidRPr="00346556">
        <w:t xml:space="preserve">4.1 - </w:t>
      </w:r>
      <w:r w:rsidRPr="00346556">
        <w:t>М, 1938, с</w:t>
      </w:r>
      <w:r w:rsidR="00974B80" w:rsidRPr="00346556">
        <w:t>. 20</w:t>
      </w:r>
      <w:r w:rsidRPr="00346556">
        <w:t>8</w:t>
      </w:r>
      <w:r w:rsidR="00974B80" w:rsidRPr="00346556">
        <w:t xml:space="preserve">; </w:t>
      </w:r>
      <w:r w:rsidRPr="00346556">
        <w:t>Советское гражданское право (ВИЮН</w:t>
      </w:r>
      <w:r w:rsidR="00974B80" w:rsidRPr="00346556">
        <w:t xml:space="preserve">) - </w:t>
      </w:r>
      <w:r w:rsidRPr="00346556">
        <w:t>М, 1940, с</w:t>
      </w:r>
      <w:r w:rsidR="00974B80" w:rsidRPr="00346556">
        <w:t>.4</w:t>
      </w:r>
      <w:r w:rsidRPr="00346556">
        <w:t>1</w:t>
      </w:r>
      <w:r w:rsidR="00974B80" w:rsidRPr="00346556">
        <w:t xml:space="preserve">; </w:t>
      </w:r>
      <w:r w:rsidRPr="00346556">
        <w:t>Советское гражданское право (УИЮН</w:t>
      </w:r>
      <w:r w:rsidR="00974B80" w:rsidRPr="00346556">
        <w:t xml:space="preserve">) - </w:t>
      </w:r>
      <w:r w:rsidRPr="00346556">
        <w:t>М</w:t>
      </w:r>
      <w:r w:rsidR="002C079F" w:rsidRPr="00346556">
        <w:t xml:space="preserve">, </w:t>
      </w:r>
      <w:r w:rsidRPr="00346556">
        <w:t>1940</w:t>
      </w:r>
      <w:r w:rsidR="00974B80" w:rsidRPr="00346556">
        <w:t>, с.4</w:t>
      </w:r>
      <w:r w:rsidRPr="00346556">
        <w:t>8</w:t>
      </w:r>
      <w:r w:rsidR="00974B80" w:rsidRPr="00346556">
        <w:t xml:space="preserve">. </w:t>
      </w:r>
    </w:p>
    <w:p w:rsidR="00974B80" w:rsidRPr="00346556" w:rsidRDefault="0032682D" w:rsidP="006D1B78">
      <w:pPr>
        <w:pStyle w:val="afb"/>
      </w:pPr>
      <w:r w:rsidRPr="00346556">
        <w:t>5Венедиктов А</w:t>
      </w:r>
      <w:r w:rsidR="00974B80" w:rsidRPr="00346556">
        <w:t xml:space="preserve">.В. </w:t>
      </w:r>
      <w:r w:rsidRPr="00346556">
        <w:t>Правовая природа государственных предприятий</w:t>
      </w:r>
      <w:r w:rsidR="00974B80" w:rsidRPr="00346556">
        <w:t xml:space="preserve">. </w:t>
      </w:r>
      <w:r w:rsidRPr="00346556">
        <w:t>Второе издание</w:t>
      </w:r>
      <w:r w:rsidR="00974B80" w:rsidRPr="00346556">
        <w:t xml:space="preserve">. - </w:t>
      </w:r>
      <w:r w:rsidRPr="00346556">
        <w:t>Л</w:t>
      </w:r>
      <w:r w:rsidR="00974B80" w:rsidRPr="00346556">
        <w:t>.,</w:t>
      </w:r>
      <w:r w:rsidRPr="00346556">
        <w:t xml:space="preserve"> </w:t>
      </w:r>
      <w:r w:rsidR="00974B80" w:rsidRPr="00346556">
        <w:t>"</w:t>
      </w:r>
      <w:r w:rsidRPr="00346556">
        <w:t>Прибой</w:t>
      </w:r>
      <w:r w:rsidR="00974B80" w:rsidRPr="00346556">
        <w:t>"</w:t>
      </w:r>
      <w:r w:rsidRPr="00346556">
        <w:t>, 1928, с</w:t>
      </w:r>
      <w:r w:rsidR="00974B80" w:rsidRPr="00346556">
        <w:t>.7</w:t>
      </w:r>
      <w:r w:rsidRPr="00346556">
        <w:t>1</w:t>
      </w:r>
      <w:r w:rsidR="00974B80" w:rsidRPr="00346556">
        <w:t xml:space="preserve">. </w:t>
      </w:r>
    </w:p>
    <w:p w:rsidR="0032682D" w:rsidRPr="00346556" w:rsidRDefault="0032682D" w:rsidP="006D1B78">
      <w:pPr>
        <w:pStyle w:val="afb"/>
      </w:pPr>
      <w:r w:rsidRPr="00346556">
        <w:t>6</w:t>
      </w:r>
      <w:r w:rsidR="00E934BA">
        <w:t xml:space="preserve"> </w:t>
      </w:r>
      <w:r w:rsidRPr="00346556">
        <w:t>Миколенко Я</w:t>
      </w:r>
      <w:r w:rsidR="00974B80" w:rsidRPr="00346556">
        <w:t xml:space="preserve">.Ф. </w:t>
      </w:r>
      <w:r w:rsidRPr="00346556">
        <w:t>Советские цивилисты в долгу перед Родиной</w:t>
      </w:r>
      <w:r w:rsidR="00974B80" w:rsidRPr="00346556">
        <w:t>.,</w:t>
      </w:r>
      <w:r w:rsidRPr="00346556">
        <w:t xml:space="preserve"> с</w:t>
      </w:r>
      <w:r w:rsidR="00974B80" w:rsidRPr="00346556">
        <w:t>.6</w:t>
      </w:r>
      <w:r w:rsidRPr="00346556">
        <w:t>9, 71, 72</w:t>
      </w:r>
      <w:r w:rsidR="00974B80" w:rsidRPr="00346556">
        <w:t xml:space="preserve">. </w:t>
      </w:r>
    </w:p>
    <w:p w:rsidR="0032682D" w:rsidRPr="00346556" w:rsidRDefault="001E1C7E" w:rsidP="006D1B78">
      <w:r>
        <w:br w:type="page"/>
      </w:r>
      <w:r w:rsidR="0032682D" w:rsidRPr="00346556">
        <w:t>Путь для разрешения этой проблемы был найден А</w:t>
      </w:r>
      <w:r w:rsidR="00974B80" w:rsidRPr="00346556">
        <w:t xml:space="preserve">.В. </w:t>
      </w:r>
      <w:r w:rsidR="004E03C0">
        <w:t>Б</w:t>
      </w:r>
      <w:r w:rsidR="0032682D" w:rsidRPr="00346556">
        <w:t xml:space="preserve">енедиктовым, предложившим использовать термин </w:t>
      </w:r>
      <w:r w:rsidR="00974B80" w:rsidRPr="00346556">
        <w:t>"</w:t>
      </w:r>
      <w:r w:rsidR="0032682D" w:rsidRPr="00346556">
        <w:t>оперативное управление</w:t>
      </w:r>
      <w:r w:rsidR="00974B80" w:rsidRPr="00346556">
        <w:t>"</w:t>
      </w:r>
      <w:r w:rsidR="0032682D" w:rsidRPr="00346556">
        <w:t xml:space="preserve"> для характеристики имущественной обособленности (а точнее ее </w:t>
      </w:r>
      <w:r w:rsidR="00974B80" w:rsidRPr="00346556">
        <w:t>"</w:t>
      </w:r>
      <w:r w:rsidR="0032682D" w:rsidRPr="00346556">
        <w:t>необходимо</w:t>
      </w:r>
      <w:r w:rsidR="002C079F" w:rsidRPr="00346556">
        <w:t xml:space="preserve">й </w:t>
      </w:r>
      <w:r w:rsidR="0032682D" w:rsidRPr="00346556">
        <w:t>степени</w:t>
      </w:r>
      <w:r w:rsidR="00974B80" w:rsidRPr="00346556">
        <w:t xml:space="preserve">") </w:t>
      </w:r>
      <w:r w:rsidR="0032682D" w:rsidRPr="00346556">
        <w:t>государственных организаций</w:t>
      </w:r>
      <w:r>
        <w:t xml:space="preserve"> </w:t>
      </w:r>
      <w:r w:rsidR="0032682D" w:rsidRPr="00346556">
        <w:t>7</w:t>
      </w:r>
      <w:r w:rsidR="00974B80" w:rsidRPr="00346556">
        <w:t xml:space="preserve">. </w:t>
      </w:r>
      <w:r w:rsidR="0032682D" w:rsidRPr="00346556">
        <w:t>Одновременно А</w:t>
      </w:r>
      <w:r w:rsidR="00974B80" w:rsidRPr="00346556">
        <w:t xml:space="preserve">.В. </w:t>
      </w:r>
      <w:r w:rsidR="004E03C0">
        <w:t>Б</w:t>
      </w:r>
      <w:r w:rsidR="0032682D" w:rsidRPr="00346556">
        <w:t>енедиктов предложил новое понимание сущности юридического лица</w:t>
      </w:r>
      <w:r w:rsidR="00974B80" w:rsidRPr="00346556">
        <w:t xml:space="preserve"> - </w:t>
      </w:r>
      <w:r w:rsidR="0032682D" w:rsidRPr="00346556">
        <w:t>как коллектива рабочих и служащих данной организации</w:t>
      </w:r>
      <w:r w:rsidR="00974B80" w:rsidRPr="00346556">
        <w:t xml:space="preserve">. </w:t>
      </w:r>
      <w:r w:rsidR="0032682D" w:rsidRPr="00346556">
        <w:t>Развитие и окончательное обоснование права оперативного управления как ограниченного права, н</w:t>
      </w:r>
      <w:r w:rsidR="002C079F" w:rsidRPr="00346556">
        <w:t xml:space="preserve">а </w:t>
      </w:r>
      <w:r w:rsidR="0032682D" w:rsidRPr="00346556">
        <w:t>котором государственные предприятия обладают имуществом, и которое дае</w:t>
      </w:r>
      <w:r w:rsidR="002C079F" w:rsidRPr="00346556">
        <w:t xml:space="preserve">т </w:t>
      </w:r>
      <w:r w:rsidR="0032682D" w:rsidRPr="00346556">
        <w:t>им возможность участия в имущественном обороте от своего имени (а не от имени государства</w:t>
      </w:r>
      <w:r w:rsidR="00974B80" w:rsidRPr="00346556">
        <w:t>),</w:t>
      </w:r>
      <w:r w:rsidR="0032682D" w:rsidRPr="00346556">
        <w:t xml:space="preserve"> было предложено А</w:t>
      </w:r>
      <w:r w:rsidR="00974B80" w:rsidRPr="00346556">
        <w:t xml:space="preserve">.В. </w:t>
      </w:r>
      <w:r w:rsidR="0032682D" w:rsidRPr="00346556">
        <w:t xml:space="preserve">Бенедиктовым в его ставшей почти классической работе </w:t>
      </w:r>
      <w:r w:rsidR="00974B80" w:rsidRPr="00346556">
        <w:t>"</w:t>
      </w:r>
      <w:r w:rsidR="0032682D" w:rsidRPr="00346556">
        <w:t>Государственная социалистическая собственность</w:t>
      </w:r>
      <w:r w:rsidR="00974B80" w:rsidRPr="00346556">
        <w:t>"</w:t>
      </w:r>
      <w:r w:rsidR="0032682D" w:rsidRPr="00346556">
        <w:t>8</w:t>
      </w:r>
      <w:r w:rsidR="00974B80" w:rsidRPr="00346556">
        <w:t xml:space="preserve">. </w:t>
      </w:r>
      <w:r w:rsidR="0032682D" w:rsidRPr="00346556">
        <w:t>В указанных работах А</w:t>
      </w:r>
      <w:r w:rsidR="00974B80" w:rsidRPr="00346556">
        <w:t xml:space="preserve">.В. </w:t>
      </w:r>
      <w:r w:rsidR="0032682D" w:rsidRPr="00346556">
        <w:t xml:space="preserve">Бенедиктова получила </w:t>
      </w:r>
      <w:r w:rsidR="00974B80" w:rsidRPr="00346556">
        <w:t>"</w:t>
      </w:r>
      <w:r w:rsidR="0032682D" w:rsidRPr="00346556">
        <w:t>путевку в жизнь</w:t>
      </w:r>
      <w:r w:rsidR="00974B80" w:rsidRPr="00346556">
        <w:t>"</w:t>
      </w:r>
      <w:r w:rsidR="0032682D" w:rsidRPr="00346556">
        <w:t xml:space="preserve"> </w:t>
      </w:r>
      <w:r w:rsidR="002C079F" w:rsidRPr="00346556">
        <w:t xml:space="preserve">и </w:t>
      </w:r>
      <w:r w:rsidR="0032682D" w:rsidRPr="00346556">
        <w:t>концепция признания юридической личности за государственным бюджетны</w:t>
      </w:r>
      <w:r w:rsidR="002C079F" w:rsidRPr="00346556">
        <w:t xml:space="preserve">м </w:t>
      </w:r>
      <w:r w:rsidR="0032682D" w:rsidRPr="00346556">
        <w:t>учреждением, как организацией, обладающей обособленным имуществом н</w:t>
      </w:r>
      <w:r w:rsidR="002C079F" w:rsidRPr="00346556">
        <w:t xml:space="preserve">а </w:t>
      </w:r>
      <w:r w:rsidR="0032682D" w:rsidRPr="00346556">
        <w:t>праве оперативного управления, если это госбюджетное учреждение имее</w:t>
      </w:r>
      <w:r w:rsidR="002C079F" w:rsidRPr="00346556">
        <w:t xml:space="preserve">т </w:t>
      </w:r>
      <w:r w:rsidR="0032682D" w:rsidRPr="00346556">
        <w:t>самостоятельную смету и его руководитель наделен правами распорядителя кредитов</w:t>
      </w:r>
      <w:r w:rsidR="00974B80" w:rsidRPr="00346556">
        <w:t xml:space="preserve">. </w:t>
      </w:r>
    </w:p>
    <w:p w:rsidR="006D1B78" w:rsidRPr="00346556" w:rsidRDefault="0032682D" w:rsidP="006D1B78">
      <w:r w:rsidRPr="00346556">
        <w:t>Эти концепции А</w:t>
      </w:r>
      <w:r w:rsidR="00974B80" w:rsidRPr="00346556">
        <w:t xml:space="preserve">.В. </w:t>
      </w:r>
      <w:r w:rsidRPr="00346556">
        <w:t>Бенедиктова нашли среди ученых-юристов как горячих сторонников, так и яростных противников (о чем будет сказано ниже</w:t>
      </w:r>
      <w:r w:rsidR="00974B80" w:rsidRPr="00346556">
        <w:t xml:space="preserve">). </w:t>
      </w:r>
      <w:r w:rsidRPr="00346556">
        <w:t>Но определяющим, на наш взгляд, в этой борьбе явилось то обстоятельство, чт</w:t>
      </w:r>
      <w:r w:rsidR="002C079F" w:rsidRPr="00346556">
        <w:t xml:space="preserve">о </w:t>
      </w:r>
      <w:r w:rsidRPr="00346556">
        <w:t>данные концепции, пусть неоднозначно и с внутренними противоречиями, смогли дать обоснование самостоятельному участию в имущественном обороте органов государства</w:t>
      </w:r>
      <w:r w:rsidR="00974B80" w:rsidRPr="00346556">
        <w:t xml:space="preserve"> - </w:t>
      </w:r>
      <w:r w:rsidRPr="00346556">
        <w:t>государственных предприятий и учреждений</w:t>
      </w:r>
      <w:r w:rsidR="00974B80" w:rsidRPr="00346556">
        <w:t xml:space="preserve">. </w:t>
      </w:r>
      <w:r w:rsidRPr="00346556">
        <w:t xml:space="preserve">За монографию </w:t>
      </w:r>
      <w:r w:rsidR="00974B80" w:rsidRPr="00346556">
        <w:t>"</w:t>
      </w:r>
      <w:r w:rsidRPr="00346556">
        <w:t>Государственная социалистическая собственность</w:t>
      </w:r>
      <w:r w:rsidR="00974B80" w:rsidRPr="00346556">
        <w:t>"</w:t>
      </w:r>
      <w:r w:rsidR="00F205E9">
        <w:t xml:space="preserve"> </w:t>
      </w:r>
      <w:r w:rsidRPr="00346556">
        <w:t>А</w:t>
      </w:r>
      <w:r w:rsidR="00974B80" w:rsidRPr="00346556">
        <w:t xml:space="preserve">.В. </w:t>
      </w:r>
      <w:r w:rsidRPr="00346556">
        <w:t>Венедиктов</w:t>
      </w:r>
      <w:r w:rsidR="00974B80" w:rsidRPr="00346556">
        <w:t xml:space="preserve"> </w:t>
      </w:r>
      <w:r w:rsidRPr="00346556">
        <w:t>получил</w:t>
      </w:r>
      <w:r w:rsidR="00974B80" w:rsidRPr="00346556">
        <w:t xml:space="preserve"> </w:t>
      </w:r>
      <w:r w:rsidRPr="00346556">
        <w:t>Сталинскую</w:t>
      </w:r>
      <w:r w:rsidR="00974B80" w:rsidRPr="00346556">
        <w:t xml:space="preserve"> </w:t>
      </w:r>
      <w:r w:rsidRPr="00346556">
        <w:t>премию,</w:t>
      </w:r>
      <w:r w:rsidR="00974B80" w:rsidRPr="00346556">
        <w:t xml:space="preserve"> </w:t>
      </w:r>
      <w:r w:rsidRPr="00346556">
        <w:t>а</w:t>
      </w:r>
      <w:r w:rsidR="00974B80" w:rsidRPr="00346556">
        <w:t xml:space="preserve"> </w:t>
      </w:r>
      <w:r w:rsidRPr="00346556">
        <w:t>положения</w:t>
      </w:r>
      <w:r w:rsidR="00974B80" w:rsidRPr="00346556">
        <w:t xml:space="preserve"> </w:t>
      </w:r>
      <w:r w:rsidRPr="00346556">
        <w:t>о</w:t>
      </w:r>
      <w:r w:rsidR="00974B80" w:rsidRPr="00346556">
        <w:t xml:space="preserve"> </w:t>
      </w:r>
      <w:r w:rsidRPr="00346556">
        <w:t>ново</w:t>
      </w:r>
      <w:r w:rsidR="002C079F" w:rsidRPr="00346556">
        <w:t xml:space="preserve">м </w:t>
      </w:r>
      <w:r w:rsidR="006D1B78" w:rsidRPr="00346556">
        <w:t xml:space="preserve">ограниченном вещном праве - праве оперативного управления, а также о юридической личности государственных бюджетных учреждений нашли свое закрепление на законодательном уровне, и к настоящему времени нормы об этих институтах кажутся почти незыблемыми. </w:t>
      </w:r>
    </w:p>
    <w:p w:rsidR="006D1B78" w:rsidRPr="00346556" w:rsidRDefault="001E1C7E" w:rsidP="006D1B78">
      <w:pPr>
        <w:pStyle w:val="afb"/>
      </w:pPr>
      <w:r>
        <w:br w:type="page"/>
      </w:r>
      <w:r w:rsidR="0032682D" w:rsidRPr="00346556">
        <w:t>117</w:t>
      </w:r>
      <w:r w:rsidR="007A7AD7">
        <w:t xml:space="preserve"> </w:t>
      </w:r>
      <w:r w:rsidR="0032682D" w:rsidRPr="00346556">
        <w:t>Венедиктов А</w:t>
      </w:r>
      <w:r w:rsidR="00974B80" w:rsidRPr="00346556">
        <w:t xml:space="preserve">. </w:t>
      </w:r>
      <w:r w:rsidR="0032682D" w:rsidRPr="00346556">
        <w:t>Органы управления государственной социалистической собственностью</w:t>
      </w:r>
      <w:r w:rsidR="00974B80" w:rsidRPr="00346556">
        <w:t xml:space="preserve">. - </w:t>
      </w:r>
      <w:r w:rsidR="0032682D" w:rsidRPr="00346556">
        <w:t>"С</w:t>
      </w:r>
      <w:r w:rsidR="00E934BA">
        <w:t>о</w:t>
      </w:r>
      <w:r w:rsidR="0032682D" w:rsidRPr="00346556">
        <w:t>ветское</w:t>
      </w:r>
      <w:r w:rsidR="00974B80" w:rsidRPr="00346556">
        <w:t xml:space="preserve"> </w:t>
      </w:r>
      <w:r w:rsidR="0032682D" w:rsidRPr="00346556">
        <w:t>государство</w:t>
      </w:r>
      <w:r w:rsidR="00974B80" w:rsidRPr="00346556">
        <w:t xml:space="preserve"> </w:t>
      </w:r>
      <w:r w:rsidR="0032682D" w:rsidRPr="00346556">
        <w:t>и</w:t>
      </w:r>
      <w:r w:rsidR="00974B80" w:rsidRPr="00346556">
        <w:t xml:space="preserve"> </w:t>
      </w:r>
      <w:r w:rsidR="0032682D" w:rsidRPr="00346556">
        <w:t>право",</w:t>
      </w:r>
      <w:r w:rsidR="00974B80" w:rsidRPr="00346556">
        <w:t xml:space="preserve"> </w:t>
      </w:r>
      <w:r w:rsidR="0032682D" w:rsidRPr="00346556">
        <w:t>1940,</w:t>
      </w:r>
      <w:r w:rsidR="00974B80" w:rsidRPr="00346556">
        <w:t xml:space="preserve"> </w:t>
      </w:r>
      <w:r w:rsidR="0032682D" w:rsidRPr="00346556">
        <w:t>№</w:t>
      </w:r>
      <w:r w:rsidR="00974B80" w:rsidRPr="00346556">
        <w:t xml:space="preserve"> </w:t>
      </w:r>
      <w:r w:rsidR="0032682D" w:rsidRPr="00346556">
        <w:t>5-6</w:t>
      </w:r>
      <w:r w:rsidR="00974B80" w:rsidRPr="00346556">
        <w:t xml:space="preserve">; </w:t>
      </w:r>
      <w:r w:rsidR="0032682D" w:rsidRPr="00346556">
        <w:t>Венедиктов</w:t>
      </w:r>
      <w:r w:rsidR="00974B80" w:rsidRPr="00346556">
        <w:t xml:space="preserve"> </w:t>
      </w:r>
      <w:r w:rsidR="0032682D" w:rsidRPr="00346556">
        <w:t>А</w:t>
      </w:r>
      <w:r w:rsidR="00974B80" w:rsidRPr="00346556">
        <w:t xml:space="preserve">. </w:t>
      </w:r>
      <w:r w:rsidR="0032682D" w:rsidRPr="00346556">
        <w:t>Государственны</w:t>
      </w:r>
      <w:r w:rsidR="002C079F" w:rsidRPr="00346556">
        <w:t xml:space="preserve">е </w:t>
      </w:r>
      <w:r w:rsidR="0032682D" w:rsidRPr="00346556">
        <w:t>юридические лица в СССР</w:t>
      </w:r>
      <w:r w:rsidR="00974B80" w:rsidRPr="00346556">
        <w:t>. - "</w:t>
      </w:r>
      <w:r w:rsidR="0032682D" w:rsidRPr="00346556">
        <w:t>Советское государство и право</w:t>
      </w:r>
      <w:r w:rsidR="00974B80" w:rsidRPr="00346556">
        <w:t>"</w:t>
      </w:r>
      <w:r w:rsidR="0032682D" w:rsidRPr="00346556">
        <w:t>, 1940, № 10</w:t>
      </w:r>
      <w:r w:rsidR="00974B80" w:rsidRPr="00346556">
        <w:t>.</w:t>
      </w:r>
    </w:p>
    <w:p w:rsidR="0032682D" w:rsidRPr="00346556" w:rsidRDefault="00974B80" w:rsidP="006D1B78">
      <w:pPr>
        <w:pStyle w:val="afb"/>
      </w:pPr>
      <w:r w:rsidRPr="00346556">
        <w:t>1</w:t>
      </w:r>
      <w:r w:rsidR="0032682D" w:rsidRPr="00346556">
        <w:t>18</w:t>
      </w:r>
      <w:r w:rsidR="00E934BA">
        <w:t xml:space="preserve"> </w:t>
      </w:r>
      <w:r w:rsidR="0032682D" w:rsidRPr="00346556">
        <w:t>Венедиктов А</w:t>
      </w:r>
      <w:r w:rsidRPr="00346556">
        <w:t xml:space="preserve">.В. </w:t>
      </w:r>
      <w:r w:rsidR="0032682D" w:rsidRPr="00346556">
        <w:t>Государственная социалистическая собственность</w:t>
      </w:r>
      <w:r w:rsidRPr="00346556">
        <w:t>.</w:t>
      </w:r>
      <w:r w:rsidR="00E934BA">
        <w:t xml:space="preserve"> </w:t>
      </w:r>
      <w:r w:rsidRPr="00346556">
        <w:t xml:space="preserve">М. </w:t>
      </w:r>
      <w:r w:rsidR="0032682D" w:rsidRPr="00346556">
        <w:t>-Л</w:t>
      </w:r>
      <w:r w:rsidRPr="00346556">
        <w:t>.,</w:t>
      </w:r>
      <w:r w:rsidR="0032682D" w:rsidRPr="00346556">
        <w:t xml:space="preserve"> 1948, с</w:t>
      </w:r>
      <w:r w:rsidRPr="00346556">
        <w:t>.3</w:t>
      </w:r>
      <w:r w:rsidR="0032682D" w:rsidRPr="00346556">
        <w:t>38, 665</w:t>
      </w:r>
      <w:r w:rsidRPr="00346556">
        <w:t xml:space="preserve">. </w:t>
      </w:r>
    </w:p>
    <w:p w:rsidR="006D1B78" w:rsidRPr="00346556" w:rsidRDefault="006D1B78" w:rsidP="006D1B78"/>
    <w:p w:rsidR="0032682D" w:rsidRPr="00346556" w:rsidRDefault="0032682D" w:rsidP="006D1B78">
      <w:r w:rsidRPr="00346556">
        <w:t>В то же время, поскольку Гражданский Кодекс РСФСР 1964 года (статья 24</w:t>
      </w:r>
      <w:r w:rsidR="00974B80" w:rsidRPr="00346556">
        <w:t xml:space="preserve">) </w:t>
      </w:r>
      <w:r w:rsidRPr="00346556">
        <w:t>установил, что не все государственные учреждения и организации, состоящие на государственном бюджете, хотя бы и имеющие самостоятельную смету и права распорядителей кредитов, предоставленные их руководителям, являются юридическими лицами, то постоянно возникали и возникают вопросы о правомерности отнесения тех или иных государственных бюджетных организаций (учреждений</w:t>
      </w:r>
      <w:r w:rsidR="00974B80" w:rsidRPr="00346556">
        <w:t xml:space="preserve">) </w:t>
      </w:r>
      <w:r w:rsidRPr="00346556">
        <w:t>к категории юридических лиц</w:t>
      </w:r>
      <w:r w:rsidR="00974B80" w:rsidRPr="00346556">
        <w:t xml:space="preserve">. </w:t>
      </w:r>
      <w:r w:rsidRPr="00346556">
        <w:t>В том числе эт</w:t>
      </w:r>
      <w:r w:rsidR="002C079F" w:rsidRPr="00346556">
        <w:t xml:space="preserve">о </w:t>
      </w:r>
      <w:r w:rsidRPr="00346556">
        <w:t>относится и к воинским частям, о чем мы писали в первой главе настоящег</w:t>
      </w:r>
      <w:r w:rsidR="002C079F" w:rsidRPr="00346556">
        <w:t xml:space="preserve">о </w:t>
      </w:r>
      <w:r w:rsidRPr="00346556">
        <w:t>диссертационного исследования</w:t>
      </w:r>
      <w:r w:rsidR="00974B80" w:rsidRPr="00346556">
        <w:t xml:space="preserve">. </w:t>
      </w:r>
    </w:p>
    <w:p w:rsidR="0032682D" w:rsidRPr="00346556" w:rsidRDefault="0032682D" w:rsidP="006D1B78">
      <w:r w:rsidRPr="00346556">
        <w:t>Справедливости ради следует заметить, что и само право оперативного управления как ограниченное вещное право вызывало раньше и вызывает в настоящее время многочисленные вопросы, касающиеся правомерности самого своего существования (</w:t>
      </w:r>
      <w:r w:rsidR="00974B80" w:rsidRPr="00346556">
        <w:t>"</w:t>
      </w:r>
      <w:r w:rsidRPr="00346556">
        <w:t>Само это понятие (право оперативного управления</w:t>
      </w:r>
      <w:r w:rsidR="00974B80" w:rsidRPr="00346556">
        <w:t xml:space="preserve"> - </w:t>
      </w:r>
      <w:r w:rsidRPr="00346556">
        <w:t>А</w:t>
      </w:r>
      <w:r w:rsidR="00974B80" w:rsidRPr="00346556">
        <w:t xml:space="preserve">. </w:t>
      </w:r>
      <w:r w:rsidRPr="00346556">
        <w:t>В</w:t>
      </w:r>
      <w:r w:rsidR="00974B80" w:rsidRPr="00346556">
        <w:t xml:space="preserve">) </w:t>
      </w:r>
      <w:r w:rsidRPr="00346556">
        <w:t>изначально было плохим по форме, а в условиях перестройки оно стало негодным и по содержанию, потому что его границы</w:t>
      </w:r>
      <w:r w:rsidR="00974B80" w:rsidRPr="00346556">
        <w:t xml:space="preserve">... </w:t>
      </w:r>
      <w:r w:rsidRPr="00346556">
        <w:t>не соответствуют сегодняшним условиям хозяйствования</w:t>
      </w:r>
      <w:r w:rsidR="00974B80" w:rsidRPr="00346556">
        <w:t>"</w:t>
      </w:r>
      <w:r w:rsidRPr="00346556">
        <w:t>9</w:t>
      </w:r>
      <w:r w:rsidR="00974B80" w:rsidRPr="00346556">
        <w:t xml:space="preserve">). </w:t>
      </w:r>
    </w:p>
    <w:p w:rsidR="006D1B78" w:rsidRPr="00346556" w:rsidRDefault="0032682D" w:rsidP="006D1B78">
      <w:r w:rsidRPr="00346556">
        <w:t>В первую очередь, на взгляд автора, вызывает сомнение то</w:t>
      </w:r>
      <w:r w:rsidR="00974B80" w:rsidRPr="00346556">
        <w:t xml:space="preserve"> </w:t>
      </w:r>
      <w:r w:rsidRPr="00346556">
        <w:t>обстоятельство, что возможно отделение прав госоргана от прав самого государства</w:t>
      </w:r>
      <w:r w:rsidR="00974B80" w:rsidRPr="00346556">
        <w:t xml:space="preserve">. </w:t>
      </w:r>
      <w:r w:rsidRPr="00346556">
        <w:t>Если само государство является единственным (и единым</w:t>
      </w:r>
      <w:r w:rsidR="00974B80" w:rsidRPr="00346556">
        <w:t xml:space="preserve">) </w:t>
      </w:r>
      <w:r w:rsidRPr="00346556">
        <w:t xml:space="preserve">собственником всего государственного имущества, что не только никогда не отрицалось, но и всячески подчеркивалось </w:t>
      </w:r>
      <w:r w:rsidR="00974B80" w:rsidRPr="00346556">
        <w:t>"</w:t>
      </w:r>
      <w:r w:rsidRPr="00346556">
        <w:t>отцом</w:t>
      </w:r>
      <w:r w:rsidR="00974B80" w:rsidRPr="00346556">
        <w:t>"</w:t>
      </w:r>
      <w:r w:rsidRPr="00346556">
        <w:t xml:space="preserve"> права </w:t>
      </w:r>
      <w:r w:rsidR="00974B80" w:rsidRPr="00346556">
        <w:t>"</w:t>
      </w:r>
      <w:r w:rsidRPr="00346556">
        <w:t>оперативного управления</w:t>
      </w:r>
      <w:r w:rsidR="00974B80" w:rsidRPr="00346556">
        <w:t>"</w:t>
      </w:r>
      <w:r w:rsidRPr="00346556">
        <w:t xml:space="preserve"> А</w:t>
      </w:r>
      <w:r w:rsidR="00974B80" w:rsidRPr="00346556">
        <w:t xml:space="preserve">.В. </w:t>
      </w:r>
      <w:r w:rsidRPr="00346556">
        <w:t xml:space="preserve">Бенедиктовым10, то что за </w:t>
      </w:r>
      <w:r w:rsidR="00974B80" w:rsidRPr="00346556">
        <w:t>"</w:t>
      </w:r>
      <w:r w:rsidRPr="00346556">
        <w:t>самостоятельное</w:t>
      </w:r>
      <w:r w:rsidR="00974B80" w:rsidRPr="00346556">
        <w:t>"</w:t>
      </w:r>
      <w:r w:rsidRPr="00346556">
        <w:t xml:space="preserve"> вещное прав</w:t>
      </w:r>
      <w:r w:rsidR="002C079F" w:rsidRPr="00346556">
        <w:t xml:space="preserve">о </w:t>
      </w:r>
      <w:r w:rsidR="006D1B78" w:rsidRPr="00346556">
        <w:t xml:space="preserve">на то же самое имущество может возникать и существовать у государственных органов, фактически являющихся частями этого государства? </w:t>
      </w:r>
    </w:p>
    <w:p w:rsidR="006D1B78" w:rsidRPr="00346556" w:rsidRDefault="006D1B78" w:rsidP="006D1B78"/>
    <w:p w:rsidR="0032682D" w:rsidRPr="00346556" w:rsidRDefault="0032682D" w:rsidP="006D1B78">
      <w:pPr>
        <w:pStyle w:val="afb"/>
      </w:pPr>
      <w:r w:rsidRPr="00346556">
        <w:t>9</w:t>
      </w:r>
      <w:r w:rsidR="00E934BA">
        <w:t xml:space="preserve"> </w:t>
      </w:r>
      <w:r w:rsidRPr="00346556">
        <w:t>Мартемьянов</w:t>
      </w:r>
      <w:r w:rsidR="00974B80" w:rsidRPr="00346556">
        <w:t xml:space="preserve"> </w:t>
      </w:r>
      <w:r w:rsidRPr="00346556">
        <w:rPr>
          <w:lang w:val="en-US"/>
        </w:rPr>
        <w:t>B</w:t>
      </w:r>
      <w:r w:rsidR="00974B80" w:rsidRPr="00346556">
        <w:t xml:space="preserve">. </w:t>
      </w:r>
      <w:r w:rsidRPr="00346556">
        <w:rPr>
          <w:lang w:val="en-US"/>
        </w:rPr>
        <w:t>C</w:t>
      </w:r>
      <w:r w:rsidR="00974B80" w:rsidRPr="00346556">
        <w:t xml:space="preserve">. </w:t>
      </w:r>
      <w:r w:rsidRPr="00346556">
        <w:t>В</w:t>
      </w:r>
      <w:r w:rsidR="00974B80" w:rsidRPr="00346556">
        <w:t xml:space="preserve"> </w:t>
      </w:r>
      <w:r w:rsidRPr="00346556">
        <w:t>кн</w:t>
      </w:r>
      <w:r w:rsidR="00974B80" w:rsidRPr="00346556">
        <w:t xml:space="preserve">. </w:t>
      </w:r>
      <w:r w:rsidRPr="00346556">
        <w:t>Право</w:t>
      </w:r>
      <w:r w:rsidR="00974B80" w:rsidRPr="00346556">
        <w:t xml:space="preserve"> </w:t>
      </w:r>
      <w:r w:rsidRPr="00346556">
        <w:t>собственности</w:t>
      </w:r>
      <w:r w:rsidR="00974B80" w:rsidRPr="00346556">
        <w:t xml:space="preserve"> </w:t>
      </w:r>
      <w:r w:rsidRPr="00346556">
        <w:t>в</w:t>
      </w:r>
      <w:r w:rsidR="00974B80" w:rsidRPr="00346556">
        <w:t xml:space="preserve"> </w:t>
      </w:r>
      <w:r w:rsidRPr="00346556">
        <w:t>СССР/</w:t>
      </w:r>
      <w:r w:rsidR="00974B80" w:rsidRPr="00346556">
        <w:t xml:space="preserve"> </w:t>
      </w:r>
      <w:r w:rsidRPr="00346556">
        <w:t>Под</w:t>
      </w:r>
      <w:r w:rsidR="00974B80" w:rsidRPr="00346556">
        <w:t xml:space="preserve"> </w:t>
      </w:r>
      <w:r w:rsidRPr="00346556">
        <w:t>ред</w:t>
      </w:r>
      <w:r w:rsidR="00974B80" w:rsidRPr="00346556">
        <w:t xml:space="preserve">. </w:t>
      </w:r>
      <w:r w:rsidRPr="00346556">
        <w:t>Ю</w:t>
      </w:r>
      <w:r w:rsidR="00974B80" w:rsidRPr="00346556">
        <w:t xml:space="preserve">.К. </w:t>
      </w:r>
      <w:r w:rsidRPr="00346556">
        <w:t>Толстого, В</w:t>
      </w:r>
      <w:r w:rsidR="00974B80" w:rsidRPr="00346556">
        <w:t xml:space="preserve">.Ф. </w:t>
      </w:r>
      <w:r w:rsidRPr="00346556">
        <w:t>Яковлева</w:t>
      </w:r>
      <w:r w:rsidR="00974B80" w:rsidRPr="00346556">
        <w:t xml:space="preserve">. - </w:t>
      </w:r>
      <w:r w:rsidRPr="00346556">
        <w:t>М</w:t>
      </w:r>
      <w:r w:rsidR="00974B80" w:rsidRPr="00346556">
        <w:t>.,</w:t>
      </w:r>
      <w:r w:rsidRPr="00346556">
        <w:t xml:space="preserve"> </w:t>
      </w:r>
      <w:r w:rsidR="00974B80" w:rsidRPr="00346556">
        <w:t>"</w:t>
      </w:r>
      <w:r w:rsidRPr="00346556">
        <w:t>Юридическая литература</w:t>
      </w:r>
      <w:r w:rsidR="00974B80" w:rsidRPr="00346556">
        <w:t>"</w:t>
      </w:r>
      <w:r w:rsidRPr="00346556">
        <w:t>, 1989, с</w:t>
      </w:r>
      <w:r w:rsidR="00974B80" w:rsidRPr="00346556">
        <w:t>.6</w:t>
      </w:r>
      <w:r w:rsidRPr="00346556">
        <w:t>6</w:t>
      </w:r>
      <w:r w:rsidR="00974B80" w:rsidRPr="00346556">
        <w:t xml:space="preserve">. </w:t>
      </w:r>
    </w:p>
    <w:p w:rsidR="0032682D" w:rsidRPr="00346556" w:rsidRDefault="0032682D" w:rsidP="006D1B78">
      <w:pPr>
        <w:pStyle w:val="afb"/>
      </w:pPr>
      <w:r w:rsidRPr="00346556">
        <w:t>10</w:t>
      </w:r>
      <w:r w:rsidR="00E934BA">
        <w:t xml:space="preserve"> </w:t>
      </w:r>
      <w:r w:rsidRPr="00346556">
        <w:t>См</w:t>
      </w:r>
      <w:r w:rsidR="00974B80" w:rsidRPr="00346556">
        <w:t xml:space="preserve">. </w:t>
      </w:r>
      <w:r w:rsidRPr="00346556">
        <w:t>например,</w:t>
      </w:r>
      <w:r w:rsidR="00974B80" w:rsidRPr="00346556">
        <w:t xml:space="preserve"> </w:t>
      </w:r>
      <w:r w:rsidRPr="00346556">
        <w:t>Венедиктов</w:t>
      </w:r>
      <w:r w:rsidR="00974B80" w:rsidRPr="00346556">
        <w:t xml:space="preserve"> </w:t>
      </w:r>
      <w:r w:rsidRPr="00346556">
        <w:t>А</w:t>
      </w:r>
      <w:r w:rsidR="00974B80" w:rsidRPr="00346556">
        <w:t xml:space="preserve">.В. </w:t>
      </w:r>
      <w:r w:rsidRPr="00346556">
        <w:t>Право</w:t>
      </w:r>
      <w:r w:rsidR="00974B80" w:rsidRPr="00346556">
        <w:t xml:space="preserve"> </w:t>
      </w:r>
      <w:r w:rsidRPr="00346556">
        <w:t>государственной</w:t>
      </w:r>
      <w:r w:rsidR="00974B80" w:rsidRPr="00346556">
        <w:t xml:space="preserve"> </w:t>
      </w:r>
      <w:r w:rsidRPr="00346556">
        <w:t>социалистической собственности</w:t>
      </w:r>
      <w:r w:rsidR="00974B80" w:rsidRPr="00346556">
        <w:t xml:space="preserve">. </w:t>
      </w:r>
      <w:r w:rsidRPr="00346556">
        <w:t>/</w:t>
      </w:r>
      <w:r w:rsidR="00974B80" w:rsidRPr="00346556">
        <w:t xml:space="preserve"> </w:t>
      </w:r>
      <w:r w:rsidRPr="00346556">
        <w:t>Вопросы</w:t>
      </w:r>
      <w:r w:rsidR="00974B80" w:rsidRPr="00346556">
        <w:t xml:space="preserve"> </w:t>
      </w:r>
      <w:r w:rsidRPr="00346556">
        <w:t>советского</w:t>
      </w:r>
      <w:r w:rsidR="00974B80" w:rsidRPr="00346556">
        <w:t xml:space="preserve"> </w:t>
      </w:r>
      <w:r w:rsidRPr="00346556">
        <w:t>гражданского</w:t>
      </w:r>
      <w:r w:rsidR="00974B80" w:rsidRPr="00346556">
        <w:t xml:space="preserve"> </w:t>
      </w:r>
      <w:r w:rsidRPr="00346556">
        <w:t>права</w:t>
      </w:r>
      <w:r w:rsidR="00974B80" w:rsidRPr="00346556">
        <w:t xml:space="preserve">. </w:t>
      </w:r>
      <w:r w:rsidRPr="00346556">
        <w:t>Сборник</w:t>
      </w:r>
      <w:r w:rsidR="00974B80" w:rsidRPr="00346556">
        <w:t xml:space="preserve"> </w:t>
      </w:r>
      <w:r w:rsidRPr="00346556">
        <w:rPr>
          <w:lang w:val="en-US"/>
        </w:rPr>
        <w:t>I</w:t>
      </w:r>
      <w:r w:rsidR="00974B80" w:rsidRPr="00346556">
        <w:t xml:space="preserve">. </w:t>
      </w:r>
      <w:r w:rsidRPr="00346556">
        <w:t>Под</w:t>
      </w:r>
      <w:r w:rsidR="00974B80" w:rsidRPr="00346556">
        <w:t xml:space="preserve"> </w:t>
      </w:r>
      <w:r w:rsidRPr="00346556">
        <w:t>ред</w:t>
      </w:r>
      <w:r w:rsidR="00974B80" w:rsidRPr="00346556">
        <w:t xml:space="preserve">. </w:t>
      </w:r>
      <w:r w:rsidRPr="00346556">
        <w:t>проф</w:t>
      </w:r>
      <w:r w:rsidR="00974B80" w:rsidRPr="00346556">
        <w:t xml:space="preserve">. </w:t>
      </w:r>
    </w:p>
    <w:p w:rsidR="006D1B78" w:rsidRPr="00346556" w:rsidRDefault="006D1B78" w:rsidP="006D1B78"/>
    <w:p w:rsidR="0032682D" w:rsidRPr="00346556" w:rsidRDefault="0032682D" w:rsidP="006D1B78">
      <w:r w:rsidRPr="00346556">
        <w:t>Классическим вещным правом является право собственности</w:t>
      </w:r>
      <w:r w:rsidR="00974B80" w:rsidRPr="00346556">
        <w:t xml:space="preserve">. </w:t>
      </w:r>
      <w:r w:rsidRPr="00346556">
        <w:t>Чтобы обладать правом собственности необходимо относиться к имуществу как к своему (то есть использовать его своей властью и в своем интересе</w:t>
      </w:r>
      <w:r w:rsidR="00974B80" w:rsidRPr="00346556">
        <w:t xml:space="preserve">). </w:t>
      </w:r>
      <w:r w:rsidRPr="00346556">
        <w:t>Но ни один госорган не относится к закрепленным за ним средствам как к таким, которые он вправе использовать своей властью и в своем интересе</w:t>
      </w:r>
      <w:r w:rsidR="00974B80" w:rsidRPr="00346556">
        <w:t xml:space="preserve">. </w:t>
      </w:r>
      <w:r w:rsidRPr="00346556">
        <w:t>Он всегда лишь исполняет предписания государства-собственника</w:t>
      </w:r>
      <w:r w:rsidR="00974B80" w:rsidRPr="00346556">
        <w:t xml:space="preserve">. </w:t>
      </w:r>
      <w:r w:rsidRPr="00346556">
        <w:t>При переходе государственного имущества от одного госоргана к другому не происходит смена собственника, то есть имущество не меняет своего хозяина</w:t>
      </w:r>
      <w:r w:rsidR="00974B80" w:rsidRPr="00346556">
        <w:t xml:space="preserve">. </w:t>
      </w:r>
      <w:r w:rsidRPr="00346556">
        <w:t>Имущество в таких ситуациях переходит не на основе возмездных сделок, а на основе властных указаний государства-собственника</w:t>
      </w:r>
      <w:r w:rsidR="00974B80" w:rsidRPr="00346556">
        <w:t xml:space="preserve">. </w:t>
      </w:r>
      <w:r w:rsidRPr="00346556">
        <w:t>Сами госорганы по поводу имущества вступают в отношения с государством не как равноправные, самостоятельные субъекты, а лишь как органы реализации чужой (государства</w:t>
      </w:r>
      <w:r w:rsidR="00974B80" w:rsidRPr="00346556">
        <w:t xml:space="preserve">) </w:t>
      </w:r>
      <w:r w:rsidRPr="00346556">
        <w:t>воли и чужого же интереса</w:t>
      </w:r>
      <w:r w:rsidR="00974B80" w:rsidRPr="00346556">
        <w:t xml:space="preserve">. </w:t>
      </w:r>
      <w:r w:rsidRPr="00346556">
        <w:t>Поэтому эти отношения носят не гражданско-правовой, а скорее административно-правовой характер (а это уже выходит за рамки сферы действия частного права, каковым является право гражданское (ст</w:t>
      </w:r>
      <w:r w:rsidR="00974B80" w:rsidRPr="00346556">
        <w:t>.2</w:t>
      </w:r>
      <w:r w:rsidRPr="00346556">
        <w:t xml:space="preserve"> ГК</w:t>
      </w:r>
      <w:r w:rsidR="00974B80" w:rsidRPr="00346556">
        <w:t xml:space="preserve">)). </w:t>
      </w:r>
    </w:p>
    <w:p w:rsidR="00346556" w:rsidRPr="00346556" w:rsidRDefault="0032682D" w:rsidP="00346556">
      <w:r w:rsidRPr="00346556">
        <w:t xml:space="preserve">Как отмечается в цивилистической литературе, развитым правопорядкам вообще неизвестны такие разновидности вещных прав, как </w:t>
      </w:r>
      <w:r w:rsidR="00974B80" w:rsidRPr="00346556">
        <w:t>"</w:t>
      </w:r>
      <w:r w:rsidRPr="00346556">
        <w:t>право хозяйственного ведения</w:t>
      </w:r>
      <w:r w:rsidR="00974B80" w:rsidRPr="00346556">
        <w:t>"</w:t>
      </w:r>
      <w:r w:rsidRPr="00346556">
        <w:t xml:space="preserve"> и </w:t>
      </w:r>
      <w:r w:rsidR="00974B80" w:rsidRPr="00346556">
        <w:t>"</w:t>
      </w:r>
      <w:r w:rsidRPr="00346556">
        <w:t>право оперативного управления</w:t>
      </w:r>
      <w:r w:rsidR="00974B80" w:rsidRPr="00346556">
        <w:t xml:space="preserve">". </w:t>
      </w:r>
      <w:r w:rsidRPr="00346556">
        <w:t>Участниками нормальных рыночных отношений всегда являются собственники</w:t>
      </w:r>
      <w:r w:rsidR="002C079F" w:rsidRPr="00346556">
        <w:t xml:space="preserve">, </w:t>
      </w:r>
      <w:r w:rsidRPr="00346556">
        <w:t>самостоятельно распоряжающиеся свои имуществом</w:t>
      </w:r>
      <w:r w:rsidR="00974B80" w:rsidRPr="00346556">
        <w:t>.1</w:t>
      </w:r>
      <w:r w:rsidRPr="00346556">
        <w:t>1 Существование этих вещных прав в отечественном правопорядке связано с существованием планово-регулируемой, огосударствленной экономики</w:t>
      </w:r>
      <w:r w:rsidR="00974B80" w:rsidRPr="00346556">
        <w:t xml:space="preserve">. </w:t>
      </w:r>
      <w:r w:rsidRPr="00346556">
        <w:t>Государство, являясь собственником основной массы имущество, объективно не в состоянии непосредственно хозяйствовать с принадлежащими ему объектами, но при это</w:t>
      </w:r>
      <w:r w:rsidR="002C079F" w:rsidRPr="00346556">
        <w:t xml:space="preserve">м </w:t>
      </w:r>
      <w:r w:rsidRPr="00346556">
        <w:t>См</w:t>
      </w:r>
      <w:r w:rsidR="00974B80" w:rsidRPr="00346556">
        <w:t>.1</w:t>
      </w:r>
      <w:r w:rsidR="001E1C7E">
        <w:t>2</w:t>
      </w:r>
    </w:p>
    <w:p w:rsidR="0032682D" w:rsidRPr="00346556" w:rsidRDefault="001E1C7E" w:rsidP="00346556">
      <w:pPr>
        <w:pStyle w:val="afb"/>
      </w:pPr>
      <w:r>
        <w:br w:type="page"/>
      </w:r>
      <w:r w:rsidR="00346556" w:rsidRPr="00346556">
        <w:t>1</w:t>
      </w:r>
      <w:r w:rsidR="00E934BA">
        <w:t>1</w:t>
      </w:r>
      <w:r w:rsidR="0032682D" w:rsidRPr="00346556">
        <w:t xml:space="preserve"> (Продолжение ссылки 120</w:t>
      </w:r>
      <w:r w:rsidR="00974B80" w:rsidRPr="00346556">
        <w:t xml:space="preserve">) </w:t>
      </w:r>
      <w:r w:rsidR="0032682D" w:rsidRPr="00346556">
        <w:t>М</w:t>
      </w:r>
      <w:r w:rsidR="00974B80" w:rsidRPr="00346556">
        <w:t xml:space="preserve">.М. </w:t>
      </w:r>
      <w:r w:rsidR="0032682D" w:rsidRPr="00346556">
        <w:t>Агаркова</w:t>
      </w:r>
      <w:r w:rsidR="00974B80" w:rsidRPr="00346556">
        <w:t xml:space="preserve">. </w:t>
      </w:r>
      <w:r w:rsidR="0032682D" w:rsidRPr="00346556">
        <w:t>Издательство Академии наук СССР</w:t>
      </w:r>
      <w:r w:rsidR="00974B80" w:rsidRPr="00346556">
        <w:t>.,</w:t>
      </w:r>
      <w:r w:rsidR="0032682D" w:rsidRPr="00346556">
        <w:t xml:space="preserve"> М</w:t>
      </w:r>
      <w:r w:rsidR="00974B80" w:rsidRPr="00346556">
        <w:t xml:space="preserve">. </w:t>
      </w:r>
      <w:r w:rsidR="0032682D" w:rsidRPr="00346556">
        <w:t>-Л</w:t>
      </w:r>
      <w:r w:rsidR="00974B80" w:rsidRPr="00346556">
        <w:t>.,</w:t>
      </w:r>
      <w:r w:rsidR="0032682D" w:rsidRPr="00346556">
        <w:t xml:space="preserve"> 1945, с</w:t>
      </w:r>
      <w:r w:rsidR="00974B80" w:rsidRPr="00346556">
        <w:t>.9</w:t>
      </w:r>
      <w:r w:rsidR="0032682D" w:rsidRPr="00346556">
        <w:t>5</w:t>
      </w:r>
      <w:r w:rsidR="00974B80" w:rsidRPr="00346556">
        <w:t xml:space="preserve">. </w:t>
      </w:r>
    </w:p>
    <w:p w:rsidR="0032682D" w:rsidRPr="00346556" w:rsidRDefault="0032682D" w:rsidP="00346556">
      <w:pPr>
        <w:pStyle w:val="afb"/>
      </w:pPr>
      <w:r w:rsidRPr="00346556">
        <w:t>12</w:t>
      </w:r>
      <w:r w:rsidR="00E934BA">
        <w:t xml:space="preserve"> </w:t>
      </w:r>
      <w:r w:rsidRPr="00346556">
        <w:t>Суханов Е</w:t>
      </w:r>
      <w:r w:rsidR="00974B80" w:rsidRPr="00346556">
        <w:t xml:space="preserve">. </w:t>
      </w:r>
      <w:r w:rsidRPr="00346556">
        <w:t>Право хозяйственного ведения, право оперативного управления</w:t>
      </w:r>
      <w:r w:rsidR="00974B80" w:rsidRPr="00346556">
        <w:t xml:space="preserve">. - </w:t>
      </w:r>
      <w:r w:rsidRPr="00346556">
        <w:t xml:space="preserve">Хозяйство </w:t>
      </w:r>
      <w:r w:rsidR="002C079F" w:rsidRPr="00346556">
        <w:t xml:space="preserve">и </w:t>
      </w:r>
      <w:r w:rsidRPr="00346556">
        <w:t xml:space="preserve">не желая утратить право собственности на эти объекты, </w:t>
      </w:r>
      <w:r w:rsidR="00974B80" w:rsidRPr="00346556">
        <w:t>"</w:t>
      </w:r>
      <w:r w:rsidRPr="00346556">
        <w:t xml:space="preserve">было вынуждено выпускать в имущественный оборот </w:t>
      </w:r>
      <w:r w:rsidR="00974B80" w:rsidRPr="00346556">
        <w:t>"</w:t>
      </w:r>
      <w:r w:rsidRPr="00346556">
        <w:t>самостоятельные</w:t>
      </w:r>
      <w:r w:rsidR="00974B80" w:rsidRPr="00346556">
        <w:t>"</w:t>
      </w:r>
      <w:r w:rsidRPr="00346556">
        <w:t xml:space="preserve"> юридические лица</w:t>
      </w:r>
      <w:r w:rsidR="00974B80" w:rsidRPr="00346556">
        <w:t xml:space="preserve"> - "</w:t>
      </w:r>
      <w:r w:rsidRPr="00346556">
        <w:t>предприятия</w:t>
      </w:r>
      <w:r w:rsidR="00974B80" w:rsidRPr="00346556">
        <w:t>"</w:t>
      </w:r>
      <w:r w:rsidRPr="00346556">
        <w:t xml:space="preserve"> и </w:t>
      </w:r>
      <w:r w:rsidR="00974B80" w:rsidRPr="00346556">
        <w:t>"</w:t>
      </w:r>
      <w:r w:rsidRPr="00346556">
        <w:t>учреждения</w:t>
      </w:r>
      <w:r w:rsidR="00974B80" w:rsidRPr="00346556">
        <w:t>"</w:t>
      </w:r>
      <w:r w:rsidRPr="00346556">
        <w:t>, закрепляя за ними свое имущество н</w:t>
      </w:r>
      <w:r w:rsidR="002C079F" w:rsidRPr="00346556">
        <w:t xml:space="preserve">а </w:t>
      </w:r>
      <w:r w:rsidRPr="00346556">
        <w:t>ограниченном вещном праве</w:t>
      </w:r>
      <w:r w:rsidR="00974B80" w:rsidRPr="00346556">
        <w:t xml:space="preserve">". </w:t>
      </w:r>
    </w:p>
    <w:p w:rsidR="00346556" w:rsidRPr="00346556" w:rsidRDefault="00346556" w:rsidP="006D1B78"/>
    <w:p w:rsidR="0032682D" w:rsidRPr="00346556" w:rsidRDefault="0032682D" w:rsidP="006D1B78">
      <w:r w:rsidRPr="00346556">
        <w:t xml:space="preserve">Однако поскольку такие субъекты имущественных правоотношений все-таки появились, необходимо было обосновать их </w:t>
      </w:r>
      <w:r w:rsidR="00974B80" w:rsidRPr="00346556">
        <w:t>"</w:t>
      </w:r>
      <w:r w:rsidRPr="00346556">
        <w:t>юридическую личность</w:t>
      </w:r>
      <w:r w:rsidR="00974B80" w:rsidRPr="00346556">
        <w:t>"</w:t>
      </w:r>
      <w:r w:rsidRPr="00346556">
        <w:t xml:space="preserve">, показать, что им предоставлена самостоятельность в имущественных отношениях, или хотя бы </w:t>
      </w:r>
      <w:r w:rsidR="00974B80" w:rsidRPr="00346556">
        <w:t>"</w:t>
      </w:r>
      <w:r w:rsidRPr="00346556">
        <w:t>известная мера</w:t>
      </w:r>
      <w:r w:rsidR="00974B80" w:rsidRPr="00346556">
        <w:t>"</w:t>
      </w:r>
      <w:r w:rsidRPr="00346556">
        <w:t xml:space="preserve"> самостоятельности</w:t>
      </w:r>
      <w:r w:rsidR="00974B80" w:rsidRPr="00346556">
        <w:t xml:space="preserve">. </w:t>
      </w:r>
    </w:p>
    <w:p w:rsidR="0018677C" w:rsidRDefault="0032682D" w:rsidP="00346556">
      <w:r w:rsidRPr="00346556">
        <w:t xml:space="preserve">Поэтому возникло толкование термина </w:t>
      </w:r>
      <w:r w:rsidR="00974B80" w:rsidRPr="00346556">
        <w:t>"</w:t>
      </w:r>
      <w:r w:rsidRPr="00346556">
        <w:t>учреждение</w:t>
      </w:r>
      <w:r w:rsidR="00974B80" w:rsidRPr="00346556">
        <w:t>"</w:t>
      </w:r>
      <w:r w:rsidRPr="00346556">
        <w:t xml:space="preserve"> как учреждения совершенного</w:t>
      </w:r>
      <w:r w:rsidR="00974B80" w:rsidRPr="00346556">
        <w:t xml:space="preserve"> </w:t>
      </w:r>
      <w:r w:rsidRPr="00346556">
        <w:t>нового,</w:t>
      </w:r>
      <w:r w:rsidR="00974B80" w:rsidRPr="00346556">
        <w:t xml:space="preserve"> "</w:t>
      </w:r>
      <w:r w:rsidRPr="00346556">
        <w:t>советского</w:t>
      </w:r>
      <w:r w:rsidR="00974B80" w:rsidRPr="00346556">
        <w:t xml:space="preserve"> </w:t>
      </w:r>
      <w:r w:rsidRPr="00346556">
        <w:t>типа</w:t>
      </w:r>
      <w:r w:rsidR="00974B80" w:rsidRPr="00346556">
        <w:t>"</w:t>
      </w:r>
      <w:r w:rsidRPr="00346556">
        <w:t>,</w:t>
      </w:r>
      <w:r w:rsidR="00974B80" w:rsidRPr="00346556">
        <w:t xml:space="preserve"> </w:t>
      </w:r>
      <w:r w:rsidRPr="00346556">
        <w:t>отличного</w:t>
      </w:r>
      <w:r w:rsidR="00974B80" w:rsidRPr="00346556">
        <w:t xml:space="preserve"> </w:t>
      </w:r>
      <w:r w:rsidRPr="00346556">
        <w:t>от</w:t>
      </w:r>
      <w:r w:rsidR="00974B80" w:rsidRPr="00346556">
        <w:t xml:space="preserve"> </w:t>
      </w:r>
      <w:r w:rsidRPr="00346556">
        <w:t>того</w:t>
      </w:r>
      <w:r w:rsidR="00974B80" w:rsidRPr="00346556">
        <w:t xml:space="preserve"> </w:t>
      </w:r>
      <w:r w:rsidRPr="00346556">
        <w:t>понятия, содержание</w:t>
      </w:r>
      <w:r w:rsidR="00974B80" w:rsidRPr="00346556">
        <w:t xml:space="preserve"> </w:t>
      </w:r>
      <w:r w:rsidRPr="00346556">
        <w:t>которого</w:t>
      </w:r>
      <w:r w:rsidR="00974B80" w:rsidRPr="00346556">
        <w:t xml:space="preserve"> </w:t>
      </w:r>
      <w:r w:rsidRPr="00346556">
        <w:t>связывается</w:t>
      </w:r>
      <w:r w:rsidR="00974B80" w:rsidRPr="00346556">
        <w:t xml:space="preserve"> </w:t>
      </w:r>
      <w:r w:rsidRPr="00346556">
        <w:t>с</w:t>
      </w:r>
      <w:r w:rsidR="00974B80" w:rsidRPr="00346556">
        <w:t xml:space="preserve"> </w:t>
      </w:r>
      <w:r w:rsidRPr="00346556">
        <w:t>этим</w:t>
      </w:r>
      <w:r w:rsidR="00974B80" w:rsidRPr="00346556">
        <w:t xml:space="preserve"> </w:t>
      </w:r>
      <w:r w:rsidRPr="00346556">
        <w:t>словом</w:t>
      </w:r>
      <w:r w:rsidR="00974B80" w:rsidRPr="00346556">
        <w:t xml:space="preserve"> </w:t>
      </w:r>
      <w:r w:rsidRPr="00346556">
        <w:t>в</w:t>
      </w:r>
      <w:r w:rsidR="00974B80" w:rsidRPr="00346556">
        <w:t xml:space="preserve"> "</w:t>
      </w:r>
      <w:r w:rsidRPr="00346556">
        <w:t>буржуазном</w:t>
      </w:r>
      <w:r w:rsidR="00974B80" w:rsidRPr="00346556">
        <w:t xml:space="preserve">" </w:t>
      </w:r>
      <w:r w:rsidRPr="00346556">
        <w:t>праве</w:t>
      </w:r>
      <w:r w:rsidR="00974B80" w:rsidRPr="00346556">
        <w:t xml:space="preserve">. </w:t>
      </w:r>
      <w:r w:rsidRPr="00346556">
        <w:t>Утверждалось, что советские учреждения отличны от учреждений буржуазных как по социальной, так и по юридической природе</w:t>
      </w:r>
      <w:r w:rsidR="00974B80" w:rsidRPr="00346556">
        <w:t>. "</w:t>
      </w:r>
      <w:r w:rsidRPr="00346556">
        <w:t>Буржуазные</w:t>
      </w:r>
      <w:r w:rsidR="00974B80" w:rsidRPr="00346556">
        <w:t>"</w:t>
      </w:r>
      <w:r w:rsidRPr="00346556">
        <w:t xml:space="preserve"> учреждения </w:t>
      </w:r>
      <w:r w:rsidR="00974B80" w:rsidRPr="00346556">
        <w:t>"</w:t>
      </w:r>
      <w:r w:rsidRPr="00346556">
        <w:t>коренным</w:t>
      </w:r>
      <w:r w:rsidR="00974B80" w:rsidRPr="00346556">
        <w:t xml:space="preserve"> </w:t>
      </w:r>
      <w:r w:rsidRPr="00346556">
        <w:t>образом</w:t>
      </w:r>
      <w:r w:rsidR="00974B80" w:rsidRPr="00346556">
        <w:t xml:space="preserve">" </w:t>
      </w:r>
      <w:r w:rsidRPr="00346556">
        <w:t>отличаются</w:t>
      </w:r>
      <w:r w:rsidR="00974B80" w:rsidRPr="00346556">
        <w:t xml:space="preserve"> </w:t>
      </w:r>
      <w:r w:rsidRPr="00346556">
        <w:t>от</w:t>
      </w:r>
      <w:r w:rsidR="00974B80" w:rsidRPr="00346556">
        <w:t xml:space="preserve"> </w:t>
      </w:r>
      <w:r w:rsidRPr="00346556">
        <w:t>учреждений</w:t>
      </w:r>
      <w:r w:rsidR="00974B80" w:rsidRPr="00346556">
        <w:t xml:space="preserve"> "</w:t>
      </w:r>
      <w:r w:rsidRPr="00346556">
        <w:t>советских</w:t>
      </w:r>
      <w:r w:rsidR="00974B80" w:rsidRPr="00346556">
        <w:t xml:space="preserve">" </w:t>
      </w:r>
      <w:r w:rsidRPr="00346556">
        <w:t>тем,</w:t>
      </w:r>
      <w:r w:rsidR="00974B80" w:rsidRPr="00346556">
        <w:t xml:space="preserve"> </w:t>
      </w:r>
      <w:r w:rsidRPr="00346556">
        <w:t>что советские</w:t>
      </w:r>
      <w:r w:rsidR="00974B80" w:rsidRPr="00346556">
        <w:t xml:space="preserve"> </w:t>
      </w:r>
      <w:r w:rsidRPr="00346556">
        <w:t>учреждения</w:t>
      </w:r>
      <w:r w:rsidR="00974B80" w:rsidRPr="00346556">
        <w:t xml:space="preserve"> </w:t>
      </w:r>
      <w:r w:rsidRPr="00346556">
        <w:t>включены</w:t>
      </w:r>
      <w:r w:rsidR="00974B80" w:rsidRPr="00346556">
        <w:t xml:space="preserve"> </w:t>
      </w:r>
      <w:r w:rsidRPr="00346556">
        <w:t>в</w:t>
      </w:r>
      <w:r w:rsidR="00974B80" w:rsidRPr="00346556">
        <w:t xml:space="preserve"> </w:t>
      </w:r>
      <w:r w:rsidRPr="00346556">
        <w:t>политическую</w:t>
      </w:r>
      <w:r w:rsidR="00974B80" w:rsidRPr="00346556">
        <w:t xml:space="preserve"> </w:t>
      </w:r>
      <w:r w:rsidRPr="00346556">
        <w:t>организацию,</w:t>
      </w:r>
      <w:r w:rsidR="00974B80" w:rsidRPr="00346556">
        <w:t xml:space="preserve"> </w:t>
      </w:r>
      <w:r w:rsidRPr="00346556">
        <w:t>а</w:t>
      </w:r>
      <w:r w:rsidR="00974B80" w:rsidRPr="00346556">
        <w:t xml:space="preserve"> </w:t>
      </w:r>
      <w:r w:rsidRPr="00346556">
        <w:t>не</w:t>
      </w:r>
      <w:r w:rsidR="00974B80" w:rsidRPr="00346556">
        <w:t xml:space="preserve"> </w:t>
      </w:r>
      <w:r w:rsidRPr="00346556">
        <w:t>в гражданское общество, а буржуазные учреждения</w:t>
      </w:r>
      <w:r w:rsidR="00974B80" w:rsidRPr="00346556">
        <w:t xml:space="preserve"> - </w:t>
      </w:r>
      <w:r w:rsidRPr="00346556">
        <w:t>наоборот</w:t>
      </w:r>
      <w:r w:rsidR="00974B80" w:rsidRPr="00346556">
        <w:t xml:space="preserve">. </w:t>
      </w:r>
      <w:r w:rsidRPr="00346556">
        <w:t>В отличие от учреждений</w:t>
      </w:r>
      <w:r w:rsidR="00974B80" w:rsidRPr="00346556">
        <w:t xml:space="preserve"> "</w:t>
      </w:r>
      <w:r w:rsidRPr="00346556">
        <w:t>буржуазных</w:t>
      </w:r>
      <w:r w:rsidR="00974B80" w:rsidRPr="00346556">
        <w:t>"</w:t>
      </w:r>
      <w:r w:rsidRPr="00346556">
        <w:t>,</w:t>
      </w:r>
      <w:r w:rsidR="00974B80" w:rsidRPr="00346556">
        <w:t xml:space="preserve"> </w:t>
      </w:r>
      <w:r w:rsidRPr="00346556">
        <w:t>которые,</w:t>
      </w:r>
      <w:r w:rsidR="00974B80" w:rsidRPr="00346556">
        <w:t xml:space="preserve"> </w:t>
      </w:r>
      <w:r w:rsidRPr="00346556">
        <w:t>по</w:t>
      </w:r>
      <w:r w:rsidR="00974B80" w:rsidRPr="00346556">
        <w:t xml:space="preserve"> </w:t>
      </w:r>
      <w:r w:rsidRPr="00346556">
        <w:t>общему</w:t>
      </w:r>
      <w:r w:rsidR="00974B80" w:rsidRPr="00346556">
        <w:t xml:space="preserve"> </w:t>
      </w:r>
      <w:r w:rsidRPr="00346556">
        <w:t>правилу,</w:t>
      </w:r>
      <w:r w:rsidR="00974B80" w:rsidRPr="00346556">
        <w:t xml:space="preserve"> </w:t>
      </w:r>
      <w:r w:rsidRPr="00346556">
        <w:t>не</w:t>
      </w:r>
      <w:r w:rsidR="00974B80" w:rsidRPr="00346556">
        <w:t xml:space="preserve"> </w:t>
      </w:r>
      <w:r w:rsidRPr="00346556">
        <w:t xml:space="preserve">являются юридическими лицами, а действуют в качестве органов казны, как единого юридического субъекта, </w:t>
      </w:r>
      <w:r w:rsidR="00974B80" w:rsidRPr="00346556">
        <w:t>"</w:t>
      </w:r>
      <w:r w:rsidRPr="00346556">
        <w:t>советские</w:t>
      </w:r>
      <w:r w:rsidR="00974B80" w:rsidRPr="00346556">
        <w:t>"</w:t>
      </w:r>
      <w:r w:rsidRPr="00346556">
        <w:t xml:space="preserve"> учреждения являются субъектами права</w:t>
      </w:r>
      <w:r w:rsidR="00974B80" w:rsidRPr="00346556">
        <w:t xml:space="preserve">. </w:t>
      </w:r>
      <w:r w:rsidRPr="00346556">
        <w:t>Хотя государство</w:t>
      </w:r>
      <w:r w:rsidR="00974B80" w:rsidRPr="00346556">
        <w:t xml:space="preserve"> </w:t>
      </w:r>
      <w:r w:rsidRPr="00346556">
        <w:t>в</w:t>
      </w:r>
      <w:r w:rsidR="00974B80" w:rsidRPr="00346556">
        <w:t xml:space="preserve"> </w:t>
      </w:r>
      <w:r w:rsidRPr="00346556">
        <w:t>единстве</w:t>
      </w:r>
      <w:r w:rsidR="00974B80" w:rsidRPr="00346556">
        <w:t xml:space="preserve"> </w:t>
      </w:r>
      <w:r w:rsidRPr="00346556">
        <w:t>своих</w:t>
      </w:r>
      <w:r w:rsidR="00974B80" w:rsidRPr="00346556">
        <w:t xml:space="preserve"> </w:t>
      </w:r>
      <w:r w:rsidRPr="00346556">
        <w:t>доходов</w:t>
      </w:r>
      <w:r w:rsidR="00974B80" w:rsidRPr="00346556">
        <w:t xml:space="preserve"> </w:t>
      </w:r>
      <w:r w:rsidRPr="00346556">
        <w:t>и</w:t>
      </w:r>
      <w:r w:rsidR="00974B80" w:rsidRPr="00346556">
        <w:t xml:space="preserve"> </w:t>
      </w:r>
      <w:r w:rsidRPr="00346556">
        <w:t>расходов</w:t>
      </w:r>
      <w:r w:rsidR="00974B80" w:rsidRPr="00346556">
        <w:t xml:space="preserve"> </w:t>
      </w:r>
      <w:r w:rsidRPr="00346556">
        <w:t>и</w:t>
      </w:r>
      <w:r w:rsidR="00974B80" w:rsidRPr="00346556">
        <w:t xml:space="preserve"> </w:t>
      </w:r>
      <w:r w:rsidRPr="00346556">
        <w:t>выступает</w:t>
      </w:r>
      <w:r w:rsidR="00974B80" w:rsidRPr="00346556">
        <w:t xml:space="preserve"> </w:t>
      </w:r>
      <w:r w:rsidRPr="00346556">
        <w:t xml:space="preserve">в имущественном обороте как целое, как казна, и хотя оно является единым субъектом права государственной собственности, а учреждения и предприятия суть лишь его органы, но тем не менее, поскольку </w:t>
      </w:r>
      <w:r w:rsidR="00974B80" w:rsidRPr="00346556">
        <w:t>"</w:t>
      </w:r>
      <w:r w:rsidRPr="00346556">
        <w:t>использование той доли общественного продукта, которая поступает не в производство и не в фонд личного потребления, а на организационные и социально-культурные расходы, также опосредовано</w:t>
      </w:r>
      <w:r w:rsidR="00974B80" w:rsidRPr="00346556">
        <w:t xml:space="preserve"> </w:t>
      </w:r>
      <w:r w:rsidRPr="00346556">
        <w:t>денежной</w:t>
      </w:r>
      <w:r w:rsidR="00974B80" w:rsidRPr="00346556">
        <w:t xml:space="preserve"> </w:t>
      </w:r>
      <w:r w:rsidRPr="00346556">
        <w:t>формой</w:t>
      </w:r>
      <w:r w:rsidR="00974B80" w:rsidRPr="00346556">
        <w:t>"</w:t>
      </w:r>
      <w:r w:rsidR="002B0EF7">
        <w:t>.</w:t>
      </w:r>
    </w:p>
    <w:p w:rsidR="0018677C" w:rsidRDefault="002B0EF7" w:rsidP="0018677C">
      <w:pPr>
        <w:pStyle w:val="afb"/>
      </w:pPr>
      <w:r>
        <w:br w:type="page"/>
      </w:r>
      <w:r w:rsidR="0032682D" w:rsidRPr="00346556">
        <w:t>1</w:t>
      </w:r>
      <w:r w:rsidR="00E934BA">
        <w:t>3</w:t>
      </w:r>
      <w:r w:rsidR="0032682D" w:rsidRPr="00346556">
        <w:t xml:space="preserve"> См сноску 121 право</w:t>
      </w:r>
      <w:r w:rsidR="00974B80" w:rsidRPr="00346556">
        <w:t>. 19</w:t>
      </w:r>
      <w:r w:rsidR="0032682D" w:rsidRPr="00346556">
        <w:t>95, №7, с</w:t>
      </w:r>
      <w:r w:rsidR="00974B80" w:rsidRPr="00346556">
        <w:t xml:space="preserve">. </w:t>
      </w:r>
      <w:r w:rsidR="0032682D" w:rsidRPr="00346556">
        <w:t>З</w:t>
      </w:r>
      <w:r w:rsidR="00974B80" w:rsidRPr="00346556">
        <w:t>.</w:t>
      </w:r>
    </w:p>
    <w:p w:rsidR="0018677C" w:rsidRDefault="00974B80" w:rsidP="0018677C">
      <w:pPr>
        <w:pStyle w:val="afb"/>
      </w:pPr>
      <w:r w:rsidRPr="00346556">
        <w:t>1</w:t>
      </w:r>
      <w:r w:rsidR="00E934BA">
        <w:t>4</w:t>
      </w:r>
      <w:r w:rsidR="00346556" w:rsidRPr="00346556">
        <w:t xml:space="preserve"> </w:t>
      </w:r>
      <w:r w:rsidR="0032682D" w:rsidRPr="00346556">
        <w:t>Там же, с</w:t>
      </w:r>
      <w:r w:rsidRPr="00346556">
        <w:t xml:space="preserve">.З. </w:t>
      </w:r>
      <w:r w:rsidR="0032682D" w:rsidRPr="00346556">
        <w:t>ассигнованиями из государственного бюджета</w:t>
      </w:r>
      <w:r w:rsidRPr="00346556">
        <w:t>"</w:t>
      </w:r>
      <w:r w:rsidR="0032682D" w:rsidRPr="00346556">
        <w:t xml:space="preserve">, то </w:t>
      </w:r>
      <w:r w:rsidRPr="00346556">
        <w:t>"</w:t>
      </w:r>
      <w:r w:rsidR="0032682D" w:rsidRPr="00346556">
        <w:t>эти учреждения, выступая в качестве самостоятельных распорядителей кредитов, действуют как носители имущественных прав и обязанностей</w:t>
      </w:r>
      <w:r w:rsidRPr="00346556">
        <w:t>"</w:t>
      </w:r>
    </w:p>
    <w:p w:rsidR="0018677C" w:rsidRDefault="0018677C" w:rsidP="0018677C"/>
    <w:p w:rsidR="0032682D" w:rsidRDefault="0032682D" w:rsidP="0018677C">
      <w:r w:rsidRPr="00346556">
        <w:t xml:space="preserve">Это самостоятельное распоряжение кредитами было положено в основу </w:t>
      </w:r>
      <w:r w:rsidR="00974B80" w:rsidRPr="00346556">
        <w:t>"</w:t>
      </w:r>
      <w:r w:rsidRPr="00346556">
        <w:t>признанной законом меры имущественной самостоятельности</w:t>
      </w:r>
      <w:r w:rsidR="00974B80" w:rsidRPr="00346556">
        <w:t>"</w:t>
      </w:r>
      <w:r w:rsidRPr="00346556">
        <w:t xml:space="preserve"> социалистических учреждений, и поэтому он</w:t>
      </w:r>
      <w:r w:rsidR="002C079F" w:rsidRPr="00346556">
        <w:t xml:space="preserve">и </w:t>
      </w:r>
      <w:r w:rsidRPr="00346556">
        <w:t>признавались юридическими лицами</w:t>
      </w:r>
      <w:r w:rsidR="00974B80" w:rsidRPr="00346556">
        <w:t xml:space="preserve">. </w:t>
      </w:r>
      <w:r w:rsidR="0018677C" w:rsidRPr="00346556">
        <w:t>13</w:t>
      </w:r>
    </w:p>
    <w:p w:rsidR="0032682D" w:rsidRPr="00346556" w:rsidRDefault="0032682D" w:rsidP="006D1B78">
      <w:r w:rsidRPr="00346556">
        <w:t xml:space="preserve">Уже в 60-е годы </w:t>
      </w:r>
      <w:r w:rsidRPr="00346556">
        <w:rPr>
          <w:lang w:val="en-US"/>
        </w:rPr>
        <w:t>XX</w:t>
      </w:r>
      <w:r w:rsidRPr="00346556">
        <w:t xml:space="preserve"> века высказывались сомнения относительно того, достаточно ли обособленным имуществом наделены государственные учреждения для самостоятельного участия в гражданском обороте</w:t>
      </w:r>
      <w:r w:rsidR="00974B80" w:rsidRPr="00346556">
        <w:t xml:space="preserve">. </w:t>
      </w:r>
      <w:r w:rsidRPr="00346556">
        <w:t>Так, А</w:t>
      </w:r>
      <w:r w:rsidR="00974B80" w:rsidRPr="00346556">
        <w:t xml:space="preserve">.В. </w:t>
      </w:r>
      <w:r w:rsidRPr="00346556">
        <w:t>Мицкевич писал, что только при наличии достаточной степени такой обособленности государственная организация может стать юридическим лицом</w:t>
      </w:r>
      <w:r w:rsidR="00974B80" w:rsidRPr="00346556">
        <w:t xml:space="preserve">. </w:t>
      </w:r>
      <w:r w:rsidRPr="00346556">
        <w:t xml:space="preserve">Если же обособление имущества имеет своей целью только непосредственное обеспечение материального процесса производства внутри предприятия или безвозмездное материальное обеспечение работы учреждения, то </w:t>
      </w:r>
      <w:r w:rsidR="00974B80" w:rsidRPr="00346556">
        <w:t>"</w:t>
      </w:r>
      <w:r w:rsidRPr="00346556">
        <w:t>оно может приводить лишь к учетно-регистрационному применению товарно-денежных категорий в работе государственной организации, а не к самостоятельному участию ее в товарном обращении</w:t>
      </w:r>
      <w:r w:rsidR="00974B80" w:rsidRPr="00346556">
        <w:t>".1</w:t>
      </w:r>
      <w:r w:rsidR="00224B9A">
        <w:t>4</w:t>
      </w:r>
      <w:r w:rsidRPr="00346556">
        <w:t xml:space="preserve"> Такая степень обособления имущества не может привести к наделению государственной организации правами юридического лица</w:t>
      </w:r>
      <w:r w:rsidR="00974B80" w:rsidRPr="00346556">
        <w:t xml:space="preserve">. </w:t>
      </w:r>
      <w:r w:rsidRPr="00346556">
        <w:t>Предпосылкой же юридической личности может явиться только полный хозрасчет, который выражается в наделении собственными средствами, которыми организация сможет не только пользоваться, но и распоряжаться вовне</w:t>
      </w:r>
      <w:r w:rsidR="00346556" w:rsidRPr="00346556">
        <w:t xml:space="preserve"> </w:t>
      </w:r>
      <w:r w:rsidRPr="00346556">
        <w:t>1</w:t>
      </w:r>
      <w:r w:rsidR="00224B9A">
        <w:t>5</w:t>
      </w:r>
      <w:r w:rsidR="00974B80" w:rsidRPr="00346556">
        <w:t xml:space="preserve">. </w:t>
      </w:r>
    </w:p>
    <w:p w:rsidR="0018677C" w:rsidRDefault="00E934BA" w:rsidP="0018677C">
      <w:pPr>
        <w:pStyle w:val="afb"/>
      </w:pPr>
      <w:r>
        <w:br w:type="page"/>
      </w:r>
      <w:r w:rsidR="0032682D" w:rsidRPr="00974B80">
        <w:t>1</w:t>
      </w:r>
      <w:r>
        <w:t>5</w:t>
      </w:r>
      <w:r w:rsidR="0018677C">
        <w:t xml:space="preserve"> </w:t>
      </w:r>
      <w:r w:rsidR="0032682D" w:rsidRPr="00974B80">
        <w:t>Братусь С</w:t>
      </w:r>
      <w:r w:rsidR="00974B80">
        <w:t xml:space="preserve">.Н. </w:t>
      </w:r>
      <w:r w:rsidR="0032682D" w:rsidRPr="00974B80">
        <w:t>Юридические лица в советском гражданском праве</w:t>
      </w:r>
      <w:r w:rsidR="00974B80" w:rsidRPr="00974B80">
        <w:t>.,</w:t>
      </w:r>
      <w:r w:rsidR="0032682D" w:rsidRPr="00974B80">
        <w:t xml:space="preserve"> с</w:t>
      </w:r>
      <w:r w:rsidR="00974B80">
        <w:t>.1</w:t>
      </w:r>
      <w:r w:rsidR="0032682D" w:rsidRPr="00974B80">
        <w:t>23, 155-196</w:t>
      </w:r>
      <w:r w:rsidR="00974B80">
        <w:t>.</w:t>
      </w:r>
    </w:p>
    <w:p w:rsidR="00974B80" w:rsidRDefault="00974B80" w:rsidP="0018677C">
      <w:pPr>
        <w:pStyle w:val="afb"/>
      </w:pPr>
      <w:r>
        <w:t>1</w:t>
      </w:r>
      <w:r w:rsidR="00E934BA">
        <w:t>6</w:t>
      </w:r>
      <w:r w:rsidR="0018677C">
        <w:t xml:space="preserve"> </w:t>
      </w:r>
      <w:r w:rsidR="0032682D" w:rsidRPr="00974B80">
        <w:t>Братусь С</w:t>
      </w:r>
      <w:r>
        <w:t xml:space="preserve">.Н. </w:t>
      </w:r>
      <w:r w:rsidR="0032682D" w:rsidRPr="00974B80">
        <w:t>Юридические лица в советском гражданском праве</w:t>
      </w:r>
      <w:r w:rsidRPr="00974B80">
        <w:t>.,</w:t>
      </w:r>
      <w:r w:rsidR="0032682D" w:rsidRPr="00974B80">
        <w:t xml:space="preserve"> с</w:t>
      </w:r>
      <w:r>
        <w:t>.1</w:t>
      </w:r>
      <w:r w:rsidR="0032682D" w:rsidRPr="00974B80">
        <w:t xml:space="preserve"> 10-138</w:t>
      </w:r>
      <w:r w:rsidRPr="00974B80">
        <w:t xml:space="preserve">. </w:t>
      </w:r>
    </w:p>
    <w:p w:rsidR="0032682D" w:rsidRPr="00974B80" w:rsidRDefault="0032682D" w:rsidP="00346556">
      <w:pPr>
        <w:pStyle w:val="afb"/>
      </w:pPr>
      <w:r w:rsidRPr="00974B80">
        <w:t>1</w:t>
      </w:r>
      <w:r w:rsidR="00E934BA">
        <w:t>7</w:t>
      </w:r>
      <w:r w:rsidR="0018677C">
        <w:t xml:space="preserve"> </w:t>
      </w:r>
      <w:r w:rsidRPr="00974B80">
        <w:t>Мицкевич В</w:t>
      </w:r>
      <w:r w:rsidR="00974B80">
        <w:t xml:space="preserve">.А. </w:t>
      </w:r>
      <w:r w:rsidRPr="00974B80">
        <w:t>Указ, соч</w:t>
      </w:r>
      <w:r w:rsidR="00974B80" w:rsidRPr="00974B80">
        <w:t>.,</w:t>
      </w:r>
      <w:r w:rsidRPr="00974B80">
        <w:t xml:space="preserve"> с</w:t>
      </w:r>
      <w:r w:rsidR="00974B80">
        <w:t>.1</w:t>
      </w:r>
      <w:r w:rsidRPr="00974B80">
        <w:t>41-142</w:t>
      </w:r>
      <w:r w:rsidR="00974B80" w:rsidRPr="00974B80">
        <w:t xml:space="preserve">. </w:t>
      </w:r>
    </w:p>
    <w:p w:rsidR="0032682D" w:rsidRPr="00974B80" w:rsidRDefault="0032682D" w:rsidP="00346556">
      <w:pPr>
        <w:pStyle w:val="afb"/>
      </w:pPr>
      <w:r w:rsidRPr="00974B80">
        <w:t>1</w:t>
      </w:r>
      <w:r w:rsidR="00E934BA">
        <w:t>8</w:t>
      </w:r>
      <w:r w:rsidR="0018677C">
        <w:t xml:space="preserve"> </w:t>
      </w:r>
      <w:r w:rsidRPr="00974B80">
        <w:t>Венедиктов А</w:t>
      </w:r>
      <w:r w:rsidR="00974B80">
        <w:t xml:space="preserve">.В. </w:t>
      </w:r>
      <w:r w:rsidRPr="00974B80">
        <w:t>Государственная социалистическая собственность</w:t>
      </w:r>
      <w:r w:rsidR="00974B80" w:rsidRPr="00974B80">
        <w:t>.,</w:t>
      </w:r>
      <w:r w:rsidRPr="00974B80">
        <w:t xml:space="preserve"> с</w:t>
      </w:r>
      <w:r w:rsidR="00974B80">
        <w:t>.7</w:t>
      </w:r>
      <w:r w:rsidRPr="00974B80">
        <w:t>65-768, 799</w:t>
      </w:r>
      <w:r w:rsidR="00974B80" w:rsidRPr="00974B80">
        <w:t xml:space="preserve">; </w:t>
      </w:r>
      <w:r w:rsidRPr="00974B80">
        <w:t>Мицкевич А</w:t>
      </w:r>
      <w:r w:rsidR="00974B80">
        <w:t xml:space="preserve">.В. </w:t>
      </w:r>
      <w:r w:rsidRPr="00974B80">
        <w:t>Указ, соч</w:t>
      </w:r>
      <w:r w:rsidR="00974B80" w:rsidRPr="00974B80">
        <w:t>.,</w:t>
      </w:r>
      <w:r w:rsidRPr="00974B80">
        <w:t xml:space="preserve"> с</w:t>
      </w:r>
      <w:r w:rsidR="00974B80">
        <w:t>.1</w:t>
      </w:r>
      <w:r w:rsidRPr="00974B80">
        <w:t>42</w:t>
      </w:r>
      <w:r w:rsidR="00974B80" w:rsidRPr="00974B80">
        <w:t>.,</w:t>
      </w:r>
      <w:r w:rsidRPr="00974B80">
        <w:t xml:space="preserve"> Халфина P</w:t>
      </w:r>
      <w:r w:rsidR="00974B80" w:rsidRPr="00974B80">
        <w:t xml:space="preserve">. </w:t>
      </w:r>
      <w:r w:rsidRPr="00974B80">
        <w:t>O</w:t>
      </w:r>
      <w:r w:rsidR="00974B80" w:rsidRPr="00974B80">
        <w:t xml:space="preserve">. </w:t>
      </w:r>
      <w:r w:rsidRPr="00974B80">
        <w:t>Государственное предприятие в новых условиях управления промышленностью</w:t>
      </w:r>
      <w:r w:rsidR="00974B80" w:rsidRPr="00974B80">
        <w:t xml:space="preserve">. </w:t>
      </w:r>
      <w:r w:rsidRPr="00974B80">
        <w:t>Вопросы экономики</w:t>
      </w:r>
      <w:r w:rsidR="00974B80" w:rsidRPr="00974B80">
        <w:t>.,</w:t>
      </w:r>
      <w:r w:rsidRPr="00974B80">
        <w:t xml:space="preserve"> 1959, № 5, с</w:t>
      </w:r>
      <w:r w:rsidR="00974B80">
        <w:t>.6</w:t>
      </w:r>
      <w:r w:rsidRPr="00974B80">
        <w:t>9</w:t>
      </w:r>
      <w:r w:rsidR="00974B80" w:rsidRPr="00974B80">
        <w:t xml:space="preserve">. </w:t>
      </w:r>
    </w:p>
    <w:p w:rsidR="0018677C" w:rsidRDefault="0018677C" w:rsidP="006D1B78"/>
    <w:p w:rsidR="0032682D" w:rsidRPr="00974B80" w:rsidRDefault="0018677C" w:rsidP="006D1B78">
      <w:r w:rsidRPr="00974B80">
        <w:t>В современной цивилистической литературе высказываются мнения, что сохранение за "учреждениями" статуса юридического лица является временной мерой, и что с развитием отечественного правопорядка этот стату</w:t>
      </w:r>
      <w:r>
        <w:t xml:space="preserve">с </w:t>
      </w:r>
      <w:r w:rsidR="0032682D" w:rsidRPr="00974B80">
        <w:t>учреждениями будет утрачен</w:t>
      </w:r>
      <w:r w:rsidR="00974B80" w:rsidRPr="00974B80">
        <w:t>. "</w:t>
      </w:r>
      <w:r w:rsidR="0032682D" w:rsidRPr="00974B80">
        <w:t xml:space="preserve">Сохранение в нашем имущественном обороте </w:t>
      </w:r>
      <w:r w:rsidR="00974B80" w:rsidRPr="00974B80">
        <w:t>"</w:t>
      </w:r>
      <w:r w:rsidR="0032682D" w:rsidRPr="00974B80">
        <w:t>предприятий</w:t>
      </w:r>
      <w:r w:rsidR="00974B80" w:rsidRPr="00974B80">
        <w:t>"</w:t>
      </w:r>
      <w:r w:rsidR="0032682D" w:rsidRPr="00974B80">
        <w:t xml:space="preserve"> и </w:t>
      </w:r>
      <w:r w:rsidR="00974B80" w:rsidRPr="00974B80">
        <w:t>"</w:t>
      </w:r>
      <w:r w:rsidR="0032682D" w:rsidRPr="00974B80">
        <w:t>учреждений</w:t>
      </w:r>
      <w:r w:rsidR="00974B80" w:rsidRPr="00974B80">
        <w:t xml:space="preserve">" - </w:t>
      </w:r>
      <w:r w:rsidR="0032682D" w:rsidRPr="00974B80">
        <w:t>несобственников</w:t>
      </w:r>
      <w:r w:rsidR="00974B80" w:rsidRPr="00974B80">
        <w:t xml:space="preserve">" - </w:t>
      </w:r>
      <w:r w:rsidR="0032682D" w:rsidRPr="00974B80">
        <w:t>отмечает Е</w:t>
      </w:r>
      <w:r w:rsidR="00974B80" w:rsidRPr="00974B80">
        <w:t xml:space="preserve">. </w:t>
      </w:r>
      <w:r w:rsidR="0032682D" w:rsidRPr="00974B80">
        <w:t>Суханов</w:t>
      </w:r>
      <w:r w:rsidR="00974B80" w:rsidRPr="00974B80">
        <w:t xml:space="preserve"> - "</w:t>
      </w:r>
      <w:r w:rsidR="0032682D" w:rsidRPr="00974B80">
        <w:t>свидетельствует о его переходном характере, обусловленном, в свою очередь, переходным</w:t>
      </w:r>
      <w:r w:rsidR="00974B80" w:rsidRPr="00974B80">
        <w:t xml:space="preserve"> </w:t>
      </w:r>
      <w:r w:rsidR="0032682D" w:rsidRPr="00974B80">
        <w:t>характером</w:t>
      </w:r>
      <w:r w:rsidR="00974B80" w:rsidRPr="00974B80">
        <w:t xml:space="preserve"> </w:t>
      </w:r>
      <w:r w:rsidR="0032682D" w:rsidRPr="00974B80">
        <w:t>самой</w:t>
      </w:r>
      <w:r w:rsidR="00974B80" w:rsidRPr="00974B80">
        <w:t xml:space="preserve"> </w:t>
      </w:r>
      <w:r w:rsidR="0032682D" w:rsidRPr="00974B80">
        <w:t>экономики,</w:t>
      </w:r>
      <w:r w:rsidR="00974B80" w:rsidRPr="00974B80">
        <w:t xml:space="preserve"> </w:t>
      </w:r>
      <w:r w:rsidR="0032682D" w:rsidRPr="00974B80">
        <w:t>неизбежно,</w:t>
      </w:r>
      <w:r w:rsidR="00974B80" w:rsidRPr="00974B80">
        <w:t xml:space="preserve"> </w:t>
      </w:r>
      <w:r w:rsidR="0032682D" w:rsidRPr="00974B80">
        <w:t>но</w:t>
      </w:r>
      <w:r w:rsidR="00974B80" w:rsidRPr="00974B80">
        <w:t xml:space="preserve"> </w:t>
      </w:r>
      <w:r w:rsidR="0032682D" w:rsidRPr="00974B80">
        <w:t>временно</w:t>
      </w:r>
      <w:r w:rsidR="00974B80" w:rsidRPr="00974B80">
        <w:t xml:space="preserve"> </w:t>
      </w:r>
      <w:r w:rsidR="0032682D" w:rsidRPr="00974B80">
        <w:t>и</w:t>
      </w:r>
      <w:r w:rsidR="00974B80" w:rsidRPr="00974B80">
        <w:t xml:space="preserve"> </w:t>
      </w:r>
      <w:r w:rsidR="0032682D" w:rsidRPr="00974B80">
        <w:t>в модифицированном</w:t>
      </w:r>
      <w:r w:rsidR="00974B80" w:rsidRPr="00974B80">
        <w:t xml:space="preserve"> </w:t>
      </w:r>
      <w:r w:rsidR="0032682D" w:rsidRPr="00974B80">
        <w:t>виде</w:t>
      </w:r>
      <w:r w:rsidR="00974B80" w:rsidRPr="00974B80">
        <w:t xml:space="preserve"> </w:t>
      </w:r>
      <w:r w:rsidR="0032682D" w:rsidRPr="00974B80">
        <w:t>сохраняющей</w:t>
      </w:r>
      <w:r w:rsidR="00974B80" w:rsidRPr="00974B80">
        <w:t xml:space="preserve"> </w:t>
      </w:r>
      <w:r w:rsidR="0032682D" w:rsidRPr="00974B80">
        <w:t>определенные</w:t>
      </w:r>
      <w:r w:rsidR="00974B80" w:rsidRPr="00974B80">
        <w:t xml:space="preserve"> </w:t>
      </w:r>
      <w:r w:rsidR="0032682D" w:rsidRPr="00974B80">
        <w:t>элементы</w:t>
      </w:r>
      <w:r w:rsidR="00974B80" w:rsidRPr="00974B80">
        <w:t xml:space="preserve"> </w:t>
      </w:r>
      <w:r w:rsidR="0032682D" w:rsidRPr="00974B80">
        <w:t>прежней хозяйственной системы</w:t>
      </w:r>
      <w:r w:rsidR="00974B80" w:rsidRPr="00974B80">
        <w:t xml:space="preserve">. </w:t>
      </w:r>
      <w:r w:rsidR="0032682D" w:rsidRPr="00974B80">
        <w:t>К числу таких элементов относятся и вещные права, предусмотренные</w:t>
      </w:r>
      <w:r w:rsidR="00974B80" w:rsidRPr="00974B80">
        <w:t xml:space="preserve"> </w:t>
      </w:r>
      <w:r w:rsidR="0032682D" w:rsidRPr="00974B80">
        <w:t>главой</w:t>
      </w:r>
      <w:r w:rsidR="00974B80" w:rsidRPr="00974B80">
        <w:t xml:space="preserve"> </w:t>
      </w:r>
      <w:r w:rsidR="0032682D" w:rsidRPr="00974B80">
        <w:t>19</w:t>
      </w:r>
      <w:r w:rsidR="00974B80" w:rsidRPr="00974B80">
        <w:t xml:space="preserve"> </w:t>
      </w:r>
      <w:r w:rsidR="0032682D" w:rsidRPr="00974B80">
        <w:t>нового</w:t>
      </w:r>
      <w:r w:rsidR="00974B80" w:rsidRPr="00974B80">
        <w:t xml:space="preserve"> </w:t>
      </w:r>
      <w:r w:rsidR="0032682D" w:rsidRPr="00974B80">
        <w:t>Гражданского</w:t>
      </w:r>
      <w:r w:rsidR="00974B80" w:rsidRPr="00974B80">
        <w:t xml:space="preserve"> </w:t>
      </w:r>
      <w:r w:rsidR="0032682D" w:rsidRPr="00974B80">
        <w:t>кодекса</w:t>
      </w:r>
      <w:r w:rsidR="00974B80" w:rsidRPr="00974B80">
        <w:t>"</w:t>
      </w:r>
      <w:r w:rsidR="0032682D" w:rsidRPr="00974B80">
        <w:t>1</w:t>
      </w:r>
      <w:r w:rsidR="00224B9A">
        <w:t>6</w:t>
      </w:r>
      <w:r w:rsidR="00974B80" w:rsidRPr="00974B80">
        <w:t xml:space="preserve">. </w:t>
      </w:r>
      <w:r w:rsidR="0032682D" w:rsidRPr="00974B80">
        <w:t>То</w:t>
      </w:r>
      <w:r w:rsidR="00974B80" w:rsidRPr="00974B80">
        <w:t xml:space="preserve"> </w:t>
      </w:r>
      <w:r w:rsidR="0032682D" w:rsidRPr="00974B80">
        <w:t>есть российское гражданское право должно прийти к тому же, к чему уже давно пришло</w:t>
      </w:r>
      <w:r w:rsidR="00974B80" w:rsidRPr="00974B80">
        <w:t xml:space="preserve"> </w:t>
      </w:r>
      <w:r w:rsidR="0032682D" w:rsidRPr="00974B80">
        <w:t>право</w:t>
      </w:r>
      <w:r w:rsidR="00974B80" w:rsidRPr="00974B80">
        <w:t xml:space="preserve"> "</w:t>
      </w:r>
      <w:r w:rsidR="0032682D" w:rsidRPr="00974B80">
        <w:t>буржуазное</w:t>
      </w:r>
      <w:r w:rsidR="00974B80" w:rsidRPr="00974B80">
        <w:t xml:space="preserve">" - </w:t>
      </w:r>
      <w:r w:rsidR="0032682D" w:rsidRPr="00974B80">
        <w:t>к</w:t>
      </w:r>
      <w:r w:rsidR="00974B80" w:rsidRPr="00974B80">
        <w:t xml:space="preserve"> </w:t>
      </w:r>
      <w:r w:rsidR="0032682D" w:rsidRPr="00974B80">
        <w:t>невозможности</w:t>
      </w:r>
      <w:r w:rsidR="00974B80" w:rsidRPr="00974B80">
        <w:t xml:space="preserve"> </w:t>
      </w:r>
      <w:r w:rsidR="0032682D" w:rsidRPr="00974B80">
        <w:t>участия</w:t>
      </w:r>
      <w:r w:rsidR="00974B80" w:rsidRPr="00974B80">
        <w:t xml:space="preserve"> </w:t>
      </w:r>
      <w:r w:rsidR="0032682D" w:rsidRPr="00974B80">
        <w:t>в</w:t>
      </w:r>
      <w:r w:rsidR="00974B80" w:rsidRPr="00974B80">
        <w:t xml:space="preserve"> </w:t>
      </w:r>
      <w:r w:rsidR="0032682D" w:rsidRPr="00974B80">
        <w:t>гражданских правоотношениях</w:t>
      </w:r>
      <w:r w:rsidR="00974B80" w:rsidRPr="00974B80">
        <w:t xml:space="preserve"> </w:t>
      </w:r>
      <w:r w:rsidR="0032682D" w:rsidRPr="00974B80">
        <w:t>юридических</w:t>
      </w:r>
      <w:r w:rsidR="00974B80" w:rsidRPr="00974B80">
        <w:t xml:space="preserve"> </w:t>
      </w:r>
      <w:r w:rsidR="0032682D" w:rsidRPr="00974B80">
        <w:t>лиц-несобственников,</w:t>
      </w:r>
      <w:r w:rsidR="00974B80" w:rsidRPr="00974B80">
        <w:t xml:space="preserve"> </w:t>
      </w:r>
      <w:r w:rsidR="0032682D" w:rsidRPr="00974B80">
        <w:t>к</w:t>
      </w:r>
      <w:r w:rsidR="00974B80" w:rsidRPr="00974B80">
        <w:t xml:space="preserve"> </w:t>
      </w:r>
      <w:r w:rsidR="0032682D" w:rsidRPr="00974B80">
        <w:t xml:space="preserve">исключению </w:t>
      </w:r>
      <w:r w:rsidR="00974B80" w:rsidRPr="00974B80">
        <w:t>"</w:t>
      </w:r>
      <w:r w:rsidR="0032682D" w:rsidRPr="00974B80">
        <w:t>предприятий</w:t>
      </w:r>
      <w:r w:rsidR="00974B80" w:rsidRPr="00974B80">
        <w:t>"</w:t>
      </w:r>
      <w:r w:rsidR="0032682D" w:rsidRPr="00974B80">
        <w:t xml:space="preserve"> и </w:t>
      </w:r>
      <w:r w:rsidR="00974B80" w:rsidRPr="00974B80">
        <w:t>"</w:t>
      </w:r>
      <w:r w:rsidR="0032682D" w:rsidRPr="00974B80">
        <w:t>учреждений</w:t>
      </w:r>
      <w:r w:rsidR="00974B80" w:rsidRPr="00974B80">
        <w:t>"</w:t>
      </w:r>
      <w:r w:rsidR="0032682D" w:rsidRPr="00974B80">
        <w:t xml:space="preserve"> из числа субъектов гражданского права, как организаций, использующих только то имущество, которое не является их собственностью, и ни при каких условиях не способных стать субъектами права собственности</w:t>
      </w:r>
      <w:r w:rsidR="00974B80" w:rsidRPr="00974B80">
        <w:t xml:space="preserve">. </w:t>
      </w:r>
    </w:p>
    <w:p w:rsidR="0018677C" w:rsidRDefault="0032682D" w:rsidP="0018677C">
      <w:r w:rsidRPr="00974B80">
        <w:t>Учреждение, в соответствии с прямым указанием п</w:t>
      </w:r>
      <w:r w:rsidR="00974B80">
        <w:t>.1</w:t>
      </w:r>
      <w:r w:rsidRPr="00974B80">
        <w:t xml:space="preserve"> ст</w:t>
      </w:r>
      <w:r w:rsidR="00974B80">
        <w:t>.2</w:t>
      </w:r>
      <w:r w:rsidRPr="00974B80">
        <w:t>98 ГК РФ вовсе лишено права распоряжения, в том числе и отчуждения, закрепленным за ним имуществом или имуществом, полученным по смете, если только речь не идет о денежных средствах, расходуемых им по смете в строгом соответствии с их целевым назначением</w:t>
      </w:r>
      <w:r w:rsidR="00974B80" w:rsidRPr="00974B80">
        <w:t xml:space="preserve">. </w:t>
      </w:r>
      <w:r w:rsidRPr="00974B80">
        <w:t>То есть учреждение даже с согласия собственника не вправе отчуждать закрепленное за ним как движимое, так и недвижимое имущество собственника</w:t>
      </w:r>
      <w:r w:rsidR="00974B80" w:rsidRPr="00974B80">
        <w:t xml:space="preserve">. </w:t>
      </w:r>
      <w:r w:rsidRPr="00974B80">
        <w:t>При возникновении такой необходимости оно вправе просить собственника о том, чтобы он сам (от своего имени</w:t>
      </w:r>
      <w:r w:rsidR="00974B80" w:rsidRPr="00974B80">
        <w:t xml:space="preserve">) </w:t>
      </w:r>
      <w:r w:rsidRPr="00974B80">
        <w:t>произвел отчуждение принадлежащего ему имущества</w:t>
      </w:r>
      <w:r w:rsidR="00974B80" w:rsidRPr="00974B80">
        <w:t xml:space="preserve">. </w:t>
      </w:r>
      <w:r w:rsidRPr="00974B80">
        <w:t xml:space="preserve">А значит только с большой натяжкой можно говорить о самостоятельной ответственности учреждения, ведь даже те денежные средства, которыми оно должно отвечать по своим обязательствам, могут расходоваться только в строгом соответствии с их целевым назначением (то есть, практически, в строгом соответствии </w:t>
      </w:r>
      <w:r w:rsidR="002C079F">
        <w:t xml:space="preserve">с </w:t>
      </w:r>
      <w:r w:rsidRPr="00974B80">
        <w:t>127Суханов</w:t>
      </w:r>
      <w:r w:rsidR="00974B80" w:rsidRPr="00974B80">
        <w:t xml:space="preserve"> </w:t>
      </w:r>
      <w:r w:rsidRPr="00974B80">
        <w:t>Е</w:t>
      </w:r>
      <w:r w:rsidR="00974B80" w:rsidRPr="00974B80">
        <w:t xml:space="preserve">. </w:t>
      </w:r>
      <w:r w:rsidRPr="00974B80">
        <w:t>Право</w:t>
      </w:r>
      <w:r w:rsidR="00974B80" w:rsidRPr="00974B80">
        <w:t xml:space="preserve"> </w:t>
      </w:r>
      <w:r w:rsidRPr="00974B80">
        <w:t>хозяйственного</w:t>
      </w:r>
      <w:r w:rsidR="00974B80" w:rsidRPr="00974B80">
        <w:t xml:space="preserve"> </w:t>
      </w:r>
      <w:r w:rsidRPr="00974B80">
        <w:t>ведения,</w:t>
      </w:r>
      <w:r w:rsidR="00974B80" w:rsidRPr="00974B80">
        <w:t xml:space="preserve"> </w:t>
      </w:r>
      <w:r w:rsidRPr="00974B80">
        <w:t>право</w:t>
      </w:r>
      <w:r w:rsidR="00974B80" w:rsidRPr="00974B80">
        <w:t xml:space="preserve"> </w:t>
      </w:r>
      <w:r w:rsidRPr="00974B80">
        <w:t>оперативного</w:t>
      </w:r>
      <w:r w:rsidR="00974B80" w:rsidRPr="00974B80">
        <w:t xml:space="preserve"> </w:t>
      </w:r>
      <w:r w:rsidRPr="00974B80">
        <w:t>управления</w:t>
      </w:r>
      <w:r w:rsidR="00974B80" w:rsidRPr="00974B80">
        <w:t xml:space="preserve">., </w:t>
      </w:r>
      <w:r w:rsidRPr="00974B80">
        <w:t>с</w:t>
      </w:r>
      <w:r w:rsidR="00974B80">
        <w:t>.4</w:t>
      </w:r>
      <w:r w:rsidR="00974B80" w:rsidRPr="00974B80">
        <w:t xml:space="preserve">; </w:t>
      </w:r>
      <w:r w:rsidRPr="00974B80">
        <w:t>Гражданское право</w:t>
      </w:r>
      <w:r w:rsidR="00974B80" w:rsidRPr="00974B80">
        <w:t xml:space="preserve">. </w:t>
      </w:r>
      <w:r w:rsidRPr="00974B80">
        <w:t>Том 1</w:t>
      </w:r>
      <w:r w:rsidR="00974B80" w:rsidRPr="00974B80">
        <w:t xml:space="preserve">. </w:t>
      </w:r>
      <w:r w:rsidRPr="00974B80">
        <w:t>Учебник под ред</w:t>
      </w:r>
      <w:r w:rsidR="00974B80" w:rsidRPr="00974B80">
        <w:t xml:space="preserve">. </w:t>
      </w:r>
      <w:r w:rsidRPr="00974B80">
        <w:t>Е</w:t>
      </w:r>
      <w:r w:rsidR="00974B80">
        <w:t xml:space="preserve">.А. </w:t>
      </w:r>
      <w:r w:rsidRPr="00974B80">
        <w:t>Суханова</w:t>
      </w:r>
      <w:r w:rsidR="00974B80" w:rsidRPr="00974B80">
        <w:t>.,</w:t>
      </w:r>
      <w:r w:rsidRPr="00974B80">
        <w:t xml:space="preserve"> М</w:t>
      </w:r>
      <w:r w:rsidR="00974B80" w:rsidRPr="00974B80">
        <w:t>.,</w:t>
      </w:r>
      <w:r w:rsidRPr="00974B80">
        <w:t xml:space="preserve"> Издательство БЕК, 1998</w:t>
      </w:r>
      <w:r w:rsidR="002C079F">
        <w:t xml:space="preserve">, </w:t>
      </w:r>
      <w:r w:rsidRPr="00974B80">
        <w:t>указаниями собственника</w:t>
      </w:r>
      <w:r w:rsidR="00974B80" w:rsidRPr="00974B80">
        <w:t xml:space="preserve">). </w:t>
      </w:r>
    </w:p>
    <w:p w:rsidR="0032682D" w:rsidRPr="00974B80" w:rsidRDefault="0032682D" w:rsidP="0018677C">
      <w:r w:rsidRPr="00974B80">
        <w:t>При таких условиях было бы правильнее говорить не о субсидиарной ответственности собственника по долгам учреждения, а о полной и исключительной его ответственности по этим долгам, ведь средства на удовлетворение требований кредиторов могут поступить учреждению только по прямому волеизъявлению собственника направить их именно на эти цели, а значит именно собственник, а не учреждение, несет полную (а не субсидиарную</w:t>
      </w:r>
      <w:r w:rsidR="00974B80" w:rsidRPr="00974B80">
        <w:t xml:space="preserve">) </w:t>
      </w:r>
      <w:r w:rsidRPr="00974B80">
        <w:t>ответственность по долгам его учреждения</w:t>
      </w:r>
      <w:r w:rsidR="00974B80" w:rsidRPr="00974B80">
        <w:t xml:space="preserve">. </w:t>
      </w:r>
    </w:p>
    <w:p w:rsidR="0032682D" w:rsidRPr="00974B80" w:rsidRDefault="0032682D" w:rsidP="006D1B78">
      <w:r w:rsidRPr="00974B80">
        <w:t>Следует отметить, что непризнание за государственными учреждениями статуса юридического лица было свойственно и российскому дореволюционному гражданскому праву</w:t>
      </w:r>
      <w:r w:rsidR="00974B80" w:rsidRPr="00974B80">
        <w:t xml:space="preserve">. </w:t>
      </w:r>
      <w:r w:rsidRPr="00974B80">
        <w:t>Так, Д</w:t>
      </w:r>
      <w:r w:rsidR="00974B80">
        <w:t xml:space="preserve">.И. </w:t>
      </w:r>
      <w:r w:rsidRPr="00974B80">
        <w:t xml:space="preserve">Мейер отмечал, что </w:t>
      </w:r>
      <w:r w:rsidR="00974B80" w:rsidRPr="00974B80">
        <w:t>"</w:t>
      </w:r>
      <w:r w:rsidRPr="00974B80">
        <w:t>все присутственные места и все должностные лица действуют именем государства, служат его органами, и потому нельзя признать их самостоятельными юридическими лицами, а личность их сводится к личности обширного союза</w:t>
      </w:r>
      <w:r w:rsidR="00974B80" w:rsidRPr="00974B80">
        <w:t xml:space="preserve"> - </w:t>
      </w:r>
      <w:r w:rsidRPr="00974B80">
        <w:t>государства</w:t>
      </w:r>
      <w:r w:rsidR="00974B80" w:rsidRPr="00974B80">
        <w:t xml:space="preserve">. </w:t>
      </w:r>
      <w:r w:rsidRPr="00974B80">
        <w:t>Только такие учреждения, такие совокупности лиц и вообще такие понятия, одаренные правами, которые существуют независимо от государства, хотя и с его разрешения, могут считаться юридическими лицами</w:t>
      </w:r>
      <w:r w:rsidR="00974B80" w:rsidRPr="00974B80">
        <w:t xml:space="preserve">. </w:t>
      </w:r>
      <w:r w:rsidRPr="00974B80">
        <w:t>А</w:t>
      </w:r>
      <w:r w:rsidR="0018677C">
        <w:t xml:space="preserve"> </w:t>
      </w:r>
      <w:r w:rsidRPr="00974B80">
        <w:t>присутственные места исходят от государства и исполняют те или другие ег</w:t>
      </w:r>
      <w:r w:rsidR="002C079F">
        <w:t xml:space="preserve">о </w:t>
      </w:r>
      <w:r w:rsidRPr="00974B80">
        <w:t>задачи</w:t>
      </w:r>
      <w:r w:rsidR="00974B80" w:rsidRPr="00974B80">
        <w:t>"</w:t>
      </w:r>
      <w:r w:rsidRPr="00974B80">
        <w:t>1</w:t>
      </w:r>
      <w:r w:rsidR="00224B9A">
        <w:t>7</w:t>
      </w:r>
      <w:r w:rsidR="00974B80" w:rsidRPr="00974B80">
        <w:t xml:space="preserve">. </w:t>
      </w:r>
      <w:r w:rsidRPr="00974B80">
        <w:t xml:space="preserve">Он считал, что понятие юридического лица используется в </w:t>
      </w:r>
      <w:r w:rsidR="00974B80" w:rsidRPr="00974B80">
        <w:t>"</w:t>
      </w:r>
      <w:r w:rsidRPr="00974B80">
        <w:t>юридическом быту</w:t>
      </w:r>
      <w:r w:rsidR="00974B80" w:rsidRPr="00974B80">
        <w:t>"</w:t>
      </w:r>
      <w:r w:rsidRPr="00974B80">
        <w:t xml:space="preserve"> чрезмерно широко, чего делать, а тем более делать искусственно, не следует</w:t>
      </w:r>
      <w:r w:rsidR="00974B80" w:rsidRPr="00974B80">
        <w:t>. "</w:t>
      </w:r>
      <w:r w:rsidRPr="00974B80">
        <w:t>Лучше довольствоваться такими юридическими лицами, которые необходимо должны быть признаны самостоятельными, бе</w:t>
      </w:r>
      <w:r w:rsidR="002C079F">
        <w:t xml:space="preserve">з </w:t>
      </w:r>
      <w:r w:rsidRPr="00974B80">
        <w:t>которых не могут быть объяснены юридические явления</w:t>
      </w:r>
      <w:r w:rsidR="00974B80" w:rsidRPr="00974B80">
        <w:t>"</w:t>
      </w:r>
      <w:r w:rsidRPr="00974B80">
        <w:t xml:space="preserve"> 1</w:t>
      </w:r>
      <w:r w:rsidR="00224B9A">
        <w:t>8</w:t>
      </w:r>
      <w:r w:rsidR="00974B80" w:rsidRPr="00974B80">
        <w:t xml:space="preserve">. </w:t>
      </w:r>
    </w:p>
    <w:p w:rsidR="0018677C" w:rsidRPr="00974B80" w:rsidRDefault="0032682D" w:rsidP="0018677C">
      <w:r w:rsidRPr="00974B80">
        <w:t>Но, поскольку действующее законодательство в статье 48 Гражданског</w:t>
      </w:r>
      <w:r w:rsidR="002C079F">
        <w:t xml:space="preserve">о </w:t>
      </w:r>
      <w:r w:rsidRPr="00974B80">
        <w:t>кодекса</w:t>
      </w:r>
      <w:r w:rsidR="00974B80" w:rsidRPr="00974B80">
        <w:t xml:space="preserve"> </w:t>
      </w:r>
      <w:r w:rsidRPr="00974B80">
        <w:t>Российской</w:t>
      </w:r>
      <w:r w:rsidR="00974B80" w:rsidRPr="00974B80">
        <w:t xml:space="preserve"> </w:t>
      </w:r>
      <w:r w:rsidRPr="00974B80">
        <w:t>Федерации</w:t>
      </w:r>
      <w:r w:rsidR="00974B80" w:rsidRPr="00974B80">
        <w:t xml:space="preserve"> </w:t>
      </w:r>
      <w:r w:rsidRPr="00974B80">
        <w:t>сохраняет</w:t>
      </w:r>
      <w:r w:rsidR="00974B80" w:rsidRPr="00974B80">
        <w:t xml:space="preserve"> </w:t>
      </w:r>
      <w:r w:rsidRPr="00974B80">
        <w:t>положение,</w:t>
      </w:r>
      <w:r w:rsidR="00974B80" w:rsidRPr="00974B80">
        <w:t xml:space="preserve"> </w:t>
      </w:r>
      <w:r w:rsidRPr="00974B80">
        <w:t>согласно</w:t>
      </w:r>
      <w:r w:rsidR="00974B80" w:rsidRPr="00974B80">
        <w:t xml:space="preserve"> </w:t>
      </w:r>
      <w:r w:rsidRPr="00974B80">
        <w:t>котором</w:t>
      </w:r>
      <w:r w:rsidR="002C079F">
        <w:t xml:space="preserve">у </w:t>
      </w:r>
      <w:r w:rsidRPr="00974B80">
        <w:t>юридическим лицом признается в том числе и такая организация, котора</w:t>
      </w:r>
      <w:r w:rsidR="002C079F">
        <w:t xml:space="preserve">я </w:t>
      </w:r>
      <w:r w:rsidRPr="00974B80">
        <w:t>(имеет</w:t>
      </w:r>
      <w:r w:rsidR="00974B80" w:rsidRPr="00974B80">
        <w:t xml:space="preserve"> </w:t>
      </w:r>
      <w:r w:rsidRPr="00974B80">
        <w:t>обособленное</w:t>
      </w:r>
      <w:r w:rsidR="00974B80" w:rsidRPr="00974B80">
        <w:t xml:space="preserve"> </w:t>
      </w:r>
      <w:r w:rsidRPr="00974B80">
        <w:t>имущество</w:t>
      </w:r>
      <w:r w:rsidR="00974B80" w:rsidRPr="00974B80">
        <w:t xml:space="preserve"> </w:t>
      </w:r>
      <w:r w:rsidRPr="00974B80">
        <w:t>в</w:t>
      </w:r>
      <w:r w:rsidR="00974B80" w:rsidRPr="00974B80">
        <w:t xml:space="preserve"> </w:t>
      </w:r>
      <w:r w:rsidRPr="00974B80">
        <w:t>оперативном</w:t>
      </w:r>
      <w:r w:rsidR="00974B80" w:rsidRPr="00974B80">
        <w:t xml:space="preserve"> </w:t>
      </w:r>
      <w:r w:rsidRPr="00974B80">
        <w:t>управлении</w:t>
      </w:r>
      <w:r w:rsidR="00974B80" w:rsidRPr="00974B80">
        <w:t xml:space="preserve"> </w:t>
      </w:r>
      <w:r w:rsidRPr="00974B80">
        <w:t>(а</w:t>
      </w:r>
      <w:r w:rsidR="00974B80" w:rsidRPr="00974B80">
        <w:t xml:space="preserve"> </w:t>
      </w:r>
      <w:r w:rsidRPr="00974B80">
        <w:t>не</w:t>
      </w:r>
      <w:r w:rsidR="00974B80" w:rsidRPr="00974B80">
        <w:t xml:space="preserve"> </w:t>
      </w:r>
      <w:r w:rsidR="002C079F">
        <w:t xml:space="preserve">в </w:t>
      </w:r>
      <w:r w:rsidRPr="00974B80">
        <w:t>собственности</w:t>
      </w:r>
      <w:r w:rsidR="00974B80" w:rsidRPr="00974B80">
        <w:t xml:space="preserve">) </w:t>
      </w:r>
      <w:r w:rsidRPr="00974B80">
        <w:t>и имеет самостоятельную смету, то на сегодняшний ден</w:t>
      </w:r>
      <w:r w:rsidR="002C079F">
        <w:t xml:space="preserve">ь </w:t>
      </w:r>
      <w:r w:rsidR="0018677C" w:rsidRPr="00974B80">
        <w:t xml:space="preserve">представляет актуальность проблема выделение юридических лиц среди подобных организаций. Нас в данном случае интересуют именно воинские части. </w:t>
      </w:r>
    </w:p>
    <w:p w:rsidR="0018677C" w:rsidRDefault="0018677C" w:rsidP="006D1B78"/>
    <w:p w:rsidR="0018677C" w:rsidRDefault="0032682D" w:rsidP="0018677C">
      <w:pPr>
        <w:pStyle w:val="afb"/>
      </w:pPr>
      <w:r w:rsidRPr="00974B80">
        <w:t>1</w:t>
      </w:r>
      <w:r w:rsidR="00725375">
        <w:t>9</w:t>
      </w:r>
      <w:r w:rsidRPr="00974B80">
        <w:t xml:space="preserve"> см</w:t>
      </w:r>
      <w:r w:rsidR="00974B80" w:rsidRPr="00974B80">
        <w:t xml:space="preserve">. </w:t>
      </w:r>
      <w:r w:rsidRPr="00974B80">
        <w:t>сноску 127</w:t>
      </w:r>
      <w:r w:rsidRPr="00974B80">
        <w:rPr>
          <w:lang w:val="en-US"/>
        </w:rPr>
        <w:t>c</w:t>
      </w:r>
      <w:r w:rsidR="00974B80">
        <w:t>.5</w:t>
      </w:r>
      <w:r w:rsidRPr="00974B80">
        <w:t>99</w:t>
      </w:r>
      <w:r w:rsidR="00974B80">
        <w:t>.</w:t>
      </w:r>
    </w:p>
    <w:p w:rsidR="0032682D" w:rsidRPr="00974B80" w:rsidRDefault="00725375" w:rsidP="0018677C">
      <w:pPr>
        <w:pStyle w:val="afb"/>
      </w:pPr>
      <w:r>
        <w:t>20</w:t>
      </w:r>
      <w:r w:rsidR="0018677C">
        <w:t xml:space="preserve"> </w:t>
      </w:r>
      <w:r w:rsidR="0032682D" w:rsidRPr="00974B80">
        <w:t>Мейер Д</w:t>
      </w:r>
      <w:r w:rsidR="00974B80">
        <w:t xml:space="preserve">.И. </w:t>
      </w:r>
      <w:r w:rsidR="0032682D" w:rsidRPr="00974B80">
        <w:t>Русское гражданское право</w:t>
      </w:r>
      <w:r w:rsidR="00974B80" w:rsidRPr="00974B80">
        <w:t xml:space="preserve">. </w:t>
      </w:r>
      <w:r w:rsidR="0032682D" w:rsidRPr="00974B80">
        <w:t>Часть 1</w:t>
      </w:r>
      <w:r w:rsidR="00974B80">
        <w:t xml:space="preserve">.М., </w:t>
      </w:r>
      <w:r w:rsidR="00974B80" w:rsidRPr="00974B80">
        <w:t>"</w:t>
      </w:r>
      <w:r w:rsidR="0032682D" w:rsidRPr="00974B80">
        <w:t>Статут</w:t>
      </w:r>
      <w:r w:rsidR="00974B80" w:rsidRPr="00974B80">
        <w:t>"</w:t>
      </w:r>
      <w:r w:rsidR="0032682D" w:rsidRPr="00974B80">
        <w:t>, 1997, с</w:t>
      </w:r>
      <w:r w:rsidR="00974B80">
        <w:t>.1</w:t>
      </w:r>
      <w:r w:rsidR="0032682D" w:rsidRPr="00974B80">
        <w:t>37</w:t>
      </w:r>
      <w:r w:rsidR="00974B80" w:rsidRPr="00974B80">
        <w:t xml:space="preserve">. </w:t>
      </w:r>
    </w:p>
    <w:p w:rsidR="0018677C" w:rsidRDefault="0018677C" w:rsidP="006D1B78"/>
    <w:p w:rsidR="0032682D" w:rsidRPr="00974B80" w:rsidRDefault="0032682D" w:rsidP="006D1B78">
      <w:r w:rsidRPr="00974B80">
        <w:t>В тех случаях, когда Уставом или Положением учреждению предоставлено право осуществления тех или иных видов приносящей доходы деятельности, то полученные от осуществления такой деятельности доходы, как и приобретенное за их счет имущество, остаются собственностью учредителя и всего лишь поступают в самостоятельное распоряжение этого учреждения, что следует из положений п</w:t>
      </w:r>
      <w:r w:rsidR="00974B80">
        <w:t>.2</w:t>
      </w:r>
      <w:r w:rsidRPr="00974B80">
        <w:t xml:space="preserve"> ст</w:t>
      </w:r>
      <w:r w:rsidR="00974B80">
        <w:t>.2</w:t>
      </w:r>
      <w:r w:rsidRPr="00974B80">
        <w:t>98 ГК</w:t>
      </w:r>
      <w:r w:rsidR="00974B80" w:rsidRPr="00974B80">
        <w:t xml:space="preserve">. </w:t>
      </w:r>
      <w:r w:rsidRPr="00974B80">
        <w:t xml:space="preserve">Поэтому все доходы, полученные военной организацией от осуществления разрешенных ей видов приносящей доходы деятельности, все, что </w:t>
      </w:r>
      <w:r w:rsidR="00974B80" w:rsidRPr="00974B80">
        <w:t>"</w:t>
      </w:r>
      <w:r w:rsidRPr="00974B80">
        <w:t>заработала</w:t>
      </w:r>
      <w:r w:rsidR="00974B80" w:rsidRPr="00974B80">
        <w:t>"</w:t>
      </w:r>
      <w:r w:rsidRPr="00974B80">
        <w:t xml:space="preserve"> военная организация, не будет принадлежать ей на праве собственности</w:t>
      </w:r>
      <w:r w:rsidR="00974B80" w:rsidRPr="00974B80">
        <w:t xml:space="preserve">. </w:t>
      </w:r>
      <w:r w:rsidRPr="00974B80">
        <w:t>Все такие доходы становятся собственностью государства (федеральной казны</w:t>
      </w:r>
      <w:r w:rsidR="00974B80" w:rsidRPr="00974B80">
        <w:t xml:space="preserve">). </w:t>
      </w:r>
    </w:p>
    <w:p w:rsidR="0032682D" w:rsidRDefault="0032682D" w:rsidP="006D1B78">
      <w:r w:rsidRPr="00974B80">
        <w:t>Учреждение в любом случае останется субъектом только ограниченных вещных прав, поскольку по прямому указанию закона все его имущество составляет объект права собственности его учредителя (п</w:t>
      </w:r>
      <w:r w:rsidR="00974B80">
        <w:t>.1</w:t>
      </w:r>
      <w:r w:rsidRPr="00974B80">
        <w:t xml:space="preserve"> ст</w:t>
      </w:r>
      <w:r w:rsidR="00974B80">
        <w:t>.1</w:t>
      </w:r>
      <w:r w:rsidRPr="00974B80">
        <w:t>20, п</w:t>
      </w:r>
      <w:r w:rsidR="00974B80">
        <w:t>.4</w:t>
      </w:r>
      <w:r w:rsidRPr="00974B80">
        <w:t xml:space="preserve"> ст</w:t>
      </w:r>
      <w:r w:rsidR="00974B80">
        <w:t>.2</w:t>
      </w:r>
      <w:r w:rsidRPr="00974B80">
        <w:t>14, п</w:t>
      </w:r>
      <w:r w:rsidR="00974B80" w:rsidRPr="00974B80">
        <w:t xml:space="preserve">. </w:t>
      </w:r>
      <w:r w:rsidRPr="00974B80">
        <w:t>З ст</w:t>
      </w:r>
      <w:r w:rsidR="00974B80">
        <w:t>.2</w:t>
      </w:r>
      <w:r w:rsidRPr="00974B80">
        <w:t>15, п</w:t>
      </w:r>
      <w:r w:rsidR="00974B80">
        <w:t>.1</w:t>
      </w:r>
      <w:r w:rsidRPr="00974B80">
        <w:t xml:space="preserve"> ст</w:t>
      </w:r>
      <w:r w:rsidR="00974B80">
        <w:t>.2</w:t>
      </w:r>
      <w:r w:rsidRPr="00974B80">
        <w:t>96, п</w:t>
      </w:r>
      <w:r w:rsidR="00974B80">
        <w:t>.2</w:t>
      </w:r>
      <w:r w:rsidRPr="00974B80">
        <w:t xml:space="preserve"> ст</w:t>
      </w:r>
      <w:r w:rsidR="00974B80">
        <w:t>.2</w:t>
      </w:r>
      <w:r w:rsidRPr="00974B80">
        <w:t>99 ГК</w:t>
      </w:r>
      <w:r w:rsidR="00974B80" w:rsidRPr="00974B80">
        <w:t xml:space="preserve">). </w:t>
      </w:r>
      <w:r w:rsidRPr="00974B80">
        <w:t>ГК специально оговорил, что результаты использования имущества, находящегося в хозяйственном ведении или в оперативном управлении, в виде плодов, продукции и доходов, включая имущество, приобретенное по договорам или иным основаниям, поступают соответственно в хозяйственное ведение или в оперативное управление предприятия или учреждения</w:t>
      </w:r>
      <w:r w:rsidR="00974B80" w:rsidRPr="00974B80">
        <w:t xml:space="preserve">. </w:t>
      </w:r>
      <w:r w:rsidRPr="00974B80">
        <w:t>А значит, это имущество становится объектом права собственности учредителей, а не самих этих юридических лиц (поскольку возникновение нового имущества происходит на базе имущества собственника, находящегося у самого юридического лица на праве хозяйственного ведения или оперативного управления</w:t>
      </w:r>
      <w:r w:rsidR="00974B80" w:rsidRPr="00974B80">
        <w:t xml:space="preserve">). </w:t>
      </w:r>
    </w:p>
    <w:p w:rsidR="00A35E8A" w:rsidRPr="00974B80" w:rsidRDefault="00A35E8A" w:rsidP="006D1B78"/>
    <w:p w:rsidR="00A35E8A" w:rsidRDefault="00725375" w:rsidP="00A35E8A">
      <w:pPr>
        <w:pStyle w:val="afb"/>
      </w:pPr>
      <w:r>
        <w:t>21</w:t>
      </w:r>
      <w:r w:rsidR="00A35E8A">
        <w:t xml:space="preserve"> </w:t>
      </w:r>
      <w:r w:rsidR="0032682D" w:rsidRPr="00974B80">
        <w:t>Мейер Д</w:t>
      </w:r>
      <w:r w:rsidR="00974B80">
        <w:t xml:space="preserve">.И. </w:t>
      </w:r>
      <w:r w:rsidR="0032682D" w:rsidRPr="00974B80">
        <w:t>Указ, соч</w:t>
      </w:r>
      <w:r w:rsidR="00974B80" w:rsidRPr="00974B80">
        <w:t>.,</w:t>
      </w:r>
      <w:r w:rsidR="0032682D" w:rsidRPr="00974B80">
        <w:t xml:space="preserve"> с</w:t>
      </w:r>
      <w:r w:rsidR="00974B80">
        <w:t>.1</w:t>
      </w:r>
      <w:r w:rsidR="0032682D" w:rsidRPr="00974B80">
        <w:t>38</w:t>
      </w:r>
      <w:r w:rsidR="00974B80" w:rsidRPr="00974B80">
        <w:t xml:space="preserve">. </w:t>
      </w:r>
    </w:p>
    <w:p w:rsidR="00A35E8A" w:rsidRDefault="00A35E8A" w:rsidP="00A35E8A"/>
    <w:p w:rsidR="00A35E8A" w:rsidRDefault="00A35E8A" w:rsidP="00A35E8A">
      <w:r w:rsidRPr="00974B80">
        <w:t>Это обусловливается характером гражданской правосубъектности воинской части. Как указывалось в первой главе настоящего исследования</w:t>
      </w:r>
      <w:r>
        <w:t xml:space="preserve">, </w:t>
      </w:r>
    </w:p>
    <w:p w:rsidR="0032682D" w:rsidRPr="00974B80" w:rsidRDefault="0032682D" w:rsidP="0018677C">
      <w:r w:rsidRPr="00974B80">
        <w:t>гражданская правосубъектность воинской части, для которой участие в гражданских правоотношениях носит вынужденный, вспомогательный характер, не может быть столь же широкой как и гражданская правосубъектность коммерческих юридических лиц, обладающих имуществом на праве собственности</w:t>
      </w:r>
      <w:r w:rsidR="00974B80" w:rsidRPr="00974B80">
        <w:t xml:space="preserve">. </w:t>
      </w:r>
      <w:r w:rsidRPr="00974B80">
        <w:t>Поэтому возможности, заложенные в правосубъектности воинской части должны быть ограничены в том числе и в части возможности получения неограниченных вещных прав на полученное от приносящей доход деятельности имущество</w:t>
      </w:r>
      <w:r w:rsidR="00974B80" w:rsidRPr="00974B80">
        <w:t xml:space="preserve">. </w:t>
      </w:r>
    </w:p>
    <w:p w:rsidR="00A35E8A" w:rsidRDefault="0032682D" w:rsidP="006D1B78">
      <w:r w:rsidRPr="00974B80">
        <w:t>Из указанных положений гражданского законодательства следует вывод о том, что военная организация не может стать собственником полученного от приносящей доходы деятельности имущества, поскольку это противоречило б</w:t>
      </w:r>
      <w:r w:rsidR="002C079F">
        <w:t xml:space="preserve">ы </w:t>
      </w:r>
      <w:r w:rsidRPr="00974B80">
        <w:t>целям, для достижения которых создается военная организация 1</w:t>
      </w:r>
      <w:r w:rsidR="00224B9A">
        <w:t>9</w:t>
      </w:r>
      <w:r w:rsidR="00974B80" w:rsidRPr="00974B80">
        <w:t>,</w:t>
      </w:r>
      <w:r w:rsidRPr="00974B80">
        <w:t xml:space="preserve"> и существ</w:t>
      </w:r>
      <w:r w:rsidR="002C079F">
        <w:t xml:space="preserve">у </w:t>
      </w:r>
      <w:r w:rsidRPr="00974B80">
        <w:t xml:space="preserve">самой юридической конструкции учреждения как формы юридического лица </w:t>
      </w:r>
      <w:r w:rsidR="00224B9A">
        <w:t>20</w:t>
      </w:r>
      <w:r w:rsidR="00974B80" w:rsidRPr="00974B80">
        <w:t xml:space="preserve">. </w:t>
      </w:r>
      <w:r w:rsidRPr="00974B80">
        <w:t>Поэтому правоспособность воинской части дает ей возможность иметь обособленное имущество по меньшей мере на двух режимах</w:t>
      </w:r>
      <w:r w:rsidR="00974B80" w:rsidRPr="00974B80">
        <w:t xml:space="preserve">. </w:t>
      </w:r>
      <w:r w:rsidRPr="00974B80">
        <w:t>Та часть имущества, которая получена воинской частью от собственника по смете, находится у нее на праве оперативного управления</w:t>
      </w:r>
      <w:r w:rsidR="00974B80" w:rsidRPr="00974B80">
        <w:t xml:space="preserve">. </w:t>
      </w:r>
      <w:r w:rsidRPr="00974B80">
        <w:t xml:space="preserve">Другая часть, </w:t>
      </w:r>
      <w:r w:rsidR="00974B80" w:rsidRPr="00974B80">
        <w:t>"</w:t>
      </w:r>
      <w:r w:rsidRPr="00974B80">
        <w:t>заработанная</w:t>
      </w:r>
      <w:r w:rsidR="00974B80" w:rsidRPr="00974B80">
        <w:t>"</w:t>
      </w:r>
      <w:r w:rsidRPr="00974B80">
        <w:t xml:space="preserve"> самой воинской частью и учитываемая на отдельном балансе</w:t>
      </w:r>
      <w:r w:rsidR="002C079F">
        <w:t xml:space="preserve">, </w:t>
      </w:r>
    </w:p>
    <w:p w:rsidR="00A35E8A" w:rsidRDefault="00A35E8A" w:rsidP="006D1B78"/>
    <w:p w:rsidR="0032682D" w:rsidRPr="00974B80" w:rsidRDefault="00725375" w:rsidP="00A35E8A">
      <w:pPr>
        <w:pStyle w:val="afb"/>
      </w:pPr>
      <w:r>
        <w:t>22</w:t>
      </w:r>
      <w:r w:rsidR="00A35E8A">
        <w:t xml:space="preserve">. </w:t>
      </w:r>
      <w:r w:rsidR="0032682D" w:rsidRPr="00974B80">
        <w:t>Поэтому автор не может согласиться с В</w:t>
      </w:r>
      <w:r w:rsidR="00974B80">
        <w:t xml:space="preserve">.В. </w:t>
      </w:r>
      <w:r w:rsidR="0032682D" w:rsidRPr="00974B80">
        <w:t xml:space="preserve">Мановым, считающим, что </w:t>
      </w:r>
      <w:r w:rsidR="00974B80" w:rsidRPr="00974B80">
        <w:t>"</w:t>
      </w:r>
      <w:r w:rsidR="0032682D" w:rsidRPr="00974B80">
        <w:t>воинская часть как юридическое лицо (военное учреждение</w:t>
      </w:r>
      <w:r w:rsidR="00974B80" w:rsidRPr="00974B80">
        <w:t xml:space="preserve">) </w:t>
      </w:r>
      <w:r w:rsidR="0032682D" w:rsidRPr="00974B80">
        <w:t xml:space="preserve">должна иметь в </w:t>
      </w:r>
      <w:r w:rsidR="00974B80" w:rsidRPr="00974B80">
        <w:t>"</w:t>
      </w:r>
      <w:r w:rsidR="0032682D" w:rsidRPr="00974B80">
        <w:t>самостоятельном распоряжении</w:t>
      </w:r>
      <w:r w:rsidR="00974B80" w:rsidRPr="00974B80">
        <w:t>"</w:t>
      </w:r>
      <w:r w:rsidR="0032682D" w:rsidRPr="00974B80">
        <w:t xml:space="preserve"> имущество</w:t>
      </w:r>
      <w:r w:rsidR="00974B80">
        <w:t>...</w:t>
      </w:r>
      <w:r w:rsidR="00974B80" w:rsidRPr="00974B80">
        <w:t xml:space="preserve"> </w:t>
      </w:r>
      <w:r w:rsidR="0032682D" w:rsidRPr="00974B80">
        <w:t>на праве собственности</w:t>
      </w:r>
      <w:r w:rsidR="00974B80" w:rsidRPr="00974B80">
        <w:t>"</w:t>
      </w:r>
      <w:r w:rsidR="0032682D" w:rsidRPr="00974B80">
        <w:t xml:space="preserve"> (Манов В</w:t>
      </w:r>
      <w:r w:rsidR="00974B80">
        <w:t xml:space="preserve">.В. </w:t>
      </w:r>
      <w:r w:rsidR="0032682D" w:rsidRPr="00974B80">
        <w:t>Воинская часть Вооруженных Сил Российской Федерации как участник гражданских правоотношений</w:t>
      </w:r>
      <w:r w:rsidR="00974B80" w:rsidRPr="00974B80">
        <w:t>.,</w:t>
      </w:r>
      <w:r w:rsidR="0032682D" w:rsidRPr="00974B80">
        <w:t xml:space="preserve"> с</w:t>
      </w:r>
      <w:r w:rsidR="00974B80">
        <w:t>. 19</w:t>
      </w:r>
      <w:r w:rsidR="00974B80" w:rsidRPr="00974B80">
        <w:t xml:space="preserve">). </w:t>
      </w:r>
      <w:r w:rsidR="0032682D" w:rsidRPr="00974B80">
        <w:t>Это тем более нелогично, что непосредственно перед этим сам В</w:t>
      </w:r>
      <w:r w:rsidR="00974B80">
        <w:t xml:space="preserve">.В. </w:t>
      </w:r>
      <w:r w:rsidR="0032682D" w:rsidRPr="00974B80">
        <w:t>Манов отмечает целевой характер гражданской правоспособности (Там же, с</w:t>
      </w:r>
      <w:r w:rsidR="00974B80">
        <w:t>.1</w:t>
      </w:r>
      <w:r w:rsidR="0032682D" w:rsidRPr="00974B80">
        <w:t>7, 18</w:t>
      </w:r>
      <w:r w:rsidR="00974B80" w:rsidRPr="00974B80">
        <w:t xml:space="preserve">). </w:t>
      </w:r>
    </w:p>
    <w:p w:rsidR="0032682D" w:rsidRPr="00974B80" w:rsidRDefault="00725375" w:rsidP="00A35E8A">
      <w:pPr>
        <w:pStyle w:val="afb"/>
      </w:pPr>
      <w:r>
        <w:t xml:space="preserve">23 </w:t>
      </w:r>
      <w:r w:rsidR="0032682D" w:rsidRPr="00974B80">
        <w:t>Подобная позиция нашла отражение, например, в</w:t>
      </w:r>
      <w:r w:rsidR="00974B80" w:rsidRPr="00974B80">
        <w:t xml:space="preserve">: </w:t>
      </w:r>
      <w:r w:rsidR="0032682D" w:rsidRPr="00974B80">
        <w:t>Научно-практический комментарий части первой Гражданского кодекса Российской Федерации для предпринимателей</w:t>
      </w:r>
      <w:r w:rsidR="00974B80">
        <w:t>.2</w:t>
      </w:r>
      <w:r w:rsidR="0032682D" w:rsidRPr="00974B80">
        <w:t>-е изд</w:t>
      </w:r>
      <w:r w:rsidR="00974B80" w:rsidRPr="00974B80">
        <w:t>.,</w:t>
      </w:r>
      <w:r w:rsidR="0032682D" w:rsidRPr="00974B80">
        <w:t xml:space="preserve"> доп</w:t>
      </w:r>
      <w:r w:rsidR="00974B80" w:rsidRPr="00974B80">
        <w:t xml:space="preserve">. </w:t>
      </w:r>
      <w:r w:rsidR="0032682D" w:rsidRPr="00974B80">
        <w:t>и перераб</w:t>
      </w:r>
      <w:r w:rsidR="00974B80" w:rsidRPr="00974B80">
        <w:t xml:space="preserve">. - </w:t>
      </w:r>
      <w:r w:rsidR="0032682D" w:rsidRPr="00974B80">
        <w:t>М</w:t>
      </w:r>
      <w:r w:rsidR="00974B80" w:rsidRPr="00974B80">
        <w:t>.,</w:t>
      </w:r>
      <w:r w:rsidR="0032682D" w:rsidRPr="00974B80">
        <w:t xml:space="preserve"> 1999, с</w:t>
      </w:r>
      <w:r w:rsidR="00974B80">
        <w:t>.2</w:t>
      </w:r>
      <w:r w:rsidR="0032682D" w:rsidRPr="00974B80">
        <w:t>14</w:t>
      </w:r>
      <w:r w:rsidR="00974B80" w:rsidRPr="00974B80">
        <w:t xml:space="preserve">; </w:t>
      </w:r>
      <w:r w:rsidR="0032682D" w:rsidRPr="00974B80">
        <w:t>Но в то же время существует и иной подход, закрепленный, например, в п</w:t>
      </w:r>
      <w:r w:rsidR="00974B80">
        <w:t>.7</w:t>
      </w:r>
      <w:r w:rsidR="0032682D" w:rsidRPr="00974B80">
        <w:t xml:space="preserve"> ст</w:t>
      </w:r>
      <w:r w:rsidR="00974B80">
        <w:t>.3</w:t>
      </w:r>
      <w:r w:rsidR="0032682D" w:rsidRPr="00974B80">
        <w:t>9 Закона об образовании (Собрание законодательства РФ, 1996, № 3, ст</w:t>
      </w:r>
      <w:r w:rsidR="00974B80">
        <w:t>.1</w:t>
      </w:r>
      <w:r w:rsidR="0032682D" w:rsidRPr="00974B80">
        <w:t>50</w:t>
      </w:r>
      <w:r w:rsidR="00974B80" w:rsidRPr="00974B80">
        <w:t xml:space="preserve">) </w:t>
      </w:r>
      <w:r w:rsidR="0032682D" w:rsidRPr="00974B80">
        <w:t>и в п</w:t>
      </w:r>
      <w:r w:rsidR="00974B80">
        <w:t>.2</w:t>
      </w:r>
      <w:r w:rsidR="0032682D" w:rsidRPr="00974B80">
        <w:t xml:space="preserve"> ст</w:t>
      </w:r>
      <w:r w:rsidR="00974B80">
        <w:t>.2</w:t>
      </w:r>
      <w:r w:rsidR="0032682D" w:rsidRPr="00974B80">
        <w:t>7 Закона о высшем и послевузовском профессиональном образовании (Собрание законодательства РФ, 1996, № 35, ст</w:t>
      </w:r>
      <w:r w:rsidR="00974B80">
        <w:t>.4</w:t>
      </w:r>
      <w:r w:rsidR="0032682D" w:rsidRPr="00974B80">
        <w:t>135</w:t>
      </w:r>
      <w:r w:rsidR="00974B80" w:rsidRPr="00974B80">
        <w:t>),</w:t>
      </w:r>
      <w:r w:rsidR="0032682D" w:rsidRPr="00974B80">
        <w:t xml:space="preserve"> расширяет рамки участия учреждений в обороте и одновременно сужает условия ответственности их учредителей (п</w:t>
      </w:r>
      <w:r w:rsidR="00974B80">
        <w:t>.9</w:t>
      </w:r>
      <w:r w:rsidR="0032682D" w:rsidRPr="00974B80">
        <w:t xml:space="preserve"> ст</w:t>
      </w:r>
      <w:r w:rsidR="00974B80">
        <w:t>.3</w:t>
      </w:r>
      <w:r w:rsidR="0032682D" w:rsidRPr="00974B80">
        <w:t>9 Закона об образовании</w:t>
      </w:r>
      <w:r w:rsidR="00974B80" w:rsidRPr="00974B80">
        <w:t>),</w:t>
      </w:r>
      <w:r w:rsidR="0032682D" w:rsidRPr="00974B80">
        <w:t xml:space="preserve"> фактически превращая учреждения в подобие предприятий, что, на наш взгляд, выглядит недостаточно обоснованным, поскольку вступает в противоречия с нормами ГК (определяющими пределы осуществления имущественных (вещных</w:t>
      </w:r>
      <w:r w:rsidR="00974B80" w:rsidRPr="00974B80">
        <w:t xml:space="preserve">) </w:t>
      </w:r>
      <w:r w:rsidR="0032682D" w:rsidRPr="00974B80">
        <w:t>прав учреждениями, а также с нормами, определившими исчерпывающий перечень видов юридических лиц</w:t>
      </w:r>
      <w:r w:rsidR="00974B80" w:rsidRPr="00974B80">
        <w:t xml:space="preserve">). </w:t>
      </w:r>
    </w:p>
    <w:p w:rsidR="00A35E8A" w:rsidRDefault="00A35E8A" w:rsidP="006D1B78"/>
    <w:p w:rsidR="0032682D" w:rsidRPr="00974B80" w:rsidRDefault="00A35E8A" w:rsidP="006D1B78">
      <w:r>
        <w:t>П</w:t>
      </w:r>
      <w:r w:rsidR="0032682D" w:rsidRPr="00974B80">
        <w:t xml:space="preserve">оступает в ее </w:t>
      </w:r>
      <w:r w:rsidR="00974B80" w:rsidRPr="00974B80">
        <w:t>"</w:t>
      </w:r>
      <w:r w:rsidR="0032682D" w:rsidRPr="00974B80">
        <w:t>самостоятельное распоряжение</w:t>
      </w:r>
      <w:r w:rsidR="00974B80" w:rsidRPr="00974B80">
        <w:t xml:space="preserve">". </w:t>
      </w:r>
      <w:r w:rsidR="0032682D" w:rsidRPr="00974B80">
        <w:t xml:space="preserve">Но это </w:t>
      </w:r>
      <w:r w:rsidR="00974B80" w:rsidRPr="00974B80">
        <w:t>"</w:t>
      </w:r>
      <w:r w:rsidR="0032682D" w:rsidRPr="00974B80">
        <w:t>самостоятельное распоряжение</w:t>
      </w:r>
      <w:r w:rsidR="00974B80" w:rsidRPr="00974B80">
        <w:t>"</w:t>
      </w:r>
      <w:r w:rsidR="0032682D" w:rsidRPr="00974B80">
        <w:t xml:space="preserve"> не является каким-то особым вещным правом наряду с правами хозяйственного ведения и оперативного управления, поскольку, во-первых, перечень вещных прав является закрытым и не подлежащим расширительному толкованию, а во-вторых, нигде в ГК не раскрывается содержание права </w:t>
      </w:r>
      <w:r w:rsidR="00974B80" w:rsidRPr="00974B80">
        <w:t>"</w:t>
      </w:r>
      <w:r w:rsidR="0032682D" w:rsidRPr="00974B80">
        <w:t>самостоятельного распоряжения</w:t>
      </w:r>
      <w:r w:rsidR="00974B80" w:rsidRPr="00974B80">
        <w:t>"</w:t>
      </w:r>
      <w:r w:rsidR="0032682D" w:rsidRPr="00974B80">
        <w:t xml:space="preserve">, а правила о нем помещены в главу, названную </w:t>
      </w:r>
      <w:r w:rsidR="00974B80" w:rsidRPr="00974B80">
        <w:t>"</w:t>
      </w:r>
      <w:r w:rsidR="0032682D" w:rsidRPr="00974B80">
        <w:t>Право хозяйственного ведения, право оперативного управления</w:t>
      </w:r>
      <w:r w:rsidR="00974B80" w:rsidRPr="00974B80">
        <w:t>"</w:t>
      </w:r>
      <w:r w:rsidR="0032682D" w:rsidRPr="00974B80">
        <w:t>, не содержащую правил ни о каких иных вещных правах</w:t>
      </w:r>
      <w:r w:rsidR="00974B80" w:rsidRPr="00974B80">
        <w:t xml:space="preserve">. </w:t>
      </w:r>
    </w:p>
    <w:p w:rsidR="00A35E8A" w:rsidRDefault="00A35E8A" w:rsidP="006D1B78"/>
    <w:p w:rsidR="00A35E8A" w:rsidRDefault="00725375" w:rsidP="00A35E8A">
      <w:pPr>
        <w:pStyle w:val="afb"/>
      </w:pPr>
      <w:r>
        <w:t xml:space="preserve">24 </w:t>
      </w:r>
      <w:r w:rsidR="0032682D" w:rsidRPr="00974B80">
        <w:t xml:space="preserve">Впервые </w:t>
      </w:r>
      <w:r w:rsidR="00974B80" w:rsidRPr="00974B80">
        <w:t>"</w:t>
      </w:r>
      <w:r w:rsidR="0032682D" w:rsidRPr="00974B80">
        <w:t>право самостоятельного распоряжения</w:t>
      </w:r>
      <w:r w:rsidR="00974B80" w:rsidRPr="00974B80">
        <w:t>"</w:t>
      </w:r>
      <w:r w:rsidR="0032682D" w:rsidRPr="00974B80">
        <w:t xml:space="preserve"> учреждением полученными им доходами и приобретенным за их счет имуществом появилось в п</w:t>
      </w:r>
      <w:r w:rsidR="00974B80">
        <w:t>.4</w:t>
      </w:r>
      <w:r w:rsidR="0032682D" w:rsidRPr="00974B80">
        <w:t xml:space="preserve"> ст</w:t>
      </w:r>
      <w:r w:rsidR="00974B80">
        <w:t>.5</w:t>
      </w:r>
      <w:r w:rsidR="0032682D" w:rsidRPr="00974B80">
        <w:t xml:space="preserve"> закона РСФСР </w:t>
      </w:r>
      <w:r w:rsidR="00974B80" w:rsidRPr="00974B80">
        <w:t>"</w:t>
      </w:r>
      <w:r w:rsidR="0032682D" w:rsidRPr="00974B80">
        <w:t>О собственности</w:t>
      </w:r>
      <w:r w:rsidR="00974B80" w:rsidRPr="00974B80">
        <w:t>"</w:t>
      </w:r>
      <w:r w:rsidR="0032682D" w:rsidRPr="00974B80">
        <w:t xml:space="preserve"> от 2</w:t>
      </w:r>
      <w:r w:rsidR="00974B80">
        <w:t>4.12. 19</w:t>
      </w:r>
      <w:r w:rsidR="0032682D" w:rsidRPr="00974B80">
        <w:t>90 г</w:t>
      </w:r>
      <w:r w:rsidR="00974B80" w:rsidRPr="00974B80">
        <w:t xml:space="preserve">. </w:t>
      </w:r>
      <w:r w:rsidR="0032682D" w:rsidRPr="00974B80">
        <w:t>№ 443-1 (в ред</w:t>
      </w:r>
      <w:r w:rsidR="00974B80" w:rsidRPr="00974B80">
        <w:t xml:space="preserve">. </w:t>
      </w:r>
      <w:r w:rsidR="0032682D" w:rsidRPr="00974B80">
        <w:t>Закона РФ от 24</w:t>
      </w:r>
      <w:r w:rsidR="00974B80">
        <w:t>.0</w:t>
      </w:r>
      <w:r w:rsidR="0032682D" w:rsidRPr="00974B80">
        <w:t>6</w:t>
      </w:r>
      <w:r w:rsidR="00974B80">
        <w:t>. 19</w:t>
      </w:r>
      <w:r w:rsidR="0032682D" w:rsidRPr="00974B80">
        <w:t>92 г</w:t>
      </w:r>
      <w:r w:rsidR="00974B80" w:rsidRPr="00974B80">
        <w:t xml:space="preserve">. </w:t>
      </w:r>
      <w:r w:rsidR="0032682D" w:rsidRPr="00974B80">
        <w:t>№ 3119-1, Указа Президента РФ от 2</w:t>
      </w:r>
      <w:r w:rsidR="00974B80">
        <w:t>4.12. 19</w:t>
      </w:r>
      <w:r w:rsidR="0032682D" w:rsidRPr="00974B80">
        <w:t>93 г</w:t>
      </w:r>
      <w:r w:rsidR="00974B80" w:rsidRPr="00974B80">
        <w:t xml:space="preserve">. </w:t>
      </w:r>
      <w:r w:rsidR="0032682D" w:rsidRPr="00974B80">
        <w:t>№2288</w:t>
      </w:r>
      <w:r w:rsidR="00974B80" w:rsidRPr="00974B80">
        <w:t xml:space="preserve">) </w:t>
      </w:r>
    </w:p>
    <w:p w:rsidR="00A35E8A" w:rsidRDefault="00725375" w:rsidP="00A35E8A">
      <w:pPr>
        <w:pStyle w:val="afb"/>
      </w:pPr>
      <w:r>
        <w:t>25</w:t>
      </w:r>
      <w:r w:rsidR="00974B80" w:rsidRPr="00974B80">
        <w:t xml:space="preserve">. </w:t>
      </w:r>
      <w:r w:rsidR="0032682D" w:rsidRPr="00974B80">
        <w:t>В п</w:t>
      </w:r>
      <w:r w:rsidR="00974B80">
        <w:t>.2</w:t>
      </w:r>
      <w:r w:rsidR="0032682D" w:rsidRPr="00974B80">
        <w:t xml:space="preserve"> ст</w:t>
      </w:r>
      <w:r w:rsidR="00974B80">
        <w:t>.4</w:t>
      </w:r>
      <w:r w:rsidR="0032682D" w:rsidRPr="00974B80">
        <w:t>8 Основ 1991 года было указано, что данное имуществ</w:t>
      </w:r>
      <w:r w:rsidR="002C079F">
        <w:t xml:space="preserve">о </w:t>
      </w:r>
      <w:r w:rsidR="0032682D" w:rsidRPr="00974B80">
        <w:t>принадлежит учреждению на праве полного хозяйственного ведения</w:t>
      </w:r>
    </w:p>
    <w:p w:rsidR="0032682D" w:rsidRPr="00974B80" w:rsidRDefault="00725375" w:rsidP="00A35E8A">
      <w:pPr>
        <w:pStyle w:val="afb"/>
      </w:pPr>
      <w:r>
        <w:t>26</w:t>
      </w:r>
      <w:r w:rsidR="00974B80" w:rsidRPr="00974B80">
        <w:t xml:space="preserve"> </w:t>
      </w:r>
      <w:r w:rsidR="0032682D" w:rsidRPr="00974B80">
        <w:t>А это показывает нежелание законодателя искусственно создавать новые ограниченные вещные права, неизвестные обычному имущественному обороту</w:t>
      </w:r>
      <w:r w:rsidR="00974B80" w:rsidRPr="00974B80">
        <w:t xml:space="preserve">. </w:t>
      </w:r>
      <w:r w:rsidR="0032682D" w:rsidRPr="00974B80">
        <w:t>Необоснован также подход, в соответствии с которым право оперативного управления учреждения в отношении полученного в результате самостоятельной деятельности имущества расширено законом за счет правомочия самостоятельного распоряжения им (которое ведь тоже является ограниченным</w:t>
      </w:r>
      <w:r w:rsidR="00974B80" w:rsidRPr="00974B80">
        <w:t xml:space="preserve">). </w:t>
      </w:r>
      <w:r w:rsidR="0032682D" w:rsidRPr="00974B80">
        <w:t xml:space="preserve">В такой ситуации </w:t>
      </w:r>
      <w:r w:rsidR="00974B80" w:rsidRPr="00974B80">
        <w:t>"</w:t>
      </w:r>
      <w:r w:rsidR="0032682D" w:rsidRPr="00974B80">
        <w:t>право самостоятельного распоряжения</w:t>
      </w:r>
      <w:r w:rsidR="00974B80" w:rsidRPr="00974B80">
        <w:t>"</w:t>
      </w:r>
      <w:r w:rsidR="0032682D" w:rsidRPr="00974B80">
        <w:t xml:space="preserve"> становится фактически еще одной разновидностью права оперативного управления, субъект которого в таком случае приобретает некоторые дополнительные полномочия в отношении части закрепленного за ни</w:t>
      </w:r>
      <w:r w:rsidR="002C079F">
        <w:t xml:space="preserve">м </w:t>
      </w:r>
      <w:r w:rsidR="0032682D" w:rsidRPr="00974B80">
        <w:t>132 Ведомости СНД РСФСР и ВС РСФСР, 1990, № 30, ст</w:t>
      </w:r>
      <w:r w:rsidR="00974B80">
        <w:t>.4</w:t>
      </w:r>
      <w:r w:rsidR="0032682D" w:rsidRPr="00974B80">
        <w:t>16</w:t>
      </w:r>
      <w:r w:rsidR="00974B80" w:rsidRPr="00974B80">
        <w:t xml:space="preserve">; </w:t>
      </w:r>
      <w:r w:rsidR="0032682D" w:rsidRPr="00974B80">
        <w:t>Ведомости СНД и ВС РФ, 1992, №34, ст</w:t>
      </w:r>
      <w:r w:rsidR="00974B80">
        <w:t>. 19</w:t>
      </w:r>
      <w:r w:rsidR="0032682D" w:rsidRPr="00974B80">
        <w:t>66</w:t>
      </w:r>
      <w:r w:rsidR="00974B80" w:rsidRPr="00974B80">
        <w:t xml:space="preserve">; </w:t>
      </w:r>
      <w:r w:rsidR="0032682D" w:rsidRPr="00974B80">
        <w:t>Собрание актов Президента и Правительства РФ, 1993, № 52, ст</w:t>
      </w:r>
      <w:r w:rsidR="00974B80">
        <w:t>.5</w:t>
      </w:r>
      <w:r w:rsidR="0032682D" w:rsidRPr="00974B80">
        <w:t>086</w:t>
      </w:r>
      <w:r w:rsidR="00974B80" w:rsidRPr="00974B80">
        <w:t xml:space="preserve">. </w:t>
      </w:r>
    </w:p>
    <w:p w:rsidR="00F0500D" w:rsidRDefault="00725375" w:rsidP="00A35E8A">
      <w:pPr>
        <w:pStyle w:val="afb"/>
      </w:pPr>
      <w:r>
        <w:t>27</w:t>
      </w:r>
      <w:r w:rsidR="00F0500D">
        <w:t xml:space="preserve"> </w:t>
      </w:r>
      <w:r w:rsidR="0032682D" w:rsidRPr="00974B80">
        <w:t>Да и судебно-арбитражная практика отграничивала в тот период это право от права оперативного управления иным имуществом учреждения (см</w:t>
      </w:r>
      <w:r w:rsidR="00974B80" w:rsidRPr="00974B80">
        <w:t xml:space="preserve">. </w:t>
      </w:r>
      <w:r w:rsidR="0032682D" w:rsidRPr="00974B80">
        <w:t>п</w:t>
      </w:r>
      <w:r w:rsidR="00974B80">
        <w:t>.6</w:t>
      </w:r>
      <w:r w:rsidR="0032682D" w:rsidRPr="00974B80">
        <w:t xml:space="preserve"> постановления Пленума Высшего Арбитражного Суда РФ № 13 от 17</w:t>
      </w:r>
      <w:r w:rsidR="00974B80">
        <w:t>.0</w:t>
      </w:r>
      <w:r w:rsidR="0032682D" w:rsidRPr="00974B80">
        <w:t>9</w:t>
      </w:r>
      <w:r w:rsidR="00974B80">
        <w:t>. 19</w:t>
      </w:r>
      <w:r w:rsidR="0032682D" w:rsidRPr="00974B80">
        <w:t>92 г</w:t>
      </w:r>
      <w:r w:rsidR="00974B80" w:rsidRPr="00974B80">
        <w:t xml:space="preserve">. </w:t>
      </w:r>
    </w:p>
    <w:p w:rsidR="00F0500D" w:rsidRDefault="00F0500D" w:rsidP="00725375"/>
    <w:p w:rsidR="0032682D" w:rsidRPr="00974B80" w:rsidRDefault="0032682D" w:rsidP="00F0500D">
      <w:r w:rsidRPr="00974B80">
        <w:t>"О некоторых вопросах практики разрешения споров, связанных с применением законодательства о собственности"</w:t>
      </w:r>
      <w:r w:rsidR="00974B80" w:rsidRPr="00974B80">
        <w:t xml:space="preserve"> - </w:t>
      </w:r>
      <w:r w:rsidRPr="00974B80">
        <w:t>Вестник ВАС РФ, 1993,№1</w:t>
      </w:r>
      <w:r w:rsidR="00974B80" w:rsidRPr="00974B80">
        <w:t xml:space="preserve">. </w:t>
      </w:r>
      <w:r w:rsidRPr="00974B80">
        <w:t>имущества</w:t>
      </w:r>
      <w:r w:rsidR="00974B80" w:rsidRPr="00974B80">
        <w:t xml:space="preserve">. </w:t>
      </w:r>
      <w:r w:rsidRPr="00974B80">
        <w:t>Но при этом собственник в соответствии с п</w:t>
      </w:r>
      <w:r w:rsidR="00974B80">
        <w:t>.2</w:t>
      </w:r>
      <w:r w:rsidRPr="00974B80">
        <w:t xml:space="preserve"> ст</w:t>
      </w:r>
      <w:r w:rsidR="00974B80">
        <w:t>.1</w:t>
      </w:r>
      <w:r w:rsidRPr="00974B80">
        <w:t>20 ГК продолжает нести субсидиарную ответственность по всем обязательствам своего учреждения при недостатке у последнего денежных средств (а полученное за счет самостоятельных доходов имущество также становится, следовательно, забронированным от взыскания кредиторов</w:t>
      </w:r>
      <w:r w:rsidR="00974B80" w:rsidRPr="00974B80">
        <w:t>),</w:t>
      </w:r>
      <w:r w:rsidRPr="00974B80">
        <w:t xml:space="preserve"> с чем вряд ли можно согласиться</w:t>
      </w:r>
      <w:r w:rsidR="00974B80" w:rsidRPr="00974B80">
        <w:t xml:space="preserve">. </w:t>
      </w:r>
      <w:r w:rsidRPr="00974B80">
        <w:t>Следует также иметь в виду, что приобретенное за счет таких доходов имущество учреждений не может быть изъято у них собственником (или уполномоченным им органом</w:t>
      </w:r>
      <w:r w:rsidR="00974B80" w:rsidRPr="00974B80">
        <w:t xml:space="preserve">) </w:t>
      </w:r>
      <w:r w:rsidRPr="00974B80">
        <w:t>даже при использовании его не по назначению</w:t>
      </w:r>
      <w:r w:rsidR="00974B80" w:rsidRPr="00974B80">
        <w:t xml:space="preserve">. </w:t>
      </w:r>
    </w:p>
    <w:p w:rsidR="0032682D" w:rsidRPr="00974B80" w:rsidRDefault="0032682D" w:rsidP="006D1B78">
      <w:r w:rsidRPr="00974B80">
        <w:t xml:space="preserve">А значит можно прийти к выводу о том, что </w:t>
      </w:r>
      <w:r w:rsidR="00974B80" w:rsidRPr="00974B80">
        <w:t>"</w:t>
      </w:r>
      <w:r w:rsidRPr="00974B80">
        <w:t>право самостоятельного распоряжения</w:t>
      </w:r>
      <w:r w:rsidR="00974B80" w:rsidRPr="00974B80">
        <w:t>"</w:t>
      </w:r>
      <w:r w:rsidRPr="00974B80">
        <w:t xml:space="preserve"> в действительности является правом хозяйственного ведения</w:t>
      </w:r>
      <w:r w:rsidR="00974B80" w:rsidRPr="00974B80">
        <w:t xml:space="preserve">. </w:t>
      </w:r>
      <w:r w:rsidRPr="00974B80">
        <w:t>Поэтому к праву воинской части на полученное таким образом имущество должны применяться правила ст</w:t>
      </w:r>
      <w:r w:rsidR="00974B80">
        <w:t>.2</w:t>
      </w:r>
      <w:r w:rsidRPr="00974B80">
        <w:t>95 ГК</w:t>
      </w:r>
      <w:r w:rsidR="00974B80" w:rsidRPr="00974B80">
        <w:t xml:space="preserve">. </w:t>
      </w:r>
      <w:r w:rsidRPr="00974B80">
        <w:t>Здесь можно отметить и тот факт, что в соответствии с п</w:t>
      </w:r>
      <w:r w:rsidR="00974B80">
        <w:t>.4</w:t>
      </w:r>
      <w:r w:rsidRPr="00974B80">
        <w:t xml:space="preserve"> ст</w:t>
      </w:r>
      <w:r w:rsidR="00974B80">
        <w:t>.4</w:t>
      </w:r>
      <w:r w:rsidRPr="00974B80">
        <w:t>7 Закона об образовании образовательное учреждение в своей предпринимательской деятельности приравнивается к предприятию</w:t>
      </w:r>
      <w:r w:rsidR="00974B80" w:rsidRPr="00974B80">
        <w:t xml:space="preserve">. </w:t>
      </w:r>
      <w:r w:rsidRPr="00974B80">
        <w:t>Это значит, что таким имуществом учреждение самостоятельно отвечает по долгам, возникшим в связи с его участием в приносящей доходы деятельности</w:t>
      </w:r>
      <w:r w:rsidR="00974B80" w:rsidRPr="00974B80">
        <w:t xml:space="preserve">. </w:t>
      </w:r>
      <w:r w:rsidRPr="00974B80">
        <w:t>В таких отношениях не должны применяться ограничения, касающиеся возможности обращения взыскания по долгам учреждения только на его денежные средства</w:t>
      </w:r>
      <w:r w:rsidR="00974B80" w:rsidRPr="00974B80">
        <w:t xml:space="preserve">. </w:t>
      </w:r>
      <w:r w:rsidRPr="00974B80">
        <w:t>Объектом взыскания кредиторов учреждения здесь, следовательно, может быть любое имущество, полученное учреждением от участия в указанной деятельности и обособленное прежде всего для этих целей на отдельном балансе</w:t>
      </w:r>
      <w:r w:rsidR="00974B80" w:rsidRPr="00974B80">
        <w:t xml:space="preserve">. </w:t>
      </w:r>
      <w:r w:rsidRPr="00974B80">
        <w:t>Следовательно, правовой режим имущества учреждения дифференцирован в рамках двух прямо предусмотренных законом для таки</w:t>
      </w:r>
      <w:r w:rsidR="002C079F">
        <w:t xml:space="preserve">х </w:t>
      </w:r>
      <w:r w:rsidRPr="00974B80">
        <w:t>ситуации ограниченных вещных прав</w:t>
      </w:r>
      <w:r w:rsidR="00224B9A">
        <w:t>21</w:t>
      </w:r>
      <w:r w:rsidR="00974B80" w:rsidRPr="00974B80">
        <w:t xml:space="preserve">. </w:t>
      </w:r>
    </w:p>
    <w:p w:rsidR="00A35E8A" w:rsidRDefault="00A35E8A" w:rsidP="00A35E8A"/>
    <w:p w:rsidR="00F0500D" w:rsidRDefault="00725375" w:rsidP="00F0500D">
      <w:pPr>
        <w:pStyle w:val="afb"/>
      </w:pPr>
      <w:r>
        <w:t>27</w:t>
      </w:r>
      <w:r w:rsidR="00F0500D" w:rsidRPr="00F0500D">
        <w:t xml:space="preserve"> </w:t>
      </w:r>
      <w:r w:rsidR="0032682D" w:rsidRPr="00F0500D">
        <w:t>Научно-практический комментарий к части первой Гражданского кодекса Российской Федерации для предпринимателей</w:t>
      </w:r>
      <w:r w:rsidR="00974B80" w:rsidRPr="00F0500D">
        <w:t>.2</w:t>
      </w:r>
      <w:r w:rsidR="0032682D" w:rsidRPr="00F0500D">
        <w:t>-е изд</w:t>
      </w:r>
      <w:r w:rsidR="00974B80" w:rsidRPr="00F0500D">
        <w:t>.,</w:t>
      </w:r>
      <w:r w:rsidR="0032682D" w:rsidRPr="00F0500D">
        <w:t xml:space="preserve"> доп</w:t>
      </w:r>
      <w:r w:rsidR="00974B80" w:rsidRPr="00F0500D">
        <w:t xml:space="preserve">. </w:t>
      </w:r>
      <w:r w:rsidR="0032682D" w:rsidRPr="00F0500D">
        <w:t>и перераб</w:t>
      </w:r>
      <w:r w:rsidR="00974B80" w:rsidRPr="00F0500D">
        <w:t xml:space="preserve">. - </w:t>
      </w:r>
      <w:r w:rsidR="0032682D" w:rsidRPr="00F0500D">
        <w:t>М</w:t>
      </w:r>
      <w:r w:rsidR="00974B80" w:rsidRPr="00F0500D">
        <w:t>.,</w:t>
      </w:r>
      <w:r w:rsidR="0032682D" w:rsidRPr="00F0500D">
        <w:t xml:space="preserve"> 1999, с</w:t>
      </w:r>
      <w:r w:rsidR="00974B80" w:rsidRPr="00F0500D">
        <w:t>.3</w:t>
      </w:r>
      <w:r w:rsidR="0032682D" w:rsidRPr="00F0500D">
        <w:t>77</w:t>
      </w:r>
      <w:r w:rsidR="00974B80" w:rsidRPr="00F0500D">
        <w:t>.</w:t>
      </w:r>
      <w:r w:rsidR="00974B80" w:rsidRPr="00974B80">
        <w:t xml:space="preserve"> </w:t>
      </w:r>
    </w:p>
    <w:p w:rsidR="00F0500D" w:rsidRDefault="00F0500D" w:rsidP="00A35E8A"/>
    <w:p w:rsidR="0032682D" w:rsidRPr="00974B80" w:rsidRDefault="00F0500D" w:rsidP="00A35E8A">
      <w:r w:rsidRPr="00974B80">
        <w:t>В то же время воинская часть, как и любое иное юридическое лицо, не может быть ограничено в возможности иметь на праве собственност</w:t>
      </w:r>
      <w:r>
        <w:t xml:space="preserve">и </w:t>
      </w:r>
      <w:r w:rsidR="0032682D" w:rsidRPr="00974B80">
        <w:t>имущество, полученное по безвозмездным сделкам (таким как дарение и пожертвование</w:t>
      </w:r>
      <w:r w:rsidR="00974B80" w:rsidRPr="00974B80">
        <w:t>),</w:t>
      </w:r>
      <w:r w:rsidR="0032682D" w:rsidRPr="00974B80">
        <w:t xml:space="preserve"> а также по юридическим фактам (при наследовании по завещанию</w:t>
      </w:r>
      <w:r w:rsidR="00974B80" w:rsidRPr="00974B80">
        <w:t xml:space="preserve">). </w:t>
      </w:r>
      <w:r w:rsidR="0032682D" w:rsidRPr="00974B80">
        <w:t>Следует отметить что такая конструкция уже воспринята законодателем</w:t>
      </w:r>
      <w:r w:rsidR="00974B80" w:rsidRPr="00974B80">
        <w:t xml:space="preserve">. </w:t>
      </w:r>
      <w:r w:rsidR="0032682D" w:rsidRPr="00974B80">
        <w:t>Так, например, в п</w:t>
      </w:r>
      <w:r w:rsidR="00974B80">
        <w:t>.7</w:t>
      </w:r>
      <w:r w:rsidR="0032682D" w:rsidRPr="00974B80">
        <w:t xml:space="preserve"> ст</w:t>
      </w:r>
      <w:r w:rsidR="00974B80">
        <w:t>.3</w:t>
      </w:r>
      <w:r w:rsidR="0032682D" w:rsidRPr="00974B80">
        <w:t xml:space="preserve">9 Федерального закона </w:t>
      </w:r>
      <w:r w:rsidR="00974B80" w:rsidRPr="00974B80">
        <w:t>"</w:t>
      </w:r>
      <w:r w:rsidR="0032682D" w:rsidRPr="00974B80">
        <w:t>Об образовании</w:t>
      </w:r>
      <w:r w:rsidR="00974B80" w:rsidRPr="00974B80">
        <w:t>"</w:t>
      </w:r>
      <w:r w:rsidR="0032682D" w:rsidRPr="00974B80">
        <w:t xml:space="preserve"> и в п</w:t>
      </w:r>
      <w:r w:rsidR="00974B80">
        <w:t>.2</w:t>
      </w:r>
      <w:r w:rsidR="0032682D" w:rsidRPr="00974B80">
        <w:t xml:space="preserve"> ст</w:t>
      </w:r>
      <w:r w:rsidR="00974B80">
        <w:t>.2</w:t>
      </w:r>
      <w:r w:rsidR="0032682D" w:rsidRPr="00974B80">
        <w:t xml:space="preserve">7 Федерального закона </w:t>
      </w:r>
      <w:r w:rsidR="00974B80" w:rsidRPr="00974B80">
        <w:t>"</w:t>
      </w:r>
      <w:r w:rsidR="0032682D" w:rsidRPr="00974B80">
        <w:t>О высшем и послевузовском профессиональном образовании</w:t>
      </w:r>
      <w:r w:rsidR="00974B80" w:rsidRPr="00974B80">
        <w:t>"</w:t>
      </w:r>
      <w:r w:rsidR="0032682D" w:rsidRPr="00974B80">
        <w:t xml:space="preserve"> предусматривается, что образовательное учреждение признается собственником имущества, переданного ему </w:t>
      </w:r>
      <w:r w:rsidR="00974B80" w:rsidRPr="00974B80">
        <w:t>"</w:t>
      </w:r>
      <w:r w:rsidR="0032682D" w:rsidRPr="00974B80">
        <w:t>в форме дара, пожертвования или по завещанию</w:t>
      </w:r>
      <w:r w:rsidR="00974B80" w:rsidRPr="00974B80">
        <w:t xml:space="preserve">". </w:t>
      </w:r>
      <w:r w:rsidR="0032682D" w:rsidRPr="00974B80">
        <w:t>Эти положения следует признать правильными и распространять их в полной мере не только на образовательные учреждения, но и на все без исключения организации, имеющие статус юридического лица, в том числе и на финансируемые собственником учреждения</w:t>
      </w:r>
      <w:r w:rsidR="00974B80" w:rsidRPr="00974B80">
        <w:t xml:space="preserve">. </w:t>
      </w:r>
    </w:p>
    <w:p w:rsidR="00F0500D" w:rsidRDefault="0032682D" w:rsidP="006D1B78">
      <w:r w:rsidRPr="00974B80">
        <w:t>Нельзя согласиться с мнением В</w:t>
      </w:r>
      <w:r w:rsidR="00974B80">
        <w:t xml:space="preserve">.В. </w:t>
      </w:r>
      <w:r w:rsidRPr="00974B80">
        <w:t xml:space="preserve">Лесового о том, что </w:t>
      </w:r>
      <w:r w:rsidR="00974B80" w:rsidRPr="00974B80">
        <w:t>"</w:t>
      </w:r>
      <w:r w:rsidRPr="00974B80">
        <w:t>применительно к военным</w:t>
      </w:r>
      <w:r w:rsidR="00974B80" w:rsidRPr="00974B80">
        <w:t xml:space="preserve"> </w:t>
      </w:r>
      <w:r w:rsidRPr="00974B80">
        <w:t>организациям</w:t>
      </w:r>
      <w:r w:rsidR="00974B80" w:rsidRPr="00974B80">
        <w:t xml:space="preserve"> </w:t>
      </w:r>
      <w:r w:rsidRPr="00974B80">
        <w:t>не</w:t>
      </w:r>
      <w:r w:rsidR="00974B80" w:rsidRPr="00974B80">
        <w:t xml:space="preserve"> </w:t>
      </w:r>
      <w:r w:rsidRPr="00974B80">
        <w:t>имеет</w:t>
      </w:r>
      <w:r w:rsidR="00974B80" w:rsidRPr="00974B80">
        <w:t xml:space="preserve"> </w:t>
      </w:r>
      <w:r w:rsidRPr="00974B80">
        <w:t>существенного</w:t>
      </w:r>
      <w:r w:rsidR="00974B80" w:rsidRPr="00974B80">
        <w:t xml:space="preserve"> </w:t>
      </w:r>
      <w:r w:rsidRPr="00974B80">
        <w:t>правового</w:t>
      </w:r>
      <w:r w:rsidR="00974B80" w:rsidRPr="00974B80">
        <w:t xml:space="preserve"> </w:t>
      </w:r>
      <w:r w:rsidRPr="00974B80">
        <w:t>значения</w:t>
      </w:r>
      <w:r w:rsidR="00974B80" w:rsidRPr="00974B80">
        <w:t xml:space="preserve"> </w:t>
      </w:r>
      <w:r w:rsidRPr="00974B80">
        <w:t>т</w:t>
      </w:r>
      <w:r w:rsidR="002C079F">
        <w:t xml:space="preserve">а </w:t>
      </w:r>
      <w:r w:rsidRPr="00974B80">
        <w:t>классификация имущества, которая принята</w:t>
      </w:r>
      <w:r w:rsidR="00974B80">
        <w:t>...</w:t>
      </w:r>
      <w:r w:rsidR="00974B80" w:rsidRPr="00974B80">
        <w:t xml:space="preserve"> </w:t>
      </w:r>
      <w:r w:rsidRPr="00974B80">
        <w:t>в гражданском праве</w:t>
      </w:r>
      <w:r w:rsidR="00974B80" w:rsidRPr="00974B80">
        <w:t>"</w:t>
      </w:r>
      <w:r w:rsidR="00224B9A">
        <w:t>22</w:t>
      </w:r>
      <w:r w:rsidR="00974B80" w:rsidRPr="00974B80">
        <w:t xml:space="preserve">. </w:t>
      </w:r>
      <w:r w:rsidRPr="00974B80">
        <w:t>Поскольку речь идет о том имуществе, через признание которого обособленным военные организации признаются участниками имущественных (гражданско-правовых</w:t>
      </w:r>
      <w:r w:rsidR="00974B80" w:rsidRPr="00974B80">
        <w:t xml:space="preserve">) </w:t>
      </w:r>
      <w:r w:rsidRPr="00974B80">
        <w:t>отношений, то и классификация этого имущества должна быть основана именно на гражданско-правовых нормах</w:t>
      </w:r>
      <w:r w:rsidR="00974B80" w:rsidRPr="00974B80">
        <w:t xml:space="preserve">. </w:t>
      </w:r>
      <w:r w:rsidRPr="00974B80">
        <w:t xml:space="preserve">Применять здесь ту классификацию имущества военных организаций, которая принята </w:t>
      </w:r>
      <w:r w:rsidR="002C079F">
        <w:t xml:space="preserve">в </w:t>
      </w:r>
      <w:r w:rsidRPr="00974B80">
        <w:t>правовых нормах, регулирующих государственную тайну</w:t>
      </w:r>
      <w:r w:rsidR="00224B9A">
        <w:t>23</w:t>
      </w:r>
      <w:r w:rsidR="00974B80" w:rsidRPr="00974B80">
        <w:t>,</w:t>
      </w:r>
      <w:r w:rsidRPr="00974B80">
        <w:t xml:space="preserve"> как это предлагает В</w:t>
      </w:r>
      <w:r w:rsidR="00974B80">
        <w:t xml:space="preserve">.В. </w:t>
      </w:r>
      <w:r w:rsidRPr="00974B80">
        <w:t>Лесовой</w:t>
      </w:r>
      <w:r w:rsidR="00224B9A">
        <w:t>24</w:t>
      </w:r>
      <w:r w:rsidRPr="00974B80">
        <w:t>, нельзя</w:t>
      </w:r>
      <w:r w:rsidR="00974B80" w:rsidRPr="00974B80">
        <w:t xml:space="preserve">. </w:t>
      </w:r>
    </w:p>
    <w:p w:rsidR="00F0500D" w:rsidRDefault="00F0500D" w:rsidP="006D1B78"/>
    <w:p w:rsidR="0032682D" w:rsidRPr="00974B80" w:rsidRDefault="00725375" w:rsidP="00F0500D">
      <w:pPr>
        <w:pStyle w:val="afb"/>
      </w:pPr>
      <w:r>
        <w:t>28</w:t>
      </w:r>
      <w:r w:rsidR="00F0500D">
        <w:t xml:space="preserve"> </w:t>
      </w:r>
      <w:r w:rsidR="0032682D" w:rsidRPr="00974B80">
        <w:t>Лесовой В</w:t>
      </w:r>
      <w:r w:rsidR="00974B80">
        <w:t xml:space="preserve">.В. </w:t>
      </w:r>
      <w:r w:rsidR="0032682D" w:rsidRPr="00974B80">
        <w:t>Правовой режим имущества военных организаций</w:t>
      </w:r>
      <w:r w:rsidR="00974B80" w:rsidRPr="00974B80">
        <w:t xml:space="preserve">. </w:t>
      </w:r>
      <w:r w:rsidR="0032682D" w:rsidRPr="00974B80">
        <w:t>Автореф</w:t>
      </w:r>
      <w:r w:rsidR="00974B80" w:rsidRPr="00974B80">
        <w:t xml:space="preserve">. </w:t>
      </w:r>
      <w:r w:rsidR="0032682D" w:rsidRPr="00974B80">
        <w:t>дисс</w:t>
      </w:r>
      <w:r w:rsidR="00974B80" w:rsidRPr="00974B80">
        <w:t xml:space="preserve">. </w:t>
      </w:r>
      <w:r w:rsidR="0032682D" w:rsidRPr="00974B80">
        <w:t>на соискание учен, степени канд</w:t>
      </w:r>
      <w:r w:rsidR="00974B80" w:rsidRPr="00974B80">
        <w:t xml:space="preserve">. </w:t>
      </w:r>
      <w:r w:rsidR="0032682D" w:rsidRPr="00974B80">
        <w:t>юридич</w:t>
      </w:r>
      <w:r w:rsidR="00974B80" w:rsidRPr="00974B80">
        <w:t xml:space="preserve">. </w:t>
      </w:r>
      <w:r w:rsidR="0032682D" w:rsidRPr="00974B80">
        <w:t>наук</w:t>
      </w:r>
      <w:r w:rsidR="00974B80" w:rsidRPr="00974B80">
        <w:t xml:space="preserve">. - </w:t>
      </w:r>
      <w:r w:rsidR="0032682D" w:rsidRPr="00974B80">
        <w:t>М</w:t>
      </w:r>
      <w:r w:rsidR="00974B80" w:rsidRPr="00974B80">
        <w:t>.,</w:t>
      </w:r>
      <w:r w:rsidR="0032682D" w:rsidRPr="00974B80">
        <w:t xml:space="preserve"> 1998, с</w:t>
      </w:r>
      <w:r w:rsidR="00974B80">
        <w:t>.1</w:t>
      </w:r>
      <w:r w:rsidR="0032682D" w:rsidRPr="00974B80">
        <w:t>4</w:t>
      </w:r>
      <w:r w:rsidR="00974B80" w:rsidRPr="00974B80">
        <w:t xml:space="preserve">. </w:t>
      </w:r>
    </w:p>
    <w:p w:rsidR="0032682D" w:rsidRPr="00974B80" w:rsidRDefault="00F205E9" w:rsidP="00A35E8A">
      <w:pPr>
        <w:pStyle w:val="afb"/>
      </w:pPr>
      <w:r>
        <w:t>29</w:t>
      </w:r>
      <w:r w:rsidR="00A35E8A">
        <w:t xml:space="preserve"> </w:t>
      </w:r>
      <w:r w:rsidR="0032682D" w:rsidRPr="00974B80">
        <w:t>В соответствии с этой классификацией имущество военных организаций предлагается разделить на специальные объекты, военные объекты, режимные объекты, вооружение, военную технику, объекты оборонной промышленности, оружие массового поражения</w:t>
      </w:r>
      <w:r w:rsidR="00974B80" w:rsidRPr="00974B80">
        <w:t xml:space="preserve">. </w:t>
      </w:r>
    </w:p>
    <w:p w:rsidR="0032682D" w:rsidRPr="00974B80" w:rsidRDefault="00F205E9" w:rsidP="00A35E8A">
      <w:pPr>
        <w:pStyle w:val="afb"/>
      </w:pPr>
      <w:r>
        <w:t>30</w:t>
      </w:r>
      <w:r w:rsidR="00A35E8A">
        <w:t xml:space="preserve"> </w:t>
      </w:r>
      <w:r w:rsidR="0032682D" w:rsidRPr="00974B80">
        <w:t>Лесовой В</w:t>
      </w:r>
      <w:r w:rsidR="00974B80">
        <w:t xml:space="preserve">.В. </w:t>
      </w:r>
      <w:r w:rsidR="0032682D" w:rsidRPr="00974B80">
        <w:t>Указ, соч</w:t>
      </w:r>
      <w:r w:rsidR="00974B80" w:rsidRPr="00974B80">
        <w:t>.,</w:t>
      </w:r>
      <w:r w:rsidR="0032682D" w:rsidRPr="00974B80">
        <w:t xml:space="preserve"> с</w:t>
      </w:r>
      <w:r w:rsidR="00974B80">
        <w:t>.1</w:t>
      </w:r>
      <w:r w:rsidR="0032682D" w:rsidRPr="00974B80">
        <w:t>4</w:t>
      </w:r>
      <w:r w:rsidR="00974B80" w:rsidRPr="00974B80">
        <w:t xml:space="preserve">. </w:t>
      </w:r>
    </w:p>
    <w:p w:rsidR="00F0500D" w:rsidRDefault="00F0500D" w:rsidP="006D1B78"/>
    <w:p w:rsidR="0032682D" w:rsidRPr="00974B80" w:rsidRDefault="00F0500D" w:rsidP="006D1B78">
      <w:r w:rsidRPr="00974B80">
        <w:t>Это связано с тем, что для некоммерческих организаций, существующих в форме государственных учреждений, и обладающих имуществом на праве оперативного управления (каковыми является подавляющее большинство военных организаций), главным</w:t>
      </w:r>
      <w:r>
        <w:t xml:space="preserve">, </w:t>
      </w:r>
      <w:r w:rsidR="0032682D" w:rsidRPr="00974B80">
        <w:t>определяющим признаком, позволяющим говорить о наличии обособленного имущества, и, как следствие, о наличии гражданской правосубъектности, является наличие денежных средств, выделенных учреждению по смете</w:t>
      </w:r>
      <w:r w:rsidR="00974B80" w:rsidRPr="00974B80">
        <w:t xml:space="preserve">. </w:t>
      </w:r>
      <w:r w:rsidR="0032682D" w:rsidRPr="00974B80">
        <w:t>Именно этими денежными средствами, и только ими, учреждение будет отвечать по своим обязательствам (п</w:t>
      </w:r>
      <w:r w:rsidR="00974B80">
        <w:t>.2</w:t>
      </w:r>
      <w:r w:rsidR="0032682D" w:rsidRPr="00974B80">
        <w:t xml:space="preserve"> ст</w:t>
      </w:r>
      <w:r w:rsidR="00974B80">
        <w:t>.1</w:t>
      </w:r>
      <w:r w:rsidR="0032682D" w:rsidRPr="00974B80">
        <w:t>20 ГК РФ</w:t>
      </w:r>
      <w:r w:rsidR="00974B80" w:rsidRPr="00974B80">
        <w:t>),</w:t>
      </w:r>
      <w:r w:rsidR="0032682D" w:rsidRPr="00974B80">
        <w:t xml:space="preserve"> а значит, если среди имущества учреждения не предусмотрено наличие выделенных ему по смете денежных средств, то такая организация уже не может считаться юридическим лицом (то есть она не обладает гражданской правосубъектностью</w:t>
      </w:r>
      <w:r w:rsidR="00974B80" w:rsidRPr="00974B80">
        <w:t xml:space="preserve">). </w:t>
      </w:r>
      <w:r w:rsidR="0032682D" w:rsidRPr="00974B80">
        <w:t>Исходя из этого предлагаемая В</w:t>
      </w:r>
      <w:r w:rsidR="00974B80">
        <w:t xml:space="preserve">.В. </w:t>
      </w:r>
      <w:r w:rsidR="0032682D" w:rsidRPr="00974B80">
        <w:t>Лесовым классификация имущества военных организаций, как участников имущественного оборота, не может быть принята, поскольку в ней отсутствует такой вид имущества как деньги</w:t>
      </w:r>
      <w:r w:rsidR="00974B80" w:rsidRPr="00974B80">
        <w:t xml:space="preserve">. </w:t>
      </w:r>
      <w:r w:rsidR="0032682D" w:rsidRPr="00974B80">
        <w:t>Тем более, что, предлагая указанную классификацию, В</w:t>
      </w:r>
      <w:r w:rsidR="00974B80">
        <w:t xml:space="preserve">.В. </w:t>
      </w:r>
      <w:r w:rsidR="0032682D" w:rsidRPr="00974B80">
        <w:t xml:space="preserve">Лесовой фактически перечеркивает свои же утверждения о самостоятельном участии военных организаций </w:t>
      </w:r>
      <w:r w:rsidR="002C079F">
        <w:t xml:space="preserve">в </w:t>
      </w:r>
      <w:r w:rsidR="0032682D" w:rsidRPr="00974B80">
        <w:t>гражданском обороте</w:t>
      </w:r>
      <w:r w:rsidR="00224B9A">
        <w:t>25</w:t>
      </w:r>
      <w:r w:rsidR="00974B80" w:rsidRPr="00974B80">
        <w:t xml:space="preserve">. </w:t>
      </w:r>
      <w:r w:rsidR="0032682D" w:rsidRPr="00974B80">
        <w:t>Поэтому данная классификация может применяться только для военного имущества военных организаций, совершенно правильно выделяемого В</w:t>
      </w:r>
      <w:r w:rsidR="00974B80">
        <w:t xml:space="preserve">.В. </w:t>
      </w:r>
      <w:r w:rsidR="0032682D" w:rsidRPr="00974B80">
        <w:t>Лесовым</w:t>
      </w:r>
      <w:r w:rsidR="00974B80" w:rsidRPr="00974B80">
        <w:t xml:space="preserve">. </w:t>
      </w:r>
      <w:r w:rsidR="0032682D" w:rsidRPr="00974B80">
        <w:t>Но поскольку военное имущество является имуществом, изъятым из оборота, то только через наличие у военной организации иного, не изъятого из оборота, имущества (и в первую очередь денег</w:t>
      </w:r>
      <w:r w:rsidR="00974B80" w:rsidRPr="00974B80">
        <w:t>),</w:t>
      </w:r>
      <w:r w:rsidR="0032682D" w:rsidRPr="00974B80">
        <w:t xml:space="preserve"> она может быть признана участником гражданских правоотношений</w:t>
      </w:r>
      <w:r w:rsidR="00974B80" w:rsidRPr="00974B80">
        <w:t xml:space="preserve">. </w:t>
      </w:r>
    </w:p>
    <w:p w:rsidR="0032682D" w:rsidRPr="00974B80" w:rsidRDefault="0032682D" w:rsidP="006D1B78">
      <w:r w:rsidRPr="00974B80">
        <w:t>Как определил Министр обороны (являющийся по своему статусу одним из главных распорядителей кредитов</w:t>
      </w:r>
      <w:r w:rsidR="00974B80" w:rsidRPr="00974B80">
        <w:t>),</w:t>
      </w:r>
      <w:r w:rsidRPr="00974B80">
        <w:t xml:space="preserve"> кредитами по смете Министерства обороны распоряжаются</w:t>
      </w:r>
      <w:r w:rsidR="00974B80" w:rsidRPr="00974B80">
        <w:t xml:space="preserve">: </w:t>
      </w:r>
    </w:p>
    <w:p w:rsidR="0032682D" w:rsidRPr="00974B80" w:rsidRDefault="0032682D" w:rsidP="006D1B78">
      <w:r w:rsidRPr="00974B80">
        <w:t>•</w:t>
      </w:r>
      <w:r w:rsidR="00974B80" w:rsidRPr="00974B80">
        <w:t xml:space="preserve"> </w:t>
      </w:r>
      <w:r w:rsidRPr="00974B80">
        <w:t>Непосредственно Министр обороны как главный распорядитель кредитов по смете Министерства обороны</w:t>
      </w:r>
      <w:r w:rsidR="00974B80" w:rsidRPr="00974B80">
        <w:t xml:space="preserve">; </w:t>
      </w:r>
    </w:p>
    <w:p w:rsidR="0032682D" w:rsidRPr="00974B80" w:rsidRDefault="0032682D" w:rsidP="006D1B78">
      <w:r w:rsidRPr="00974B80">
        <w:t>•</w:t>
      </w:r>
      <w:r w:rsidR="00974B80" w:rsidRPr="00974B80">
        <w:t xml:space="preserve"> </w:t>
      </w:r>
      <w:r w:rsidRPr="00974B80">
        <w:t>Главнокомандующие Ракетными войсками и Военно-Морским Флотом, командующие войсками военных округов</w:t>
      </w:r>
      <w:r w:rsidR="00974B80" w:rsidRPr="00974B80">
        <w:t xml:space="preserve"> - </w:t>
      </w:r>
      <w:r w:rsidRPr="00974B80">
        <w:t>распорядители кредитов 2-й степени</w:t>
      </w:r>
      <w:r w:rsidR="00974B80" w:rsidRPr="00974B80">
        <w:t xml:space="preserve">; </w:t>
      </w:r>
    </w:p>
    <w:p w:rsidR="00F0500D" w:rsidRDefault="00F0500D" w:rsidP="006D1B78"/>
    <w:p w:rsidR="0032682D" w:rsidRPr="00974B80" w:rsidRDefault="00F205E9" w:rsidP="00F0500D">
      <w:pPr>
        <w:pStyle w:val="afb"/>
      </w:pPr>
      <w:r>
        <w:t xml:space="preserve">31 </w:t>
      </w:r>
      <w:r w:rsidR="0032682D" w:rsidRPr="00974B80">
        <w:t>Лесовой В</w:t>
      </w:r>
      <w:r w:rsidR="00974B80">
        <w:t xml:space="preserve">.В. </w:t>
      </w:r>
      <w:r w:rsidR="0032682D" w:rsidRPr="00974B80">
        <w:t>Указ, соч</w:t>
      </w:r>
      <w:r w:rsidR="00974B80" w:rsidRPr="00974B80">
        <w:t>.,</w:t>
      </w:r>
      <w:r w:rsidR="0032682D" w:rsidRPr="00974B80">
        <w:t xml:space="preserve"> с</w:t>
      </w:r>
      <w:r w:rsidR="00974B80">
        <w:t>.1</w:t>
      </w:r>
      <w:r w:rsidR="0032682D" w:rsidRPr="00974B80">
        <w:t>, 4-5</w:t>
      </w:r>
      <w:r w:rsidR="002C079F">
        <w:t xml:space="preserve">, </w:t>
      </w:r>
      <w:r w:rsidR="00974B80">
        <w:t xml:space="preserve">12. </w:t>
      </w:r>
    </w:p>
    <w:p w:rsidR="00974B80" w:rsidRDefault="00974B80" w:rsidP="006D1B78"/>
    <w:p w:rsidR="0032682D" w:rsidRPr="00974B80" w:rsidRDefault="0032682D" w:rsidP="006D1B78">
      <w:r w:rsidRPr="00974B80">
        <w:t>Командиры соединений</w:t>
      </w:r>
      <w:r w:rsidR="00974B80" w:rsidRPr="00974B80">
        <w:t xml:space="preserve"> - </w:t>
      </w:r>
      <w:r w:rsidRPr="00974B80">
        <w:t>распорядители кредитов 3-й степени</w:t>
      </w:r>
      <w:r w:rsidR="00224B9A">
        <w:t>26</w:t>
      </w:r>
      <w:r w:rsidR="00974B80" w:rsidRPr="00974B80">
        <w:t xml:space="preserve">. </w:t>
      </w:r>
    </w:p>
    <w:p w:rsidR="0032682D" w:rsidRPr="00974B80" w:rsidRDefault="0032682D" w:rsidP="006D1B78">
      <w:r w:rsidRPr="00974B80">
        <w:t>Под соединениями, командиры которых наделены правами распорядителей кредитов 3-й степени, понимаются также военно-морские базы, военные комиссариаты республик, краевые, областные, Московский и Санкт-Петербургский городские военные комиссариаты, квартирно-эксплуатационные части гарнизонов (районов</w:t>
      </w:r>
      <w:r w:rsidR="00974B80" w:rsidRPr="00974B80">
        <w:t xml:space="preserve">) </w:t>
      </w:r>
      <w:r w:rsidRPr="00974B80">
        <w:t>и другие учреждения</w:t>
      </w:r>
      <w:r w:rsidR="00974B80" w:rsidRPr="00974B80">
        <w:t xml:space="preserve">. </w:t>
      </w:r>
    </w:p>
    <w:p w:rsidR="0032682D" w:rsidRPr="00974B80" w:rsidRDefault="0032682D" w:rsidP="006D1B78">
      <w:r w:rsidRPr="00974B80">
        <w:t>Что касается военных комиссариатов, то не вызывает сомнения наличие прав распорядителей кредитов у возглавляющих их военных комиссаров (причем не только уровня республики, края, области, городов Москвы и Санкт-Петербурга, а любого уровня в том числе и районные и городские (в городах без районного деления</w:t>
      </w:r>
      <w:r w:rsidR="00974B80" w:rsidRPr="00974B80">
        <w:t xml:space="preserve">) </w:t>
      </w:r>
      <w:r w:rsidRPr="00974B80">
        <w:t>военные комиссариаты</w:t>
      </w:r>
      <w:r w:rsidR="00974B80" w:rsidRPr="00974B80">
        <w:t>),</w:t>
      </w:r>
      <w:r w:rsidRPr="00974B80">
        <w:t xml:space="preserve"> поскольку все без исключения военные комиссариаты в силу прямого указания являются юридическим</w:t>
      </w:r>
      <w:r w:rsidR="002C079F">
        <w:t xml:space="preserve">и </w:t>
      </w:r>
      <w:r w:rsidRPr="00974B80">
        <w:t xml:space="preserve">лицами и имеют расчетные счета </w:t>
      </w:r>
      <w:r w:rsidR="00224B9A">
        <w:t>27</w:t>
      </w:r>
      <w:r w:rsidR="00974B80" w:rsidRPr="00974B80">
        <w:t xml:space="preserve">. </w:t>
      </w:r>
    </w:p>
    <w:p w:rsidR="0032682D" w:rsidRPr="00974B80" w:rsidRDefault="0032682D" w:rsidP="006D1B78">
      <w:r w:rsidRPr="00974B80">
        <w:t>Обеспечение потребностей воинских частей на боевую подготовку</w:t>
      </w:r>
      <w:r w:rsidR="00974B80">
        <w:t xml:space="preserve">, </w:t>
      </w:r>
      <w:r w:rsidRPr="00974B80">
        <w:t>хозяйственные и культурно-бытовые нужды, содержание и эксплуатацию</w:t>
      </w:r>
      <w:r w:rsidR="00974B80">
        <w:t xml:space="preserve"> </w:t>
      </w:r>
      <w:r w:rsidRPr="00974B80">
        <w:t>вооружения, боевой техники и имущества производится не только путем</w:t>
      </w:r>
      <w:r w:rsidR="00974B80">
        <w:t xml:space="preserve"> </w:t>
      </w:r>
      <w:r w:rsidRPr="00974B80">
        <w:t>отпуска материальных ценностей в натуре, но и путем отпуска денежных</w:t>
      </w:r>
      <w:r w:rsidR="00974B80">
        <w:t xml:space="preserve"> </w:t>
      </w:r>
      <w:r w:rsidRPr="00974B80">
        <w:t xml:space="preserve">средств, которые воинские части обязаны хранить на текущем счете </w:t>
      </w:r>
      <w:r w:rsidR="002C079F">
        <w:t xml:space="preserve">в </w:t>
      </w:r>
      <w:r w:rsidRPr="00974B80">
        <w:t>территориальном органе федерального казначейства</w:t>
      </w:r>
      <w:r w:rsidR="00224B9A">
        <w:t>28</w:t>
      </w:r>
      <w:r w:rsidR="00974B80" w:rsidRPr="00974B80">
        <w:t xml:space="preserve">. </w:t>
      </w:r>
    </w:p>
    <w:p w:rsidR="00F0500D" w:rsidRDefault="00F0500D" w:rsidP="006D1B78"/>
    <w:p w:rsidR="0032682D" w:rsidRPr="00974B80" w:rsidRDefault="00F205E9" w:rsidP="00F0500D">
      <w:pPr>
        <w:pStyle w:val="afb"/>
      </w:pPr>
      <w:r>
        <w:t>32</w:t>
      </w:r>
      <w:r w:rsidR="00F0500D">
        <w:t xml:space="preserve"> </w:t>
      </w:r>
      <w:r w:rsidR="0032682D" w:rsidRPr="00974B80">
        <w:t>См</w:t>
      </w:r>
      <w:r w:rsidR="00974B80" w:rsidRPr="00974B80">
        <w:t xml:space="preserve">. </w:t>
      </w:r>
      <w:r w:rsidR="0032682D" w:rsidRPr="00974B80">
        <w:t>п</w:t>
      </w:r>
      <w:r w:rsidR="00974B80">
        <w:t>.2</w:t>
      </w:r>
      <w:r w:rsidR="0032682D" w:rsidRPr="00974B80">
        <w:t xml:space="preserve"> Положения о финансовом хозяйстве воинской части Советской Армии и Военно-| Морского Флота (введено в действие Приказом Министра обороны СССР 1973 г</w:t>
      </w:r>
      <w:r w:rsidR="00974B80" w:rsidRPr="00974B80">
        <w:t xml:space="preserve">. </w:t>
      </w:r>
      <w:r w:rsidR="0032682D" w:rsidRPr="00974B80">
        <w:t>№ 80</w:t>
      </w:r>
      <w:r w:rsidR="00974B80" w:rsidRPr="00974B80">
        <w:t xml:space="preserve">). </w:t>
      </w:r>
    </w:p>
    <w:p w:rsidR="0032682D" w:rsidRPr="00974B80" w:rsidRDefault="00F205E9" w:rsidP="00F0500D">
      <w:pPr>
        <w:pStyle w:val="afb"/>
      </w:pPr>
      <w:r>
        <w:t>33</w:t>
      </w:r>
      <w:r w:rsidR="00F0500D">
        <w:t xml:space="preserve"> </w:t>
      </w:r>
      <w:r w:rsidR="0032682D" w:rsidRPr="00974B80">
        <w:t>П</w:t>
      </w:r>
      <w:r w:rsidR="00974B80" w:rsidRPr="00974B80">
        <w:t xml:space="preserve">. </w:t>
      </w:r>
      <w:r w:rsidR="0032682D" w:rsidRPr="00974B80">
        <w:t>И Положения о военных комиссариатах, утвержденного Указом Президента РФ от 115</w:t>
      </w:r>
      <w:r w:rsidR="00974B80">
        <w:t>.1</w:t>
      </w:r>
      <w:r w:rsidR="0032682D" w:rsidRPr="00974B80">
        <w:t>0</w:t>
      </w:r>
      <w:r w:rsidR="00974B80">
        <w:t>. 19</w:t>
      </w:r>
      <w:r w:rsidR="0032682D" w:rsidRPr="00974B80">
        <w:t>99 г</w:t>
      </w:r>
      <w:r w:rsidR="00974B80" w:rsidRPr="00974B80">
        <w:t xml:space="preserve">. </w:t>
      </w:r>
      <w:r w:rsidR="0032682D" w:rsidRPr="00974B80">
        <w:t>№ 1372</w:t>
      </w:r>
      <w:r w:rsidR="00974B80" w:rsidRPr="00974B80">
        <w:t xml:space="preserve"> - </w:t>
      </w:r>
      <w:r w:rsidR="0032682D" w:rsidRPr="00974B80">
        <w:t>Собрание законодательства РФ, 1999, № 42, ст</w:t>
      </w:r>
      <w:r w:rsidR="00974B80">
        <w:t>.5</w:t>
      </w:r>
      <w:r w:rsidR="0032682D" w:rsidRPr="00974B80">
        <w:t>013</w:t>
      </w:r>
      <w:r w:rsidR="00974B80" w:rsidRPr="00974B80">
        <w:t xml:space="preserve">. </w:t>
      </w:r>
    </w:p>
    <w:p w:rsidR="0032682D" w:rsidRPr="00974B80" w:rsidRDefault="00F205E9" w:rsidP="00F0500D">
      <w:pPr>
        <w:pStyle w:val="afb"/>
      </w:pPr>
      <w:r>
        <w:t>34</w:t>
      </w:r>
      <w:r w:rsidR="00F0500D">
        <w:t xml:space="preserve"> </w:t>
      </w:r>
      <w:r w:rsidR="0032682D" w:rsidRPr="00974B80">
        <w:t>См</w:t>
      </w:r>
      <w:r w:rsidR="00974B80" w:rsidRPr="00974B80">
        <w:t xml:space="preserve">. </w:t>
      </w:r>
      <w:r w:rsidR="0032682D" w:rsidRPr="00974B80">
        <w:t>п</w:t>
      </w:r>
      <w:r w:rsidR="00974B80">
        <w:t>.4</w:t>
      </w:r>
      <w:r w:rsidR="0032682D" w:rsidRPr="00974B80">
        <w:t>, п</w:t>
      </w:r>
      <w:r w:rsidR="00974B80">
        <w:t>.7</w:t>
      </w:r>
      <w:r w:rsidR="0032682D" w:rsidRPr="00974B80">
        <w:t xml:space="preserve"> Положения о финансовом хозяйстве СА и ВМФ, а также п</w:t>
      </w:r>
      <w:r w:rsidR="00974B80">
        <w:t>.1</w:t>
      </w:r>
      <w:r w:rsidR="0032682D" w:rsidRPr="00974B80">
        <w:t xml:space="preserve"> Постановления</w:t>
      </w:r>
      <w:r w:rsidR="00974B80" w:rsidRPr="00974B80">
        <w:t xml:space="preserve"> [</w:t>
      </w:r>
      <w:r w:rsidR="0032682D" w:rsidRPr="00974B80">
        <w:t>Правительства РФ от 22</w:t>
      </w:r>
      <w:r w:rsidR="00974B80">
        <w:t>.0</w:t>
      </w:r>
      <w:r w:rsidR="0032682D" w:rsidRPr="00974B80">
        <w:t>8</w:t>
      </w:r>
      <w:r w:rsidR="00974B80">
        <w:t>. 19</w:t>
      </w:r>
      <w:r w:rsidR="0032682D" w:rsidRPr="00974B80">
        <w:t xml:space="preserve">98 № 1001 </w:t>
      </w:r>
      <w:r w:rsidR="00974B80" w:rsidRPr="00974B80">
        <w:t>"</w:t>
      </w:r>
      <w:r w:rsidR="0032682D" w:rsidRPr="00974B80">
        <w:t>О мероприятиях по переводу в органы</w:t>
      </w:r>
      <w:r w:rsidR="00974B80" w:rsidRPr="00974B80">
        <w:t xml:space="preserve"> [</w:t>
      </w:r>
      <w:r w:rsidR="0032682D" w:rsidRPr="00974B80">
        <w:t>Федерального казначейства счетов организаций, финансируемых из федерального бюджета, учету средств, полученных от предпринимательской и иной приносящей доход</w:t>
      </w:r>
      <w:r w:rsidR="00974B80" w:rsidRPr="00974B80">
        <w:t xml:space="preserve"> [</w:t>
      </w:r>
      <w:r w:rsidR="0032682D" w:rsidRPr="00974B80">
        <w:t>деятельности</w:t>
      </w:r>
      <w:r w:rsidR="00974B80" w:rsidRPr="00974B80">
        <w:t>"</w:t>
      </w:r>
      <w:r w:rsidR="0032682D" w:rsidRPr="00974B80">
        <w:t xml:space="preserve"> (в ред</w:t>
      </w:r>
      <w:r w:rsidR="00974B80" w:rsidRPr="00974B80">
        <w:t xml:space="preserve">. </w:t>
      </w:r>
      <w:r w:rsidR="0032682D" w:rsidRPr="00974B80">
        <w:t>Постановления Правительства РФ от 2</w:t>
      </w:r>
      <w:r w:rsidR="00974B80">
        <w:t>3.1</w:t>
      </w:r>
      <w:r w:rsidR="0032682D" w:rsidRPr="00974B80">
        <w:t>0</w:t>
      </w:r>
      <w:r w:rsidR="00974B80">
        <w:t>. 19</w:t>
      </w:r>
      <w:r w:rsidR="0032682D" w:rsidRPr="00974B80">
        <w:t>98 г</w:t>
      </w:r>
      <w:r w:rsidR="00974B80" w:rsidRPr="00974B80">
        <w:t xml:space="preserve">. </w:t>
      </w:r>
      <w:r w:rsidR="0032682D" w:rsidRPr="00974B80">
        <w:t>№ 1239</w:t>
      </w:r>
      <w:r w:rsidR="00974B80" w:rsidRPr="00974B80">
        <w:t xml:space="preserve">) </w:t>
      </w:r>
      <w:r w:rsidR="0032682D" w:rsidRPr="00974B80">
        <w:t>(Собрание</w:t>
      </w:r>
      <w:r w:rsidR="00974B80" w:rsidRPr="00974B80">
        <w:t xml:space="preserve"> [</w:t>
      </w:r>
      <w:r w:rsidR="0032682D" w:rsidRPr="00974B80">
        <w:t>законодательства РФ, 1998, № 35, ст</w:t>
      </w:r>
      <w:r w:rsidR="00974B80">
        <w:t>.4</w:t>
      </w:r>
      <w:r w:rsidR="0032682D" w:rsidRPr="00974B80">
        <w:t>405, Собрание законодательства РФ, 1998, № 43, ст,5365</w:t>
      </w:r>
      <w:r w:rsidR="00974B80" w:rsidRPr="00974B80">
        <w:t xml:space="preserve">). </w:t>
      </w:r>
    </w:p>
    <w:p w:rsidR="00F0500D" w:rsidRDefault="00F0500D" w:rsidP="006D1B78"/>
    <w:p w:rsidR="0032682D" w:rsidRPr="00974B80" w:rsidRDefault="00F0500D" w:rsidP="006D1B78">
      <w:r w:rsidRPr="00974B80">
        <w:t>То обстоятельство, что Министр обороны определил обязанность хранения денежных средств на текущих счетах, а не на счетах расчетных (разница между которыми, напомним, заключается в том, что по расчетном</w:t>
      </w:r>
      <w:r>
        <w:t xml:space="preserve">у </w:t>
      </w:r>
      <w:r w:rsidRPr="00974B80">
        <w:t>100</w:t>
      </w:r>
      <w:r>
        <w:t xml:space="preserve"> </w:t>
      </w:r>
      <w:r w:rsidR="0032682D" w:rsidRPr="00974B80">
        <w:t>счету, в отличие от счета текущего, производятся операции коммерческого характера, а текущий счет предназначен только для финансирования оперативно-хозяйственных расходов</w:t>
      </w:r>
      <w:r w:rsidR="00974B80" w:rsidRPr="00974B80">
        <w:t xml:space="preserve">) </w:t>
      </w:r>
      <w:r w:rsidR="0032682D" w:rsidRPr="00974B80">
        <w:t>нисколько не влияет на признание за командирами воинских частей прав распорядителей кредитов</w:t>
      </w:r>
      <w:r w:rsidR="00974B80" w:rsidRPr="00974B80">
        <w:t xml:space="preserve">. </w:t>
      </w:r>
      <w:r w:rsidR="0032682D" w:rsidRPr="00974B80">
        <w:t>Это обусловливается двумя моментами</w:t>
      </w:r>
      <w:r w:rsidR="00974B80" w:rsidRPr="00974B80">
        <w:t xml:space="preserve">: </w:t>
      </w:r>
      <w:r w:rsidR="0032682D" w:rsidRPr="00974B80">
        <w:t>во-первых, для финансируемых собственником учреждений (в форме которых может быть признана юридическая личность воинских частей</w:t>
      </w:r>
      <w:r w:rsidR="00974B80" w:rsidRPr="00974B80">
        <w:t xml:space="preserve">) </w:t>
      </w:r>
      <w:r w:rsidR="0032682D" w:rsidRPr="00974B80">
        <w:t>коммерческая деятельность не является основной и денежные средства, выделяемые учреждению по смете на финансирование его оперативно-хозяйственной деятельности, являются достаточной основой его гражданской правосубъектности</w:t>
      </w:r>
      <w:r w:rsidR="00974B80" w:rsidRPr="00974B80">
        <w:t xml:space="preserve">; </w:t>
      </w:r>
      <w:r w:rsidR="0032682D" w:rsidRPr="00974B80">
        <w:t xml:space="preserve">а во-вторых, на сегодняшний день закон не выделяет счетов расчетных и счетов текущих, регулируя все правоотношения по открытию счета и совершению операций по нему в единой главе 45 Гражданского кодекса, именуемой </w:t>
      </w:r>
      <w:r w:rsidR="00974B80" w:rsidRPr="00974B80">
        <w:t>"</w:t>
      </w:r>
      <w:r w:rsidR="0032682D" w:rsidRPr="00974B80">
        <w:t>Банковский счет</w:t>
      </w:r>
      <w:r w:rsidR="00974B80" w:rsidRPr="00974B80">
        <w:t>"</w:t>
      </w:r>
      <w:r w:rsidR="0032682D" w:rsidRPr="00974B80">
        <w:t>, поэтому все счета (за исключением, пожалуй, только ссудных счетов, являющихся внутренними учетными счетами открывающих их банков</w:t>
      </w:r>
      <w:r w:rsidR="00974B80" w:rsidRPr="00974B80">
        <w:t xml:space="preserve">) </w:t>
      </w:r>
      <w:r w:rsidR="0032682D" w:rsidRPr="00974B80">
        <w:t>следует считать счетами расчетными</w:t>
      </w:r>
      <w:r w:rsidR="00974B80" w:rsidRPr="00974B80">
        <w:t xml:space="preserve">. </w:t>
      </w:r>
    </w:p>
    <w:p w:rsidR="00974B80" w:rsidRDefault="0032682D" w:rsidP="006D1B78">
      <w:r w:rsidRPr="00974B80">
        <w:t>На самостоятельность командиров соединений и приравненных к ним командиров в распоряжении денежными средствами, выделенными им по смете министерства обороны, указывают также следующие обстоятельства</w:t>
      </w:r>
      <w:r w:rsidR="00974B80">
        <w:t>:</w:t>
      </w:r>
    </w:p>
    <w:p w:rsidR="00974B80" w:rsidRDefault="00974B80" w:rsidP="006D1B78">
      <w:r>
        <w:t xml:space="preserve">1. </w:t>
      </w:r>
      <w:r w:rsidR="0032682D" w:rsidRPr="00974B80">
        <w:t>довольствующие службы Министерства обороны могут давать указания командирам воинских частей только о целевом назначении и порядк</w:t>
      </w:r>
      <w:r w:rsidR="002C079F">
        <w:t xml:space="preserve">е </w:t>
      </w:r>
      <w:r w:rsidR="0032682D" w:rsidRPr="00974B80">
        <w:t>расходования денежных средств</w:t>
      </w:r>
      <w:r w:rsidR="00224B9A">
        <w:t>29;</w:t>
      </w:r>
    </w:p>
    <w:p w:rsidR="007A7AD7" w:rsidRPr="00974B80" w:rsidRDefault="00974B80" w:rsidP="007A7AD7">
      <w:r>
        <w:t xml:space="preserve">2. </w:t>
      </w:r>
      <w:r w:rsidR="0032682D" w:rsidRPr="00974B80">
        <w:t>несмотря на то, что довольствующие финансовые органы действительн</w:t>
      </w:r>
      <w:r w:rsidR="002C079F">
        <w:t xml:space="preserve">о </w:t>
      </w:r>
      <w:r w:rsidR="0032682D" w:rsidRPr="00974B80">
        <w:t>имеют право отзывать средства со счетов воинских частей</w:t>
      </w:r>
      <w:r w:rsidR="00224B9A">
        <w:t>30</w:t>
      </w:r>
      <w:r w:rsidRPr="00974B80">
        <w:t>,</w:t>
      </w:r>
      <w:r w:rsidR="0032682D" w:rsidRPr="00974B80">
        <w:t xml:space="preserve"> но им запрещено уменьшать военной организации, находящейся в их ведении, лимиты бюджетных обязательств, если военная организация уже приняла под них обязательства (то есть заключила договор или договоры, сумм</w:t>
      </w:r>
      <w:r w:rsidR="002C079F">
        <w:t xml:space="preserve">а </w:t>
      </w:r>
      <w:r w:rsidR="007A7AD7" w:rsidRPr="00974B80">
        <w:t>обязательств по которым для военной организации укладывается в сумм</w:t>
      </w:r>
      <w:r w:rsidR="007A7AD7">
        <w:t xml:space="preserve">у </w:t>
      </w:r>
      <w:r w:rsidR="007A7AD7" w:rsidRPr="00974B80">
        <w:t xml:space="preserve">выделенных ей лимитов). </w:t>
      </w:r>
    </w:p>
    <w:p w:rsidR="00F0500D" w:rsidRDefault="00F0500D" w:rsidP="006D1B78"/>
    <w:p w:rsidR="0032682D" w:rsidRPr="00974B80" w:rsidRDefault="00F205E9" w:rsidP="00F0500D">
      <w:pPr>
        <w:pStyle w:val="afb"/>
      </w:pPr>
      <w:r>
        <w:t>35</w:t>
      </w:r>
      <w:r w:rsidR="00F0500D">
        <w:t xml:space="preserve"> </w:t>
      </w:r>
      <w:r w:rsidR="0032682D" w:rsidRPr="00974B80">
        <w:t>См</w:t>
      </w:r>
      <w:r w:rsidR="00974B80" w:rsidRPr="00974B80">
        <w:t xml:space="preserve">. . </w:t>
      </w:r>
      <w:r w:rsidR="0032682D" w:rsidRPr="00974B80">
        <w:t>п</w:t>
      </w:r>
      <w:r w:rsidR="00974B80">
        <w:t>.1</w:t>
      </w:r>
      <w:r w:rsidR="0032682D" w:rsidRPr="00974B80">
        <w:t>0 Положения о финансовом хозяйстве воинской части СА И ВМФ</w:t>
      </w:r>
      <w:r w:rsidR="00974B80">
        <w:t>.1</w:t>
      </w:r>
      <w:r w:rsidR="0032682D" w:rsidRPr="00974B80">
        <w:t>43См</w:t>
      </w:r>
      <w:r w:rsidR="00974B80" w:rsidRPr="00974B80">
        <w:t xml:space="preserve">. </w:t>
      </w:r>
      <w:r w:rsidR="0032682D" w:rsidRPr="00974B80">
        <w:t>п</w:t>
      </w:r>
      <w:r w:rsidR="00974B80">
        <w:t>.7</w:t>
      </w:r>
      <w:r w:rsidR="0032682D" w:rsidRPr="00974B80">
        <w:t>2 Положения о финансовом хозяйстве воинской части СА и ВМФ</w:t>
      </w:r>
      <w:r w:rsidR="00974B80" w:rsidRPr="00974B80">
        <w:t xml:space="preserve">. </w:t>
      </w:r>
    </w:p>
    <w:p w:rsidR="00F0500D" w:rsidRDefault="00F0500D" w:rsidP="006D1B78"/>
    <w:p w:rsidR="0032682D" w:rsidRPr="00974B80" w:rsidRDefault="0032682D" w:rsidP="006D1B78">
      <w:r w:rsidRPr="00974B80">
        <w:t>Таким образом, командиры воинских частей уровня соединения обладают правами распорядителей кредитов и эти права существуют не только на бумаге, но и подкреплены определенными гарантиями, о чем подробнее будет сказано в следующем параграфе второй главы настоящего исследования</w:t>
      </w:r>
      <w:r w:rsidR="00974B80" w:rsidRPr="00974B80">
        <w:t xml:space="preserve">. </w:t>
      </w:r>
    </w:p>
    <w:p w:rsidR="0032682D" w:rsidRPr="00974B80" w:rsidRDefault="0032682D" w:rsidP="006D1B78">
      <w:r w:rsidRPr="00974B80">
        <w:t>Самостоятельное финансовое хозяйство воинской части свидетельствует о наличии у ее командира прав распорядителя кредитов</w:t>
      </w:r>
      <w:r w:rsidR="00974B80" w:rsidRPr="00974B80">
        <w:t xml:space="preserve">. </w:t>
      </w:r>
      <w:r w:rsidRPr="00974B80">
        <w:t>Оно ведется во всех частях, имеющих по штату службу финансового довольствия или специальных должностных лиц для ведения финансового хозяйства</w:t>
      </w:r>
      <w:r w:rsidR="00224B9A">
        <w:t>30</w:t>
      </w:r>
      <w:r w:rsidR="00974B80" w:rsidRPr="00974B80">
        <w:t xml:space="preserve">. </w:t>
      </w:r>
      <w:r w:rsidRPr="00974B80">
        <w:t>Анализ прав и обязанностей командира воинской части и начальника финансовой службы воинской части свидетельствует о самостоятельности имеющей службу финансов</w:t>
      </w:r>
      <w:r w:rsidR="00F205E9">
        <w:t>о</w:t>
      </w:r>
      <w:r w:rsidRPr="00974B80">
        <w:t>го довольствия воинской части в вопросах распоряжения выделенными ей по сметет Министерства обороны денежными средствами</w:t>
      </w:r>
      <w:r w:rsidR="00974B80" w:rsidRPr="00974B80">
        <w:t xml:space="preserve">. </w:t>
      </w:r>
    </w:p>
    <w:p w:rsidR="0032682D" w:rsidRPr="00974B80" w:rsidRDefault="0032682D" w:rsidP="006D1B78">
      <w:r w:rsidRPr="00974B80">
        <w:t>Так, командир воинской части, в соответствии с п</w:t>
      </w:r>
      <w:r w:rsidR="00974B80">
        <w:t>.9</w:t>
      </w:r>
      <w:r w:rsidRPr="00974B80">
        <w:t>1, 92 Устава внутренней службы Вооруженных Сил Российской Федерации146</w:t>
      </w:r>
      <w:r w:rsidR="00974B80" w:rsidRPr="00974B80">
        <w:t>,</w:t>
      </w:r>
      <w:r w:rsidRPr="00974B80">
        <w:t xml:space="preserve"> п</w:t>
      </w:r>
      <w:r w:rsidR="00974B80">
        <w:t>.8</w:t>
      </w:r>
      <w:r w:rsidRPr="00974B80">
        <w:t>7, 131, 133 Корабельного устава Военно-Морского Флота СССР147, и п</w:t>
      </w:r>
      <w:r w:rsidR="00974B80">
        <w:t>.1</w:t>
      </w:r>
      <w:r w:rsidRPr="00974B80">
        <w:t>5, 16, 82, 84 Положения о финансовом хозяйстве воинской части СА и ВМФ, руководит финансовой деятельностью воинской части и распоряжается выделенными ей смете денежными средствами, подписывает первой подписью все расчетные (документы, исходящие от воинской части, для чего при открытии счета (воинской части представляет в обслуживающее воинскую часть отделение федерального казначейства 2 карточки с образцами подписей и оттиска печати</w:t>
      </w:r>
      <w:r w:rsidR="00974B80" w:rsidRPr="00974B80">
        <w:t xml:space="preserve">. </w:t>
      </w:r>
    </w:p>
    <w:p w:rsidR="007A7AD7" w:rsidRDefault="007A7AD7" w:rsidP="006D1B78"/>
    <w:p w:rsidR="0032682D" w:rsidRPr="00974B80" w:rsidRDefault="00F205E9" w:rsidP="007A7AD7">
      <w:pPr>
        <w:pStyle w:val="afb"/>
      </w:pPr>
      <w:r>
        <w:t>36</w:t>
      </w:r>
      <w:r w:rsidR="007A7AD7">
        <w:t xml:space="preserve"> </w:t>
      </w:r>
      <w:r w:rsidR="0032682D" w:rsidRPr="00974B80">
        <w:t>См</w:t>
      </w:r>
      <w:r w:rsidR="00974B80" w:rsidRPr="00974B80">
        <w:t xml:space="preserve">. </w:t>
      </w:r>
      <w:r w:rsidR="0032682D" w:rsidRPr="00974B80">
        <w:t>п</w:t>
      </w:r>
      <w:r w:rsidR="00974B80">
        <w:t>.5</w:t>
      </w:r>
      <w:r w:rsidR="0032682D" w:rsidRPr="00974B80">
        <w:t xml:space="preserve"> Положения об учете территориальными органами федерального казначейства обязательств, подлежащих исполнению за счет средств федерального бюджета, утвержденного Постановление Правительства РФ от 15</w:t>
      </w:r>
      <w:r w:rsidR="00974B80">
        <w:t>.0</w:t>
      </w:r>
      <w:r w:rsidR="0032682D" w:rsidRPr="00974B80">
        <w:t>7</w:t>
      </w:r>
      <w:r w:rsidR="00974B80">
        <w:t>. 19</w:t>
      </w:r>
      <w:r w:rsidR="0032682D" w:rsidRPr="00974B80">
        <w:t>99 г</w:t>
      </w:r>
      <w:r w:rsidR="00974B80" w:rsidRPr="00974B80">
        <w:t xml:space="preserve">. </w:t>
      </w:r>
      <w:r w:rsidR="0032682D" w:rsidRPr="00974B80">
        <w:t xml:space="preserve">№ 806 </w:t>
      </w:r>
      <w:r w:rsidR="00974B80" w:rsidRPr="00974B80">
        <w:t>"</w:t>
      </w:r>
      <w:r w:rsidR="0032682D" w:rsidRPr="00974B80">
        <w:t>О порядке учета территориальными органами федерального казначейства обязательств, подлежащих исполнению за счет средств федерального бюджета</w:t>
      </w:r>
      <w:r w:rsidR="00974B80" w:rsidRPr="00974B80">
        <w:t>"</w:t>
      </w:r>
      <w:r w:rsidR="0032682D" w:rsidRPr="00974B80">
        <w:t xml:space="preserve"> (</w:t>
      </w:r>
      <w:r w:rsidR="00974B80" w:rsidRPr="00974B80">
        <w:t>"</w:t>
      </w:r>
      <w:r w:rsidR="0032682D" w:rsidRPr="00974B80">
        <w:t>Собрание законодательства РФ</w:t>
      </w:r>
      <w:r w:rsidR="00974B80" w:rsidRPr="00974B80">
        <w:t>"</w:t>
      </w:r>
      <w:r w:rsidR="0032682D" w:rsidRPr="00974B80">
        <w:t>, 1999, № 29, ст</w:t>
      </w:r>
      <w:r w:rsidR="00974B80">
        <w:t>.3</w:t>
      </w:r>
      <w:r w:rsidR="0032682D" w:rsidRPr="00974B80">
        <w:t>762</w:t>
      </w:r>
      <w:r w:rsidR="00974B80" w:rsidRPr="00974B80">
        <w:t xml:space="preserve">). </w:t>
      </w:r>
    </w:p>
    <w:p w:rsidR="0032682D" w:rsidRPr="00974B80" w:rsidRDefault="00F205E9" w:rsidP="007A7AD7">
      <w:pPr>
        <w:pStyle w:val="afb"/>
      </w:pPr>
      <w:r>
        <w:t>37</w:t>
      </w:r>
      <w:r w:rsidR="007A7AD7">
        <w:t xml:space="preserve"> </w:t>
      </w:r>
      <w:r w:rsidR="0032682D" w:rsidRPr="00974B80">
        <w:t>См</w:t>
      </w:r>
      <w:r w:rsidR="00974B80" w:rsidRPr="00974B80">
        <w:t xml:space="preserve">. </w:t>
      </w:r>
      <w:r w:rsidR="0032682D" w:rsidRPr="00974B80">
        <w:t>п</w:t>
      </w:r>
      <w:r w:rsidR="00974B80">
        <w:t>.1</w:t>
      </w:r>
      <w:r w:rsidR="0032682D" w:rsidRPr="00974B80">
        <w:t>2 Положения о финансовом хозяйстве СА и ВМФ</w:t>
      </w:r>
      <w:r w:rsidR="00974B80" w:rsidRPr="00974B80">
        <w:t xml:space="preserve">. </w:t>
      </w:r>
    </w:p>
    <w:p w:rsidR="0032682D" w:rsidRPr="00974B80" w:rsidRDefault="00F205E9" w:rsidP="007A7AD7">
      <w:pPr>
        <w:pStyle w:val="afb"/>
      </w:pPr>
      <w:r>
        <w:t>38</w:t>
      </w:r>
      <w:r w:rsidR="007A7AD7">
        <w:t xml:space="preserve"> </w:t>
      </w:r>
      <w:r w:rsidR="0032682D" w:rsidRPr="00974B80">
        <w:t>Утвержден Указом Президента РФ от 1</w:t>
      </w:r>
      <w:r w:rsidR="00974B80">
        <w:t>4.12. 19</w:t>
      </w:r>
      <w:r w:rsidR="0032682D" w:rsidRPr="00974B80">
        <w:t>93 г</w:t>
      </w:r>
      <w:r w:rsidR="00974B80" w:rsidRPr="00974B80">
        <w:t xml:space="preserve">. </w:t>
      </w:r>
    </w:p>
    <w:p w:rsidR="0032682D" w:rsidRPr="00974B80" w:rsidRDefault="00F205E9" w:rsidP="007A7AD7">
      <w:pPr>
        <w:pStyle w:val="afb"/>
      </w:pPr>
      <w:r>
        <w:t>39</w:t>
      </w:r>
      <w:r w:rsidR="007A7AD7">
        <w:t xml:space="preserve"> </w:t>
      </w:r>
      <w:r w:rsidR="0032682D" w:rsidRPr="00974B80">
        <w:t>Введен в действие приказом Главнокомандующего Военно-Морским Флотом СССР 1978</w:t>
      </w:r>
    </w:p>
    <w:p w:rsidR="0032682D" w:rsidRPr="00974B80" w:rsidRDefault="0032682D" w:rsidP="006D1B78"/>
    <w:p w:rsidR="0032682D" w:rsidRPr="00974B80" w:rsidRDefault="0032682D" w:rsidP="006D1B78">
      <w:r w:rsidRPr="00974B80">
        <w:t>Начальник финансовой службы воинской части, в соответствии с п</w:t>
      </w:r>
      <w:r w:rsidR="00974B80">
        <w:t>.1</w:t>
      </w:r>
      <w:r w:rsidRPr="00974B80">
        <w:t>13 Устава внутренней службы ВС РФ и п</w:t>
      </w:r>
      <w:r w:rsidR="00974B80">
        <w:t>.1</w:t>
      </w:r>
      <w:r w:rsidRPr="00974B80">
        <w:t>7, 18, 84 Положения о финансовом хозяйстве воинской части СА и ВМФ осуществляет контроль за финансовой деятельностью воинской части, а также подписывает второй подписью все исходящие от воинской части расчетные документы</w:t>
      </w:r>
      <w:r w:rsidR="00974B80" w:rsidRPr="00974B80">
        <w:t xml:space="preserve">. </w:t>
      </w:r>
      <w:r w:rsidRPr="00974B80">
        <w:t>Как представляется, это свидетельствует о фактическом возложении на начальника финансовой службы воинской части обязанностей главного бухгалтера учреждения, определяемых в соответствии с Федеральным законом от 2</w:t>
      </w:r>
      <w:r w:rsidR="00974B80">
        <w:t>1.11. 19</w:t>
      </w:r>
      <w:r w:rsidRPr="00974B80">
        <w:t>96 г</w:t>
      </w:r>
      <w:r w:rsidR="00974B80" w:rsidRPr="00974B80">
        <w:t xml:space="preserve">. </w:t>
      </w:r>
      <w:r w:rsidRPr="00974B80">
        <w:t xml:space="preserve">№ 129-ФЗ </w:t>
      </w:r>
      <w:r w:rsidR="00974B80" w:rsidRPr="00974B80">
        <w:t>"</w:t>
      </w:r>
      <w:r w:rsidRPr="00974B80">
        <w:t>О бухгалтерском учете</w:t>
      </w:r>
      <w:r w:rsidR="00974B80" w:rsidRPr="00974B80">
        <w:t>"</w:t>
      </w:r>
      <w:r w:rsidRPr="00974B80">
        <w:t xml:space="preserve"> (в редакции федерального закона от 23</w:t>
      </w:r>
      <w:r w:rsidR="00974B80">
        <w:t>.0</w:t>
      </w:r>
      <w:r w:rsidRPr="00974B80">
        <w:t>7</w:t>
      </w:r>
      <w:r w:rsidR="00974B80">
        <w:t>. 19</w:t>
      </w:r>
      <w:r w:rsidRPr="00974B80">
        <w:t>98 г</w:t>
      </w:r>
      <w:r w:rsidR="00974B80" w:rsidRPr="00974B80">
        <w:t xml:space="preserve">. </w:t>
      </w:r>
      <w:r w:rsidRPr="00974B80">
        <w:t>№ 123-ФЗ</w:t>
      </w:r>
      <w:r w:rsidR="00974B80" w:rsidRPr="00974B80">
        <w:t xml:space="preserve">) </w:t>
      </w:r>
      <w:r w:rsidR="001E1C7E">
        <w:t>31</w:t>
      </w:r>
      <w:r w:rsidR="00974B80" w:rsidRPr="00974B80">
        <w:t>,</w:t>
      </w:r>
      <w:r w:rsidRPr="00974B80">
        <w:t xml:space="preserve"> тем более, что с 01 января 1999 г</w:t>
      </w:r>
      <w:r w:rsidR="00974B80" w:rsidRPr="00974B80">
        <w:t xml:space="preserve">. </w:t>
      </w:r>
      <w:r w:rsidRPr="00974B80">
        <w:t>в Вооруженных Силах Российской Федерации применяется единое для всех предприятий, учреждений и организаций, находящихся на территории России, Положение по ведению бухгалтерского учета и бухгалтерской отчетности в Российской Федерации</w:t>
      </w:r>
      <w:r w:rsidR="00974B80" w:rsidRPr="00974B80">
        <w:t>,</w:t>
      </w:r>
      <w:r w:rsidRPr="00974B80">
        <w:t xml:space="preserve"> утвержденное Министерством финансов Российской Федерации</w:t>
      </w:r>
      <w:r w:rsidR="001E1C7E">
        <w:t>32</w:t>
      </w:r>
      <w:r w:rsidR="00974B80" w:rsidRPr="00974B80">
        <w:t xml:space="preserve">. </w:t>
      </w:r>
    </w:p>
    <w:p w:rsidR="0032682D" w:rsidRPr="00974B80" w:rsidRDefault="0032682D" w:rsidP="006D1B78">
      <w:r w:rsidRPr="00974B80">
        <w:t>Поэтому следует признать за командирами соединений и приравненными к ним командирами воинских частей, ведущих самостоятельное финансовое хозяйство, право распорядителей кредитов и, тем самым, наличие обособленного имущества, находящегося у воинских частей этого уровня на праве оперативного управления</w:t>
      </w:r>
      <w:r w:rsidR="00974B80" w:rsidRPr="00974B80">
        <w:t xml:space="preserve">. </w:t>
      </w:r>
    </w:p>
    <w:p w:rsidR="0032682D" w:rsidRPr="00974B80" w:rsidRDefault="0032682D" w:rsidP="006D1B78">
      <w:r w:rsidRPr="00974B80">
        <w:t>Однако кроме средств, получаемых воинской частью по смете Министерства обороны из федерального бюджета, воинская часть может иметь также и внебюджетные средства и переходящие суммы</w:t>
      </w:r>
      <w:r w:rsidR="001E1C7E">
        <w:t>33</w:t>
      </w:r>
      <w:r w:rsidR="00974B80" w:rsidRPr="00974B80">
        <w:t xml:space="preserve">. </w:t>
      </w:r>
    </w:p>
    <w:p w:rsidR="0032682D" w:rsidRPr="00974B80" w:rsidRDefault="0032682D" w:rsidP="006D1B78">
      <w:r w:rsidRPr="00974B80">
        <w:t>К внебюджетным средствам, имеющимся у военных организаций относятся</w:t>
      </w:r>
      <w:r w:rsidR="00974B80" w:rsidRPr="00974B80">
        <w:t xml:space="preserve">: </w:t>
      </w:r>
    </w:p>
    <w:p w:rsidR="007A7AD7" w:rsidRDefault="007A7AD7" w:rsidP="006D1B78"/>
    <w:p w:rsidR="0032682D" w:rsidRPr="00974B80" w:rsidRDefault="00F205E9" w:rsidP="007A7AD7">
      <w:pPr>
        <w:pStyle w:val="afb"/>
      </w:pPr>
      <w:r>
        <w:t>40</w:t>
      </w:r>
      <w:r w:rsidR="007A7AD7">
        <w:t xml:space="preserve"> </w:t>
      </w:r>
      <w:r w:rsidR="0032682D" w:rsidRPr="00974B80">
        <w:t>№10</w:t>
      </w:r>
      <w:r w:rsidR="00974B80" w:rsidRPr="00974B80">
        <w:t xml:space="preserve">. </w:t>
      </w:r>
    </w:p>
    <w:p w:rsidR="0032682D" w:rsidRPr="00974B80" w:rsidRDefault="00F205E9" w:rsidP="007A7AD7">
      <w:pPr>
        <w:pStyle w:val="afb"/>
      </w:pPr>
      <w:r>
        <w:t>41</w:t>
      </w:r>
      <w:r w:rsidR="0032682D" w:rsidRPr="00974B80">
        <w:t xml:space="preserve"> Российская газета от 28</w:t>
      </w:r>
      <w:r w:rsidR="00974B80">
        <w:t>.11. 19</w:t>
      </w:r>
      <w:r w:rsidR="0032682D" w:rsidRPr="00974B80">
        <w:t>96 г</w:t>
      </w:r>
      <w:r w:rsidR="00974B80" w:rsidRPr="00974B80">
        <w:t>.,</w:t>
      </w:r>
      <w:r w:rsidR="0032682D" w:rsidRPr="00974B80">
        <w:t xml:space="preserve"> Собрание законодательства РФ, 1998, № 30, ст</w:t>
      </w:r>
      <w:r w:rsidR="00974B80">
        <w:t>.3</w:t>
      </w:r>
      <w:r w:rsidR="0032682D" w:rsidRPr="00974B80">
        <w:t>619</w:t>
      </w:r>
      <w:r w:rsidR="00974B80" w:rsidRPr="00974B80">
        <w:t xml:space="preserve">. </w:t>
      </w:r>
    </w:p>
    <w:p w:rsidR="007A7AD7" w:rsidRDefault="00F205E9" w:rsidP="007A7AD7">
      <w:pPr>
        <w:pStyle w:val="afb"/>
      </w:pPr>
      <w:r>
        <w:t>42</w:t>
      </w:r>
      <w:r w:rsidR="0032682D" w:rsidRPr="00974B80">
        <w:t xml:space="preserve"> См</w:t>
      </w:r>
      <w:r w:rsidR="00974B80" w:rsidRPr="00974B80">
        <w:t xml:space="preserve">. </w:t>
      </w:r>
      <w:r w:rsidR="0032682D" w:rsidRPr="00974B80">
        <w:t>Приказ Министра обороны РФ 1998 г</w:t>
      </w:r>
      <w:r w:rsidR="00974B80" w:rsidRPr="00974B80">
        <w:t xml:space="preserve">. </w:t>
      </w:r>
      <w:r w:rsidR="0032682D" w:rsidRPr="00974B80">
        <w:t xml:space="preserve">№ 543 </w:t>
      </w:r>
      <w:r w:rsidR="00974B80" w:rsidRPr="00974B80">
        <w:t>"</w:t>
      </w:r>
      <w:r w:rsidR="0032682D" w:rsidRPr="00974B80">
        <w:t>О применении в Вооруженных Силах Российской Федерации Положения</w:t>
      </w:r>
      <w:r w:rsidR="00974B80" w:rsidRPr="00974B80">
        <w:t xml:space="preserve"> </w:t>
      </w:r>
      <w:r w:rsidR="0032682D" w:rsidRPr="00974B80">
        <w:t>по</w:t>
      </w:r>
      <w:r w:rsidR="00974B80" w:rsidRPr="00974B80">
        <w:t xml:space="preserve"> </w:t>
      </w:r>
      <w:r w:rsidR="0032682D" w:rsidRPr="00974B80">
        <w:t>ведению</w:t>
      </w:r>
      <w:r w:rsidR="00974B80" w:rsidRPr="00974B80">
        <w:t xml:space="preserve"> </w:t>
      </w:r>
      <w:r w:rsidR="0032682D" w:rsidRPr="00974B80">
        <w:t>бухгалтерского</w:t>
      </w:r>
      <w:r w:rsidR="00974B80" w:rsidRPr="00974B80">
        <w:t xml:space="preserve"> </w:t>
      </w:r>
      <w:r w:rsidR="0032682D" w:rsidRPr="00974B80">
        <w:t>учета и</w:t>
      </w:r>
      <w:r w:rsidR="00974B80" w:rsidRPr="00974B80">
        <w:t xml:space="preserve"> </w:t>
      </w:r>
      <w:r w:rsidR="0032682D" w:rsidRPr="00974B80">
        <w:t>бухгалтерской отчетности в Российской Федерации</w:t>
      </w:r>
      <w:r w:rsidR="00974B80" w:rsidRPr="00974B80">
        <w:t>"</w:t>
      </w:r>
      <w:r w:rsidR="00974B80">
        <w:t>.1</w:t>
      </w:r>
      <w:r w:rsidR="0032682D" w:rsidRPr="00974B80">
        <w:t>50 Приказ Министерства финансов РФ 1998 г</w:t>
      </w:r>
      <w:r w:rsidR="00974B80" w:rsidRPr="00974B80">
        <w:t xml:space="preserve">. </w:t>
      </w:r>
      <w:r w:rsidR="0032682D" w:rsidRPr="00974B80">
        <w:t>№ 34к</w:t>
      </w:r>
      <w:r w:rsidR="00974B80">
        <w:t>.1</w:t>
      </w:r>
      <w:r w:rsidR="0032682D" w:rsidRPr="00974B80">
        <w:t>51 См</w:t>
      </w:r>
      <w:r w:rsidR="00974B80" w:rsidRPr="00974B80">
        <w:t xml:space="preserve">. </w:t>
      </w:r>
      <w:r w:rsidR="0032682D" w:rsidRPr="00974B80">
        <w:t>п</w:t>
      </w:r>
      <w:r w:rsidR="00974B80">
        <w:t>.3</w:t>
      </w:r>
      <w:r w:rsidR="0032682D" w:rsidRPr="00974B80">
        <w:t>8 Положения о финансовом хозяйстве воинской части С А и ВМФ (Введено</w:t>
      </w:r>
      <w:r w:rsidR="007A7AD7">
        <w:t xml:space="preserve"> </w:t>
      </w:r>
      <w:r w:rsidR="002C079F">
        <w:t xml:space="preserve">в </w:t>
      </w:r>
    </w:p>
    <w:p w:rsidR="007A7AD7" w:rsidRDefault="007A7AD7" w:rsidP="006D1B78"/>
    <w:p w:rsidR="0032682D" w:rsidRPr="00974B80" w:rsidRDefault="0032682D" w:rsidP="006D1B78">
      <w:r w:rsidRPr="00974B80">
        <w:t>Суммы, не относящиеся к смете Министерства обороны, полученные военными организациями на расходы целевого назначения от довольствующих финансовых органов и, в разрешенных случаях, от других учреждений и организаций</w:t>
      </w:r>
      <w:r w:rsidR="00974B80" w:rsidRPr="00974B80">
        <w:t xml:space="preserve">; </w:t>
      </w:r>
    </w:p>
    <w:p w:rsidR="0032682D" w:rsidRPr="00974B80" w:rsidRDefault="0032682D" w:rsidP="006D1B78">
      <w:r w:rsidRPr="00974B80">
        <w:t>2</w:t>
      </w:r>
      <w:r w:rsidR="00974B80" w:rsidRPr="00974B80">
        <w:t xml:space="preserve">. </w:t>
      </w:r>
      <w:r w:rsidRPr="00974B80">
        <w:t xml:space="preserve">Средства подсобных предприятий и хозяйств военной организации, не состоящих на полном хозяйственном расчете (парикмахерских, мастерских по ремонту обуви и </w:t>
      </w:r>
      <w:r w:rsidR="00974B80" w:rsidRPr="00974B80">
        <w:t xml:space="preserve">т.п.); </w:t>
      </w:r>
    </w:p>
    <w:p w:rsidR="0032682D" w:rsidRPr="00974B80" w:rsidRDefault="0032682D" w:rsidP="006D1B78">
      <w:r w:rsidRPr="00974B80">
        <w:t>3</w:t>
      </w:r>
      <w:r w:rsidR="00974B80" w:rsidRPr="00974B80">
        <w:t xml:space="preserve">. </w:t>
      </w:r>
      <w:r w:rsidRPr="00974B80">
        <w:t>Средства, поступившие за работу на строительстве и другие работы</w:t>
      </w:r>
      <w:r w:rsidR="00974B80" w:rsidRPr="00974B80">
        <w:t xml:space="preserve">. </w:t>
      </w:r>
    </w:p>
    <w:p w:rsidR="0032682D" w:rsidRPr="00974B80" w:rsidRDefault="0032682D" w:rsidP="006D1B78">
      <w:r w:rsidRPr="00974B80">
        <w:t>Переходящие суммы, это денежные средства, которые не могут расходоваться на удовлетворение каких-либо потребностей воинских частей, а подлежат перечислению по принадлежности</w:t>
      </w:r>
      <w:r w:rsidR="00974B80" w:rsidRPr="00974B80">
        <w:t xml:space="preserve">: </w:t>
      </w:r>
      <w:r w:rsidRPr="00974B80">
        <w:t xml:space="preserve">налоги, суммы за платное имущество и услуги, отчисления органам государственного социального страхования, алименты, суммы, взыскиваемые в административном порядке и по исполнительным листам с виновных в возмещение причиненного государству материального ущерба, собственные средства личного состава и </w:t>
      </w:r>
      <w:r w:rsidR="00974B80">
        <w:t>т.п.</w:t>
      </w:r>
      <w:r w:rsidR="00974B80" w:rsidRPr="00974B80">
        <w:t xml:space="preserve"> </w:t>
      </w:r>
      <w:r w:rsidRPr="00974B80">
        <w:t>Для учета этих средств воинские части открывают отдельные счета в органах федерального казначейства на основании генерального разрешения</w:t>
      </w:r>
      <w:r w:rsidR="002C079F">
        <w:t xml:space="preserve">, </w:t>
      </w:r>
      <w:r w:rsidRPr="00974B80">
        <w:t>получаемого Министерством обороны от Министерства финансов</w:t>
      </w:r>
      <w:r w:rsidR="001E1C7E">
        <w:t>34</w:t>
      </w:r>
      <w:r w:rsidR="00974B80" w:rsidRPr="00974B80">
        <w:t xml:space="preserve">. </w:t>
      </w:r>
    </w:p>
    <w:p w:rsidR="00524EF5" w:rsidRPr="00974B80" w:rsidRDefault="0032682D" w:rsidP="007A7AD7">
      <w:r w:rsidRPr="00974B80">
        <w:t>Как отмечалось ранее, имущественная самостоятельность учреждений определяется, в первую очередь, через наличие у них денежных средств, предоставленных им собственником</w:t>
      </w:r>
      <w:r w:rsidR="00974B80" w:rsidRPr="00974B80">
        <w:t xml:space="preserve">. </w:t>
      </w:r>
      <w:r w:rsidRPr="00974B80">
        <w:t>Часть единого фонда государственных средств передается государственным организациям в качестве их "собственных</w:t>
      </w:r>
      <w:r w:rsidR="00974B80" w:rsidRPr="00974B80">
        <w:t>"</w:t>
      </w:r>
      <w:r w:rsidRPr="00974B80">
        <w:t xml:space="preserve"> средств</w:t>
      </w:r>
      <w:r w:rsidR="00974B80" w:rsidRPr="00974B80">
        <w:t xml:space="preserve">. </w:t>
      </w:r>
      <w:r w:rsidRPr="00974B80">
        <w:t xml:space="preserve">При этом очевидно, что </w:t>
      </w:r>
      <w:r w:rsidR="00974B80" w:rsidRPr="00974B80">
        <w:t>"</w:t>
      </w:r>
      <w:r w:rsidRPr="00974B80">
        <w:t>единым и единственным собственником этих средств в точном и подлинном смысле слова остается всегда</w:t>
      </w:r>
      <w:r w:rsidR="00974B80">
        <w:t>...</w:t>
      </w:r>
      <w:r w:rsidR="00974B80" w:rsidRPr="00974B80">
        <w:t xml:space="preserve"> </w:t>
      </w:r>
      <w:r w:rsidRPr="00974B80">
        <w:t>государство</w:t>
      </w:r>
      <w:r w:rsidR="00974B80" w:rsidRPr="00974B80">
        <w:t>".</w:t>
      </w:r>
      <w:r w:rsidR="001E1C7E">
        <w:t>35</w:t>
      </w:r>
      <w:r w:rsidR="00974B80" w:rsidRPr="00974B80">
        <w:t xml:space="preserve"> </w:t>
      </w:r>
      <w:bookmarkStart w:id="0" w:name="_GoBack"/>
      <w:bookmarkEnd w:id="0"/>
    </w:p>
    <w:sectPr w:rsidR="00524EF5" w:rsidRPr="00974B80" w:rsidSect="00974B80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41" w:rsidRDefault="00A75341" w:rsidP="006D1B78">
      <w:r>
        <w:separator/>
      </w:r>
    </w:p>
    <w:p w:rsidR="00A75341" w:rsidRDefault="00A75341" w:rsidP="006D1B78"/>
  </w:endnote>
  <w:endnote w:type="continuationSeparator" w:id="0">
    <w:p w:rsidR="00A75341" w:rsidRDefault="00A75341" w:rsidP="006D1B78">
      <w:r>
        <w:continuationSeparator/>
      </w:r>
    </w:p>
    <w:p w:rsidR="00A75341" w:rsidRDefault="00A75341" w:rsidP="006D1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41" w:rsidRDefault="00A75341" w:rsidP="006D1B78">
      <w:r>
        <w:separator/>
      </w:r>
    </w:p>
    <w:p w:rsidR="00A75341" w:rsidRDefault="00A75341" w:rsidP="006D1B78"/>
  </w:footnote>
  <w:footnote w:type="continuationSeparator" w:id="0">
    <w:p w:rsidR="00A75341" w:rsidRDefault="00A75341" w:rsidP="006D1B78">
      <w:r>
        <w:continuationSeparator/>
      </w:r>
    </w:p>
    <w:p w:rsidR="00A75341" w:rsidRDefault="00A75341" w:rsidP="006D1B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0D" w:rsidRDefault="00B95215" w:rsidP="00A35E8A">
    <w:pPr>
      <w:pStyle w:val="a6"/>
    </w:pPr>
    <w:r>
      <w:rPr>
        <w:rStyle w:val="af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82D"/>
    <w:rsid w:val="000C15A1"/>
    <w:rsid w:val="0018677C"/>
    <w:rsid w:val="001E1C7E"/>
    <w:rsid w:val="00224B9A"/>
    <w:rsid w:val="00255616"/>
    <w:rsid w:val="002B0EF7"/>
    <w:rsid w:val="002C079F"/>
    <w:rsid w:val="0032682D"/>
    <w:rsid w:val="00346556"/>
    <w:rsid w:val="00486846"/>
    <w:rsid w:val="004E03C0"/>
    <w:rsid w:val="00524EF5"/>
    <w:rsid w:val="006D1B78"/>
    <w:rsid w:val="00725375"/>
    <w:rsid w:val="00733091"/>
    <w:rsid w:val="007A7AD7"/>
    <w:rsid w:val="00974B80"/>
    <w:rsid w:val="00A35E8A"/>
    <w:rsid w:val="00A75341"/>
    <w:rsid w:val="00B95215"/>
    <w:rsid w:val="00E934BA"/>
    <w:rsid w:val="00F0500D"/>
    <w:rsid w:val="00F2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5DA3B3-81CF-42AE-8041-8C525642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D1B7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74B8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74B8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74B80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74B8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74B8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74B80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74B80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74B80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74B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74B80"/>
    <w:rPr>
      <w:vertAlign w:val="superscript"/>
    </w:rPr>
  </w:style>
  <w:style w:type="paragraph" w:styleId="a7">
    <w:name w:val="Body Text"/>
    <w:basedOn w:val="a2"/>
    <w:link w:val="aa"/>
    <w:uiPriority w:val="99"/>
    <w:rsid w:val="00974B80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974B8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74B80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974B8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974B8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974B8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974B80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974B8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974B80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74B8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974B8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74B80"/>
    <w:pPr>
      <w:numPr>
        <w:numId w:val="1"/>
      </w:numPr>
      <w:tabs>
        <w:tab w:val="num" w:pos="1077"/>
      </w:tabs>
      <w:spacing w:line="360" w:lineRule="auto"/>
      <w:ind w:firstLine="720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974B80"/>
  </w:style>
  <w:style w:type="character" w:customStyle="1" w:styleId="af5">
    <w:name w:val="номер страницы"/>
    <w:uiPriority w:val="99"/>
    <w:rsid w:val="00974B80"/>
    <w:rPr>
      <w:sz w:val="28"/>
      <w:szCs w:val="28"/>
    </w:rPr>
  </w:style>
  <w:style w:type="paragraph" w:styleId="af6">
    <w:name w:val="Normal (Web)"/>
    <w:basedOn w:val="a2"/>
    <w:uiPriority w:val="99"/>
    <w:rsid w:val="00974B8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74B80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974B80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74B8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74B8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74B80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974B8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74B8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974B80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74B80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74B80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74B80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74B8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74B80"/>
    <w:rPr>
      <w:i/>
      <w:iCs/>
    </w:rPr>
  </w:style>
  <w:style w:type="paragraph" w:customStyle="1" w:styleId="af7">
    <w:name w:val="ТАБЛИЦА"/>
    <w:next w:val="a2"/>
    <w:autoRedefine/>
    <w:uiPriority w:val="99"/>
    <w:rsid w:val="00974B80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7"/>
    <w:autoRedefine/>
    <w:uiPriority w:val="99"/>
    <w:rsid w:val="00974B80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974B8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974B8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974B80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F0500D"/>
    <w:rPr>
      <w:rFonts w:eastAsia="Times New Roman"/>
      <w:lang w:val="ru-RU" w:eastAsia="ru-RU"/>
    </w:rPr>
  </w:style>
  <w:style w:type="paragraph" w:customStyle="1" w:styleId="afd">
    <w:name w:val="титут"/>
    <w:autoRedefine/>
    <w:uiPriority w:val="99"/>
    <w:rsid w:val="00974B8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e">
    <w:name w:val="Block Text"/>
    <w:basedOn w:val="a2"/>
    <w:uiPriority w:val="99"/>
    <w:rsid w:val="00974B80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6210</Words>
  <Characters>35401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гражданской правосубъектности воинской части в вещных правоотношениях</vt:lpstr>
    </vt:vector>
  </TitlesOfParts>
  <Company>Reanimator Extreme Edition</Company>
  <LinksUpToDate>false</LinksUpToDate>
  <CharactersWithSpaces>41528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гражданской правосубъектности воинской части в вещных правоотношениях</dc:title>
  <dc:subject/>
  <dc:creator>Александр</dc:creator>
  <cp:keywords/>
  <dc:description/>
  <cp:lastModifiedBy>admin</cp:lastModifiedBy>
  <cp:revision>2</cp:revision>
  <dcterms:created xsi:type="dcterms:W3CDTF">2014-03-07T04:58:00Z</dcterms:created>
  <dcterms:modified xsi:type="dcterms:W3CDTF">2014-03-07T04:58:00Z</dcterms:modified>
</cp:coreProperties>
</file>