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0D2" w:rsidRDefault="004660D2" w:rsidP="004660D2">
      <w:pPr>
        <w:suppressAutoHyphens/>
        <w:spacing w:after="0" w:line="360" w:lineRule="auto"/>
        <w:ind w:firstLine="709"/>
        <w:jc w:val="center"/>
        <w:outlineLvl w:val="1"/>
        <w:rPr>
          <w:rFonts w:ascii="Times New Roman" w:hAnsi="Times New Roman"/>
          <w:b/>
          <w:bCs/>
          <w:sz w:val="28"/>
          <w:szCs w:val="40"/>
          <w:lang w:val="en-US" w:eastAsia="ru-RU"/>
        </w:rPr>
      </w:pPr>
    </w:p>
    <w:p w:rsidR="004660D2" w:rsidRDefault="004660D2" w:rsidP="004660D2">
      <w:pPr>
        <w:suppressAutoHyphens/>
        <w:spacing w:after="0" w:line="360" w:lineRule="auto"/>
        <w:ind w:firstLine="709"/>
        <w:jc w:val="center"/>
        <w:outlineLvl w:val="1"/>
        <w:rPr>
          <w:rFonts w:ascii="Times New Roman" w:hAnsi="Times New Roman"/>
          <w:b/>
          <w:bCs/>
          <w:sz w:val="28"/>
          <w:szCs w:val="40"/>
          <w:lang w:val="en-US" w:eastAsia="ru-RU"/>
        </w:rPr>
      </w:pPr>
    </w:p>
    <w:p w:rsidR="004660D2" w:rsidRDefault="004660D2" w:rsidP="004660D2">
      <w:pPr>
        <w:suppressAutoHyphens/>
        <w:spacing w:after="0" w:line="360" w:lineRule="auto"/>
        <w:ind w:firstLine="709"/>
        <w:jc w:val="center"/>
        <w:outlineLvl w:val="1"/>
        <w:rPr>
          <w:rFonts w:ascii="Times New Roman" w:hAnsi="Times New Roman"/>
          <w:b/>
          <w:bCs/>
          <w:sz w:val="28"/>
          <w:szCs w:val="40"/>
          <w:lang w:val="en-US" w:eastAsia="ru-RU"/>
        </w:rPr>
      </w:pPr>
    </w:p>
    <w:p w:rsidR="004660D2" w:rsidRDefault="004660D2" w:rsidP="004660D2">
      <w:pPr>
        <w:suppressAutoHyphens/>
        <w:spacing w:after="0" w:line="360" w:lineRule="auto"/>
        <w:ind w:firstLine="709"/>
        <w:jc w:val="center"/>
        <w:outlineLvl w:val="1"/>
        <w:rPr>
          <w:rFonts w:ascii="Times New Roman" w:hAnsi="Times New Roman"/>
          <w:b/>
          <w:bCs/>
          <w:sz w:val="28"/>
          <w:szCs w:val="40"/>
          <w:lang w:val="en-US" w:eastAsia="ru-RU"/>
        </w:rPr>
      </w:pPr>
    </w:p>
    <w:p w:rsidR="004660D2" w:rsidRDefault="004660D2" w:rsidP="004660D2">
      <w:pPr>
        <w:suppressAutoHyphens/>
        <w:spacing w:after="0" w:line="360" w:lineRule="auto"/>
        <w:ind w:firstLine="709"/>
        <w:jc w:val="center"/>
        <w:outlineLvl w:val="1"/>
        <w:rPr>
          <w:rFonts w:ascii="Times New Roman" w:hAnsi="Times New Roman"/>
          <w:b/>
          <w:bCs/>
          <w:sz w:val="28"/>
          <w:szCs w:val="40"/>
          <w:lang w:val="en-US" w:eastAsia="ru-RU"/>
        </w:rPr>
      </w:pPr>
    </w:p>
    <w:p w:rsidR="004660D2" w:rsidRDefault="004660D2" w:rsidP="004660D2">
      <w:pPr>
        <w:suppressAutoHyphens/>
        <w:spacing w:after="0" w:line="360" w:lineRule="auto"/>
        <w:ind w:firstLine="709"/>
        <w:jc w:val="center"/>
        <w:outlineLvl w:val="1"/>
        <w:rPr>
          <w:rFonts w:ascii="Times New Roman" w:hAnsi="Times New Roman"/>
          <w:b/>
          <w:bCs/>
          <w:sz w:val="28"/>
          <w:szCs w:val="40"/>
          <w:lang w:val="en-US" w:eastAsia="ru-RU"/>
        </w:rPr>
      </w:pPr>
    </w:p>
    <w:p w:rsidR="004660D2" w:rsidRDefault="004660D2" w:rsidP="004660D2">
      <w:pPr>
        <w:suppressAutoHyphens/>
        <w:spacing w:after="0" w:line="360" w:lineRule="auto"/>
        <w:ind w:firstLine="709"/>
        <w:jc w:val="center"/>
        <w:outlineLvl w:val="1"/>
        <w:rPr>
          <w:rFonts w:ascii="Times New Roman" w:hAnsi="Times New Roman"/>
          <w:b/>
          <w:bCs/>
          <w:sz w:val="28"/>
          <w:szCs w:val="40"/>
          <w:lang w:val="en-US" w:eastAsia="ru-RU"/>
        </w:rPr>
      </w:pPr>
    </w:p>
    <w:p w:rsidR="004660D2" w:rsidRDefault="004660D2" w:rsidP="004660D2">
      <w:pPr>
        <w:suppressAutoHyphens/>
        <w:spacing w:after="0" w:line="360" w:lineRule="auto"/>
        <w:ind w:firstLine="709"/>
        <w:jc w:val="center"/>
        <w:outlineLvl w:val="1"/>
        <w:rPr>
          <w:rFonts w:ascii="Times New Roman" w:hAnsi="Times New Roman"/>
          <w:b/>
          <w:bCs/>
          <w:sz w:val="28"/>
          <w:szCs w:val="40"/>
          <w:lang w:val="en-US" w:eastAsia="ru-RU"/>
        </w:rPr>
      </w:pPr>
    </w:p>
    <w:p w:rsidR="004660D2" w:rsidRDefault="004660D2" w:rsidP="004660D2">
      <w:pPr>
        <w:suppressAutoHyphens/>
        <w:spacing w:after="0" w:line="360" w:lineRule="auto"/>
        <w:ind w:firstLine="709"/>
        <w:jc w:val="center"/>
        <w:outlineLvl w:val="1"/>
        <w:rPr>
          <w:rFonts w:ascii="Times New Roman" w:hAnsi="Times New Roman"/>
          <w:b/>
          <w:bCs/>
          <w:sz w:val="28"/>
          <w:szCs w:val="40"/>
          <w:lang w:val="en-US" w:eastAsia="ru-RU"/>
        </w:rPr>
      </w:pPr>
    </w:p>
    <w:p w:rsidR="004660D2" w:rsidRDefault="004660D2" w:rsidP="004660D2">
      <w:pPr>
        <w:suppressAutoHyphens/>
        <w:spacing w:after="0" w:line="360" w:lineRule="auto"/>
        <w:ind w:firstLine="709"/>
        <w:jc w:val="center"/>
        <w:outlineLvl w:val="1"/>
        <w:rPr>
          <w:rFonts w:ascii="Times New Roman" w:hAnsi="Times New Roman"/>
          <w:b/>
          <w:bCs/>
          <w:sz w:val="28"/>
          <w:szCs w:val="40"/>
          <w:lang w:val="en-US" w:eastAsia="ru-RU"/>
        </w:rPr>
      </w:pPr>
    </w:p>
    <w:p w:rsidR="004660D2" w:rsidRDefault="004660D2" w:rsidP="004660D2">
      <w:pPr>
        <w:suppressAutoHyphens/>
        <w:spacing w:after="0" w:line="360" w:lineRule="auto"/>
        <w:ind w:firstLine="709"/>
        <w:jc w:val="center"/>
        <w:outlineLvl w:val="1"/>
        <w:rPr>
          <w:rFonts w:ascii="Times New Roman" w:hAnsi="Times New Roman"/>
          <w:b/>
          <w:bCs/>
          <w:sz w:val="28"/>
          <w:szCs w:val="40"/>
          <w:lang w:val="en-US" w:eastAsia="ru-RU"/>
        </w:rPr>
      </w:pPr>
    </w:p>
    <w:p w:rsidR="004660D2" w:rsidRDefault="004660D2" w:rsidP="004660D2">
      <w:pPr>
        <w:suppressAutoHyphens/>
        <w:spacing w:after="0" w:line="360" w:lineRule="auto"/>
        <w:ind w:firstLine="709"/>
        <w:jc w:val="center"/>
        <w:outlineLvl w:val="1"/>
        <w:rPr>
          <w:rFonts w:ascii="Times New Roman" w:hAnsi="Times New Roman"/>
          <w:b/>
          <w:bCs/>
          <w:sz w:val="28"/>
          <w:szCs w:val="40"/>
          <w:lang w:val="en-US" w:eastAsia="ru-RU"/>
        </w:rPr>
      </w:pPr>
    </w:p>
    <w:p w:rsidR="004660D2" w:rsidRDefault="004660D2" w:rsidP="004660D2">
      <w:pPr>
        <w:suppressAutoHyphens/>
        <w:spacing w:after="0" w:line="360" w:lineRule="auto"/>
        <w:ind w:firstLine="709"/>
        <w:jc w:val="center"/>
        <w:outlineLvl w:val="1"/>
        <w:rPr>
          <w:rFonts w:ascii="Times New Roman" w:hAnsi="Times New Roman"/>
          <w:b/>
          <w:bCs/>
          <w:sz w:val="28"/>
          <w:szCs w:val="40"/>
          <w:lang w:val="en-US" w:eastAsia="ru-RU"/>
        </w:rPr>
      </w:pPr>
    </w:p>
    <w:p w:rsidR="004660D2" w:rsidRDefault="004660D2" w:rsidP="004660D2">
      <w:pPr>
        <w:suppressAutoHyphens/>
        <w:spacing w:after="0" w:line="360" w:lineRule="auto"/>
        <w:ind w:firstLine="709"/>
        <w:jc w:val="center"/>
        <w:outlineLvl w:val="1"/>
        <w:rPr>
          <w:rFonts w:ascii="Times New Roman" w:hAnsi="Times New Roman"/>
          <w:b/>
          <w:bCs/>
          <w:sz w:val="28"/>
          <w:szCs w:val="40"/>
          <w:lang w:val="en-US" w:eastAsia="ru-RU"/>
        </w:rPr>
      </w:pPr>
    </w:p>
    <w:p w:rsidR="00BD37CD" w:rsidRPr="004660D2" w:rsidRDefault="00BD37CD" w:rsidP="004660D2">
      <w:pPr>
        <w:suppressAutoHyphens/>
        <w:spacing w:after="0" w:line="360" w:lineRule="auto"/>
        <w:ind w:firstLine="709"/>
        <w:jc w:val="center"/>
        <w:outlineLvl w:val="1"/>
        <w:rPr>
          <w:rFonts w:ascii="Times New Roman" w:hAnsi="Times New Roman"/>
          <w:b/>
          <w:bCs/>
          <w:sz w:val="28"/>
          <w:szCs w:val="40"/>
          <w:lang w:eastAsia="ru-RU"/>
        </w:rPr>
      </w:pPr>
      <w:r w:rsidRPr="004660D2">
        <w:rPr>
          <w:rFonts w:ascii="Times New Roman" w:hAnsi="Times New Roman"/>
          <w:b/>
          <w:bCs/>
          <w:sz w:val="28"/>
          <w:szCs w:val="40"/>
          <w:lang w:eastAsia="ru-RU"/>
        </w:rPr>
        <w:t>Реализация воспитательной функции морали в работе юриста</w:t>
      </w:r>
    </w:p>
    <w:p w:rsidR="004660D2" w:rsidRDefault="004660D2">
      <w:pPr>
        <w:rPr>
          <w:rFonts w:ascii="Times New Roman" w:hAnsi="Times New Roman"/>
          <w:b/>
          <w:bCs/>
          <w:sz w:val="28"/>
          <w:szCs w:val="32"/>
          <w:lang w:eastAsia="ru-RU"/>
        </w:rPr>
      </w:pPr>
      <w:r>
        <w:rPr>
          <w:rFonts w:ascii="Times New Roman" w:hAnsi="Times New Roman"/>
          <w:b/>
          <w:bCs/>
          <w:sz w:val="28"/>
          <w:szCs w:val="32"/>
          <w:lang w:eastAsia="ru-RU"/>
        </w:rPr>
        <w:br w:type="page"/>
      </w:r>
    </w:p>
    <w:p w:rsidR="004660D2" w:rsidRPr="00843303" w:rsidRDefault="007B5392" w:rsidP="004660D2">
      <w:pPr>
        <w:suppressAutoHyphens/>
        <w:spacing w:after="0" w:line="360" w:lineRule="auto"/>
        <w:ind w:firstLine="709"/>
        <w:jc w:val="both"/>
        <w:outlineLvl w:val="1"/>
        <w:rPr>
          <w:rFonts w:ascii="Times New Roman" w:hAnsi="Times New Roman"/>
          <w:b/>
          <w:bCs/>
          <w:sz w:val="28"/>
          <w:szCs w:val="32"/>
          <w:lang w:eastAsia="ru-RU"/>
        </w:rPr>
      </w:pPr>
      <w:r w:rsidRPr="004660D2">
        <w:rPr>
          <w:rFonts w:ascii="Times New Roman" w:hAnsi="Times New Roman"/>
          <w:b/>
          <w:bCs/>
          <w:sz w:val="28"/>
          <w:szCs w:val="32"/>
          <w:lang w:eastAsia="ru-RU"/>
        </w:rPr>
        <w:t>Введение</w:t>
      </w:r>
    </w:p>
    <w:p w:rsidR="004660D2" w:rsidRPr="00843303" w:rsidRDefault="004660D2" w:rsidP="004660D2">
      <w:pPr>
        <w:suppressAutoHyphens/>
        <w:spacing w:after="0" w:line="360" w:lineRule="auto"/>
        <w:ind w:firstLine="709"/>
        <w:jc w:val="both"/>
        <w:outlineLvl w:val="1"/>
        <w:rPr>
          <w:rFonts w:ascii="Times New Roman" w:hAnsi="Times New Roman"/>
          <w:b/>
          <w:bCs/>
          <w:sz w:val="28"/>
          <w:szCs w:val="32"/>
          <w:lang w:eastAsia="ru-RU"/>
        </w:rPr>
      </w:pP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Изучение нравственны</w:t>
      </w:r>
      <w:r w:rsidR="00DC08F5">
        <w:rPr>
          <w:rFonts w:ascii="Times New Roman" w:hAnsi="Times New Roman"/>
          <w:sz w:val="28"/>
          <w:szCs w:val="26"/>
          <w:lang w:eastAsia="ru-RU"/>
        </w:rPr>
        <w:t xml:space="preserve">х </w:t>
      </w:r>
      <w:r w:rsidRPr="004660D2">
        <w:rPr>
          <w:rFonts w:ascii="Times New Roman" w:hAnsi="Times New Roman"/>
          <w:sz w:val="28"/>
          <w:szCs w:val="26"/>
          <w:lang w:eastAsia="ru-RU"/>
        </w:rPr>
        <w:t>аспектов и проблем профессии необходимо каждому юристу, особенно в современных условиях, когда ставится задача гуманизации общественной и государственной жизни, когда человек провозглашен Конституцией высшей ценностью и на первый план выдвигаются гарантии его прав и свобод. Деятельность юриста касается важнейших благ, интересов людей, нередко связана с вторжением в их личную жизнь, а иногда и с ограничением прав, принятием решений, влияющих на судьбу человека.</w:t>
      </w:r>
    </w:p>
    <w:p w:rsidR="004660D2" w:rsidRDefault="004660D2">
      <w:pPr>
        <w:rPr>
          <w:rFonts w:ascii="Times New Roman" w:hAnsi="Times New Roman"/>
          <w:b/>
          <w:sz w:val="28"/>
          <w:szCs w:val="32"/>
          <w:lang w:eastAsia="ru-RU"/>
        </w:rPr>
      </w:pPr>
      <w:r>
        <w:rPr>
          <w:rFonts w:ascii="Times New Roman" w:hAnsi="Times New Roman"/>
          <w:b/>
          <w:sz w:val="28"/>
          <w:szCs w:val="32"/>
          <w:lang w:eastAsia="ru-RU"/>
        </w:rPr>
        <w:br w:type="page"/>
      </w:r>
    </w:p>
    <w:p w:rsidR="00860230" w:rsidRPr="00843303" w:rsidRDefault="004660D2" w:rsidP="004660D2">
      <w:pPr>
        <w:suppressAutoHyphens/>
        <w:spacing w:after="0" w:line="360" w:lineRule="auto"/>
        <w:ind w:firstLine="709"/>
        <w:jc w:val="both"/>
        <w:rPr>
          <w:rFonts w:ascii="Times New Roman" w:hAnsi="Times New Roman"/>
          <w:b/>
          <w:sz w:val="28"/>
          <w:szCs w:val="32"/>
          <w:lang w:eastAsia="ru-RU"/>
        </w:rPr>
      </w:pPr>
      <w:r>
        <w:rPr>
          <w:rFonts w:ascii="Times New Roman" w:hAnsi="Times New Roman"/>
          <w:b/>
          <w:sz w:val="28"/>
          <w:szCs w:val="32"/>
          <w:lang w:eastAsia="ru-RU"/>
        </w:rPr>
        <w:t>Понятие морали</w:t>
      </w:r>
    </w:p>
    <w:p w:rsidR="004660D2" w:rsidRPr="00843303" w:rsidRDefault="004660D2" w:rsidP="004660D2">
      <w:pPr>
        <w:suppressAutoHyphens/>
        <w:spacing w:after="0" w:line="360" w:lineRule="auto"/>
        <w:ind w:firstLine="709"/>
        <w:jc w:val="both"/>
        <w:rPr>
          <w:rFonts w:ascii="Times New Roman" w:hAnsi="Times New Roman"/>
          <w:b/>
          <w:sz w:val="28"/>
          <w:szCs w:val="32"/>
          <w:lang w:eastAsia="ru-RU"/>
        </w:rPr>
      </w:pPr>
    </w:p>
    <w:p w:rsidR="00BD37CD" w:rsidRPr="004660D2" w:rsidRDefault="00BD37CD" w:rsidP="004660D2">
      <w:pPr>
        <w:pStyle w:val="a5"/>
        <w:suppressAutoHyphens/>
        <w:spacing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 xml:space="preserve">Давайте для начала рассмотрим понятие </w:t>
      </w:r>
      <w:r w:rsidRPr="004660D2">
        <w:rPr>
          <w:rFonts w:ascii="Times New Roman" w:hAnsi="Times New Roman"/>
          <w:i/>
          <w:iCs/>
          <w:sz w:val="28"/>
          <w:szCs w:val="26"/>
          <w:lang w:eastAsia="ru-RU"/>
        </w:rPr>
        <w:t>Мораль. Мораль </w:t>
      </w:r>
      <w:r w:rsidRPr="004660D2">
        <w:rPr>
          <w:rFonts w:ascii="Times New Roman" w:hAnsi="Times New Roman"/>
          <w:sz w:val="28"/>
          <w:szCs w:val="26"/>
          <w:lang w:eastAsia="ru-RU"/>
        </w:rPr>
        <w:t>(от латинского moralis — нравственный; mores — нравы) является одним из способов нормативного регулирования поведения человека, особой формой общественного сознания и видом общественных отношений. Есть ряд определений морали, в которых оттеняются те или иные ее существенные свойства .</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Мораль — это один из способов регулирования поведения людей в обществе. Она представляет собой систему принципов и норм, определяющих характер отношений между людьми в соответствии с принятыми в данном обществе понятиями о добре и зле, справедливом и несправедливом, достойном и недостойном. Соблюдение требований морали обеспечивается силой духовного воздействия, общественным мнением, внутренним убеждением, совестью человека.</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Особенностью морали является то, что она регулирует поведение и сознание людей во всех сферах жизни (производственная деятельность, быт, семейные, межличностные и другие отношения). Мораль распространяется также на межгрупповые и межгосударственные отношения.</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Моральные принципы имеют всеобщее значение, охватывают всех людей, закрепляют основы культуры их взаимоотношений, создаваемые в длительном процессе исторического развития общества.</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Всякий поступок, поведение человека может иметь разнообразное значение (правовое, политическое, эстетическое и др.), но его нравственную сторону, моральное содержание оценивают по единой шкале. Моральные нормы повседневно воспроизводятся в обществе силой традиции, властью общепризнанной и поддерживаемой всеми дисциплины, общественным мнением. Их выполнение контролируется всеми.</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Ответственность в морали имеет духовный, идеальный характер (осуждение или одобрение поступков), выступает в форме моральных оценок, которые человек должен осознать, внутренне принять и сообразно с этим направлять и корректировать свои поступки и поведение. Такая оценка должна соответствовать общим принципам и нормам, принятым всеми понятиям о должном и недолжном, достойном и недостойном и т. д.</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Мораль зависит от условий человеческого бытия, сущностных потребностей человека, но определяется уровнем общественного и индивидуального сознания. Наряду с другими формами регулирования поведения людей в обществе мораль служит согласованию деятельности множества индивидов, превращению ее в совокупную массовую деятельность, подчиненную определенным социальным законам.</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b/>
          <w:sz w:val="28"/>
          <w:szCs w:val="26"/>
          <w:lang w:eastAsia="ru-RU"/>
        </w:rPr>
        <w:t>Регулятивная функция</w:t>
      </w:r>
      <w:r w:rsidRPr="004660D2">
        <w:rPr>
          <w:rFonts w:ascii="Times New Roman" w:hAnsi="Times New Roman"/>
          <w:sz w:val="28"/>
          <w:szCs w:val="26"/>
          <w:lang w:eastAsia="ru-RU"/>
        </w:rPr>
        <w:t xml:space="preserve"> считается ведущей функцией морали. Мораль направляет и корректирует практическую деятельность человека с точки зрения учета интересов других людей, общества. При этом активное воздействие морали на общественные отношения осуществляется через индивидуальное поведение.</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b/>
          <w:sz w:val="28"/>
          <w:szCs w:val="26"/>
          <w:lang w:eastAsia="ru-RU"/>
        </w:rPr>
        <w:t>Воспитательная функция</w:t>
      </w:r>
      <w:r w:rsidRPr="004660D2">
        <w:rPr>
          <w:rFonts w:ascii="Times New Roman" w:hAnsi="Times New Roman"/>
          <w:sz w:val="28"/>
          <w:szCs w:val="26"/>
          <w:lang w:eastAsia="ru-RU"/>
        </w:rPr>
        <w:t xml:space="preserve"> морали состоит в том, что она участвует в формировании человеческой личности, ее самосознания. Мораль способствует становлению взглядов на цель и смысл жизни, осознанию человеком своего достоинства, долга перед другими людьми и обществом, необходимости уважения к правам, личности, достоинству других. Эту функцию принято характеризовать как гуманистическую. Она оказывает влияние на регулятивную и другие функции морали.</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Нравственное сознание является одним из элементов морали, представляющим собой ее идеальную, субъективную сторону. Нравственное сознание предписывает людям определенные поведение и поступки в качестве их долга. Нравственное сознание дает оценку разным явлениям социальной действительности (поступка, его мотивов, поведения, образа жизни и т. д.) с точки зрения соответствия моральным требованиям. Эта оценка выражается в одобрении или осуждении, похвале или порицании, симпатии и неприязни, любви и ненависти. Нравственное сознание — форма общественного сознания и одновременно область индивидуального сознания личности. В последнем важное место занимает самооценка человека, связанная с нравственными чувствами (совесть, гордость, стыд, раскаяние и т. п.).</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Мораль нельзя сводить только к моральному (нравственному) сознанию.</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Моральные отношения возникают между людьми в процессе их деятельности, имеющей нравственный характер. Они различаются по содержанию, форме, способу социальной связи между субъектами. Их содержание определяется тем, по отношению к кому и какие нравственные обязанности несет человек (к обществу в целом; к людям, объединенным одной профессией; к коллективу; к членам семьи и т. д.), но во всех случаях человек в конечном счете оказывается в системе моральных отношений как к обществу в целом, так и к себе как его члену. В моральных отношениях человек выступает и как субъект, и как объект моральной деятельности. Так, поскольку он несет обязанности перед другими людьми, сам он является субъектом по отношению к обществу, социальной группе и т. д., но одновременно он и объект моральных обязанностей для других, поскольку они должны защищать его интересы, заботиться о нем и т. д.</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Совокупность поступков человека, имеющих нравственное значение, совершаемых им в относительно продолжительный период в постоянных или изменяющихся условиях, принято называть поведением. Поведение человека — единственный объективный показатель его моральных качеств, нравственного облика.</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В структуре морали принято различать образующие ее элементы. Мораль включает в себя моральные нормы, моральные принципы, нравственные идеалы, моральные критерии и др.</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Моральные нормы определяют содержание поведения, то, как принято поступать в определенной ситуации, то есть присущие данному обществу, социальной группе нравы. Они отличаются от других норм, действующих в обществе и выполняющих регулятивные функции (экономических, политических, правовых, эстетических), по способу регулирования поступков людей. Нравы повседневно воспроизводятся в жизни общества силой традиции, авторитетом и властью общепризнанной и поддерживаемой всеми дисциплины, общественным мнением, убеждением членов общества о должном поведении при определенных условиях.</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В отличие от простых обычаев и привычек, когда люди однотипно поступают в сходных ситуациях (празднование дня рождения, свадьбы, проводы в армию, различные ритуалы, привычка к определенным трудовым действиям и др.), моральные нормы не просто выполняются вследствие заведенного общепринятого порядка, а находят идейное обоснование в представлениях человека о должном или недолжном поведении как вообще, так и в конкретной жизненной ситуации.</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В основу формулирования моральных норм как разумных, целесообразных и одобряемых правил поведения положены реальные принципы, идеалы, понятия о добре и зле и т. д., действующие в обществе.</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Выполнение нравственных норм обеспечивается авторитетом и силой общественного мнения, сознанием субъекта о достойном или недостойном, нравственном или безнравственном, что определяет и характер нравственных санкций.</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Моральная норма в принципе рассчитана на добровольное исполнение. Но ее нарушение влечет за собой моральные санкции, состоящие в отрицательной оценке и осуждении поведения человека, в направленном духовном воздействии. Они означают нравственный запрет совершать подобные поступки в будущем, адресованный как конкретному человеку, так и всем окружающим. Моральная санкция подкрепляет нравственные требования, содержащиеся в моральных нормах и принципах.</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Нарушение моральных норм может влечь за собой помимо моральных санкций санкции иного рода (дисциплинарные или предусмотренные нормами общественных организаций). Например, если военнослужащий солгал своему командиру, то за этим бесчестным поступком в соответствии со степенью его тяжести на основании воинских уставов последует соответствующая реакция.</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Моральные нормы могут выражаться как в негативной, запрещающей форме (например, Моисеевы законы — Десять заповедей, сформулированных в Библии), так и в позитивной (будь честен, помогай ближнему, уважай старших, береги честь смолоду и т. д.).</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Моральные принципы — одна из форм выражения нравственных требований, в наиболее общем виде раскрывающая содержание нравственности, существующей в том или ином обществе. Они выражают основополагающие требования, касающиеся нравственной сущности человека, характера взаимоотношений между людьми, определяют общее направление деятельности человека и лежат в основе частных, конкретных норм поведения. В этом отношении они служат критериями нравственности.</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Если моральная норма предписывает, какие конкретно поступки должен совершать человек, как вести себя в типичных ситуациях, то моральный принцип дает человеку общее направление деятельности.</w:t>
      </w:r>
    </w:p>
    <w:p w:rsidR="005C2E7D" w:rsidRPr="004660D2" w:rsidRDefault="005C2E7D" w:rsidP="004660D2">
      <w:pPr>
        <w:suppressAutoHyphens/>
        <w:spacing w:after="0" w:line="360" w:lineRule="auto"/>
        <w:ind w:firstLine="709"/>
        <w:jc w:val="both"/>
        <w:outlineLvl w:val="1"/>
        <w:rPr>
          <w:rFonts w:ascii="Times New Roman" w:hAnsi="Times New Roman"/>
          <w:b/>
          <w:bCs/>
          <w:sz w:val="28"/>
          <w:szCs w:val="26"/>
          <w:lang w:eastAsia="ru-RU"/>
        </w:rPr>
      </w:pPr>
    </w:p>
    <w:p w:rsidR="00BD37CD" w:rsidRPr="00843303" w:rsidRDefault="00BD37CD" w:rsidP="004660D2">
      <w:pPr>
        <w:suppressAutoHyphens/>
        <w:spacing w:after="0" w:line="360" w:lineRule="auto"/>
        <w:ind w:firstLine="709"/>
        <w:jc w:val="both"/>
        <w:outlineLvl w:val="1"/>
        <w:rPr>
          <w:rFonts w:ascii="Times New Roman" w:hAnsi="Times New Roman"/>
          <w:b/>
          <w:bCs/>
          <w:sz w:val="28"/>
          <w:szCs w:val="32"/>
          <w:lang w:eastAsia="ru-RU"/>
        </w:rPr>
      </w:pPr>
      <w:r w:rsidRPr="004660D2">
        <w:rPr>
          <w:rFonts w:ascii="Times New Roman" w:hAnsi="Times New Roman"/>
          <w:b/>
          <w:bCs/>
          <w:sz w:val="28"/>
          <w:szCs w:val="32"/>
          <w:lang w:eastAsia="ru-RU"/>
        </w:rPr>
        <w:t>Мораль и право</w:t>
      </w:r>
    </w:p>
    <w:p w:rsidR="004660D2" w:rsidRPr="00843303" w:rsidRDefault="004660D2" w:rsidP="004660D2">
      <w:pPr>
        <w:suppressAutoHyphens/>
        <w:spacing w:after="0" w:line="360" w:lineRule="auto"/>
        <w:ind w:firstLine="709"/>
        <w:jc w:val="both"/>
        <w:outlineLvl w:val="1"/>
        <w:rPr>
          <w:rFonts w:ascii="Times New Roman" w:hAnsi="Times New Roman"/>
          <w:b/>
          <w:bCs/>
          <w:sz w:val="28"/>
          <w:szCs w:val="32"/>
          <w:lang w:eastAsia="ru-RU"/>
        </w:rPr>
      </w:pPr>
    </w:p>
    <w:p w:rsidR="00DF77DC"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 xml:space="preserve">Соотношение морали и права — один из важных аспектов изучения этих социальных явлений, представляющий особый интерес для юристов. </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Мораль и право — необходимые, взаимосвязанные и взаимопроникающие системы регуляции общественной жизни. Они возникают в силу потребности обеспечить функционирование общества путем согласования различных интересов, подчинения людей определенным правилам.</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Мораль и право выполняют единую социальную функцию — регулирование поведения людей в обществе. Они представляют сложные системы, включающие общественное сознание (моральное и правовое); общественные отношения (нравственные и правовые); общественно значимую деятельность; нормативные сферы (нравственные и правовые нормы).</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Нормативность — свойство морали и права, позволяющее регулировать поведение людей. При этом объекты их регулирования во многом совпадают. Но регулирование их осуществляется специфическими для каждого из регуляторов средствами. Единство общественных отношений "с необходимостью определяет общност</w:t>
      </w:r>
      <w:r w:rsidR="00DF77DC" w:rsidRPr="004660D2">
        <w:rPr>
          <w:rFonts w:ascii="Times New Roman" w:hAnsi="Times New Roman"/>
          <w:sz w:val="28"/>
          <w:szCs w:val="26"/>
          <w:lang w:eastAsia="ru-RU"/>
        </w:rPr>
        <w:t>ь правовой и моральной систем"</w:t>
      </w:r>
      <w:r w:rsidRPr="004660D2">
        <w:rPr>
          <w:rFonts w:ascii="Times New Roman" w:hAnsi="Times New Roman"/>
          <w:sz w:val="28"/>
          <w:szCs w:val="26"/>
          <w:lang w:eastAsia="ru-RU"/>
        </w:rPr>
        <w:t>.</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Мораль и право находятся в постоянном взаимодействии. Право не должно противоречить морали. В свою очередь оно оказывает воздействие на формирование нравственных воззрений и нравственных норм. При этом, как отмечал Гегель, "моральная сторона и моральные заповеди... не могут быть предметом положительного законодательства". Законодательство не может декретировать нравственность.</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Мораль и право каждой общественно-экономической формации однотипны. Они отражают единый базис, потребности и интересы определенных социальных групп. Общность морали и права проявляется и в относительной устойчивости моральных и правовых принципов и норм, выражающих как волю стоящих у власти, так и общие требования справедливости, гуманности. Моральные и правовые нормы имеют всеобщий характер, общеобязательны; они охватывают все стороны общественных отношений. Многие правовые нормы закрепляют не что иное, как нравственные требования. Есть и другие области единства, сходства и переплетения морали и права.</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При однотипности морали и права в определенном обществе между этими социальными регуляторами существуют важные различия. Право и мораль различаются: 1) по объекту регулирования; 2) по способу регулирования; 3) по средствам обеспечения выполнения соответствующих норм (характеру санкций).</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Право регулирует лишь общественно значимое поведение. Оно не должно, например, вторгаться в личную жизнь человека. Более того, оно призвано создавать гарантии против подобного вторжения. Объектом морального регулирования является как общественно значимое поведение, так и личная жизнь, межличностные отношения (дружба, любовь, взаимопомощь и т. д.).</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Способ правового регулирования — правовой акт, создаваемый государственной властью, реально складывающиеся правоотношения на основе и в пределах правовых норм. Мораль регулирует поведение субъектов общественным мнением, общепринятыми обычаями, индивидуальным сознанием.</w:t>
      </w:r>
    </w:p>
    <w:p w:rsid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Соблюдение правовых норм обеспечивается специальным государственным аппаратом, применяющим правовое поощрение или осуждение, в том числе и государственное принуждение, юридические санкции. В морали действуют только духовные санкции: моральное одобрение или осуждение, исходящие от общества, коллектива, окружающих, а также самооценки человека, его совесть.</w:t>
      </w:r>
    </w:p>
    <w:p w:rsidR="004660D2" w:rsidRPr="00843303" w:rsidRDefault="004660D2" w:rsidP="004660D2">
      <w:pPr>
        <w:suppressAutoHyphens/>
        <w:spacing w:after="0" w:line="360" w:lineRule="auto"/>
        <w:ind w:firstLine="709"/>
        <w:jc w:val="both"/>
        <w:outlineLvl w:val="2"/>
        <w:rPr>
          <w:rFonts w:ascii="Times New Roman" w:hAnsi="Times New Roman"/>
          <w:b/>
          <w:bCs/>
          <w:iCs/>
          <w:sz w:val="28"/>
          <w:szCs w:val="32"/>
          <w:lang w:eastAsia="ru-RU"/>
        </w:rPr>
      </w:pPr>
    </w:p>
    <w:p w:rsidR="004660D2" w:rsidRPr="00843303" w:rsidRDefault="00BD37CD" w:rsidP="004660D2">
      <w:pPr>
        <w:suppressAutoHyphens/>
        <w:spacing w:after="0" w:line="360" w:lineRule="auto"/>
        <w:ind w:firstLine="709"/>
        <w:jc w:val="both"/>
        <w:outlineLvl w:val="2"/>
        <w:rPr>
          <w:rFonts w:ascii="Times New Roman" w:hAnsi="Times New Roman"/>
          <w:b/>
          <w:bCs/>
          <w:iCs/>
          <w:sz w:val="28"/>
          <w:szCs w:val="32"/>
          <w:lang w:eastAsia="ru-RU"/>
        </w:rPr>
      </w:pPr>
      <w:r w:rsidRPr="004660D2">
        <w:rPr>
          <w:rFonts w:ascii="Times New Roman" w:hAnsi="Times New Roman"/>
          <w:b/>
          <w:bCs/>
          <w:iCs/>
          <w:sz w:val="28"/>
          <w:szCs w:val="32"/>
          <w:lang w:eastAsia="ru-RU"/>
        </w:rPr>
        <w:t xml:space="preserve">Особенности профессии юриста </w:t>
      </w:r>
    </w:p>
    <w:p w:rsidR="004660D2" w:rsidRPr="00843303" w:rsidRDefault="004660D2" w:rsidP="004660D2">
      <w:pPr>
        <w:suppressAutoHyphens/>
        <w:spacing w:after="0" w:line="360" w:lineRule="auto"/>
        <w:ind w:firstLine="709"/>
        <w:jc w:val="both"/>
        <w:outlineLvl w:val="2"/>
        <w:rPr>
          <w:rFonts w:ascii="Times New Roman" w:hAnsi="Times New Roman"/>
          <w:b/>
          <w:bCs/>
          <w:iCs/>
          <w:sz w:val="28"/>
          <w:szCs w:val="32"/>
          <w:lang w:eastAsia="ru-RU"/>
        </w:rPr>
      </w:pPr>
    </w:p>
    <w:p w:rsidR="00BD37CD" w:rsidRPr="004660D2" w:rsidRDefault="00BD37CD" w:rsidP="004660D2">
      <w:pPr>
        <w:suppressAutoHyphens/>
        <w:spacing w:after="0" w:line="360" w:lineRule="auto"/>
        <w:ind w:firstLine="709"/>
        <w:jc w:val="both"/>
        <w:outlineLvl w:val="2"/>
        <w:rPr>
          <w:rFonts w:ascii="Times New Roman" w:hAnsi="Times New Roman"/>
          <w:sz w:val="28"/>
          <w:szCs w:val="26"/>
          <w:lang w:eastAsia="ru-RU"/>
        </w:rPr>
      </w:pPr>
      <w:r w:rsidRPr="004660D2">
        <w:rPr>
          <w:rFonts w:ascii="Times New Roman" w:hAnsi="Times New Roman"/>
          <w:sz w:val="28"/>
          <w:szCs w:val="26"/>
          <w:lang w:eastAsia="ru-RU"/>
        </w:rPr>
        <w:t>Юридическая этика обусловлена спецификой профессиональной деятельности юриста, особенностями его нравственного и социального положения. "Необходимость повышенных моральных требований, а следовательно, и особой профессиональной морали, как показывает исторический опыт, проявляется прежде всего во врачебной, юридической, педагогической, научной, журналистской и художественной деятельности, т. е. в тех сферах, которые непосредственно связаны с воспитанием и удовлетворением потребностей личности"*.</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Особенности профессиональной деятельности судьи, прокурора, следователя настолько своеобразны и так существенно затрагивают права и интересы людей, что требуют отдельной характеристики с точки зрения их влияния на нравственное содержание этой деятельности.</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Деятельность судьи, следователя, прокурора носит государственный характер, так как они являются должностными лицами, представителями власти, осуществляют властные полномочия. Они наделяются этими полномочиями для защиты интересов общества, государства и его граждан от различных посягательств и в своем служебном общении с другими людьми представляют государственную власть. Закон в ряде случаев прямо определяет государственный характер принимаемых ими решений. Так, приговоры по уголовным делам и решения по гражданским делам выносятся именем государства. Прокурор осуществляет надзор за исполнением законов и поддерживает государственное обвинение. Все постановления следователя, вынесенные в соответствии с законом по находящимся в его производстве уголовным делам, обязательны для исполнения всеми, кого они касаются.</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Действия и решения суда, прокурора, следователя затрагивают коренные права и интересы граждан. Поэтому она должна соответствовать принципам и нормам морали, охране авторитета государственной власти и ее представителей. Выполнение государственных обязанностей требует от представителей власти повышенного чувства долга. Люди, решающие судьбы других, должны обладать развитым чувством ответственности за свои решения, действия и поступки.</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Подробное и последовательное регулирование законом всей служебной деятельности судьи, следователя и прокурора является особенностью этой профессии, накладывающей глубокий отпечаток на ее нравственное содержание. Нет, пожалуй, другой такой отрасли профессиональной деятельности, которая столь детально была бы урегулирована законом, как процессуальная деятельность, осуществляемая судьей, прокурором или следователем. Их действия и решения по существу и по форме должны строго соответствовать закону. Для профессиональной этики юриста характерна особо тесная связь правовых и моральных норм, регулирующих его профессиональную деятельность.</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Реализуя правовое и нравственное требование справедливости, юрист опирается на закон. Подчеркивая неразрывное единство справедливости и законности, М. С. Строгович писал, что всякое решение, принимаемое органами государства, "должно быть законно и справедливо; более того, законным может быть только справедливое решение, несправедл</w:t>
      </w:r>
      <w:r w:rsidR="00DF77DC" w:rsidRPr="004660D2">
        <w:rPr>
          <w:rFonts w:ascii="Times New Roman" w:hAnsi="Times New Roman"/>
          <w:sz w:val="28"/>
          <w:szCs w:val="26"/>
          <w:lang w:eastAsia="ru-RU"/>
        </w:rPr>
        <w:t xml:space="preserve">ивость не может быть законной" </w:t>
      </w:r>
      <w:r w:rsidRPr="004660D2">
        <w:rPr>
          <w:rFonts w:ascii="Times New Roman" w:hAnsi="Times New Roman"/>
          <w:sz w:val="28"/>
          <w:szCs w:val="26"/>
          <w:lang w:eastAsia="ru-RU"/>
        </w:rPr>
        <w:t>.</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В этой формуле правильно определено соотношение правового и нравственного в деятельности любого юриста. Всякое решение, всякое действие следователя, прокурора, судьи, если оно соответствует закону, его правильно понимаемой сущности, будет соответствовать нравственным нормам, на которых зиждется закон. Отступление от закона, обход его, искаженное, превратное толкование и применение по сути своей безнравственны. Они противоречат не только правовым нормам, но и нормам морали, профессиональной этики юриста. При этом безнравственны не только сознательные нарушения закона, но и неправильные, противозаконные действия и решения, обусловленные нежеланием глубоко овладеть необходимыми знаниями, постоянно их совершенствовать, неряшливостью, неорганизованностью, отсутствием внутренней дисциплины и должного уважения к праву, его предписаниям.</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Таким образом, профессиональная этика юриста формируется на основе взаимосвязи и взаимообусловленности правовых и нравственных принципов, норм, правового и нравственного сознания.</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Независимость и подчинение только закону образуют важнейший принцип деятельности органов юстиции, оказывающий существенное влияние и на ее нравственное содержание.</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Из принципа независимости и подчинения только закону вытекают важные требования нравственного характера. Судья, прокурор, следователь не вправе уступать местным влияниям, руководствоваться не требованиями закона, а указаниями, советами, просьбами и т. д. отдельных лиц или учреждений, какими бы высокими правами те не обладали. Осуществляя свои функции в интересах всего народа во имя исполнения его воли, выраженной в законе, судья, прокурор, следователь руководствуются законом, своими нравственными принципами, своей совестью.</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Судья, прокурор, следователь несут личную ответственность за законность или незаконность своих действий и решений, их справедливость или несправедливость, пользу или вред, причиняемый ими, без права сослаться на чей-либо приказ, указание, распоряжение или совет. Они морально ответственны как перед государством, обществом, другими людьми, так и перед своей совестью.</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Особенностью профессиональной деятельности юриста является гласность ее осуществления или результатов, контроль общественности, общественного мнения, оценка ими справедливости, нравственности или безнравственности деятельности профессиональных участников судопроизводства. Конституция устанавливает, что разбирательство дел во всех судах открытое. Слушание дела в закрытом заседании допускается лишь в случаях, предусмотренных федеральным законом.</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Открытое разбирательство уголовных дел во всех судах — правило, а закрытое — редкое исключение. Приговоры же во всех случаях провозглашаются публично. Судьи выполняют свои обязанности по осуществлению правосудия в открытых судебных заседаниях, публично, в присутствии граждан. Соблюдение ими нравственных норм или же отступления от них, справедливость или несправедливость принимаемых решений контролируются общественным мнением.</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В гласном, открытом судебном процессе по уголовному делу прокурор поддерживает государственное обвинение перед судом. Он действует в этих случаях в присутствии публики, дающей нравственные оценки его позиции и поведению. Следователь ведет расследование в условиях неразглашения данных следствия. Но все, что собрано им по уголовному делу, становится затем достоянием гласного суда. Подсудимый, его защитник, потерпевший, свидетели, другие лица, вызванные в суд, нередко сообщают о том, как проводилось предварительное следствие, о том, насколько строго соблюдал следователь правовые и нравственные нормы.</w:t>
      </w:r>
    </w:p>
    <w:p w:rsidR="00BD37CD"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i/>
          <w:iCs/>
          <w:sz w:val="28"/>
          <w:szCs w:val="26"/>
          <w:lang w:eastAsia="ru-RU"/>
        </w:rPr>
        <w:t>Деятельность юриста осуществляется в сфере социальных и межличностных конфликтов. </w:t>
      </w:r>
      <w:r w:rsidRPr="004660D2">
        <w:rPr>
          <w:rFonts w:ascii="Times New Roman" w:hAnsi="Times New Roman"/>
          <w:sz w:val="28"/>
          <w:szCs w:val="26"/>
          <w:lang w:eastAsia="ru-RU"/>
        </w:rPr>
        <w:t>Например, при производстве по уголовным делам она ведется по поводу преступления в целях привлечения к ответственности виновного, восстановления нарушенных преступлением прав. Деятельность суда — правосудие затрагивает интересы многих людей, нередко прямо противоположные. Судебная власть призвана справедливо решать разнообразные и сложные вопросы не только тогда, когда кто-либо нарушил уголовный закон и должен быть наказан, но и тогда, когда конфликтная ситуация возникает в любой другой сфере, регулируемой правом. Это и законность забастовки, и правомерность закрытия печатного издания, и законность акта исполнительной или командной власти, и споры об имуществе, и отсутствие согласия между родителями по поводу того, с кем остаются дети при разводе, и т. д.</w:t>
      </w:r>
    </w:p>
    <w:p w:rsidR="009F7B39" w:rsidRPr="004660D2" w:rsidRDefault="00BD37CD"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Люди, которым доверено в соответствии с законом разрешение социальных и межличностных конфликтов, несут повышенную нравственную ответственность за свои действия и решения. Нравственные проблемы всегда сопровождают людей юридической профессии. Из сказанного следует, что особенности профессии юриста обусловливают необходимость существования юридической этики.</w:t>
      </w:r>
    </w:p>
    <w:p w:rsidR="004660D2" w:rsidRPr="00843303" w:rsidRDefault="004660D2" w:rsidP="004660D2">
      <w:pPr>
        <w:suppressAutoHyphens/>
        <w:spacing w:after="0" w:line="360" w:lineRule="auto"/>
        <w:ind w:firstLine="709"/>
        <w:jc w:val="both"/>
        <w:rPr>
          <w:rFonts w:ascii="Times New Roman" w:hAnsi="Times New Roman"/>
          <w:b/>
          <w:sz w:val="28"/>
          <w:szCs w:val="32"/>
        </w:rPr>
      </w:pPr>
    </w:p>
    <w:p w:rsidR="00D47F65" w:rsidRPr="00843303" w:rsidRDefault="00D47F65" w:rsidP="004660D2">
      <w:pPr>
        <w:suppressAutoHyphens/>
        <w:spacing w:after="0" w:line="360" w:lineRule="auto"/>
        <w:ind w:firstLine="709"/>
        <w:jc w:val="both"/>
        <w:rPr>
          <w:rFonts w:ascii="Times New Roman" w:hAnsi="Times New Roman"/>
          <w:b/>
          <w:sz w:val="28"/>
          <w:szCs w:val="32"/>
        </w:rPr>
      </w:pPr>
      <w:r w:rsidRPr="004660D2">
        <w:rPr>
          <w:rFonts w:ascii="Times New Roman" w:hAnsi="Times New Roman"/>
          <w:b/>
          <w:sz w:val="28"/>
          <w:szCs w:val="32"/>
        </w:rPr>
        <w:t>Правовая</w:t>
      </w:r>
      <w:r w:rsidR="004660D2">
        <w:rPr>
          <w:rFonts w:ascii="Times New Roman" w:hAnsi="Times New Roman"/>
          <w:b/>
          <w:sz w:val="28"/>
          <w:szCs w:val="32"/>
        </w:rPr>
        <w:t xml:space="preserve"> основа профессиональной морали</w:t>
      </w:r>
    </w:p>
    <w:p w:rsidR="004660D2" w:rsidRPr="00843303" w:rsidRDefault="004660D2" w:rsidP="004660D2">
      <w:pPr>
        <w:suppressAutoHyphens/>
        <w:spacing w:after="0" w:line="360" w:lineRule="auto"/>
        <w:ind w:firstLine="709"/>
        <w:jc w:val="both"/>
        <w:rPr>
          <w:rFonts w:ascii="Times New Roman" w:hAnsi="Times New Roman"/>
          <w:b/>
          <w:sz w:val="28"/>
          <w:szCs w:val="32"/>
        </w:rPr>
      </w:pPr>
    </w:p>
    <w:p w:rsidR="00D47F65" w:rsidRPr="004660D2" w:rsidRDefault="00D47F65"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Одним из факторов стабилизации внутреннего положения в стране является построение правового государства. Это означает регулирование отношений в обществе, когда </w:t>
      </w:r>
      <w:r w:rsidRPr="004660D2">
        <w:rPr>
          <w:rFonts w:ascii="Times New Roman" w:hAnsi="Times New Roman"/>
          <w:b/>
          <w:bCs/>
          <w:sz w:val="28"/>
          <w:szCs w:val="26"/>
          <w:lang w:eastAsia="ru-RU"/>
        </w:rPr>
        <w:t>основополагающей целью деятельности правоохранительных органов становится обеспечение прав и свобод личности </w:t>
      </w:r>
      <w:r w:rsidRPr="004660D2">
        <w:rPr>
          <w:rFonts w:ascii="Times New Roman" w:hAnsi="Times New Roman"/>
          <w:sz w:val="28"/>
          <w:szCs w:val="26"/>
          <w:lang w:eastAsia="ru-RU"/>
        </w:rPr>
        <w:t xml:space="preserve">не только путем установления санкций за их ущемление, но и на основе реализации этих прав, свобод и интересов. Решение этой задачи имеет непосредственное отношение к деятельности правоохранительных органов и выражается в том, чтобы привести профессиональную деятельность сотрудников этих органов в соответствие с правовыми и нравственными требованиями. Более того, в </w:t>
      </w:r>
      <w:r w:rsidR="009F7B39" w:rsidRPr="004660D2">
        <w:rPr>
          <w:rFonts w:ascii="Times New Roman" w:hAnsi="Times New Roman"/>
          <w:sz w:val="28"/>
          <w:szCs w:val="26"/>
          <w:lang w:eastAsia="ru-RU"/>
        </w:rPr>
        <w:t>Казахстане</w:t>
      </w:r>
      <w:r w:rsidRPr="004660D2">
        <w:rPr>
          <w:rFonts w:ascii="Times New Roman" w:hAnsi="Times New Roman"/>
          <w:sz w:val="28"/>
          <w:szCs w:val="26"/>
          <w:lang w:eastAsia="ru-RU"/>
        </w:rPr>
        <w:t>, если она действительно старается отойти от всего негативного в прежней системе управления экономическими, политическими, социальными и духовными сферами жизни общества, </w:t>
      </w:r>
      <w:r w:rsidRPr="004660D2">
        <w:rPr>
          <w:rFonts w:ascii="Times New Roman" w:hAnsi="Times New Roman"/>
          <w:b/>
          <w:bCs/>
          <w:sz w:val="28"/>
          <w:szCs w:val="26"/>
          <w:lang w:eastAsia="ru-RU"/>
        </w:rPr>
        <w:t>необходимо последовательно и целеустремленно утверждать профессиональную мораль в качестве главного побудительного мотива и критерия профессиональной деятельности сотрудников всей правоохранительной системы.</w:t>
      </w:r>
    </w:p>
    <w:p w:rsidR="00D47F65" w:rsidRPr="004660D2" w:rsidRDefault="00D47F65"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Профессиональная мораль сотрудников правоохранительных органов носит нормативный характер и </w:t>
      </w:r>
      <w:r w:rsidRPr="004660D2">
        <w:rPr>
          <w:rFonts w:ascii="Times New Roman" w:hAnsi="Times New Roman"/>
          <w:b/>
          <w:bCs/>
          <w:sz w:val="28"/>
          <w:szCs w:val="26"/>
          <w:lang w:eastAsia="ru-RU"/>
        </w:rPr>
        <w:t>имеет правовую основу, </w:t>
      </w:r>
      <w:r w:rsidRPr="004660D2">
        <w:rPr>
          <w:rFonts w:ascii="Times New Roman" w:hAnsi="Times New Roman"/>
          <w:sz w:val="28"/>
          <w:szCs w:val="26"/>
          <w:lang w:eastAsia="ru-RU"/>
        </w:rPr>
        <w:t>которая отражается в целях, принципах и средствах деятельности, представленных законодательными актами, регулирующими деятельность сотрудников правоохранительных органов на основе норм этики, морали и нравственности, соответствующих международных правовым документам и внутригосударственным правовым актам.</w:t>
      </w:r>
    </w:p>
    <w:p w:rsidR="004660D2" w:rsidRDefault="00D47F65"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Основными международными законопроектами, регулирующими деятельность правоохранительных органов являются (Права человека. Основные международные документы. Всеобщая декларация прав человека (1948), Международный пакт о гражданских и политических правах (1966), Основные принципы, касающиеся роли юристов (1990), Кодекс поведения должностных лиц по поддержанию правопорядка (1979), Европейский кодекс полицейской этики (2003).Таким образом, нормы и принципы профессиональной морали находят свое отражение в основных законодательных актах, регулирующих деятельность правоохранительных органов. И задача заключается в том, чтобы их выполнять неукоснительно.</w:t>
      </w:r>
    </w:p>
    <w:p w:rsidR="004660D2" w:rsidRDefault="004660D2">
      <w:pPr>
        <w:rPr>
          <w:rFonts w:ascii="Times New Roman" w:hAnsi="Times New Roman"/>
          <w:sz w:val="28"/>
          <w:szCs w:val="26"/>
          <w:lang w:eastAsia="ru-RU"/>
        </w:rPr>
      </w:pPr>
      <w:r>
        <w:rPr>
          <w:rFonts w:ascii="Times New Roman" w:hAnsi="Times New Roman"/>
          <w:sz w:val="28"/>
          <w:szCs w:val="26"/>
          <w:lang w:eastAsia="ru-RU"/>
        </w:rPr>
        <w:br w:type="page"/>
      </w:r>
    </w:p>
    <w:p w:rsidR="005E536A" w:rsidRPr="00843303" w:rsidRDefault="005E536A" w:rsidP="004660D2">
      <w:pPr>
        <w:suppressAutoHyphens/>
        <w:spacing w:after="0" w:line="360" w:lineRule="auto"/>
        <w:ind w:firstLine="709"/>
        <w:jc w:val="both"/>
        <w:rPr>
          <w:rFonts w:ascii="Times New Roman" w:hAnsi="Times New Roman"/>
          <w:b/>
          <w:sz w:val="28"/>
          <w:szCs w:val="32"/>
        </w:rPr>
      </w:pPr>
      <w:r w:rsidRPr="004660D2">
        <w:rPr>
          <w:rFonts w:ascii="Times New Roman" w:hAnsi="Times New Roman"/>
          <w:b/>
          <w:sz w:val="28"/>
          <w:szCs w:val="32"/>
        </w:rPr>
        <w:t>Заключение</w:t>
      </w:r>
    </w:p>
    <w:p w:rsidR="004660D2" w:rsidRPr="00843303" w:rsidRDefault="004660D2" w:rsidP="004660D2">
      <w:pPr>
        <w:suppressAutoHyphens/>
        <w:spacing w:after="0" w:line="360" w:lineRule="auto"/>
        <w:ind w:firstLine="709"/>
        <w:jc w:val="both"/>
        <w:rPr>
          <w:rFonts w:ascii="Times New Roman" w:hAnsi="Times New Roman"/>
          <w:b/>
          <w:sz w:val="28"/>
          <w:szCs w:val="32"/>
        </w:rPr>
      </w:pPr>
    </w:p>
    <w:p w:rsidR="00D47F65" w:rsidRPr="004660D2" w:rsidRDefault="005E536A"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В данной работе были рассмотрены такие понятия как мораль, право, особенности работы юрист в соотношении с</w:t>
      </w:r>
      <w:r w:rsidR="004660D2">
        <w:rPr>
          <w:rFonts w:ascii="Times New Roman" w:hAnsi="Times New Roman"/>
          <w:sz w:val="28"/>
          <w:szCs w:val="26"/>
          <w:lang w:eastAsia="ru-RU"/>
        </w:rPr>
        <w:t xml:space="preserve"> </w:t>
      </w:r>
      <w:r w:rsidR="00D47F65" w:rsidRPr="004660D2">
        <w:rPr>
          <w:rFonts w:ascii="Times New Roman" w:hAnsi="Times New Roman"/>
          <w:sz w:val="28"/>
          <w:szCs w:val="26"/>
          <w:lang w:eastAsia="ru-RU"/>
        </w:rPr>
        <w:t>профессиональн</w:t>
      </w:r>
      <w:r w:rsidRPr="004660D2">
        <w:rPr>
          <w:rFonts w:ascii="Times New Roman" w:hAnsi="Times New Roman"/>
          <w:sz w:val="28"/>
          <w:szCs w:val="26"/>
          <w:lang w:eastAsia="ru-RU"/>
        </w:rPr>
        <w:t xml:space="preserve">ой </w:t>
      </w:r>
      <w:r w:rsidR="00D47F65" w:rsidRPr="004660D2">
        <w:rPr>
          <w:rFonts w:ascii="Times New Roman" w:hAnsi="Times New Roman"/>
          <w:sz w:val="28"/>
          <w:szCs w:val="26"/>
          <w:lang w:eastAsia="ru-RU"/>
        </w:rPr>
        <w:t>мораль</w:t>
      </w:r>
      <w:r w:rsidRPr="004660D2">
        <w:rPr>
          <w:rFonts w:ascii="Times New Roman" w:hAnsi="Times New Roman"/>
          <w:sz w:val="28"/>
          <w:szCs w:val="26"/>
          <w:lang w:eastAsia="ru-RU"/>
        </w:rPr>
        <w:t>ю которая</w:t>
      </w:r>
      <w:r w:rsidR="004660D2">
        <w:rPr>
          <w:rFonts w:ascii="Times New Roman" w:hAnsi="Times New Roman"/>
          <w:sz w:val="28"/>
          <w:szCs w:val="26"/>
          <w:lang w:eastAsia="ru-RU"/>
        </w:rPr>
        <w:t xml:space="preserve"> </w:t>
      </w:r>
      <w:r w:rsidR="00D47F65" w:rsidRPr="004660D2">
        <w:rPr>
          <w:rFonts w:ascii="Times New Roman" w:hAnsi="Times New Roman"/>
          <w:sz w:val="28"/>
          <w:szCs w:val="26"/>
          <w:lang w:eastAsia="ru-RU"/>
        </w:rPr>
        <w:t>является </w:t>
      </w:r>
      <w:r w:rsidR="00D47F65" w:rsidRPr="004660D2">
        <w:rPr>
          <w:rFonts w:ascii="Times New Roman" w:hAnsi="Times New Roman"/>
          <w:b/>
          <w:bCs/>
          <w:sz w:val="28"/>
          <w:szCs w:val="26"/>
          <w:lang w:eastAsia="ru-RU"/>
        </w:rPr>
        <w:t>частью </w:t>
      </w:r>
      <w:r w:rsidR="00D47F65" w:rsidRPr="004660D2">
        <w:rPr>
          <w:rFonts w:ascii="Times New Roman" w:hAnsi="Times New Roman"/>
          <w:sz w:val="28"/>
          <w:szCs w:val="26"/>
          <w:lang w:eastAsia="ru-RU"/>
        </w:rPr>
        <w:t>общей морали и имеет определенную </w:t>
      </w:r>
      <w:r w:rsidR="00D47F65" w:rsidRPr="004660D2">
        <w:rPr>
          <w:rFonts w:ascii="Times New Roman" w:hAnsi="Times New Roman"/>
          <w:b/>
          <w:bCs/>
          <w:sz w:val="28"/>
          <w:szCs w:val="26"/>
          <w:lang w:eastAsia="ru-RU"/>
        </w:rPr>
        <w:t>специфику </w:t>
      </w:r>
      <w:r w:rsidR="00D47F65" w:rsidRPr="004660D2">
        <w:rPr>
          <w:rFonts w:ascii="Times New Roman" w:hAnsi="Times New Roman"/>
          <w:sz w:val="28"/>
          <w:szCs w:val="26"/>
          <w:lang w:eastAsia="ru-RU"/>
        </w:rPr>
        <w:t>в конкретных сферах.</w:t>
      </w:r>
    </w:p>
    <w:p w:rsidR="00D47F65" w:rsidRPr="004660D2" w:rsidRDefault="00D47F65"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Определяющая роль общей морали по отношению к профессиональной выражается в следующем: </w:t>
      </w:r>
      <w:r w:rsidR="004660D2">
        <w:rPr>
          <w:rFonts w:ascii="Times New Roman" w:hAnsi="Times New Roman"/>
          <w:sz w:val="28"/>
          <w:szCs w:val="26"/>
          <w:lang w:eastAsia="ru-RU"/>
        </w:rPr>
        <w:t xml:space="preserve"> </w:t>
      </w:r>
      <w:r w:rsidRPr="004660D2">
        <w:rPr>
          <w:rFonts w:ascii="Times New Roman" w:hAnsi="Times New Roman"/>
          <w:sz w:val="28"/>
          <w:szCs w:val="26"/>
          <w:lang w:eastAsia="ru-RU"/>
        </w:rPr>
        <w:t>• общественные нравственные отношения и сознание определяют нравственное содержание профессиональной деятельности; </w:t>
      </w:r>
      <w:r w:rsidR="004660D2">
        <w:rPr>
          <w:rFonts w:ascii="Times New Roman" w:hAnsi="Times New Roman"/>
          <w:sz w:val="28"/>
          <w:szCs w:val="26"/>
          <w:lang w:eastAsia="ru-RU"/>
        </w:rPr>
        <w:t xml:space="preserve"> </w:t>
      </w:r>
      <w:r w:rsidRPr="004660D2">
        <w:rPr>
          <w:rFonts w:ascii="Times New Roman" w:hAnsi="Times New Roman"/>
          <w:sz w:val="28"/>
          <w:szCs w:val="26"/>
          <w:lang w:eastAsia="ru-RU"/>
        </w:rPr>
        <w:t>• общая структура морали определяет и структуру профессиональной морали (сознание, отношения и нравственная деятельность наполняются лишь специфическим содержанием); </w:t>
      </w:r>
      <w:r w:rsidR="004660D2">
        <w:rPr>
          <w:rFonts w:ascii="Times New Roman" w:hAnsi="Times New Roman"/>
          <w:sz w:val="28"/>
          <w:szCs w:val="26"/>
          <w:lang w:eastAsia="ru-RU"/>
        </w:rPr>
        <w:t xml:space="preserve"> </w:t>
      </w:r>
      <w:r w:rsidRPr="004660D2">
        <w:rPr>
          <w:rFonts w:ascii="Times New Roman" w:hAnsi="Times New Roman"/>
          <w:sz w:val="28"/>
          <w:szCs w:val="26"/>
          <w:lang w:eastAsia="ru-RU"/>
        </w:rPr>
        <w:t>• общие функции морали (регулятивная, познавательная, воспитательная и др.) присущи и профессиональной морали.</w:t>
      </w:r>
    </w:p>
    <w:p w:rsidR="00D47F65" w:rsidRPr="004660D2" w:rsidRDefault="00D47F65" w:rsidP="004660D2">
      <w:pPr>
        <w:suppressAutoHyphens/>
        <w:spacing w:after="0" w:line="360" w:lineRule="auto"/>
        <w:ind w:firstLine="709"/>
        <w:jc w:val="both"/>
        <w:rPr>
          <w:rFonts w:ascii="Times New Roman" w:hAnsi="Times New Roman"/>
          <w:sz w:val="28"/>
          <w:szCs w:val="26"/>
          <w:lang w:eastAsia="ru-RU"/>
        </w:rPr>
      </w:pPr>
      <w:r w:rsidRPr="004660D2">
        <w:rPr>
          <w:rFonts w:ascii="Times New Roman" w:hAnsi="Times New Roman"/>
          <w:sz w:val="28"/>
          <w:szCs w:val="26"/>
          <w:lang w:eastAsia="ru-RU"/>
        </w:rPr>
        <w:t>Вместе с тем специфика профессиональной морали юриста является результатом преломления общих принципов и норм морали в служебной деятельности и внеслужебном поведении и выражается: </w:t>
      </w:r>
      <w:r w:rsidR="004660D2">
        <w:rPr>
          <w:rFonts w:ascii="Times New Roman" w:hAnsi="Times New Roman"/>
          <w:sz w:val="28"/>
          <w:szCs w:val="26"/>
          <w:lang w:eastAsia="ru-RU"/>
        </w:rPr>
        <w:t xml:space="preserve"> </w:t>
      </w:r>
      <w:r w:rsidRPr="004660D2">
        <w:rPr>
          <w:rFonts w:ascii="Times New Roman" w:hAnsi="Times New Roman"/>
          <w:sz w:val="28"/>
          <w:szCs w:val="26"/>
          <w:lang w:eastAsia="ru-RU"/>
        </w:rPr>
        <w:t>• в специфике труда юриста и обусловливает детальную регламентацию всех сторон его жизни и быта (здесь нормы поведения являются строго обязательными и определенными); </w:t>
      </w:r>
      <w:r w:rsidR="004660D2">
        <w:rPr>
          <w:rFonts w:ascii="Times New Roman" w:hAnsi="Times New Roman"/>
          <w:sz w:val="28"/>
          <w:szCs w:val="26"/>
          <w:lang w:eastAsia="ru-RU"/>
        </w:rPr>
        <w:t xml:space="preserve"> </w:t>
      </w:r>
      <w:r w:rsidRPr="004660D2">
        <w:rPr>
          <w:rFonts w:ascii="Times New Roman" w:hAnsi="Times New Roman"/>
          <w:sz w:val="28"/>
          <w:szCs w:val="26"/>
          <w:lang w:eastAsia="ru-RU"/>
        </w:rPr>
        <w:t>• моральные нормы в условиях правоохранительной деятельности юридически оформлены, подкрепляются твердыми законоположениями, установленными государством; </w:t>
      </w:r>
      <w:r w:rsidR="004660D2">
        <w:rPr>
          <w:rFonts w:ascii="Times New Roman" w:hAnsi="Times New Roman"/>
          <w:sz w:val="28"/>
          <w:szCs w:val="26"/>
          <w:lang w:eastAsia="ru-RU"/>
        </w:rPr>
        <w:t xml:space="preserve"> </w:t>
      </w:r>
      <w:r w:rsidRPr="004660D2">
        <w:rPr>
          <w:rFonts w:ascii="Times New Roman" w:hAnsi="Times New Roman"/>
          <w:sz w:val="28"/>
          <w:szCs w:val="26"/>
          <w:lang w:eastAsia="ru-RU"/>
        </w:rPr>
        <w:t>• нормы и принципы профессиональной морали юристов носят повелительный характер; </w:t>
      </w:r>
      <w:r w:rsidR="004660D2">
        <w:rPr>
          <w:rFonts w:ascii="Times New Roman" w:hAnsi="Times New Roman"/>
          <w:sz w:val="28"/>
          <w:szCs w:val="26"/>
          <w:lang w:eastAsia="ru-RU"/>
        </w:rPr>
        <w:t xml:space="preserve"> </w:t>
      </w:r>
      <w:r w:rsidRPr="004660D2">
        <w:rPr>
          <w:rFonts w:ascii="Times New Roman" w:hAnsi="Times New Roman"/>
          <w:sz w:val="28"/>
          <w:szCs w:val="26"/>
          <w:lang w:eastAsia="ru-RU"/>
        </w:rPr>
        <w:t>• действия юристов должны быть справедливыми и понятными окружающим людям, должны быть непримиримыми к нарушениям законности и антигуманности; </w:t>
      </w:r>
      <w:r w:rsidR="004660D2">
        <w:rPr>
          <w:rFonts w:ascii="Times New Roman" w:hAnsi="Times New Roman"/>
          <w:sz w:val="28"/>
          <w:szCs w:val="26"/>
          <w:lang w:eastAsia="ru-RU"/>
        </w:rPr>
        <w:t xml:space="preserve"> </w:t>
      </w:r>
      <w:r w:rsidRPr="004660D2">
        <w:rPr>
          <w:rFonts w:ascii="Times New Roman" w:hAnsi="Times New Roman"/>
          <w:sz w:val="28"/>
          <w:szCs w:val="26"/>
          <w:lang w:eastAsia="ru-RU"/>
        </w:rPr>
        <w:t>• при контактировании юристов с людьми нередко происходит проникновение в подробности их духовной и личной жизни, что требует особенно тонких средств индивидуального подхода к людям, наличия определенной нравственной культуры; юрист должен обладать в максимальной степени объективностью, при применении права он должен смотреть на то или иное событие с точки зрения закона, отрешившись от своих личных симпатий и антипатий, близости и родства, рассматривая дело с позиций нравственности и справедливости.</w:t>
      </w:r>
    </w:p>
    <w:p w:rsidR="004660D2" w:rsidRDefault="004660D2">
      <w:pPr>
        <w:rPr>
          <w:rFonts w:ascii="Times New Roman" w:hAnsi="Times New Roman"/>
          <w:b/>
          <w:sz w:val="28"/>
          <w:szCs w:val="32"/>
          <w:lang w:eastAsia="ru-RU"/>
        </w:rPr>
      </w:pPr>
      <w:r>
        <w:rPr>
          <w:rFonts w:ascii="Times New Roman" w:hAnsi="Times New Roman"/>
          <w:b/>
          <w:sz w:val="28"/>
          <w:szCs w:val="32"/>
          <w:lang w:eastAsia="ru-RU"/>
        </w:rPr>
        <w:br w:type="page"/>
      </w:r>
    </w:p>
    <w:p w:rsidR="00BD37CD" w:rsidRPr="00843303" w:rsidRDefault="004660D2" w:rsidP="004660D2">
      <w:pPr>
        <w:suppressAutoHyphens/>
        <w:spacing w:after="0" w:line="360" w:lineRule="auto"/>
        <w:ind w:firstLine="709"/>
        <w:jc w:val="both"/>
        <w:rPr>
          <w:rFonts w:ascii="Times New Roman" w:hAnsi="Times New Roman"/>
          <w:b/>
          <w:sz w:val="28"/>
          <w:szCs w:val="32"/>
          <w:lang w:eastAsia="ru-RU"/>
        </w:rPr>
      </w:pPr>
      <w:r>
        <w:rPr>
          <w:rFonts w:ascii="Times New Roman" w:hAnsi="Times New Roman"/>
          <w:b/>
          <w:sz w:val="28"/>
          <w:szCs w:val="32"/>
          <w:lang w:eastAsia="ru-RU"/>
        </w:rPr>
        <w:t>Список литературы</w:t>
      </w:r>
    </w:p>
    <w:p w:rsidR="004660D2" w:rsidRPr="00843303" w:rsidRDefault="004660D2" w:rsidP="004660D2">
      <w:pPr>
        <w:suppressAutoHyphens/>
        <w:spacing w:after="0" w:line="360" w:lineRule="auto"/>
        <w:ind w:firstLine="709"/>
        <w:jc w:val="both"/>
        <w:rPr>
          <w:rFonts w:ascii="Times New Roman" w:hAnsi="Times New Roman"/>
          <w:b/>
          <w:sz w:val="28"/>
          <w:szCs w:val="32"/>
          <w:lang w:eastAsia="ru-RU"/>
        </w:rPr>
      </w:pPr>
    </w:p>
    <w:p w:rsidR="00CF05A1" w:rsidRPr="004660D2" w:rsidRDefault="00CF05A1" w:rsidP="004660D2">
      <w:pPr>
        <w:suppressAutoHyphens/>
        <w:spacing w:after="0" w:line="360" w:lineRule="auto"/>
        <w:rPr>
          <w:rFonts w:ascii="Times New Roman" w:hAnsi="Times New Roman"/>
          <w:sz w:val="28"/>
          <w:szCs w:val="26"/>
        </w:rPr>
      </w:pPr>
      <w:r w:rsidRPr="004660D2">
        <w:rPr>
          <w:rFonts w:ascii="Times New Roman" w:hAnsi="Times New Roman"/>
          <w:sz w:val="28"/>
          <w:szCs w:val="26"/>
        </w:rPr>
        <w:t>Профессиональная этика юриста: Учеб.-метод. пособие / Cоставители: Н.М. Кипнис, Е.Л. Богданова, А.Б. Гутников - СПб.: Изд-во Санкт-Петербургского института права им. Принца П.Г. Ольденбургского, 2004.</w:t>
      </w:r>
      <w:bookmarkStart w:id="0" w:name="_GoBack"/>
      <w:bookmarkEnd w:id="0"/>
    </w:p>
    <w:sectPr w:rsidR="00CF05A1" w:rsidRPr="004660D2" w:rsidSect="004660D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AB3" w:rsidRDefault="00B04AB3" w:rsidP="002F5627">
      <w:pPr>
        <w:spacing w:after="0" w:line="240" w:lineRule="auto"/>
      </w:pPr>
      <w:r>
        <w:separator/>
      </w:r>
    </w:p>
  </w:endnote>
  <w:endnote w:type="continuationSeparator" w:id="0">
    <w:p w:rsidR="00B04AB3" w:rsidRDefault="00B04AB3" w:rsidP="002F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AB3" w:rsidRDefault="00B04AB3" w:rsidP="002F5627">
      <w:pPr>
        <w:spacing w:after="0" w:line="240" w:lineRule="auto"/>
      </w:pPr>
      <w:r>
        <w:separator/>
      </w:r>
    </w:p>
  </w:footnote>
  <w:footnote w:type="continuationSeparator" w:id="0">
    <w:p w:rsidR="00B04AB3" w:rsidRDefault="00B04AB3" w:rsidP="002F5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3994"/>
    <w:multiLevelType w:val="multilevel"/>
    <w:tmpl w:val="41F4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C4B04"/>
    <w:multiLevelType w:val="multilevel"/>
    <w:tmpl w:val="57E8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81C94"/>
    <w:multiLevelType w:val="hybridMultilevel"/>
    <w:tmpl w:val="FBB4B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BA1E7D"/>
    <w:multiLevelType w:val="multilevel"/>
    <w:tmpl w:val="CDA6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9E5AC4"/>
    <w:multiLevelType w:val="multilevel"/>
    <w:tmpl w:val="A778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8239B9"/>
    <w:multiLevelType w:val="multilevel"/>
    <w:tmpl w:val="5A4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9277CA"/>
    <w:multiLevelType w:val="multilevel"/>
    <w:tmpl w:val="C708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3972F5"/>
    <w:multiLevelType w:val="multilevel"/>
    <w:tmpl w:val="C9DA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D5615"/>
    <w:multiLevelType w:val="multilevel"/>
    <w:tmpl w:val="66D2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010402"/>
    <w:multiLevelType w:val="multilevel"/>
    <w:tmpl w:val="F124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253AD5"/>
    <w:multiLevelType w:val="multilevel"/>
    <w:tmpl w:val="7986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C83FDD"/>
    <w:multiLevelType w:val="multilevel"/>
    <w:tmpl w:val="9D2C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265633"/>
    <w:multiLevelType w:val="multilevel"/>
    <w:tmpl w:val="5AA6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184207"/>
    <w:multiLevelType w:val="multilevel"/>
    <w:tmpl w:val="97E4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B04944"/>
    <w:multiLevelType w:val="multilevel"/>
    <w:tmpl w:val="D9CA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2A37E7"/>
    <w:multiLevelType w:val="multilevel"/>
    <w:tmpl w:val="B7BC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B45766"/>
    <w:multiLevelType w:val="multilevel"/>
    <w:tmpl w:val="533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C14BF9"/>
    <w:multiLevelType w:val="multilevel"/>
    <w:tmpl w:val="CA62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AE2C6F"/>
    <w:multiLevelType w:val="multilevel"/>
    <w:tmpl w:val="B01C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36EA0"/>
    <w:multiLevelType w:val="multilevel"/>
    <w:tmpl w:val="7B42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3D7106"/>
    <w:multiLevelType w:val="multilevel"/>
    <w:tmpl w:val="8FFC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B02ABE"/>
    <w:multiLevelType w:val="multilevel"/>
    <w:tmpl w:val="F664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43789C"/>
    <w:multiLevelType w:val="multilevel"/>
    <w:tmpl w:val="A766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CC2275"/>
    <w:multiLevelType w:val="multilevel"/>
    <w:tmpl w:val="56A684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550E4C7F"/>
    <w:multiLevelType w:val="multilevel"/>
    <w:tmpl w:val="BD4E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D47315"/>
    <w:multiLevelType w:val="multilevel"/>
    <w:tmpl w:val="56A6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35734C"/>
    <w:multiLevelType w:val="multilevel"/>
    <w:tmpl w:val="FAB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4E1210"/>
    <w:multiLevelType w:val="multilevel"/>
    <w:tmpl w:val="3D0C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B32DDF"/>
    <w:multiLevelType w:val="multilevel"/>
    <w:tmpl w:val="F9FA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C17E7A"/>
    <w:multiLevelType w:val="multilevel"/>
    <w:tmpl w:val="E386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867C3D"/>
    <w:multiLevelType w:val="multilevel"/>
    <w:tmpl w:val="16E4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2B79CD"/>
    <w:multiLevelType w:val="multilevel"/>
    <w:tmpl w:val="F3D2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2"/>
  </w:num>
  <w:num w:numId="3">
    <w:abstractNumId w:val="16"/>
  </w:num>
  <w:num w:numId="4">
    <w:abstractNumId w:val="26"/>
  </w:num>
  <w:num w:numId="5">
    <w:abstractNumId w:val="25"/>
  </w:num>
  <w:num w:numId="6">
    <w:abstractNumId w:val="13"/>
  </w:num>
  <w:num w:numId="7">
    <w:abstractNumId w:val="30"/>
  </w:num>
  <w:num w:numId="8">
    <w:abstractNumId w:val="3"/>
  </w:num>
  <w:num w:numId="9">
    <w:abstractNumId w:val="31"/>
  </w:num>
  <w:num w:numId="10">
    <w:abstractNumId w:val="12"/>
  </w:num>
  <w:num w:numId="11">
    <w:abstractNumId w:val="5"/>
  </w:num>
  <w:num w:numId="12">
    <w:abstractNumId w:val="28"/>
  </w:num>
  <w:num w:numId="13">
    <w:abstractNumId w:val="19"/>
  </w:num>
  <w:num w:numId="14">
    <w:abstractNumId w:val="27"/>
  </w:num>
  <w:num w:numId="15">
    <w:abstractNumId w:val="23"/>
  </w:num>
  <w:num w:numId="16">
    <w:abstractNumId w:val="24"/>
  </w:num>
  <w:num w:numId="17">
    <w:abstractNumId w:val="0"/>
  </w:num>
  <w:num w:numId="18">
    <w:abstractNumId w:val="21"/>
  </w:num>
  <w:num w:numId="19">
    <w:abstractNumId w:val="4"/>
  </w:num>
  <w:num w:numId="20">
    <w:abstractNumId w:val="8"/>
  </w:num>
  <w:num w:numId="21">
    <w:abstractNumId w:val="9"/>
  </w:num>
  <w:num w:numId="22">
    <w:abstractNumId w:val="6"/>
  </w:num>
  <w:num w:numId="23">
    <w:abstractNumId w:val="7"/>
  </w:num>
  <w:num w:numId="24">
    <w:abstractNumId w:val="17"/>
  </w:num>
  <w:num w:numId="25">
    <w:abstractNumId w:val="10"/>
  </w:num>
  <w:num w:numId="26">
    <w:abstractNumId w:val="1"/>
  </w:num>
  <w:num w:numId="27">
    <w:abstractNumId w:val="29"/>
  </w:num>
  <w:num w:numId="28">
    <w:abstractNumId w:val="20"/>
  </w:num>
  <w:num w:numId="29">
    <w:abstractNumId w:val="18"/>
  </w:num>
  <w:num w:numId="30">
    <w:abstractNumId w:val="15"/>
  </w:num>
  <w:num w:numId="31">
    <w:abstractNumId w:val="1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7CD"/>
    <w:rsid w:val="000C4484"/>
    <w:rsid w:val="00131828"/>
    <w:rsid w:val="0023212C"/>
    <w:rsid w:val="002F5627"/>
    <w:rsid w:val="003A71E9"/>
    <w:rsid w:val="003D2807"/>
    <w:rsid w:val="004660D2"/>
    <w:rsid w:val="00533E17"/>
    <w:rsid w:val="005C2E7D"/>
    <w:rsid w:val="005E536A"/>
    <w:rsid w:val="005F7DE7"/>
    <w:rsid w:val="007B5392"/>
    <w:rsid w:val="00843303"/>
    <w:rsid w:val="00860230"/>
    <w:rsid w:val="009F7B39"/>
    <w:rsid w:val="00A3528E"/>
    <w:rsid w:val="00A6319B"/>
    <w:rsid w:val="00B04AB3"/>
    <w:rsid w:val="00BB26C8"/>
    <w:rsid w:val="00BD37CD"/>
    <w:rsid w:val="00CF05A1"/>
    <w:rsid w:val="00D47F65"/>
    <w:rsid w:val="00DC08F5"/>
    <w:rsid w:val="00DF77DC"/>
    <w:rsid w:val="00F40B9B"/>
    <w:rsid w:val="00FC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30CD08-5535-4D37-A211-89EB9637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DE7"/>
    <w:pPr>
      <w:spacing w:after="200" w:line="276" w:lineRule="auto"/>
    </w:pPr>
    <w:rPr>
      <w:rFonts w:cs="Times New Roman"/>
      <w:sz w:val="22"/>
      <w:szCs w:val="22"/>
      <w:lang w:eastAsia="en-US"/>
    </w:rPr>
  </w:style>
  <w:style w:type="paragraph" w:styleId="2">
    <w:name w:val="heading 2"/>
    <w:basedOn w:val="a"/>
    <w:link w:val="20"/>
    <w:uiPriority w:val="9"/>
    <w:qFormat/>
    <w:rsid w:val="00BD37CD"/>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
    <w:qFormat/>
    <w:rsid w:val="00BD37CD"/>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BD37CD"/>
    <w:rPr>
      <w:rFonts w:ascii="Times New Roman" w:hAnsi="Times New Roman" w:cs="Times New Roman"/>
      <w:b/>
      <w:bCs/>
      <w:sz w:val="36"/>
      <w:szCs w:val="36"/>
      <w:lang w:val="x-none" w:eastAsia="ru-RU"/>
    </w:rPr>
  </w:style>
  <w:style w:type="character" w:customStyle="1" w:styleId="30">
    <w:name w:val="Заголовок 3 Знак"/>
    <w:link w:val="3"/>
    <w:uiPriority w:val="9"/>
    <w:locked/>
    <w:rsid w:val="00BD37CD"/>
    <w:rPr>
      <w:rFonts w:ascii="Times New Roman" w:hAnsi="Times New Roman" w:cs="Times New Roman"/>
      <w:b/>
      <w:bCs/>
      <w:sz w:val="27"/>
      <w:szCs w:val="27"/>
      <w:lang w:val="x-none" w:eastAsia="ru-RU"/>
    </w:rPr>
  </w:style>
  <w:style w:type="paragraph" w:styleId="a3">
    <w:name w:val="Normal (Web)"/>
    <w:basedOn w:val="a"/>
    <w:uiPriority w:val="99"/>
    <w:semiHidden/>
    <w:unhideWhenUsed/>
    <w:rsid w:val="00BD37CD"/>
    <w:pPr>
      <w:spacing w:before="100" w:beforeAutospacing="1" w:after="100" w:afterAutospacing="1" w:line="240" w:lineRule="auto"/>
    </w:pPr>
    <w:rPr>
      <w:rFonts w:ascii="Times New Roman" w:hAnsi="Times New Roman"/>
      <w:sz w:val="24"/>
      <w:szCs w:val="24"/>
      <w:lang w:eastAsia="ru-RU"/>
    </w:rPr>
  </w:style>
  <w:style w:type="character" w:styleId="a4">
    <w:name w:val="Emphasis"/>
    <w:uiPriority w:val="20"/>
    <w:qFormat/>
    <w:rsid w:val="00BD37CD"/>
    <w:rPr>
      <w:rFonts w:cs="Times New Roman"/>
      <w:i/>
      <w:iCs/>
    </w:rPr>
  </w:style>
  <w:style w:type="character" w:customStyle="1" w:styleId="apple-converted-space">
    <w:name w:val="apple-converted-space"/>
    <w:rsid w:val="00BD37CD"/>
    <w:rPr>
      <w:rFonts w:cs="Times New Roman"/>
    </w:rPr>
  </w:style>
  <w:style w:type="paragraph" w:styleId="a5">
    <w:name w:val="No Spacing"/>
    <w:uiPriority w:val="1"/>
    <w:qFormat/>
    <w:rsid w:val="00BD37CD"/>
    <w:rPr>
      <w:rFonts w:cs="Times New Roman"/>
      <w:sz w:val="22"/>
      <w:szCs w:val="22"/>
      <w:lang w:eastAsia="en-US"/>
    </w:rPr>
  </w:style>
  <w:style w:type="paragraph" w:styleId="a6">
    <w:name w:val="List Paragraph"/>
    <w:basedOn w:val="a"/>
    <w:uiPriority w:val="34"/>
    <w:qFormat/>
    <w:rsid w:val="007B5392"/>
    <w:pPr>
      <w:ind w:left="720"/>
      <w:contextualSpacing/>
    </w:pPr>
  </w:style>
  <w:style w:type="character" w:styleId="a7">
    <w:name w:val="line number"/>
    <w:uiPriority w:val="99"/>
    <w:semiHidden/>
    <w:unhideWhenUsed/>
    <w:rsid w:val="005E536A"/>
    <w:rPr>
      <w:rFonts w:cs="Times New Roman"/>
    </w:rPr>
  </w:style>
  <w:style w:type="paragraph" w:styleId="a8">
    <w:name w:val="Document Map"/>
    <w:basedOn w:val="a"/>
    <w:link w:val="a9"/>
    <w:uiPriority w:val="99"/>
    <w:semiHidden/>
    <w:unhideWhenUsed/>
    <w:rsid w:val="005E536A"/>
    <w:pPr>
      <w:spacing w:after="0" w:line="240" w:lineRule="auto"/>
    </w:pPr>
    <w:rPr>
      <w:rFonts w:ascii="Tahoma" w:hAnsi="Tahoma" w:cs="Tahoma"/>
      <w:sz w:val="16"/>
      <w:szCs w:val="16"/>
    </w:rPr>
  </w:style>
  <w:style w:type="character" w:customStyle="1" w:styleId="a9">
    <w:name w:val="Схема документа Знак"/>
    <w:link w:val="a8"/>
    <w:uiPriority w:val="99"/>
    <w:semiHidden/>
    <w:locked/>
    <w:rsid w:val="005E536A"/>
    <w:rPr>
      <w:rFonts w:ascii="Tahoma" w:hAnsi="Tahoma" w:cs="Tahoma"/>
      <w:sz w:val="16"/>
      <w:szCs w:val="16"/>
    </w:rPr>
  </w:style>
  <w:style w:type="paragraph" w:styleId="aa">
    <w:name w:val="header"/>
    <w:basedOn w:val="a"/>
    <w:link w:val="ab"/>
    <w:uiPriority w:val="99"/>
    <w:semiHidden/>
    <w:unhideWhenUsed/>
    <w:rsid w:val="002F5627"/>
    <w:pPr>
      <w:tabs>
        <w:tab w:val="center" w:pos="4677"/>
        <w:tab w:val="right" w:pos="9355"/>
      </w:tabs>
      <w:spacing w:after="0" w:line="240" w:lineRule="auto"/>
    </w:pPr>
  </w:style>
  <w:style w:type="character" w:customStyle="1" w:styleId="ab">
    <w:name w:val="Верхній колонтитул Знак"/>
    <w:link w:val="aa"/>
    <w:uiPriority w:val="99"/>
    <w:semiHidden/>
    <w:locked/>
    <w:rsid w:val="002F5627"/>
    <w:rPr>
      <w:rFonts w:cs="Times New Roman"/>
    </w:rPr>
  </w:style>
  <w:style w:type="paragraph" w:styleId="ac">
    <w:name w:val="footer"/>
    <w:basedOn w:val="a"/>
    <w:link w:val="ad"/>
    <w:uiPriority w:val="99"/>
    <w:semiHidden/>
    <w:unhideWhenUsed/>
    <w:rsid w:val="002F5627"/>
    <w:pPr>
      <w:tabs>
        <w:tab w:val="center" w:pos="4677"/>
        <w:tab w:val="right" w:pos="9355"/>
      </w:tabs>
      <w:spacing w:after="0" w:line="240" w:lineRule="auto"/>
    </w:pPr>
  </w:style>
  <w:style w:type="character" w:customStyle="1" w:styleId="ad">
    <w:name w:val="Нижній колонтитул Знак"/>
    <w:link w:val="ac"/>
    <w:uiPriority w:val="99"/>
    <w:semiHidden/>
    <w:locked/>
    <w:rsid w:val="002F5627"/>
    <w:rPr>
      <w:rFonts w:cs="Times New Roman"/>
    </w:rPr>
  </w:style>
  <w:style w:type="character" w:customStyle="1" w:styleId="apple-style-span">
    <w:name w:val="apple-style-span"/>
    <w:rsid w:val="00CF05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899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3423A-4A52-43D8-97DE-0AEA16E0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3643</Words>
  <Characters>20771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Lila</dc:creator>
  <cp:keywords/>
  <dc:description/>
  <cp:lastModifiedBy>Irina</cp:lastModifiedBy>
  <cp:revision>2</cp:revision>
  <dcterms:created xsi:type="dcterms:W3CDTF">2014-09-30T12:23:00Z</dcterms:created>
  <dcterms:modified xsi:type="dcterms:W3CDTF">2014-09-30T12:23:00Z</dcterms:modified>
</cp:coreProperties>
</file>