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240F" w:rsidRDefault="00C14003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РЕЧЬ КАК ДЕЯТЕЛЬНОСТЬ</w:t>
      </w:r>
    </w:p>
    <w:p w:rsidR="0079240F" w:rsidRDefault="00C14003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1. Структура речевой деятельности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 уже указывалось в теме 2 (пункт 2.1.) речевая деятельность определяется мотивами и целью, состоит из ведущего и фонового уровней, включает образ результата и регуляцию промежуточных этапов.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Речевая деятельность как один из видов деятельности человека характеризуется целенаправленностью и состоит из нескольких последовательных этапов: ориентировки, планирования (в форме внутреннего программирования), реализации и контроля. В соответствии с этими этапами осуществляется каждое отдельное речевое действие.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Исходным моментом любого речевого действия является речевая ситуация, то есть такое стечение обстоятельств, которое побуждает человека к высказыванию, например, необходимость ответить на вопрос, сделать доклад о результатах работы, написать письмо, побеседовать с другом и т.п. В реализации речевого действия выделяются следующие фазы: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Подготовка высказывания. Началом акта речевой деятельности является осознание мотивов, потребностей и целей вступления в общение. Далее осуществляется вероятностное прогнозирование результатов высказывания на основе прошлого опыта и учёта обстановки. У развитого в речевом отношении человека, с быстрыми реакциями, эти подготовительные действия протекают с большой скоростью на подсознательном уровне и завершаются созданием внутреннего плана высказывания, который может иметь различную степень обощенности.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 Структурирование высказывания. Содержанием данной фазы является выбор слов, их расположение в нужной последовательности и грамматическое оформления. Эти операции, осуществляемые в оперативной речевой памяти, сопровождаются оценкой создаваемого высказывания и его корректировкой на уровне внутреннего плана.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 Переход к внешней речи. Осуществляется звуковое или графическое оформление высказывания. Это самая ответственная фаза речевого действия, она состоит в переходе от внутренней речи к внешней. Ошибки в таком переходе делают речь в глазах окружающих неполной, бессвязной, труднопонимаемой.(Гойхман О.Я., Надеина Т.М. Речевая коммуникация. М.: ИНФРА-М, 2001, С. 10-11).</w:t>
      </w:r>
    </w:p>
    <w:p w:rsidR="0079240F" w:rsidRDefault="00C14003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2. Виды и формы речи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Различают две формы речи: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устная речь;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письменная речь.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Устная речь - это речь, произносимая в процессе говорения; основная форма использования естественного языка в речевой деятельности.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разговорного стиля литературного языка устная форма является основной, тогда как книжные стили функционируют и в письменной, и в устной форме (научная статья и устный научный доклад, выступление на собрании без заранее подготовленного текста и запись этого выступления в протоколе собрания).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Важнейшей отличительной чертой устной речи является её неподготовленность: устная речь, как правило, творится в ходе беседы. Однако степень неподготовленности может быть различной. Это может быть речь на неизвестную заранее тему, осуществляемая как импровизация. С другой стороны, это может быть речь на заранее известную тему, обдуманная в тех или иных частях. Устная речь такого рода характерна для официального публичного общения. От устной речи, т.е. речи порождаемой в процессе говорения, следует отличать речь читаемую или выученную наизусть; для этого вида речи иногда применяют термин "звучащая речь".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Неподготовленный характер устной речи порождает целый ряд её специфических особенностей: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обилие незаконченных синтаксических построений (напр.: Ну вообще…созерцание… я могу и для друзей рисовать);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самоперебивы (В России ещё много людей, которые хотят…, которые пишут ручкой, а не на компьютере);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повторы (Я бы… я бы… хотел сказать больше);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конструкции с именительным темы (Этот мальчишка / он меня каждое утро будит);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подхваты (А - Мы тебя приглашаем… Б - завтра в театр).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(Земская Е.А. Устная речь. // Русский язык. Энциклопедия, М.: БРЭ-Дрофа, 1997, С. 582-583).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Специфические особенности, вызванные неподготовленностью устной речи, указанные выше не являются речевыми ошибками, т.к. не мешают пониманию содержания речи, а некоторых случаях служат важным выразительным средством. Более того, речь, рассчитанная на непосредственное восприятие, какой является устная речь, проигрывает, если она слишком детализирована, состоит исключительно из развёрнутых предложений, если в ней преобладает прямой порядок слов.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речи, рассчитанной на слушателя, часто меняется структурно-логический рисунок фразы, весьма уместными оказываются неполные предложения (экономящие силы и время говорящего и слушающего), допускаются попутные добавочные мысли, оценочные фразы (обогащающие текст и хорошо отделяемые от основного текста посредством интонации).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Одним из наиболее существенных недостатков устной речи считается её прерывистость (логическая, грамматическая и интонационная), заключающаяся в неоправданной остановке речи, в обрыве фраз, мыслей, а иногда - в неоправданном повторении одних и тех же слов. Причины этому бывают разные: незнание того, что надо говорить, неумение оформить последующую мысль, стремление исправить сказанное.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Вторым из наиболее распространённых недостатков устной речи является её нерасчленённость (интонационная и грамматическая): фразы следуют одна за другой без пауз, логических ударений, без чёткого грамматического оформления предложений. Грамматико-интонационная нерасчленённость, естественно, сказывается и на логике речи: мысли сливаются, порядок их следования становится нечётким, содержание текста делается расплывчатым, неопределённым. Письменная речь - это речь, созданная с помощью видимых (графических) знаков на бумаге, ином материале, экране монитора. Письменная форма речи является основной для официально-делового и научного стилей речи, для языка художественной литературы. Публицистический стиль использует в равной мере письменную и устную формы речи (периодическая печать и телевидение).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Использование письменной формы позволяет дольше обдумывать свою речь, строить её постепенно, исправляя и дополняя, что способствует в конечном итоге выработке и применению более сложных синтаксических конструкций, чем это свойственно устной речи. Такие черты устной речи, как повторы, незаконченные конструкции, в письменном тексте были бы стилистическими ошибками.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Если в устной речи применяется интонация как средство смыслового выделения частей высказывания, то на письме используются знаки пунктуации, а также различные средства графического выделения слов, сочетаний и частей текста: использование иного типа шрифта, полужирный шрифт, курсив, подчёркивание, обрамление, размещение текста на странице. Указанные средства обеспечивают выделение логически важных частей текста и выразительность письменной речи.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Видами речи являются: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говорение - отправление звуковых сигналов, несущих информацию;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слушание - восприятие звуковых сигналов и их понимание;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письмо - использование видимых графических символов для передачи сообщения;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чтение - восприятие графических символов и их понимание.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Совершенствование навыков говорения включает в себя повышение готовности к поддержанию беседы на различные темы и овладение техникой речи.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того, чтобы быть готовым поддерживать разговор на различные темы в публичном и частном общении, человеку необходимо постоянно заниматься самообразованием в широком смысле слова, т.е. приобретать новые знания, причём не только по своей специальности, но и другие знания в области науки и искусства, представляющие общественный интерес, развивать самостоятельность мышления, пытаясь дать полученной из книг и газет информации собственную оценку, читать художественную литературу, для того чтобы глубже разбираться в жизни и совершенствовать стиль своей речи.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Основными элементами техники речи являются: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фонация (речевое дыхание);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голос (правильные навыки голосообразования);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дикция (степень отчётливости произношения).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Правильная организация речевого дыхания имеет большое значение для устной речи. Прерывающаяся, захлёбывающаяся речь не производит благоприятного впечатления и даже иногда раздражает слушателей. Кроме того, неправильное речевое дыхание утомляет говорящего.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Большое значение для устной речи имеет голос человека. Это индивидуальная характеристика человека, такая же уникальная, как и отпечатки пальцев. В физическом смысле под голосом понимается совокупность разнообразных по высоте, силе и тембру звуков, возникающих в результате колебаний голосовых связок.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Умение владеть голосом важно не только для оратора, но для любого человека, профессия которого требует постоянного общения с людьми. В личном общении владение голосом также оказывается положительным качеством человека. Необходимыми качествами хорошего голоса являются: красивый тембр, сила, полётность, выносливость, большой диапазон.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Хороший голос необходимо тренировать, чтобы он стал выносливым, готовым к большим нагрузкам. Регулярно занимаясь, можно его развить, усилить, расширить диапазон, улучшить тембр.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Система упражнений для развития голоса включает: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упражнения, приучающие верно направлять звук, не напрягаясь;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упражнения, направленные на развитие голосового диапазона, силы, полётности.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Важно найти натуральную высоту голоса, которая обычно находится в среднем регистре человека и на которой голос хорошо звучит. Затем необходимо совершенствовать качество звучания на других регистрах, осуществляя дыхательные упражнения одновременно со звуковыми.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Дикция включает в себя три основных показателя: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правильность артикуляции;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степень отчётливости артикуляции;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манеру выговаривать слова.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Правильность артикуляции - это такие движения органов артикуляции, которые соответствуют нужному месту и способу образования звука.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Степень отчётливости артикуляции - это показатель разборчивости устной речи. Более того, чёткая артикуляция создаёт впечатление, что человек уверен в себе, знает то, о чём говорит, что является одной из задач устной коммуникации.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Манера выговаривать слова включает в себя характерный для каждого индивидуума темп речи, продление или редукцию слогов, особые модификации интонации.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улучшения речевых навыков, касающихся манеры выговаривать слова, необходимо постоянно слушать и стараться точно воспроизводить нормативную речь полного или нейтрального стилей. К сожалению, образцы такой речи сейчас уже редко можно услышать даже по радио и телевидению, это преимущественно речь людей, прошедших специальную подготовку, - профессиональных дикторов и актёров.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Звуковая сторона устной речи играет не менее важную роль, чем её содержательная часть. Известно, что блестящая по содержанию речь во многом проигрывает, если она произнесена вяло и невыразительно, с запинками и речевыми ошибками. И наоборот, малосодержательная речь, произнесённая фонетически безупречно, может произвести благоприятное впечатление. Это сравнение, конечно, не является советом готовить малосодержательные речи, оно лишь показывает значительность той роли, которую играет хорошее звучание устной речи.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Успех общения зависит не только от умения говорить, но и в не меньшей мере от умения слушать.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Слушание является составной частью процесса общения и включает два этапа: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этап первичного анализа звукового сигнала и его психомеханической обработки;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этап смысловой интерпретации.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Ученые обнаружили существенный разрыв между количеством информации, высказанной диктором, оратором, участником обычного разговора и количеством информации, воспринятой слушателями. Экспериментально установлено, что при восприятии речи на слух человек в среднем достигает только 25%-ного уровня эффективности за 10 минут. Даже в неофициальных беседах слушатель усваивает в среднем не более 60-70% того, что говорит собеседник.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Причиной такого разрыва является ряд типичных недостатков слушания: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бездумное восприятие, когда звучащая речь является лишь фоном для какой-либо деятельности;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обрывочное восприятие, когда интерпретируются лишь отдельные части звучащей речи;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узость восприятия, т.е. неумение критически проанализировать содержание сообщения и установить связь между ним и фактами действительности.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того чтобы развить навыки эффективного слушания, необходимо уметь ответить для себя на следующие вопросы: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чего необходимо слушать?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Каковы факторы эффективного слушания?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 слушать?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Для чего необходимо слушать? Этот вопрос помогает оценить то полезное, что можно извлечь для себя при прослушивании лекции, устного выступления, телепередачи, речи собеседника.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Полезным может оказаться: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Получение информации. Это главная цель слушания в профессиональной деятельности, однако полезную для себя информацию можно почерпнуть не только из лекций и речей на производственных совещаниях, но и бытовых разговоров.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Развлечение. Это одна из важных потребностей человека. Цель развлечения присутствует в обычных разговорах и в слушании некоторых телепередач.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Воодушевление. Часто человек слушает не для того, чтобы узнать факты, а для воодушевления. Это также одна из потребностей человека.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Анализ фактов и идей. Необходим для более полного восприятия речи и включения полученной информации в структуру имеющегося опыта и знаний.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Улучшение собственной речи. Наблюдение за речью других учит человека более внимательно относиться к собственной речи.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 Факторами эффективного слушания являются: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Отношение слушателей. Для успеха общения необходимо объективное, непредубеждённое, кооперативное отношение слушателей. Самоуверенные люди обычно являются плохими слушателями. Образованный человек обычно более внимателен, чем необразованный. Малообразованные люди становятся пассивными слушателями, т.к. у них мало знаний, с которыми можно сопоставить слова оратора.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Интерес слушателей. Замечено, что люди проявляют больший интерес к знакомым вещам, чем к незнакомым, а также интересуются практически полезными и новыми идеями. Поэтому выступающий в своей речи должен проявлять энтузиазм, говорить о волнующих и конкретных вещах, использовать язык действия.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Мотивация слушателей. Внимание слушателей усиливается, если речь затрагивает вопросы, связанные с основными жизненными потребностями и чувствами человека. Такими мотивами являются самосохранение, интерес к собственности, желание расширить влияние, забота о репутации, привязанности, сентиментальность, вкус.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Эмоциональное состояние. Нежелательные эмоции, которые мешают непрерывному вниманию, могут исходить из состояния подавленности слушателя, его отношения к оратору, его возражений по поводу утверждений оратора.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 Как слушать?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Чтобы слушание приносило пользу, необходимо развивать в себе следующие умения: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1) умение концентрироваться;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2) умение анализировать содержание;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3) умение слушать критически;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4) умение конспектировать.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Умение концентрироваться позволяет постоянно следить за ходом изложения мысли и всеми деталями сообщаемого. Это умение предполагает следующие приёмы: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Займите объективную и кооперативную позицию по отношению к говорящему.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Вспомните, что вы уже знаете о предмете речи.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Продумайте тему и попробуйте угадать, как говорящий будет её развивать.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Подумайте, чем содержание речи может помочь вам.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Умение анализировать содержание необходимо, в первую очередь, для слушания публичных речей, т.к. они содержат различные идеи, и если одну из них упустить, то нарушится связь между частями текста. Умение анализировать опирается на следующие приёмы: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определение цели речи;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определение композиции речи;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определение главной темы речи;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определение главных идей оратора;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определение форм аргументации;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определение форм резюмирования и заключительных выводов.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Умение слушать критически можно развить, если выполнять следующие действия: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Связывайте то, что говорит выступающий, со своим собственным опытом. Вы можете соглашаться с оратором, откладывать решение до получения дальнейших сведений, подвергать сомнению слова оратора.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Резюмируйте и систематизируйте то, что услышали. Опережайте оратора и старайтесь предугадать, как он будет развивать главную тему.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Анализируйте и оценивайте то, что услышали. Соотносите высказывания говорящего с действительностью, друг с другом и с целями речи.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Умение конспектировать требуется в тех случаях, когда слушателю важно сохранить для себя запись лекции, доклада, выступления. При конспектировании рекомендуется придерживаться следующих принципов: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Используйте короткие предложения и абзацы.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Записывайте только важные положения и фактический материал.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Используйте сокращения и символы.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Делайте разборчивые записи.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Подчёркивайте важные идеи.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Периодически просматривайте записи.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&lt;Совершенствование навыков письма возможно на основе постоянной тренировки в составлении письменных тех жанров, которые необходимы человеку в работе. Развитию навыков письменной речи помогает чтение художественной литературы, хороших произведений публицистического стиля, научной литературы. Для составления официально-деловых текстов необходимо ознакомиться с соответствующими нормативными актами и образцами документов. В последнее время в помощь юристам изданы сборники образцов документов (следственных, судебных, нотариальных).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Навыки чтения неодинаковы у разных людей. Иногда выпускники школ читают достаточно быстро, но малоэффективно, быстро забывая содержание прочитанного. Развитие навыков чтения помогает перерабатывать большее количество информации и экономить время.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этапе зрительного восприятия текста важную роль играют: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фиксация взгляда - остановка глаз на доли секунды при восприятии написанного;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движение глаз - передвижение взгляда с одного участка текста на другой;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поле зрения - участок текста, чётко воспринимаемый глазами при одной фиксации взгляда.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Типичными недостатками чтения являются: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Регрессии, т.е. неоправданные, механические возвраты к уже прочитанному, замедляющие процесс чтения.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Артикуляция, т.е. внутреннее проговаривание читаемого текста, замедляющее скорость чтения в 3-4 раза.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Малое поле зрения. Когда за одну фиксацию взгляда воспринимается 2-3 слова, глазам приходится делать много остановок. Чем шире поле зрения, тем больше информации воспринимается при каждой остановке глаз. Человек, обученный технике чтения, за одну фиксацию взгляда может воспринимать всю строку, а иногда и абзац.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Слабое развитие механизма смыслового прогнозирования. Умение предугадывать написанное и делать смысловые догадки необходимо для повышения эффективности чтения.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Низкий уровень организации внимания. Скорость чтения большинства читателей намного ниже той, которую они могли бы иметь без ущерба для восприятия, если бы могли контролировать своё внимание. У медленно читающего человека внимание быстро переключается на посторонние мысли и предметы, поэтому интерес к тексту снижается.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Отсутствие гибкой стратегии чтения. Нередко люди, начиная читать не ставят перед собой никакой цели, не используют правил обработки текста. На самом деле, в зависимости от цели чтения можно выбрать такие способы как чтение-просмотр, ознакомительное чтение, углублённое чтение. </w:t>
      </w:r>
    </w:p>
    <w:p w:rsidR="0079240F" w:rsidRDefault="00C14003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3. Жанры речи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Жанрами речи являются монолог, диалог и полилог.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Монолог - жанр, образуемый в результате активной речевой деятельности говорящего и не рассчитанный на активную одновременную реакцию слушателя.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монолога типичны значительные по размеру отрезки текста, состоящие из структурно и содержательно связанных между собой высказываний.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Монолог характерен для научного и официального общения, возможен в художественной литературе и публицистической речи. В разговорной речи монолог встречается редко, обычно в общении образованных людей.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Монологическая речь состоит из трёх частей: вступления, основной части и заключения.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Диалог - жанр речи, состоящий из регулярного обмена высказываниями-репликами, на языковой состав которых влияет непосредственное восприятие речевой деятельности говорящего собеседником.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диалога важны достаточная информативность реплик (как недостаточность, так и избыточность сообщаемого делают общение неудачным), потребность в общении, соблюдение участниками диалога причинно-следственных связей в речевых действиях, в выборе темы, наличие общей памяти и общих языковых знаний.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Основными разновидностями диалога являются бытовой разговор, деловая беседа, переговоры.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бытового диалога характерны: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незапланированность;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большое разнообразие обсуждаемых тем (личные, социальные, политические и т.д.) и языковых средств;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частые отклонения от темы, перескакивание с одной темы на другую;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отсутствие, как правило, целевых установок и необходимости принятия решения;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самопрезентация личности;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разговорный стиль речи.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Деловая беседа имеет следующие характерные особенности: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дифференцированный подход к предмету обсуждения с учетом коммуникативной цели и партнёров и в интересах понятного и убедительного изложения мнения;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быстрота реагирования на высказывания партнёров;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критическая оценка мнений, предложений и возражений партнёров;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аналитический подход к учету и оценке всех факторов проблемы;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ощущение собственной значимости и повышение компетентности партнёров в результате разбора других точек зрения по данной проблеме;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ощущение сопричастности и ответственности в решении затронутой в беседе проблемы.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Переговоры по многим характеристикам сходны с деловой беседой. Дополнительными признаками переговоров являются различия в исходных знаниях и установках при необходимости принятия совместного решения и равноправии сторон.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Полилог - жанр речи, возникающий при непосредственном общении нескольких лиц. Ситуативная связанность, спонтанность, нелинейность получают в содержательно-смысловой структуре полилога максимальное отражение. Смысловая и формальная связь реплик полилога имеет более значительную амплитуду колебаний, чем в диалоге.</w:t>
      </w:r>
    </w:p>
    <w:p w:rsidR="0079240F" w:rsidRDefault="00C14003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4. Текст как единица речи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Текст - объединённая смысловой связью последовательность высказываний, основными свойствами которой являются самостоятельность, целенаправленность, связность и цельность.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Самостоятельность текста связана с его ограниченностью в пространстве и времени и принадлежностью одному (в том числе и коллективному) автору.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Самостоятельность текста не абсолютна, поскольку текст реально функционирует только во взаимодействии с адресатом. Часть текста (особенно крупного) может приобрести самостоятельность и в определённых условиях стать отдельным текстом, например, глава или параграф монографии, опубликованный в виде статьи. В этом случае исходный текст главы (параграфа) может приобрести некоторые изменения в структуре.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Целенаправленность текста заключается в том, что любой текст предназначен для определённой коммуникативной цели, без такой цели текст не создаётся.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Связность текста состоит в смысловой и логической согласованности высказываний и частей текста.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Цельность текста предполагает его внутреннюю организованность и оформленность содержания, а также оформление начала и конца произведения, соразмерность членения на части, обозначение связей и переходов между частями, стилистическую целостность, использование определённых принципов отбора языковых единиц.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Выделяют 3 типа текстов: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описание;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повествование;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рассуждение.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Описание - это констатирующая речь, как правило, дающая статическую картину, понятие о составе и свойствах объекта путём перечисления его признаков. В описании объект, явление не развиваются. Примером может служить описание места преступления в судебной речи.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Повествование - это рассказ о событиях, развивающихся действиях или состояниях. Повествование изображает динамические ситуации.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Рассуждение - это тип текста, в котором исследуются предметы или явления, раскрываются их внутренние признаки, доказываются некоторые положения.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Жанрами текстов являются: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текст-побуждение;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текст-ретроспекция;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оценочный текст;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контактоустанавливающий текст.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Указанные жанры текстов встречаются в разных функциональных стилях речи.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разговорной речи текстами-побуждениями являются просьба, совет, рекомендация, пожелание; в деловой речи - приказ, постановление, решение, распоряжение, предписание; в публицистической речи - призыв, совет, рекомендация.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Текстом-ретроспекцией может быть рассказ о каком-либо случае, происшествии в рамках бытового диалога, научная или публицистическая статья, газетный или официальный отчет.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Оценочными текстами являются аналитические статьи, обзоры, аннотации, рецензии.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Контактоустанавливающие тексты - это приглашения, поздравления, рекламные сообщения, личные резюме, информационные письма, письма - предложения о сотрудничестве.</w:t>
      </w:r>
    </w:p>
    <w:p w:rsidR="0079240F" w:rsidRDefault="00C14003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5. Речевые фигуры и тропы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Речевые (риторические, стилистические) фигуры - это любые языковые средства, придающие речи образность и выразительность.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Фигуры речи подразделяют на семантические и синтаксические.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Семантические фигуры речи образуются соединением слов, словосочетаний, предложений или более крупных отрезков текста, имеющим особую смысловую значимость.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 ним относятся: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сравнение - стилистическая фигура, основанная на образной трансформации грамматически оформленного сопоставления: Безумных лет угасшее веселье мне тяжело, как смутное похмелье (А.С.Пушкин); Под ним струя светлей лазури (М.Ю.Лермонтов);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восходящая градация - фигура речи, состоящая из двух и более единиц, размещённых по возрастающей интенсивности значения: Я вас прошу, я вас очень прошу, я вас умоляю;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нисходящая градация - фигура, создающая комический эффект путём нарушения принципа нарастания: Дама, не боящаяся самого дьявола и даже мыши (М.Твен);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зевгма - фигура речи, создающая юмористический эффект в силу грамматической или семантической разнородности и несовместимости слов и сочетаний: Он пил чай с женой, с лимоном и с удовольствием; Шёл дождь и три студента, первый - в пальто, второй - в университет, третий - в плохом настроении;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каламбур - фигура, представляющая собой игру слов, намеренное соединение в одном контексте двух значений одного и того же слова или использование сходства в звучании разных слов для создания комического эффекта: В её твореньях красок нет, а на лице их слишком много (П.А.Вяземский);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антитеза - стилистическая фигура, строящаяся на противопоставлении сравниваемых понятий. Лексическая основа этой фигуры - антонимия, синтаксическая основа - параллелизм конструкций. Пример: Легко подружиться, тяжело разлучиться; Умный научит, дурак наскучит;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оксюморон - фигура речи, состоящая в приписывании понятию несовместимого с этим понятием признака, в сочетании противоположных по смыслу понятий: живой труп; молодые старички; спеши медленно.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Синтаксические фигуры речи образуются путём особого стилистически значимого построения словосочетания, предложения или группы предложений в тексте. В синтаксических фигурах речи главную роль играет синтаксическая форма, хотя характер стилистического эффекта в значительной мере зависит от смыслового наполнения.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количественному составу синтаксических конструкций различаются фигуры убавления и фигуры добавления.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 фигурам убавления относятся: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эллипсис - стилистическая фигура, состоящая в том, что один из компонентов высказывания не упоминается, опускается с целью придать тексту больше выразительности, динамичности: Решили лисы кролика запечь, а кролик из духовки - прыг на печь, потом на лавку и в окошко с лавки (Козловский);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апосиопеза - умышленно незавершённое высказывание: Вот он вернётся и тогда…;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просиопеза - опущение начальной части высказывания, например, употребление отчества вместо имени и отчества;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апокойну - свойственное разговорной речи объединение двух предложений в одно высказывание, содержащее общий член: Там сидит человек тебя ждёт.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 фигурам добавления относятся: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повтор - фигура, состоящая в повторении слова или предложения с целью подчеркивания, усиления мысли;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анадиплозис (подхват) - фигура речи, построенная таким образом, что слово или группа слов повторяется в начале следующего сегмента: Придёт оно, большое как глоток, - глоток воды во время зноя летнего (Рождественский);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пролепса - одновременное употребление существительного и заменяющего его местоимения: Кофе-то, он горячий.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расположению компонентов синтаксической конструкции выделяется такая фигура речи, как инверсия.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Инверсия - это перестановка синтаксических компонентов предложения, нарушающая их обычный порядок: Он червяков накопал, удочки притащил; Твоих оград узор чугунный (А.С.Пушкин).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Расширение функции синтаксической конструкции лежит в основе риторического вопроса.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Риторический вопрос - предложение вопросительное по структуре, но повествовательное по цели высказывания. Риторические вопросы широко распространены как в ораторской, так и в разговорной речи: Разве я не знаю его, эту ложь, которую он весь пропитан? (Л.Н.Толстой).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взаимодействии (уподоблении или расподоблении) структур синтаксических конструкций, совместно встречающихся в тексте основываются следующие речевые фигуры: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параллелизм - тождественное строение двух или более отрезков текста: В каком году - рассчитывай, в какой земле - угадывай…(Н.А.Некрасов);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хиазм - "перекрещивание", переменная позиция повторяющихся компонентов двух смежных отрезков текста: Мышка боится Мишки - Мишка боится Мышки; Поэзия грамматики и грамматика поэзии - название статьи Р.Якобсона;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анафора - повторение начальных частей предложения или других отрезков речи: Свалился… А тот-то был в силе! Свалился… не минуть и нам…(Н.А.Некрасов);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эпифора - повторение конечных частей отрезков речи: Не станет нас! А миру хоть бы что. Исчезнет след! А миру хоть бы что (Омар Хайям).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Тропы - это переносы наименования, использование слов, их сочетаний и предложений для наименования иного предмета в данной речевой ситуации. Основными видами тропов являются: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метафора - употребление слова в переносном значении, основанное на сравнении предметов: Ваня сущий вьюн; Это не кот, а бандит (М.А.Булгаков);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метонимия - перенос значения слова по смежности, сопредельности: выутюженный молодой человек; дерзкие глаза; 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ирония - намеренное употребление слов, словосочетаний, предложений и более крупных отрезков текста в смысле абсолютно противоположном буквальному. Ироническая окраска текста понимается читающим или слушающим за счет владения фоновыми знаниями (знанием ситуации, культурных и иных реалий), а также с помощью интонационных или иных способов подчеркивания автором противоположного смысла высказывания: Отколе, умная, бредёшь ты, голова? (И.А.Крылов). </w:t>
      </w:r>
    </w:p>
    <w:p w:rsidR="0079240F" w:rsidRDefault="00C14003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6. Качества речи и способы их достижения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КАЧЕСТВА РЕЧИ - свойства речи, обеспечивающие эффективность коммуникации и характеризующие уровень речевой культуры говорящего. К основным качествам речи профессор Б.Н.Головин относил правильность, точность, чистоту, ясность, логичность, богатство, выразительность и уместность речи.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Правильность речи - качество речи, состоящее в соответствии ее звуковой (орфографической), лексической и грамматической структуры принятым в языке литературным нормам. Правильность является базовым качеством речи, обеспечивающим придание речи других, более сложных качеств, таких как выразительность, богатство, логичность.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Правильность речи достигается благодаря знанию норм литературного языка и внимательному их применению при построении речи.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Точность речи - коммуникативное качество речи, состоящее в соответствии ее смысловой стороны отражаемой реальности и коммуникативному замыслу говорящего. Точность речи зависит от правильности словоупотребления, умения выбирать необходимый синоним, учета многозначности и омонимии, правильного сочетания слов.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Причины нарушения точности речи: незамечаемая говорящим синтаксическая омонимия, использование длинных однотипных грамматических конструкций, нарушение порядка слов в предложении, загромождение предложения обособленными оборотами и вставными конструкциями, речевая избыточность и недостаточность.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Точность речи достигается на основе четких представлений о значениях слов, умения точно употреблять синонимы, разграничивать контексты употребления многозначного слова.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Уместность речи - строгое соответствие структуры и стилистических особенностей речи условиям и задачам общения, содержанию выражаемой информации, избранному жанру и стилю изложения, индивидуальным особенностям автора и адресата. Уместность речи предполагает умение пользоваться стилистическими ресурсами языка в соответствии с обстановкой общения. Выделяют уместность стилевую, контекстуальную, ситуативную и личностно-психологическую.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Уместность речи обеспечивается верным пониманием ситуации и знанием стилистических особенностей слов и устойчивых оборотов речи.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Богатство речи - набор языковых средств (лексических, грамматических, стилистических), которыми владеет и умело пользуется в соответствии с ситуацией отдельный человек. Богатство речи определяется способностью человека выразить одну и ту же мысль, одно и то же грамматическое значение разными способами.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Богатство речи связано с разнообразием используемых говорящих средств выражения мысли, синонимов, способов построения высказывания, организации текста.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достижения этого качества необходимо пополнять свой словарный запас путем чтения литературы, периодической печати, обращать внимание на грамматические и стилистические особенности читаемых текстов, вдумываться в оттенки значений слов, замечать штампы, избитые фразы.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Выразительность речи - качество речи, состоящее в выборе таких языковых средств, которые позволяют усилить впечатление от высказывания, вызвать и поддержать внимание и интерес у адресата, воздействовать на его разум и чувства.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Условиями выразительности речи являются самостоятельность мышления говорящего и его внутренняя убежденность в значимости высказывания, а также умение выбрать оригинальные способы передачи содержания его мысли.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Выразительность речи достигается использованием художественных приёмов, речевых фигур и тропов, пословиц, фразеологических оборотов, крылатых фраз.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Чистота речи - это отсутствие в ней лишних слов, слов-сорняков, нелитературных слов (жаргонных, диалектных, нецензурных).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Чистота речи достигается на основе знания человеком стилистической характеристики употребляемых слов, продуманности речи и умения избегать многословия, повторов и слов-сорняков (значит, так сказать, так, собственно говоря, как бы, типа).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Логичность речи - это логическая соотнесённость высказываний друг с другом.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Логичность достигается благодаря внимательному отношению к целому тексту, связности мыслей и ясному композиционному замыслу текста. Логические ошибки можно устранить при прочтении готового письменного текста, в устной речи необходимо хорошо помнить сказанное и последовательно развивать мысль.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Ясность речи - это качество речи, которое состоит в том, что речь требует наименьших усилий при восприятии и понимании при сложности её содержания.</w:t>
      </w:r>
    </w:p>
    <w:p w:rsidR="0079240F" w:rsidRDefault="00C1400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Ясность речи достигается её правильностью и точностью в совокупности с вниманием говорящего к осведомленности и речевым навыкам собеседника. Ясность речи связана с желанием говорящего сделать свою речь удобной для восприятия партнёром по общению. Ясность очень важна для действенности речи.</w:t>
      </w:r>
    </w:p>
    <w:p w:rsidR="0079240F" w:rsidRDefault="0079240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79240F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14003"/>
    <w:rsid w:val="0079240F"/>
    <w:rsid w:val="009A7045"/>
    <w:rsid w:val="00C14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A1DEF32-D16C-4CB8-B1B4-AC2B19F44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jc w:val="center"/>
      <w:outlineLvl w:val="0"/>
    </w:pPr>
    <w:rPr>
      <w:rFonts w:ascii="Arial" w:hAnsi="Arial" w:cs="Arial"/>
      <w:b/>
      <w:bCs/>
      <w:color w:val="000000"/>
      <w:spacing w:val="15"/>
      <w:kern w:val="36"/>
      <w:sz w:val="26"/>
      <w:szCs w:val="26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jc w:val="center"/>
      <w:outlineLvl w:val="1"/>
    </w:pPr>
    <w:rPr>
      <w:rFonts w:ascii="Arial" w:hAnsi="Arial" w:cs="Arial"/>
      <w:b/>
      <w:bCs/>
      <w:color w:val="000000"/>
      <w:sz w:val="24"/>
      <w:szCs w:val="24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jc w:val="center"/>
      <w:outlineLvl w:val="2"/>
    </w:pPr>
    <w:rPr>
      <w:rFonts w:ascii="Arial" w:hAnsi="Arial" w:cs="Arial"/>
      <w:b/>
      <w:bCs/>
      <w:color w:val="000000"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styleId="a3">
    <w:name w:val="Hyperlink"/>
    <w:basedOn w:val="a0"/>
    <w:uiPriority w:val="99"/>
    <w:rPr>
      <w:color w:val="0000CC"/>
      <w:spacing w:val="0"/>
      <w:sz w:val="22"/>
      <w:szCs w:val="22"/>
      <w:u w:val="none"/>
      <w:effect w:val="none"/>
    </w:rPr>
  </w:style>
  <w:style w:type="character" w:styleId="a4">
    <w:name w:val="FollowedHyperlink"/>
    <w:basedOn w:val="a0"/>
    <w:uiPriority w:val="99"/>
    <w:rPr>
      <w:color w:val="auto"/>
      <w:spacing w:val="0"/>
      <w:sz w:val="22"/>
      <w:szCs w:val="22"/>
      <w:u w:val="none"/>
      <w:effect w:val="none"/>
    </w:rPr>
  </w:style>
  <w:style w:type="character" w:styleId="HTML">
    <w:name w:val="HTML Typewriter"/>
    <w:basedOn w:val="a0"/>
    <w:uiPriority w:val="99"/>
    <w:rPr>
      <w:rFonts w:ascii="Courier New" w:eastAsia="Times New Roman" w:hAnsi="Courier New" w:cs="Courier New"/>
      <w:sz w:val="20"/>
      <w:szCs w:val="20"/>
    </w:rPr>
  </w:style>
  <w:style w:type="paragraph" w:styleId="a5">
    <w:name w:val="Normal (Web)"/>
    <w:basedOn w:val="a"/>
    <w:uiPriority w:val="99"/>
    <w:pPr>
      <w:spacing w:before="100" w:beforeAutospacing="1" w:after="100" w:afterAutospacing="1"/>
      <w:ind w:firstLine="300"/>
      <w:jc w:val="both"/>
    </w:pPr>
    <w:rPr>
      <w:color w:val="000000"/>
      <w:sz w:val="24"/>
      <w:szCs w:val="24"/>
    </w:rPr>
  </w:style>
  <w:style w:type="paragraph" w:customStyle="1" w:styleId="ni">
    <w:name w:val="ni"/>
    <w:basedOn w:val="a"/>
    <w:uiPriority w:val="99"/>
    <w:pPr>
      <w:spacing w:before="100" w:beforeAutospacing="1" w:after="100" w:afterAutospacing="1"/>
      <w:jc w:val="both"/>
    </w:pPr>
    <w:rPr>
      <w:color w:val="000000"/>
      <w:sz w:val="24"/>
      <w:szCs w:val="24"/>
    </w:rPr>
  </w:style>
  <w:style w:type="paragraph" w:customStyle="1" w:styleId="t">
    <w:name w:val="t"/>
    <w:basedOn w:val="a"/>
    <w:uiPriority w:val="99"/>
    <w:pPr>
      <w:spacing w:before="100" w:beforeAutospacing="1" w:after="100" w:afterAutospacing="1"/>
      <w:ind w:firstLine="300"/>
      <w:jc w:val="right"/>
    </w:pPr>
    <w:rPr>
      <w:rFonts w:ascii="Arial" w:hAnsi="Arial" w:cs="Arial"/>
    </w:rPr>
  </w:style>
  <w:style w:type="paragraph" w:customStyle="1" w:styleId="r">
    <w:name w:val="r"/>
    <w:basedOn w:val="a"/>
    <w:uiPriority w:val="99"/>
    <w:pPr>
      <w:spacing w:before="100" w:beforeAutospacing="1" w:after="100" w:afterAutospacing="1"/>
      <w:ind w:firstLine="300"/>
      <w:jc w:val="right"/>
    </w:pPr>
    <w:rPr>
      <w:color w:val="000000"/>
      <w:sz w:val="24"/>
      <w:szCs w:val="24"/>
    </w:rPr>
  </w:style>
  <w:style w:type="paragraph" w:customStyle="1" w:styleId="s">
    <w:name w:val="s"/>
    <w:basedOn w:val="a"/>
    <w:uiPriority w:val="99"/>
    <w:pPr>
      <w:spacing w:before="100" w:beforeAutospacing="1" w:after="100" w:afterAutospacing="1"/>
      <w:ind w:firstLine="300"/>
    </w:pPr>
    <w:rPr>
      <w:rFonts w:ascii="Arial" w:hAnsi="Arial" w:cs="Arial"/>
      <w:i/>
      <w:iCs/>
    </w:rPr>
  </w:style>
  <w:style w:type="paragraph" w:customStyle="1" w:styleId="gloss">
    <w:name w:val="gloss"/>
    <w:basedOn w:val="a"/>
    <w:uiPriority w:val="99"/>
    <w:pPr>
      <w:spacing w:before="100" w:beforeAutospacing="1" w:after="100" w:afterAutospacing="1"/>
      <w:ind w:firstLine="300"/>
      <w:jc w:val="right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5145</Words>
  <Characters>29329</Characters>
  <Application>Microsoft Office Word</Application>
  <DocSecurity>0</DocSecurity>
  <Lines>244</Lines>
  <Paragraphs>68</Paragraphs>
  <ScaleCrop>false</ScaleCrop>
  <Company>PERSONAL COMPUTERS</Company>
  <LinksUpToDate>false</LinksUpToDate>
  <CharactersWithSpaces>34406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РЕЧЬ КАК ДЕЯТЕЛЬНОСТЬ</dc:title>
  <dc:subject/>
  <dc:creator>USER</dc:creator>
  <cp:keywords/>
  <dc:description/>
  <cp:lastModifiedBy>admin</cp:lastModifiedBy>
  <cp:revision>2</cp:revision>
  <dcterms:created xsi:type="dcterms:W3CDTF">2014-02-19T15:10:00Z</dcterms:created>
  <dcterms:modified xsi:type="dcterms:W3CDTF">2014-02-19T15:10:00Z</dcterms:modified>
</cp:coreProperties>
</file>