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CE2" w:rsidRPr="00B21C40" w:rsidRDefault="001F4CE2" w:rsidP="001F4CE2">
      <w:pPr>
        <w:spacing w:before="120"/>
        <w:jc w:val="center"/>
        <w:rPr>
          <w:b/>
          <w:bCs/>
          <w:sz w:val="32"/>
          <w:szCs w:val="32"/>
        </w:rPr>
      </w:pPr>
      <w:r w:rsidRPr="00B21C40">
        <w:rPr>
          <w:b/>
          <w:bCs/>
          <w:sz w:val="32"/>
          <w:szCs w:val="32"/>
        </w:rPr>
        <w:t xml:space="preserve">Речь. Виды речи </w:t>
      </w:r>
    </w:p>
    <w:p w:rsidR="001F4CE2" w:rsidRPr="00B21C40" w:rsidRDefault="001F4CE2" w:rsidP="001F4CE2">
      <w:pPr>
        <w:spacing w:before="120"/>
        <w:ind w:firstLine="567"/>
        <w:jc w:val="both"/>
      </w:pPr>
      <w:r w:rsidRPr="00B21C40">
        <w:t xml:space="preserve">Речь - особая, наиболее совершенная форма общения, свойственная только человеку. В этом общении участвуют две стороны - говорящий и слушающий. Говорящий - выбирает слова необходимые для выражения его мысли и связывает их по правилам грамматики, и произносит через органы речи. Слушающий - воспринимает. У обоих должны быть одинаковые правила и средства передачи мысли. </w:t>
      </w:r>
    </w:p>
    <w:p w:rsidR="001F4CE2" w:rsidRPr="00B21C40" w:rsidRDefault="001F4CE2" w:rsidP="001F4CE2">
      <w:pPr>
        <w:spacing w:before="120"/>
        <w:ind w:firstLine="567"/>
        <w:jc w:val="both"/>
      </w:pPr>
      <w:r w:rsidRPr="00B21C40">
        <w:t xml:space="preserve">Виды речи: </w:t>
      </w:r>
    </w:p>
    <w:p w:rsidR="001F4CE2" w:rsidRPr="00B21C40" w:rsidRDefault="001F4CE2" w:rsidP="001F4CE2">
      <w:pPr>
        <w:spacing w:before="120"/>
        <w:ind w:firstLine="567"/>
        <w:jc w:val="both"/>
      </w:pPr>
      <w:r w:rsidRPr="00B21C40">
        <w:t xml:space="preserve">1. Внутренняя - при подготовке к устной или письменной речи - фаза внутреннего проговаривания речи про себя. </w:t>
      </w:r>
    </w:p>
    <w:p w:rsidR="001F4CE2" w:rsidRPr="00B21C40" w:rsidRDefault="001F4CE2" w:rsidP="001F4CE2">
      <w:pPr>
        <w:spacing w:before="120"/>
        <w:ind w:firstLine="567"/>
        <w:jc w:val="both"/>
      </w:pPr>
      <w:r w:rsidRPr="00B21C40">
        <w:t xml:space="preserve">2. Внешняя речь: - письменная - общение посредством письма. - устная - слышимая речь, кем-то произносимая. Общение ограничено условиями пространства и времени. </w:t>
      </w:r>
    </w:p>
    <w:p w:rsidR="001F4CE2" w:rsidRPr="00B21C40" w:rsidRDefault="001F4CE2" w:rsidP="001F4CE2">
      <w:pPr>
        <w:spacing w:before="120"/>
        <w:ind w:firstLine="567"/>
        <w:jc w:val="both"/>
      </w:pPr>
      <w:r w:rsidRPr="00B21C40">
        <w:t xml:space="preserve">Устная делится на: а) диалогическая - взаимные реплики. б) монологическая. </w:t>
      </w:r>
    </w:p>
    <w:p w:rsidR="001F4CE2" w:rsidRPr="00B21C40" w:rsidRDefault="001F4CE2" w:rsidP="001F4CE2">
      <w:pPr>
        <w:spacing w:before="120"/>
        <w:ind w:firstLine="567"/>
        <w:jc w:val="both"/>
      </w:pPr>
      <w:r w:rsidRPr="00B21C40">
        <w:t>Все виды речи тесно взаимосвязаны - общая черта: произнесение в слух или про себя.</w:t>
      </w:r>
    </w:p>
    <w:p w:rsidR="001F4CE2" w:rsidRPr="00B21C40" w:rsidRDefault="001F4CE2" w:rsidP="001F4CE2">
      <w:pPr>
        <w:spacing w:before="120"/>
        <w:ind w:firstLine="567"/>
        <w:jc w:val="both"/>
      </w:pPr>
      <w:r w:rsidRPr="00B21C40">
        <w:t xml:space="preserve">Речевая деятельность в общении </w:t>
      </w:r>
    </w:p>
    <w:p w:rsidR="001F4CE2" w:rsidRPr="00B21C40" w:rsidRDefault="001F4CE2" w:rsidP="001F4CE2">
      <w:pPr>
        <w:spacing w:before="120"/>
        <w:ind w:firstLine="567"/>
        <w:jc w:val="both"/>
      </w:pPr>
      <w:r w:rsidRPr="00B21C40">
        <w:t xml:space="preserve">Речь выполняет две основные функции - коммуникативная и сигнификативная. </w:t>
      </w:r>
    </w:p>
    <w:p w:rsidR="001F4CE2" w:rsidRPr="00B21C40" w:rsidRDefault="001F4CE2" w:rsidP="001F4CE2">
      <w:pPr>
        <w:spacing w:before="120"/>
        <w:ind w:firstLine="567"/>
        <w:jc w:val="both"/>
      </w:pPr>
      <w:r w:rsidRPr="00B21C40">
        <w:t xml:space="preserve">1. Сигнификативная - слово человека обозначает какой-либо предмет, указывает на него, вызывает его образ. </w:t>
      </w:r>
    </w:p>
    <w:p w:rsidR="001F4CE2" w:rsidRPr="00B21C40" w:rsidRDefault="001F4CE2" w:rsidP="001F4CE2">
      <w:pPr>
        <w:spacing w:before="120"/>
        <w:ind w:firstLine="567"/>
        <w:jc w:val="both"/>
      </w:pPr>
      <w:r w:rsidRPr="00B21C40">
        <w:t xml:space="preserve">2. Коммуникативная: - средство выражения - стержнем смыслового содержания речи является то, что она обозначает. Включает мимику и жесты. - средства воздействия - это средства общения. </w:t>
      </w:r>
    </w:p>
    <w:p w:rsidR="001F4CE2" w:rsidRPr="00B21C40" w:rsidRDefault="001F4CE2" w:rsidP="001F4CE2">
      <w:pPr>
        <w:spacing w:before="120"/>
        <w:ind w:firstLine="567"/>
        <w:jc w:val="both"/>
      </w:pPr>
      <w:r w:rsidRPr="00B21C40">
        <w:t xml:space="preserve">Речь - социальный продукт, она предназначена для общения и возникает в нем. </w:t>
      </w:r>
    </w:p>
    <w:p w:rsidR="001F4CE2" w:rsidRPr="00B21C40" w:rsidRDefault="001F4CE2" w:rsidP="001F4CE2">
      <w:pPr>
        <w:spacing w:before="120"/>
        <w:ind w:firstLine="567"/>
        <w:jc w:val="both"/>
      </w:pPr>
      <w:r w:rsidRPr="00B21C40">
        <w:t xml:space="preserve">В акт общения входит сами коммуниканты, осуществляющие коммуникативные действия. Сообщения характеризуются содержанием. </w:t>
      </w:r>
    </w:p>
    <w:p w:rsidR="001F4CE2" w:rsidRPr="00B21C40" w:rsidRDefault="001F4CE2" w:rsidP="001F4CE2">
      <w:pPr>
        <w:spacing w:before="120"/>
        <w:ind w:firstLine="567"/>
        <w:jc w:val="both"/>
      </w:pPr>
      <w:r w:rsidRPr="00B21C40">
        <w:t xml:space="preserve">Схема коммуникативного акта: </w:t>
      </w:r>
    </w:p>
    <w:p w:rsidR="001F4CE2" w:rsidRPr="00B21C40" w:rsidRDefault="001F4CE2" w:rsidP="001F4CE2">
      <w:pPr>
        <w:spacing w:before="120"/>
        <w:ind w:firstLine="567"/>
        <w:jc w:val="both"/>
      </w:pPr>
      <w:r w:rsidRPr="00B21C40">
        <w:t xml:space="preserve">К - С - П (коммуникатор, сообщение, реципиент). </w:t>
      </w:r>
    </w:p>
    <w:p w:rsidR="001F4CE2" w:rsidRPr="00B21C40" w:rsidRDefault="001F4CE2" w:rsidP="001F4CE2">
      <w:pPr>
        <w:spacing w:before="120"/>
        <w:ind w:firstLine="567"/>
        <w:jc w:val="both"/>
      </w:pPr>
      <w:r w:rsidRPr="00B21C40">
        <w:t xml:space="preserve">Для коммуникатора (говорящего) смысл информации предшествует процессу кодирования (высказыванию) , т.к. он сначала имеет определенный замысел, а затем воплощает его в систему знаков. Для реципиента смысл принимаемого сообщения раскрывается одновременно с декодированием. </w:t>
      </w:r>
    </w:p>
    <w:p w:rsidR="001F4CE2" w:rsidRPr="00B21C40" w:rsidRDefault="001F4CE2" w:rsidP="001F4CE2">
      <w:pPr>
        <w:spacing w:before="120"/>
        <w:ind w:firstLine="567"/>
        <w:jc w:val="both"/>
      </w:pPr>
      <w:r w:rsidRPr="00B21C40">
        <w:t xml:space="preserve">Общение - это многоплановый процесс развития контактов между людьми, порождаемый потребностями совместной деятельности. Включает: </w:t>
      </w:r>
    </w:p>
    <w:p w:rsidR="001F4CE2" w:rsidRPr="00B21C40" w:rsidRDefault="001F4CE2" w:rsidP="001F4CE2">
      <w:pPr>
        <w:spacing w:before="120"/>
        <w:ind w:firstLine="567"/>
        <w:jc w:val="both"/>
      </w:pPr>
      <w:r w:rsidRPr="00B21C40">
        <w:t xml:space="preserve">1. Обмен информацией между участниками. </w:t>
      </w:r>
    </w:p>
    <w:p w:rsidR="001F4CE2" w:rsidRPr="00B21C40" w:rsidRDefault="001F4CE2" w:rsidP="001F4CE2">
      <w:pPr>
        <w:spacing w:before="120"/>
        <w:ind w:firstLine="567"/>
        <w:jc w:val="both"/>
      </w:pPr>
      <w:r w:rsidRPr="00B21C40">
        <w:t xml:space="preserve">2. Обмен в процессе речи действиями и поступками. </w:t>
      </w:r>
    </w:p>
    <w:p w:rsidR="001F4CE2" w:rsidRPr="00B21C40" w:rsidRDefault="001F4CE2" w:rsidP="001F4CE2">
      <w:pPr>
        <w:spacing w:before="120"/>
        <w:ind w:firstLine="567"/>
        <w:jc w:val="both"/>
      </w:pPr>
      <w:r w:rsidRPr="00B21C40">
        <w:t xml:space="preserve">3. Восприятие общающихся друг другом. </w:t>
      </w:r>
    </w:p>
    <w:p w:rsidR="001F4CE2" w:rsidRPr="00B21C40" w:rsidRDefault="001F4CE2" w:rsidP="001F4CE2">
      <w:pPr>
        <w:spacing w:before="120"/>
        <w:ind w:firstLine="567"/>
        <w:jc w:val="both"/>
      </w:pPr>
      <w:r w:rsidRPr="00B21C40">
        <w:t>Прежде чем заказать или купить реферат, курсовую или диплом по социальной психологии с практической частью, ознакомьтесь с данной статьей, что поможет Вам в дальнейшем успешно защитить заказанную у нас работу.</w:t>
      </w:r>
    </w:p>
    <w:p w:rsidR="001F4CE2" w:rsidRPr="00B21C40" w:rsidRDefault="001F4CE2" w:rsidP="001F4CE2">
      <w:pPr>
        <w:spacing w:before="120"/>
        <w:jc w:val="center"/>
        <w:rPr>
          <w:b/>
          <w:bCs/>
          <w:sz w:val="28"/>
          <w:szCs w:val="28"/>
        </w:rPr>
      </w:pPr>
      <w:r w:rsidRPr="00B21C40">
        <w:rPr>
          <w:b/>
          <w:bCs/>
          <w:sz w:val="28"/>
          <w:szCs w:val="28"/>
        </w:rPr>
        <w:t xml:space="preserve">Характеристики каналов связи общения </w:t>
      </w:r>
    </w:p>
    <w:p w:rsidR="001F4CE2" w:rsidRPr="00B21C40" w:rsidRDefault="001F4CE2" w:rsidP="001F4CE2">
      <w:pPr>
        <w:spacing w:before="120"/>
        <w:ind w:firstLine="567"/>
        <w:jc w:val="both"/>
      </w:pPr>
      <w:r w:rsidRPr="00B21C40">
        <w:t xml:space="preserve">В коммуникативном акте выделяют вербальную и невербальную коммуникацию. </w:t>
      </w:r>
    </w:p>
    <w:p w:rsidR="001F4CE2" w:rsidRPr="00B21C40" w:rsidRDefault="001F4CE2" w:rsidP="001F4CE2">
      <w:pPr>
        <w:spacing w:before="120"/>
        <w:ind w:firstLine="567"/>
        <w:jc w:val="both"/>
      </w:pPr>
      <w:r w:rsidRPr="00B21C40">
        <w:t xml:space="preserve">Вербальная. Использует в качестве знаков системы человеческую речь. Речь - система фонетических знаков, включающих 2 принципа - лексический и синтетический. </w:t>
      </w:r>
    </w:p>
    <w:p w:rsidR="001F4CE2" w:rsidRPr="00B21C40" w:rsidRDefault="001F4CE2" w:rsidP="001F4CE2">
      <w:pPr>
        <w:spacing w:before="120"/>
        <w:ind w:firstLine="567"/>
        <w:jc w:val="both"/>
      </w:pPr>
      <w:r w:rsidRPr="00B21C40">
        <w:t xml:space="preserve">Невербальная. Бывает: </w:t>
      </w:r>
    </w:p>
    <w:p w:rsidR="001F4CE2" w:rsidRPr="00B21C40" w:rsidRDefault="001F4CE2" w:rsidP="001F4CE2">
      <w:pPr>
        <w:spacing w:before="120"/>
        <w:ind w:firstLine="567"/>
        <w:jc w:val="both"/>
      </w:pPr>
      <w:r w:rsidRPr="00B21C40">
        <w:t xml:space="preserve">1. Оптико-кинетическая система знаков (жесты, мимика). </w:t>
      </w:r>
    </w:p>
    <w:p w:rsidR="001F4CE2" w:rsidRPr="00B21C40" w:rsidRDefault="001F4CE2" w:rsidP="001F4CE2">
      <w:pPr>
        <w:spacing w:before="120"/>
        <w:ind w:firstLine="567"/>
        <w:jc w:val="both"/>
      </w:pPr>
      <w:r w:rsidRPr="00B21C40">
        <w:t xml:space="preserve">2. Паралингвистическая (система вокализации - тембр, диапазон, тональность голоса). </w:t>
      </w:r>
    </w:p>
    <w:p w:rsidR="001F4CE2" w:rsidRPr="00B21C40" w:rsidRDefault="001F4CE2" w:rsidP="001F4CE2">
      <w:pPr>
        <w:spacing w:before="120"/>
        <w:ind w:firstLine="567"/>
        <w:jc w:val="both"/>
      </w:pPr>
      <w:r w:rsidRPr="00B21C40">
        <w:t xml:space="preserve">3. Энетралингвистическая (включение в речь пауз, плача, смеха). </w:t>
      </w:r>
    </w:p>
    <w:p w:rsidR="001F4CE2" w:rsidRPr="00B21C40" w:rsidRDefault="001F4CE2" w:rsidP="001F4CE2">
      <w:pPr>
        <w:spacing w:before="120"/>
        <w:ind w:firstLine="567"/>
        <w:jc w:val="both"/>
      </w:pPr>
      <w:r w:rsidRPr="00B21C40">
        <w:t xml:space="preserve">4. Визуальное общение - слуховая (аудиовербальная - радио) ; - визуально-вербальная (письмо). </w:t>
      </w:r>
    </w:p>
    <w:p w:rsidR="001F4CE2" w:rsidRPr="00B21C40" w:rsidRDefault="001F4CE2" w:rsidP="001F4CE2">
      <w:pPr>
        <w:spacing w:before="120"/>
        <w:jc w:val="center"/>
        <w:rPr>
          <w:b/>
          <w:bCs/>
          <w:sz w:val="28"/>
          <w:szCs w:val="28"/>
        </w:rPr>
      </w:pPr>
      <w:r w:rsidRPr="00B21C40">
        <w:rPr>
          <w:b/>
          <w:bCs/>
          <w:sz w:val="28"/>
          <w:szCs w:val="28"/>
        </w:rPr>
        <w:t xml:space="preserve">Компоненты коммуникативного акта </w:t>
      </w:r>
    </w:p>
    <w:p w:rsidR="001F4CE2" w:rsidRPr="00B21C40" w:rsidRDefault="001F4CE2" w:rsidP="001F4CE2">
      <w:pPr>
        <w:spacing w:before="120"/>
        <w:ind w:firstLine="567"/>
        <w:jc w:val="both"/>
      </w:pPr>
      <w:r w:rsidRPr="00B21C40">
        <w:t xml:space="preserve">Важным компонентом выступают мотивы участников общения, их цели и намерения. Человек может говорить одно, а думать другое. Положения в коммуникативном акте диссоциации (рассогласования) - формы содержания сообщения. Распознается при наблюдении за поведением собеседника - выражением лица, мимикой, жестами и т.д. Для того, чтобы нас правильно поняли, необходимо, чтобы форма, смысл и содержание сообщения совпадали. Надо выбрать оптимальную громкость голоса, дистанцию общения, поведение в зависимости от содержания беседы. </w:t>
      </w:r>
    </w:p>
    <w:p w:rsidR="001F4CE2" w:rsidRPr="00B21C40" w:rsidRDefault="001F4CE2" w:rsidP="001F4CE2">
      <w:pPr>
        <w:spacing w:before="120"/>
        <w:ind w:firstLine="567"/>
        <w:jc w:val="both"/>
      </w:pPr>
      <w:r w:rsidRPr="00B21C40">
        <w:t xml:space="preserve">Типы и виды коммуникативных актов </w:t>
      </w:r>
    </w:p>
    <w:p w:rsidR="001F4CE2" w:rsidRPr="00B21C40" w:rsidRDefault="001F4CE2" w:rsidP="001F4CE2">
      <w:pPr>
        <w:spacing w:before="120"/>
        <w:ind w:firstLine="567"/>
        <w:jc w:val="both"/>
      </w:pPr>
      <w:r w:rsidRPr="00B21C40">
        <w:t xml:space="preserve">1. По содержанию: - производственные; - практико-бытовые; - межличностно-семейные; - научно-теоретические; - научно-практические; </w:t>
      </w:r>
    </w:p>
    <w:p w:rsidR="001F4CE2" w:rsidRPr="00B21C40" w:rsidRDefault="001F4CE2" w:rsidP="001F4CE2">
      <w:pPr>
        <w:spacing w:before="120"/>
        <w:ind w:firstLine="567"/>
        <w:jc w:val="both"/>
      </w:pPr>
      <w:r w:rsidRPr="00B21C40">
        <w:t xml:space="preserve">2. По форме контактирования: - прямые; - опосредованные (переписка). </w:t>
      </w:r>
    </w:p>
    <w:p w:rsidR="001F4CE2" w:rsidRPr="00B21C40" w:rsidRDefault="001F4CE2" w:rsidP="001F4CE2">
      <w:pPr>
        <w:spacing w:before="120"/>
        <w:ind w:firstLine="567"/>
        <w:jc w:val="both"/>
      </w:pPr>
      <w:r w:rsidRPr="00B21C40">
        <w:t xml:space="preserve">3. По типу связи: - двунаправленные (письмо) ; - однонаправленные (книги). </w:t>
      </w:r>
    </w:p>
    <w:p w:rsidR="001F4CE2" w:rsidRPr="00B21C40" w:rsidRDefault="001F4CE2" w:rsidP="001F4CE2">
      <w:pPr>
        <w:spacing w:before="120"/>
        <w:ind w:firstLine="567"/>
        <w:jc w:val="both"/>
      </w:pPr>
      <w:r w:rsidRPr="00B21C40">
        <w:t xml:space="preserve">4. По степени взаимодействия коммуникантов: - высокая; - удовлетворительная; - незначительная; - неудовлетворительная; - отрицательная. </w:t>
      </w:r>
    </w:p>
    <w:p w:rsidR="001F4CE2" w:rsidRPr="00B21C40" w:rsidRDefault="001F4CE2" w:rsidP="001F4CE2">
      <w:pPr>
        <w:spacing w:before="120"/>
        <w:ind w:firstLine="567"/>
        <w:jc w:val="both"/>
      </w:pPr>
      <w:r w:rsidRPr="00B21C40">
        <w:t xml:space="preserve">При неудовлетворительной степени говорят о коммуникативной несовместимости, т.к. не совпадают интересы, манеры разговаривать и общаться в целом. </w:t>
      </w:r>
    </w:p>
    <w:p w:rsidR="001F4CE2" w:rsidRPr="00B21C40" w:rsidRDefault="001F4CE2" w:rsidP="001F4CE2">
      <w:pPr>
        <w:spacing w:before="120"/>
        <w:ind w:firstLine="567"/>
        <w:jc w:val="both"/>
      </w:pPr>
      <w:r w:rsidRPr="00B21C40">
        <w:t>5. По результатам: - негативный, совершенно превратно понят; - нулевой, никак не можем понять друг друга; - позитивный.</w:t>
      </w:r>
    </w:p>
    <w:p w:rsidR="001F4CE2" w:rsidRPr="00B21C40" w:rsidRDefault="001F4CE2" w:rsidP="001F4CE2">
      <w:pPr>
        <w:spacing w:before="120"/>
        <w:jc w:val="center"/>
        <w:rPr>
          <w:b/>
          <w:bCs/>
          <w:sz w:val="28"/>
          <w:szCs w:val="28"/>
        </w:rPr>
      </w:pPr>
      <w:r w:rsidRPr="00B21C40">
        <w:rPr>
          <w:b/>
          <w:bCs/>
          <w:sz w:val="28"/>
          <w:szCs w:val="28"/>
        </w:rPr>
        <w:t xml:space="preserve">Правила культурного общения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1. При общении с тугодумами надо не ругаться, не выходить из себя, повторяя самое главное, излагать свою мысль, проверяя что уже усвоено, а что - нет.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2. Если коммуниканты замечают, что они истолковывают реплики друг друга неверно, то у них доминируют собственные установки.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3. Начиная разговор, подумайте, уместно ли говорить то, что вам хочется, т.е. начинайте с ориентировки в ситуации общения.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4. Искусство подлинного общения всегда предполагает умение четко и ясно в подходящем стиле и грамотно обмениваться информацией (интересной и достоверной).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5. Написав письмо, внимательно прочитайте его.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6. Не говорите много - раздражает.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7. Умение контролировать себя в общении свойственно людям искренним и прямолинейным. </w:t>
      </w:r>
    </w:p>
    <w:p w:rsidR="001F4CE2" w:rsidRPr="00B21C40" w:rsidRDefault="001F4CE2" w:rsidP="001F4CE2">
      <w:pPr>
        <w:spacing w:before="120"/>
        <w:jc w:val="center"/>
        <w:rPr>
          <w:b/>
          <w:bCs/>
          <w:sz w:val="28"/>
          <w:szCs w:val="28"/>
        </w:rPr>
      </w:pPr>
      <w:r w:rsidRPr="00B21C40">
        <w:rPr>
          <w:b/>
          <w:bCs/>
          <w:sz w:val="28"/>
          <w:szCs w:val="28"/>
        </w:rPr>
        <w:t xml:space="preserve">Как склонить человека к своей точке зрения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Правила: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1. Одержать верх в споре - уклониться от него.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2. Уважайте мнение собеседника, не говорите о его неправоте.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3. Если вы не правы, признайте это.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4. С самого начала придерживайтесь дружелюбного тона.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5. Заставьте собеседника сразу же ответить вам "да".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6. Пусть большую часть времени говорит ваш собеседник.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7. Пусть ваш собеседник считает, что главная мысль принадлежит ему.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8. Искренне старайтесь смотреть на вещи с точки зрения вашего собеседника.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9. Относитесь сочувственно к мыслям и желаниям другого.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10. Взывайте к более благородным мотивам.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11. Драматизируйте свои идеи, подавая их эффектно. </w:t>
      </w:r>
    </w:p>
    <w:p w:rsidR="001F4CE2" w:rsidRPr="00B21C40" w:rsidRDefault="001F4CE2" w:rsidP="001F4CE2">
      <w:pPr>
        <w:spacing w:before="120"/>
        <w:ind w:firstLine="567"/>
        <w:jc w:val="both"/>
      </w:pPr>
      <w:r w:rsidRPr="00B21C40">
        <w:t>12. Бросайте вызов, задевайте за живое.</w:t>
      </w:r>
    </w:p>
    <w:p w:rsidR="001F4CE2" w:rsidRPr="00B21C40" w:rsidRDefault="001F4CE2" w:rsidP="001F4CE2">
      <w:pPr>
        <w:spacing w:before="120"/>
        <w:jc w:val="center"/>
        <w:rPr>
          <w:b/>
          <w:bCs/>
          <w:sz w:val="28"/>
          <w:szCs w:val="28"/>
        </w:rPr>
      </w:pPr>
      <w:r w:rsidRPr="00B21C40">
        <w:rPr>
          <w:b/>
          <w:bCs/>
          <w:sz w:val="28"/>
          <w:szCs w:val="28"/>
        </w:rPr>
        <w:t xml:space="preserve">Умение слушать в акте общения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Осознание себя через других включает две стороны: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1. Идентификацию - уподобление себя другому.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2. Рефлексия - осознание человеком того, как он воспринимается партнером.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Близким к идентификации стоит явление эмпатии - стремление эмоционального отклика на проблему другого человека. В условиях дефицита информации люди зачастую начинают приписывать друг другу причины поведения и общие психологические характеристики - казуальная атрибуция.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Различают три эффекта при восприятии людьми друг друга: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1. Эффект ореола - общее благоприятное впечатление. Приводит к положительным оценкам неизвестных качеств работника или наоборот к отрицательной оценке.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2. Эффект новизны и первичности - при восприятии незнакомого человека преобладает ранее предъявленная информация, при восприятии знакомого человека действует эффект новизны - т.е. более новая информация.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>3. Эффект стереотипизации - часто возникает относительно групповой принадлежности человека проф. направленности - военный, врач и т.д.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1. Выявить свои привычки слушания, сильные и слабые стороны, характер допускаемых ошибок (часто ли вы перебиваете собеседника и т.д.)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2. Не уходите от ответственности за общение, она обоюдна. Умейте указать собеседнику, что вы его слушаете и понимаете - этого можно добиться активными вопросами.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3. Будьте внимательны, умейте поддерживать с собеседником визуальный контакт, но без назойливости.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4. Умейте сосредоточиться на том, что говорит собеседник, сведите до минимума всевозможные помехи (телефон, телевизор) , не допускайте блуждания мыслей.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5. Старайтесь понять не только смысл слов, но и чувств собеседника.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6. Умейте быть наблюдательными, следите за мимикой собеседника, т.к. на эмоциональное общение приходится большая часть общения.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7. Придерживайтесь одобрительной реакции по отношению к собеседнику, что поможет ему точнее выразить свою мысль.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8. Прислушивайтесь к самому себе. </w:t>
      </w:r>
    </w:p>
    <w:p w:rsidR="001F4CE2" w:rsidRPr="00B21C40" w:rsidRDefault="001F4CE2" w:rsidP="001F4CE2">
      <w:pPr>
        <w:spacing w:before="120"/>
        <w:ind w:firstLine="567"/>
        <w:jc w:val="both"/>
      </w:pPr>
      <w:r w:rsidRPr="00B21C40">
        <w:t>9. Помните, что часто цель собеседника - получить от вас что-либо или изменить ваше мнение.</w:t>
      </w:r>
    </w:p>
    <w:p w:rsidR="001F4CE2" w:rsidRPr="00B21C40" w:rsidRDefault="001F4CE2" w:rsidP="001F4CE2">
      <w:pPr>
        <w:spacing w:before="120"/>
        <w:jc w:val="center"/>
        <w:rPr>
          <w:b/>
          <w:bCs/>
          <w:sz w:val="28"/>
          <w:szCs w:val="28"/>
        </w:rPr>
      </w:pPr>
      <w:r w:rsidRPr="00B21C40">
        <w:rPr>
          <w:b/>
          <w:bCs/>
          <w:sz w:val="28"/>
          <w:szCs w:val="28"/>
        </w:rPr>
        <w:t xml:space="preserve">Телефон как средство коммуникации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Телефон является наиболее часто используемым средством коммуникации. Это ведет к тому, что учащаются ошибки, стоящие относительно много времени.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10 телефонных ошибок: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1. Неясная цель разговора.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2. Импровизация в подготовке к разговору.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3. Неблагоприятное время для звонка.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4. Поиск номера абонента.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5. Звонок без предварительной подготовки документов.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6. Предварительно не записанные ключевые слова.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7. Не объясняется цель разговора.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8. Монолог вместо выслушивания с постановкой вопроса.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9. Не ведется последующая запись разговора.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10. Не конкретные договоренности.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Многие звонят из тщеславия, в поисках контакта, от растерянности, из желания произвести впечатление и т.д.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Несколько советов по рациональному использованию телефона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Следует различать пассивные "входящие" телефонные звонки и активные "исходящие". Телефон представляет по крайней мере 6 преимуществ по сравнению с письмом: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1. Скорость передачи.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2. Немедленная связь.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3. Непосредственный обмен информацией.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4. Персональная связь.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5. Сокращение бумагооборота.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6. Экономия денег.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Экономятся затраты на служебные командировки для проведения персонального диалога. Переговоры по селектору могут заменить совещание.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Чтобы заранее отгородиться от ненужных звонков или перенести их на другое время: - проинформировать всех потенциальных абонентов о том, когда не следует звонить; - сообщить своим абонентам время, когда звонить; - избегать в конце разговора фраз типа: "позвоните мне как-нибудь", если вы этого не желаете; - звоните точно в назначенное вам время, не заставляйте ждать своего партнера; - пусть все "входящие" звонки идут через секретаря или автоответчик.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Секретарю следует использовать не обязывающие формулировки в общении с абонентами. Дать понять клиенту, что ему хотят пойти навстречу. </w:t>
      </w:r>
    </w:p>
    <w:p w:rsidR="001F4CE2" w:rsidRPr="00B21C40" w:rsidRDefault="001F4CE2" w:rsidP="001F4CE2">
      <w:pPr>
        <w:spacing w:before="120"/>
        <w:jc w:val="center"/>
        <w:rPr>
          <w:b/>
          <w:bCs/>
          <w:sz w:val="28"/>
          <w:szCs w:val="28"/>
        </w:rPr>
      </w:pPr>
      <w:r w:rsidRPr="00B21C40">
        <w:rPr>
          <w:b/>
          <w:bCs/>
          <w:sz w:val="28"/>
          <w:szCs w:val="28"/>
        </w:rPr>
        <w:t xml:space="preserve">8 советов по рациональному использованию телефона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1. Телефон как средство рационализации.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2. Отгораживания.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3. Разговор без откладываний. Осуществляются в исключительных случаях, когда прорываются важные звонки.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4. Обратный звонок. Исходными звонками легче манипулировать, чем входящими. Рациональный метод - сводить их в телефонные блоки.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5. Телефонные блоки. Преимущества: нужно только раз подготовиться и потом разом выполнить однородную работу. Продолжительность блоков - не более 30 минут. Для ускоренной подготовки телефонных разговоров можно использовать план дня (с кем разговор, время, тема и т.д.)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6. Подготовка разговора. Номер набирать только тогда, когда будет ясна цель разговора (возможные цели).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7. Не растягивать телефонный разговор. Старайтесь быть более конкретным.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8. Подведение итогов: запись телефонного разговора, запись делается на документе, используемом в данном деле. </w:t>
      </w:r>
    </w:p>
    <w:p w:rsidR="001F4CE2" w:rsidRPr="00B21C40" w:rsidRDefault="001F4CE2" w:rsidP="001F4CE2">
      <w:pPr>
        <w:spacing w:before="120"/>
        <w:jc w:val="center"/>
        <w:rPr>
          <w:b/>
          <w:bCs/>
          <w:sz w:val="28"/>
          <w:szCs w:val="28"/>
        </w:rPr>
      </w:pPr>
      <w:r w:rsidRPr="00B21C40">
        <w:rPr>
          <w:b/>
          <w:bCs/>
          <w:sz w:val="28"/>
          <w:szCs w:val="28"/>
        </w:rPr>
        <w:t xml:space="preserve">Приемы эффективного общения по телефону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1. При выполнении срочной работы не снимать вообще трубку или попросить перезвонить.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2. Если у нескольких сотрудников общий телефон, его следует ставить на каждый стол поочередно. Таким образом распределить время общения с телефоном.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3. При плохой слышимости нужно попросить абонента говорить громче и узнайте как он слышит вас.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4. При снятии трубки давайте информативный отзыв: отдел кадров и т.д.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5. При вызове по телефону отсутствующего в это время сотрудника, следует дать ответ, что его нет и когда он будет, что передать. Сообщение записать на бумагу и положить сотруднику на стол.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6. Записывайте нужные телефоны с указанием ФИО, учреждения или дела.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7. Для ответственных разговоров следует записывать перечень вопросов, чтобы ничего не упустить.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8. Старайтесь звонить абоненту во 2-й половине дня.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9. Всегда называйте себя, прежде, чем начинать разговор.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10. Разговор вести доброжелательным тоном. </w:t>
      </w:r>
    </w:p>
    <w:p w:rsidR="001F4CE2" w:rsidRDefault="001F4CE2" w:rsidP="001F4CE2">
      <w:pPr>
        <w:spacing w:before="120"/>
        <w:ind w:firstLine="567"/>
        <w:jc w:val="both"/>
      </w:pPr>
      <w:r w:rsidRPr="00B21C40">
        <w:t xml:space="preserve">11. Ограждение с помощью секретаря. </w:t>
      </w:r>
    </w:p>
    <w:p w:rsidR="001F4CE2" w:rsidRPr="00B21C40" w:rsidRDefault="001F4CE2" w:rsidP="001F4CE2">
      <w:pPr>
        <w:spacing w:before="120"/>
        <w:ind w:firstLine="567"/>
        <w:jc w:val="both"/>
      </w:pPr>
      <w:r w:rsidRPr="00B21C40">
        <w:t xml:space="preserve">12. Запись разговора может вестись, если к телефону подключен диктофон.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4CE2"/>
    <w:rsid w:val="00002B5A"/>
    <w:rsid w:val="0010437E"/>
    <w:rsid w:val="001F4CE2"/>
    <w:rsid w:val="00301452"/>
    <w:rsid w:val="00316F32"/>
    <w:rsid w:val="00523788"/>
    <w:rsid w:val="00616072"/>
    <w:rsid w:val="00676BAD"/>
    <w:rsid w:val="006A5004"/>
    <w:rsid w:val="00710178"/>
    <w:rsid w:val="0081563E"/>
    <w:rsid w:val="008B35EE"/>
    <w:rsid w:val="00905CC1"/>
    <w:rsid w:val="00996675"/>
    <w:rsid w:val="00B21C40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B10FCC4-45D6-42EA-9DA0-D51727FB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F4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Речь</vt:lpstr>
    </vt:vector>
  </TitlesOfParts>
  <Company>Home</Company>
  <LinksUpToDate>false</LinksUpToDate>
  <CharactersWithSpaces>11359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Речь</dc:title>
  <dc:subject/>
  <dc:creator>User</dc:creator>
  <cp:keywords/>
  <dc:description/>
  <cp:lastModifiedBy>admin</cp:lastModifiedBy>
  <cp:revision>2</cp:revision>
  <dcterms:created xsi:type="dcterms:W3CDTF">2014-02-14T21:50:00Z</dcterms:created>
  <dcterms:modified xsi:type="dcterms:W3CDTF">2014-02-14T21:50:00Z</dcterms:modified>
</cp:coreProperties>
</file>