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3FF" w:rsidRDefault="003143FF" w:rsidP="00E75C77">
      <w:pPr>
        <w:widowControl/>
        <w:spacing w:line="360" w:lineRule="auto"/>
        <w:ind w:firstLine="709"/>
        <w:jc w:val="both"/>
        <w:rPr>
          <w:rFonts w:ascii="Times New Roman" w:hAnsi="Times New Roman" w:cs="Times New Roman"/>
          <w:b/>
          <w:bCs/>
          <w:color w:val="000000"/>
          <w:sz w:val="28"/>
          <w:szCs w:val="72"/>
        </w:rPr>
      </w:pPr>
    </w:p>
    <w:p w:rsidR="003143FF" w:rsidRDefault="003143FF" w:rsidP="00E75C77">
      <w:pPr>
        <w:widowControl/>
        <w:spacing w:line="360" w:lineRule="auto"/>
        <w:ind w:firstLine="709"/>
        <w:jc w:val="both"/>
        <w:rPr>
          <w:rFonts w:ascii="Times New Roman" w:hAnsi="Times New Roman" w:cs="Times New Roman"/>
          <w:b/>
          <w:bCs/>
          <w:color w:val="000000"/>
          <w:sz w:val="28"/>
          <w:szCs w:val="72"/>
        </w:rPr>
      </w:pPr>
    </w:p>
    <w:p w:rsidR="003143FF" w:rsidRDefault="003143FF" w:rsidP="00E75C77">
      <w:pPr>
        <w:widowControl/>
        <w:spacing w:line="360" w:lineRule="auto"/>
        <w:ind w:firstLine="709"/>
        <w:jc w:val="both"/>
        <w:rPr>
          <w:rFonts w:ascii="Times New Roman" w:hAnsi="Times New Roman" w:cs="Times New Roman"/>
          <w:b/>
          <w:bCs/>
          <w:color w:val="000000"/>
          <w:sz w:val="28"/>
          <w:szCs w:val="72"/>
        </w:rPr>
      </w:pPr>
    </w:p>
    <w:p w:rsidR="003143FF" w:rsidRDefault="003143FF" w:rsidP="00E75C77">
      <w:pPr>
        <w:widowControl/>
        <w:spacing w:line="360" w:lineRule="auto"/>
        <w:ind w:firstLine="709"/>
        <w:jc w:val="both"/>
        <w:rPr>
          <w:rFonts w:ascii="Times New Roman" w:hAnsi="Times New Roman" w:cs="Times New Roman"/>
          <w:b/>
          <w:bCs/>
          <w:color w:val="000000"/>
          <w:sz w:val="28"/>
          <w:szCs w:val="72"/>
        </w:rPr>
      </w:pPr>
    </w:p>
    <w:p w:rsidR="003143FF" w:rsidRDefault="003143FF" w:rsidP="00E75C77">
      <w:pPr>
        <w:widowControl/>
        <w:spacing w:line="360" w:lineRule="auto"/>
        <w:ind w:firstLine="709"/>
        <w:jc w:val="both"/>
        <w:rPr>
          <w:rFonts w:ascii="Times New Roman" w:hAnsi="Times New Roman" w:cs="Times New Roman"/>
          <w:b/>
          <w:bCs/>
          <w:color w:val="000000"/>
          <w:sz w:val="28"/>
          <w:szCs w:val="72"/>
        </w:rPr>
      </w:pPr>
    </w:p>
    <w:p w:rsidR="003143FF" w:rsidRDefault="003143FF" w:rsidP="00E75C77">
      <w:pPr>
        <w:widowControl/>
        <w:spacing w:line="360" w:lineRule="auto"/>
        <w:ind w:firstLine="709"/>
        <w:jc w:val="both"/>
        <w:rPr>
          <w:rFonts w:ascii="Times New Roman" w:hAnsi="Times New Roman" w:cs="Times New Roman"/>
          <w:b/>
          <w:bCs/>
          <w:color w:val="000000"/>
          <w:sz w:val="28"/>
          <w:szCs w:val="72"/>
        </w:rPr>
      </w:pPr>
    </w:p>
    <w:p w:rsidR="003143FF" w:rsidRDefault="003143FF" w:rsidP="00E75C77">
      <w:pPr>
        <w:widowControl/>
        <w:spacing w:line="360" w:lineRule="auto"/>
        <w:ind w:firstLine="709"/>
        <w:jc w:val="both"/>
        <w:rPr>
          <w:rFonts w:ascii="Times New Roman" w:hAnsi="Times New Roman" w:cs="Times New Roman"/>
          <w:b/>
          <w:bCs/>
          <w:color w:val="000000"/>
          <w:sz w:val="28"/>
          <w:szCs w:val="72"/>
        </w:rPr>
      </w:pPr>
    </w:p>
    <w:p w:rsidR="003143FF" w:rsidRDefault="003143FF" w:rsidP="00E75C77">
      <w:pPr>
        <w:widowControl/>
        <w:spacing w:line="360" w:lineRule="auto"/>
        <w:ind w:firstLine="709"/>
        <w:jc w:val="both"/>
        <w:rPr>
          <w:rFonts w:ascii="Times New Roman" w:hAnsi="Times New Roman" w:cs="Times New Roman"/>
          <w:b/>
          <w:bCs/>
          <w:color w:val="000000"/>
          <w:sz w:val="28"/>
          <w:szCs w:val="72"/>
        </w:rPr>
      </w:pPr>
    </w:p>
    <w:p w:rsidR="003143FF" w:rsidRDefault="003143FF" w:rsidP="00E75C77">
      <w:pPr>
        <w:widowControl/>
        <w:spacing w:line="360" w:lineRule="auto"/>
        <w:ind w:firstLine="709"/>
        <w:jc w:val="both"/>
        <w:rPr>
          <w:rFonts w:ascii="Times New Roman" w:hAnsi="Times New Roman" w:cs="Times New Roman"/>
          <w:b/>
          <w:bCs/>
          <w:color w:val="000000"/>
          <w:sz w:val="28"/>
          <w:szCs w:val="72"/>
        </w:rPr>
      </w:pPr>
    </w:p>
    <w:p w:rsidR="003143FF" w:rsidRDefault="003143FF" w:rsidP="00E75C77">
      <w:pPr>
        <w:widowControl/>
        <w:spacing w:line="360" w:lineRule="auto"/>
        <w:ind w:firstLine="709"/>
        <w:jc w:val="both"/>
        <w:rPr>
          <w:rFonts w:ascii="Times New Roman" w:hAnsi="Times New Roman" w:cs="Times New Roman"/>
          <w:b/>
          <w:bCs/>
          <w:color w:val="000000"/>
          <w:sz w:val="28"/>
          <w:szCs w:val="72"/>
        </w:rPr>
      </w:pPr>
    </w:p>
    <w:p w:rsidR="003143FF" w:rsidRDefault="003143FF" w:rsidP="00E75C77">
      <w:pPr>
        <w:widowControl/>
        <w:spacing w:line="360" w:lineRule="auto"/>
        <w:ind w:firstLine="709"/>
        <w:jc w:val="both"/>
        <w:rPr>
          <w:rFonts w:ascii="Times New Roman" w:hAnsi="Times New Roman" w:cs="Times New Roman"/>
          <w:b/>
          <w:bCs/>
          <w:color w:val="000000"/>
          <w:sz w:val="28"/>
          <w:szCs w:val="72"/>
        </w:rPr>
      </w:pPr>
    </w:p>
    <w:p w:rsidR="003143FF" w:rsidRDefault="003143FF" w:rsidP="00E75C77">
      <w:pPr>
        <w:widowControl/>
        <w:spacing w:line="360" w:lineRule="auto"/>
        <w:ind w:firstLine="709"/>
        <w:jc w:val="both"/>
        <w:rPr>
          <w:rFonts w:ascii="Times New Roman" w:hAnsi="Times New Roman" w:cs="Times New Roman"/>
          <w:b/>
          <w:bCs/>
          <w:color w:val="000000"/>
          <w:sz w:val="28"/>
          <w:szCs w:val="72"/>
        </w:rPr>
      </w:pPr>
    </w:p>
    <w:p w:rsidR="003143FF" w:rsidRDefault="003143FF" w:rsidP="00E75C77">
      <w:pPr>
        <w:widowControl/>
        <w:spacing w:line="360" w:lineRule="auto"/>
        <w:ind w:firstLine="709"/>
        <w:jc w:val="both"/>
        <w:rPr>
          <w:rFonts w:ascii="Times New Roman" w:hAnsi="Times New Roman" w:cs="Times New Roman"/>
          <w:b/>
          <w:bCs/>
          <w:color w:val="000000"/>
          <w:sz w:val="28"/>
          <w:szCs w:val="72"/>
        </w:rPr>
      </w:pPr>
    </w:p>
    <w:p w:rsidR="003143FF" w:rsidRDefault="003143FF" w:rsidP="00E75C77">
      <w:pPr>
        <w:widowControl/>
        <w:spacing w:line="360" w:lineRule="auto"/>
        <w:ind w:firstLine="709"/>
        <w:jc w:val="both"/>
        <w:rPr>
          <w:rFonts w:ascii="Times New Roman" w:hAnsi="Times New Roman" w:cs="Times New Roman"/>
          <w:b/>
          <w:bCs/>
          <w:color w:val="000000"/>
          <w:sz w:val="28"/>
          <w:szCs w:val="72"/>
        </w:rPr>
      </w:pPr>
    </w:p>
    <w:p w:rsidR="003143FF" w:rsidRDefault="003143FF" w:rsidP="00E75C77">
      <w:pPr>
        <w:widowControl/>
        <w:spacing w:line="360" w:lineRule="auto"/>
        <w:ind w:firstLine="709"/>
        <w:jc w:val="both"/>
        <w:rPr>
          <w:rFonts w:ascii="Times New Roman" w:hAnsi="Times New Roman" w:cs="Times New Roman"/>
          <w:b/>
          <w:bCs/>
          <w:color w:val="000000"/>
          <w:sz w:val="28"/>
          <w:szCs w:val="72"/>
        </w:rPr>
      </w:pPr>
    </w:p>
    <w:p w:rsidR="000D3278" w:rsidRPr="00E75C77" w:rsidRDefault="000D3278" w:rsidP="003143FF">
      <w:pPr>
        <w:widowControl/>
        <w:spacing w:line="360" w:lineRule="auto"/>
        <w:jc w:val="center"/>
        <w:rPr>
          <w:rFonts w:ascii="Times New Roman" w:hAnsi="Times New Roman" w:cs="Times New Roman"/>
          <w:b/>
          <w:bCs/>
          <w:color w:val="000000"/>
          <w:sz w:val="28"/>
          <w:szCs w:val="72"/>
        </w:rPr>
      </w:pPr>
      <w:r w:rsidRPr="00E75C77">
        <w:rPr>
          <w:rFonts w:ascii="Times New Roman" w:hAnsi="Times New Roman" w:cs="Times New Roman"/>
          <w:b/>
          <w:bCs/>
          <w:color w:val="000000"/>
          <w:sz w:val="28"/>
          <w:szCs w:val="72"/>
        </w:rPr>
        <w:t>РЕФЕРАТ</w:t>
      </w:r>
    </w:p>
    <w:p w:rsidR="000D3278" w:rsidRPr="00E75C77" w:rsidRDefault="000D3278" w:rsidP="003143FF">
      <w:pPr>
        <w:widowControl/>
        <w:autoSpaceDE/>
        <w:autoSpaceDN/>
        <w:adjustRightInd/>
        <w:spacing w:line="360" w:lineRule="auto"/>
        <w:jc w:val="center"/>
        <w:rPr>
          <w:rFonts w:ascii="Times New Roman" w:hAnsi="Times New Roman" w:cs="Times New Roman"/>
          <w:b/>
          <w:color w:val="000000"/>
          <w:sz w:val="28"/>
          <w:szCs w:val="28"/>
          <w:lang w:eastAsia="en-US"/>
        </w:rPr>
      </w:pPr>
      <w:r w:rsidRPr="00E75C77">
        <w:rPr>
          <w:rFonts w:ascii="Times New Roman" w:hAnsi="Times New Roman" w:cs="Times New Roman"/>
          <w:b/>
          <w:bCs/>
          <w:color w:val="000000"/>
          <w:sz w:val="28"/>
          <w:szCs w:val="28"/>
        </w:rPr>
        <w:t>по теме: «Реформирование бухгалтерского учета в России</w:t>
      </w:r>
      <w:r w:rsidRPr="00E75C77">
        <w:rPr>
          <w:rFonts w:ascii="Times New Roman" w:hAnsi="Times New Roman" w:cs="Times New Roman"/>
          <w:b/>
          <w:color w:val="000000"/>
          <w:sz w:val="28"/>
          <w:szCs w:val="28"/>
          <w:lang w:eastAsia="en-US"/>
        </w:rPr>
        <w:t>»</w:t>
      </w:r>
    </w:p>
    <w:p w:rsidR="000D3278" w:rsidRPr="00E75C77" w:rsidRDefault="000D3278" w:rsidP="00E75C77">
      <w:pPr>
        <w:widowControl/>
        <w:spacing w:line="360" w:lineRule="auto"/>
        <w:ind w:firstLine="709"/>
        <w:jc w:val="both"/>
        <w:rPr>
          <w:rFonts w:ascii="Times New Roman" w:hAnsi="Times New Roman" w:cs="Times New Roman"/>
          <w:color w:val="000000"/>
          <w:sz w:val="28"/>
          <w:szCs w:val="28"/>
        </w:rPr>
      </w:pPr>
    </w:p>
    <w:p w:rsidR="003143FF" w:rsidRDefault="003143FF" w:rsidP="00E75C77">
      <w:pPr>
        <w:widowControl/>
        <w:spacing w:line="360" w:lineRule="auto"/>
        <w:ind w:firstLine="709"/>
        <w:jc w:val="both"/>
        <w:rPr>
          <w:rFonts w:ascii="Times New Roman" w:hAnsi="Times New Roman" w:cs="Times New Roman"/>
          <w:b/>
          <w:color w:val="000000"/>
          <w:sz w:val="28"/>
          <w:szCs w:val="28"/>
        </w:rPr>
      </w:pPr>
    </w:p>
    <w:p w:rsidR="004B32C9" w:rsidRPr="00E75C77" w:rsidRDefault="003143FF" w:rsidP="00E75C77">
      <w:pPr>
        <w:widowControl/>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000D3278" w:rsidRPr="00E75C77">
        <w:rPr>
          <w:rFonts w:ascii="Times New Roman" w:hAnsi="Times New Roman" w:cs="Times New Roman"/>
          <w:b/>
          <w:color w:val="000000"/>
          <w:sz w:val="28"/>
          <w:szCs w:val="28"/>
        </w:rPr>
        <w:t>1</w:t>
      </w:r>
      <w:r w:rsidR="004B32C9" w:rsidRPr="00E75C77">
        <w:rPr>
          <w:rFonts w:ascii="Times New Roman" w:hAnsi="Times New Roman" w:cs="Times New Roman"/>
          <w:b/>
          <w:color w:val="000000"/>
          <w:sz w:val="28"/>
          <w:szCs w:val="28"/>
        </w:rPr>
        <w:t>. Необходимость и цели реформирования бухгалтерского учета в России</w:t>
      </w:r>
    </w:p>
    <w:p w:rsidR="000D3278" w:rsidRPr="00E75C77" w:rsidRDefault="000D3278" w:rsidP="00E75C77">
      <w:pPr>
        <w:widowControl/>
        <w:spacing w:line="360" w:lineRule="auto"/>
        <w:ind w:firstLine="709"/>
        <w:jc w:val="both"/>
        <w:rPr>
          <w:rFonts w:ascii="Times New Roman" w:hAnsi="Times New Roman" w:cs="Times New Roman"/>
          <w:color w:val="000000"/>
          <w:sz w:val="28"/>
          <w:szCs w:val="28"/>
        </w:rPr>
      </w:pP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 xml:space="preserve">До перехода на рыночную экономику использовалась система бухгалтерского учета, отвечающая требованиям планируемой экономики. Основным потребителем информации, формируемой в бухгалтерском учете, было государство, </w:t>
      </w:r>
      <w:r w:rsidR="00E75C77">
        <w:rPr>
          <w:rFonts w:ascii="Times New Roman" w:hAnsi="Times New Roman" w:cs="Times New Roman"/>
          <w:color w:val="000000"/>
          <w:sz w:val="28"/>
          <w:szCs w:val="28"/>
        </w:rPr>
        <w:t>т.е.</w:t>
      </w:r>
      <w:r w:rsidRPr="00E75C77">
        <w:rPr>
          <w:rFonts w:ascii="Times New Roman" w:hAnsi="Times New Roman" w:cs="Times New Roman"/>
          <w:color w:val="000000"/>
          <w:sz w:val="28"/>
          <w:szCs w:val="28"/>
        </w:rPr>
        <w:t xml:space="preserve"> отраслевые министерства и ведомства, планирующие, статистические и финансовые органы.</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Изменение системы общественных отношений, пользователей информации, гражданско-правовой среды, а также необходимость приведения отечественной системы бухгалтерского учета в соответствие с МСФО обусловили необходимость соответствующей трансформации системы бухгалтерского учета в России.</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Реформирование бухгалтерского учета в России осуществляется на основе Программы реформирования бухгалтерского учета в соответствии с международными стандартами финансовой отчетности, утвержденной постановлением Правительства РФ от 06.03.98</w:t>
      </w:r>
      <w:r w:rsidR="00E75C77">
        <w:rPr>
          <w:rFonts w:ascii="Times New Roman" w:hAnsi="Times New Roman" w:cs="Times New Roman"/>
          <w:color w:val="000000"/>
          <w:sz w:val="28"/>
          <w:szCs w:val="28"/>
        </w:rPr>
        <w:t> </w:t>
      </w:r>
      <w:r w:rsidR="00E75C77" w:rsidRPr="00E75C77">
        <w:rPr>
          <w:rFonts w:ascii="Times New Roman" w:hAnsi="Times New Roman" w:cs="Times New Roman"/>
          <w:color w:val="000000"/>
          <w:sz w:val="28"/>
          <w:szCs w:val="28"/>
        </w:rPr>
        <w:t>г</w:t>
      </w:r>
      <w:r w:rsidRPr="00E75C77">
        <w:rPr>
          <w:rFonts w:ascii="Times New Roman" w:hAnsi="Times New Roman" w:cs="Times New Roman"/>
          <w:color w:val="000000"/>
          <w:sz w:val="28"/>
          <w:szCs w:val="28"/>
        </w:rPr>
        <w:t xml:space="preserve">. </w:t>
      </w:r>
      <w:r w:rsidR="00E75C77">
        <w:rPr>
          <w:rFonts w:ascii="Times New Roman" w:hAnsi="Times New Roman" w:cs="Times New Roman"/>
          <w:color w:val="000000"/>
          <w:sz w:val="28"/>
          <w:szCs w:val="28"/>
        </w:rPr>
        <w:t>№</w:t>
      </w:r>
      <w:r w:rsidR="00E75C77" w:rsidRPr="00E75C77">
        <w:rPr>
          <w:rFonts w:ascii="Times New Roman" w:hAnsi="Times New Roman" w:cs="Times New Roman"/>
          <w:color w:val="000000"/>
          <w:sz w:val="28"/>
          <w:szCs w:val="28"/>
        </w:rPr>
        <w:t>2</w:t>
      </w:r>
      <w:r w:rsidRPr="00E75C77">
        <w:rPr>
          <w:rFonts w:ascii="Times New Roman" w:hAnsi="Times New Roman" w:cs="Times New Roman"/>
          <w:color w:val="000000"/>
          <w:sz w:val="28"/>
          <w:szCs w:val="28"/>
        </w:rPr>
        <w:t>83.</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 xml:space="preserve">Основная цель реформирования бухгалтерского учета </w:t>
      </w:r>
      <w:r w:rsidR="00E75C77">
        <w:rPr>
          <w:rFonts w:ascii="Times New Roman" w:hAnsi="Times New Roman" w:cs="Times New Roman"/>
          <w:color w:val="000000"/>
          <w:sz w:val="28"/>
          <w:szCs w:val="28"/>
        </w:rPr>
        <w:t>–</w:t>
      </w:r>
      <w:r w:rsidR="00E75C77" w:rsidRPr="00E75C77">
        <w:rPr>
          <w:rFonts w:ascii="Times New Roman" w:hAnsi="Times New Roman" w:cs="Times New Roman"/>
          <w:color w:val="000000"/>
          <w:sz w:val="28"/>
          <w:szCs w:val="28"/>
        </w:rPr>
        <w:t xml:space="preserve"> </w:t>
      </w:r>
      <w:r w:rsidRPr="00E75C77">
        <w:rPr>
          <w:rFonts w:ascii="Times New Roman" w:hAnsi="Times New Roman" w:cs="Times New Roman"/>
          <w:color w:val="000000"/>
          <w:sz w:val="28"/>
          <w:szCs w:val="28"/>
        </w:rPr>
        <w:t>приведение национальной системы бухгалтерского учета в соответствие с международными стандартами финансовой отчетности и требованиями рыночной экономики. В соответствии с этой целью главные задачи реформирования определены следующим образом:</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формирование системы национальных стандартов учета и отчетности, обеспечивающих полезность информации для внешних пользователей;</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обеспечение увязки реформы бухгалтерского учета в России с основными тенденциями гармонизации стандартов на международном уровне;</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оказание методической помощи организациям в понимании и внедрении управленческого учета.</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Основные направления реформирования бухгалтерского учета и меры по выполнению задач по каждому направлению определены Программой реформирования бухгалтерского учета (см. §</w:t>
      </w:r>
      <w:r w:rsidR="00E75C77">
        <w:rPr>
          <w:rFonts w:ascii="Times New Roman" w:hAnsi="Times New Roman" w:cs="Times New Roman"/>
          <w:color w:val="000000"/>
          <w:sz w:val="28"/>
          <w:szCs w:val="28"/>
        </w:rPr>
        <w:t> </w:t>
      </w:r>
      <w:r w:rsidR="00E75C77" w:rsidRPr="00E75C77">
        <w:rPr>
          <w:rFonts w:ascii="Times New Roman" w:hAnsi="Times New Roman" w:cs="Times New Roman"/>
          <w:color w:val="000000"/>
          <w:sz w:val="28"/>
          <w:szCs w:val="28"/>
        </w:rPr>
        <w:t>4</w:t>
      </w:r>
      <w:r w:rsidRPr="00E75C77">
        <w:rPr>
          <w:rFonts w:ascii="Times New Roman" w:hAnsi="Times New Roman" w:cs="Times New Roman"/>
          <w:color w:val="000000"/>
          <w:sz w:val="28"/>
          <w:szCs w:val="28"/>
        </w:rPr>
        <w:t xml:space="preserve"> данной главы), а также Концепцией развития бухгалтерского учета и отчетности в РФ на среднесрочную перспективу.</w:t>
      </w:r>
    </w:p>
    <w:p w:rsidR="000D3278" w:rsidRPr="00E75C77" w:rsidRDefault="000D3278" w:rsidP="00E75C77">
      <w:pPr>
        <w:widowControl/>
        <w:spacing w:line="360" w:lineRule="auto"/>
        <w:ind w:firstLine="709"/>
        <w:jc w:val="both"/>
        <w:rPr>
          <w:rFonts w:ascii="Times New Roman" w:hAnsi="Times New Roman" w:cs="Times New Roman"/>
          <w:b/>
          <w:color w:val="000000"/>
          <w:sz w:val="28"/>
          <w:szCs w:val="28"/>
        </w:rPr>
      </w:pPr>
    </w:p>
    <w:p w:rsidR="004B32C9" w:rsidRPr="00E75C77" w:rsidRDefault="000D3278" w:rsidP="00E75C77">
      <w:pPr>
        <w:widowControl/>
        <w:spacing w:line="360" w:lineRule="auto"/>
        <w:ind w:firstLine="709"/>
        <w:jc w:val="both"/>
        <w:rPr>
          <w:rFonts w:ascii="Times New Roman" w:hAnsi="Times New Roman" w:cs="Times New Roman"/>
          <w:b/>
          <w:color w:val="000000"/>
          <w:sz w:val="28"/>
          <w:szCs w:val="28"/>
        </w:rPr>
      </w:pPr>
      <w:r w:rsidRPr="00E75C77">
        <w:rPr>
          <w:rFonts w:ascii="Times New Roman" w:hAnsi="Times New Roman" w:cs="Times New Roman"/>
          <w:b/>
          <w:color w:val="000000"/>
          <w:sz w:val="28"/>
          <w:szCs w:val="28"/>
        </w:rPr>
        <w:t>2.</w:t>
      </w:r>
      <w:r w:rsidR="004B32C9" w:rsidRPr="00E75C77">
        <w:rPr>
          <w:rFonts w:ascii="Times New Roman" w:hAnsi="Times New Roman" w:cs="Times New Roman"/>
          <w:b/>
          <w:color w:val="000000"/>
          <w:sz w:val="28"/>
          <w:szCs w:val="28"/>
        </w:rPr>
        <w:t xml:space="preserve"> Концепция бухгалтерского учета в рыночной экономике России</w:t>
      </w:r>
    </w:p>
    <w:p w:rsidR="000D3278" w:rsidRPr="00E75C77" w:rsidRDefault="000D3278" w:rsidP="00E75C77">
      <w:pPr>
        <w:widowControl/>
        <w:spacing w:line="360" w:lineRule="auto"/>
        <w:ind w:firstLine="709"/>
        <w:jc w:val="both"/>
        <w:rPr>
          <w:rFonts w:ascii="Times New Roman" w:hAnsi="Times New Roman" w:cs="Times New Roman"/>
          <w:color w:val="000000"/>
          <w:sz w:val="28"/>
          <w:szCs w:val="28"/>
        </w:rPr>
      </w:pP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Указанная Концепция одобрена Методологическим советом по бухгалтерскому учету при Минфине РФ и Президентским советом Института профессиональных бухгалтеров 29.12.97</w:t>
      </w:r>
      <w:r w:rsidR="00E75C77">
        <w:rPr>
          <w:rFonts w:ascii="Times New Roman" w:hAnsi="Times New Roman" w:cs="Times New Roman"/>
          <w:color w:val="000000"/>
          <w:sz w:val="28"/>
          <w:szCs w:val="28"/>
        </w:rPr>
        <w:t> </w:t>
      </w:r>
      <w:r w:rsidR="00E75C77" w:rsidRPr="00E75C77">
        <w:rPr>
          <w:rFonts w:ascii="Times New Roman" w:hAnsi="Times New Roman" w:cs="Times New Roman"/>
          <w:color w:val="000000"/>
          <w:sz w:val="28"/>
          <w:szCs w:val="28"/>
        </w:rPr>
        <w:t>г</w:t>
      </w:r>
      <w:r w:rsidRPr="00E75C77">
        <w:rPr>
          <w:rFonts w:ascii="Times New Roman" w:hAnsi="Times New Roman" w:cs="Times New Roman"/>
          <w:color w:val="000000"/>
          <w:sz w:val="28"/>
          <w:szCs w:val="28"/>
        </w:rPr>
        <w:t>.</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Данная Концепция определяет основы построения системы бухгалтерского учета в современных условиях хозяйствования. Она ориентирована на рыночную экономику и использование опыта других стран, международных принципов учета и отчетности, последние достижения науки и техники.</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Концепция является основой построения системы бухгалтерского учета в стране и призвана:</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обеспечивать заинтересованных специалистов информацией об общих подходах к организации и ведению бухгалтерского учета;</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быть основой поэтапной разработки новых и пересмотра действующих нормативных документов по бухгалтерскому учету;</w:t>
      </w:r>
    </w:p>
    <w:p w:rsid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являться основой принятия решений по вопросам, еще не урегулированным нормативными документами;</w:t>
      </w:r>
    </w:p>
    <w:p w:rsidR="000D3278"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помогать потребителям бухгалтерской информации в понимании данных, содержащихся в бухгалтерской отчетности.</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Концепция не заменяет нормативные документы по бухгалтерскому учету. Если какое-либо положение Концепции противоречит положению законодательного или нормативного акта по бухгалтерскому учету, то исполнению подлежит положение законодательного или нормативного акта.</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Концепция определяет основы организации и ведения бухгалтерского учета для организации всех видов деятельности, отраслей и организационно-правовых форм.</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Граждане, осуществляющие предпринимательскую деятельность без образования юридического лица, и иностранные юридические лица, осуществляющие деятельность на территории РФ, могут вести учет лишь для целей налогообложения.</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Для субъектов малого предпринимательства могут устанавливаться упрощенные формы реализации отдельных положений Концепции, не противоречащие цели бухгалтерского учета.</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Целью бухгалтерского учета является формирование информации для внешних и внутренних пользователей.</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 xml:space="preserve">Применительно к внешним пользователям цель бухгалтерского учета </w:t>
      </w:r>
      <w:r w:rsidR="00E75C77">
        <w:rPr>
          <w:rFonts w:ascii="Times New Roman" w:hAnsi="Times New Roman" w:cs="Times New Roman"/>
          <w:color w:val="000000"/>
          <w:sz w:val="28"/>
          <w:szCs w:val="28"/>
        </w:rPr>
        <w:t>–</w:t>
      </w:r>
      <w:r w:rsidR="00E75C77" w:rsidRPr="00E75C77">
        <w:rPr>
          <w:rFonts w:ascii="Times New Roman" w:hAnsi="Times New Roman" w:cs="Times New Roman"/>
          <w:color w:val="000000"/>
          <w:sz w:val="28"/>
          <w:szCs w:val="28"/>
        </w:rPr>
        <w:t xml:space="preserve"> </w:t>
      </w:r>
      <w:r w:rsidRPr="00E75C77">
        <w:rPr>
          <w:rFonts w:ascii="Times New Roman" w:hAnsi="Times New Roman" w:cs="Times New Roman"/>
          <w:color w:val="000000"/>
          <w:sz w:val="28"/>
          <w:szCs w:val="28"/>
        </w:rPr>
        <w:t>формирование информации о финансовом положении организации, финансовых результатах и изменениях в финансовом положении, полезной широкому кругу заинтересованных пользователей при принятии решений.</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Заинтересованными пользователями информации считаются юридические и физические лица, имеющие потребность в информации об организации и обладающие достаточными познаниями и навыками для понимания, оценки и использования информации: реальные и потенциальные инвесторы, работники организации, заимодавцы, поставщики и подрядчики, покупатели и заказчики, органы власти и общественность в целом.</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Указанные пользователи заинтересованы в получении следующей информации, формируемой в бухгалтерском учете:</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 xml:space="preserve">инвесторы и их представители </w:t>
      </w:r>
      <w:r w:rsidR="00E75C77">
        <w:rPr>
          <w:rFonts w:ascii="Times New Roman" w:hAnsi="Times New Roman" w:cs="Times New Roman"/>
          <w:color w:val="000000"/>
          <w:sz w:val="28"/>
          <w:szCs w:val="28"/>
        </w:rPr>
        <w:t>–</w:t>
      </w:r>
      <w:r w:rsidR="00E75C77" w:rsidRPr="00E75C77">
        <w:rPr>
          <w:rFonts w:ascii="Times New Roman" w:hAnsi="Times New Roman" w:cs="Times New Roman"/>
          <w:color w:val="000000"/>
          <w:sz w:val="28"/>
          <w:szCs w:val="28"/>
        </w:rPr>
        <w:t xml:space="preserve"> </w:t>
      </w:r>
      <w:r w:rsidRPr="00E75C77">
        <w:rPr>
          <w:rFonts w:ascii="Times New Roman" w:hAnsi="Times New Roman" w:cs="Times New Roman"/>
          <w:color w:val="000000"/>
          <w:sz w:val="28"/>
          <w:szCs w:val="28"/>
        </w:rPr>
        <w:t>о рискованности и доходности предполагаемых или осуществленных инвестиций и о способности организации выплачивать дивиденды;</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 xml:space="preserve">работники организации и их представители (профсоюзы и др.) </w:t>
      </w:r>
      <w:r w:rsidR="00E75C77">
        <w:rPr>
          <w:rFonts w:ascii="Times New Roman" w:hAnsi="Times New Roman" w:cs="Times New Roman"/>
          <w:color w:val="000000"/>
          <w:sz w:val="28"/>
          <w:szCs w:val="28"/>
        </w:rPr>
        <w:t>–</w:t>
      </w:r>
      <w:r w:rsidR="00E75C77" w:rsidRPr="00E75C77">
        <w:rPr>
          <w:rFonts w:ascii="Times New Roman" w:hAnsi="Times New Roman" w:cs="Times New Roman"/>
          <w:color w:val="000000"/>
          <w:sz w:val="28"/>
          <w:szCs w:val="28"/>
        </w:rPr>
        <w:t xml:space="preserve"> </w:t>
      </w:r>
      <w:r w:rsidRPr="00E75C77">
        <w:rPr>
          <w:rFonts w:ascii="Times New Roman" w:hAnsi="Times New Roman" w:cs="Times New Roman"/>
          <w:color w:val="000000"/>
          <w:sz w:val="28"/>
          <w:szCs w:val="28"/>
        </w:rPr>
        <w:t>о стабильности и прибыльности работодателей, способности организации гарантировать оплату труда и сохранение рабочих мест;</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 xml:space="preserve">заимодавцы </w:t>
      </w:r>
      <w:r w:rsidR="00E75C77">
        <w:rPr>
          <w:rFonts w:ascii="Times New Roman" w:hAnsi="Times New Roman" w:cs="Times New Roman"/>
          <w:color w:val="000000"/>
          <w:sz w:val="28"/>
          <w:szCs w:val="28"/>
        </w:rPr>
        <w:t>–</w:t>
      </w:r>
      <w:r w:rsidR="00E75C77" w:rsidRPr="00E75C77">
        <w:rPr>
          <w:rFonts w:ascii="Times New Roman" w:hAnsi="Times New Roman" w:cs="Times New Roman"/>
          <w:color w:val="000000"/>
          <w:sz w:val="28"/>
          <w:szCs w:val="28"/>
        </w:rPr>
        <w:t xml:space="preserve"> </w:t>
      </w:r>
      <w:r w:rsidRPr="00E75C77">
        <w:rPr>
          <w:rFonts w:ascii="Times New Roman" w:hAnsi="Times New Roman" w:cs="Times New Roman"/>
          <w:color w:val="000000"/>
          <w:sz w:val="28"/>
          <w:szCs w:val="28"/>
        </w:rPr>
        <w:t>о способности организации погасить предоставленные ей займы и выплачивать соответствующие проценты;</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 xml:space="preserve">поставщики и подрядчики </w:t>
      </w:r>
      <w:r w:rsidR="00E75C77">
        <w:rPr>
          <w:rFonts w:ascii="Times New Roman" w:hAnsi="Times New Roman" w:cs="Times New Roman"/>
          <w:color w:val="000000"/>
          <w:sz w:val="28"/>
          <w:szCs w:val="28"/>
        </w:rPr>
        <w:t>–</w:t>
      </w:r>
      <w:r w:rsidR="00E75C77" w:rsidRPr="00E75C77">
        <w:rPr>
          <w:rFonts w:ascii="Times New Roman" w:hAnsi="Times New Roman" w:cs="Times New Roman"/>
          <w:color w:val="000000"/>
          <w:sz w:val="28"/>
          <w:szCs w:val="28"/>
        </w:rPr>
        <w:t xml:space="preserve"> </w:t>
      </w:r>
      <w:r w:rsidRPr="00E75C77">
        <w:rPr>
          <w:rFonts w:ascii="Times New Roman" w:hAnsi="Times New Roman" w:cs="Times New Roman"/>
          <w:color w:val="000000"/>
          <w:sz w:val="28"/>
          <w:szCs w:val="28"/>
        </w:rPr>
        <w:t>о способности организации выплатить в срок причитающиеся им суммы;</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 xml:space="preserve">покупатели и заказчики </w:t>
      </w:r>
      <w:r w:rsidR="00E75C77">
        <w:rPr>
          <w:rFonts w:ascii="Times New Roman" w:hAnsi="Times New Roman" w:cs="Times New Roman"/>
          <w:color w:val="000000"/>
          <w:sz w:val="28"/>
          <w:szCs w:val="28"/>
        </w:rPr>
        <w:t>–</w:t>
      </w:r>
      <w:r w:rsidR="00E75C77" w:rsidRPr="00E75C77">
        <w:rPr>
          <w:rFonts w:ascii="Times New Roman" w:hAnsi="Times New Roman" w:cs="Times New Roman"/>
          <w:color w:val="000000"/>
          <w:sz w:val="28"/>
          <w:szCs w:val="28"/>
        </w:rPr>
        <w:t xml:space="preserve"> </w:t>
      </w:r>
      <w:r w:rsidRPr="00E75C77">
        <w:rPr>
          <w:rFonts w:ascii="Times New Roman" w:hAnsi="Times New Roman" w:cs="Times New Roman"/>
          <w:color w:val="000000"/>
          <w:sz w:val="28"/>
          <w:szCs w:val="28"/>
        </w:rPr>
        <w:t>о продолжении деятельности организации;</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 xml:space="preserve">органы власти </w:t>
      </w:r>
      <w:r w:rsidR="00E75C77">
        <w:rPr>
          <w:rFonts w:ascii="Times New Roman" w:hAnsi="Times New Roman" w:cs="Times New Roman"/>
          <w:color w:val="000000"/>
          <w:sz w:val="28"/>
          <w:szCs w:val="28"/>
        </w:rPr>
        <w:t>–</w:t>
      </w:r>
      <w:r w:rsidR="00E75C77" w:rsidRPr="00E75C77">
        <w:rPr>
          <w:rFonts w:ascii="Times New Roman" w:hAnsi="Times New Roman" w:cs="Times New Roman"/>
          <w:color w:val="000000"/>
          <w:sz w:val="28"/>
          <w:szCs w:val="28"/>
        </w:rPr>
        <w:t xml:space="preserve"> </w:t>
      </w:r>
      <w:r w:rsidRPr="00E75C77">
        <w:rPr>
          <w:rFonts w:ascii="Times New Roman" w:hAnsi="Times New Roman" w:cs="Times New Roman"/>
          <w:color w:val="000000"/>
          <w:sz w:val="28"/>
          <w:szCs w:val="28"/>
        </w:rPr>
        <w:t>в информации, необходимой для осуществления ими своих функций (по распределению ресурсов, регулированию народного хозяйства, разработке и реализации общегосударственной политики, ведению статистического наблюдения);</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 xml:space="preserve">общественность в целом </w:t>
      </w:r>
      <w:r w:rsidR="00E75C77">
        <w:rPr>
          <w:rFonts w:ascii="Times New Roman" w:hAnsi="Times New Roman" w:cs="Times New Roman"/>
          <w:color w:val="000000"/>
          <w:sz w:val="28"/>
          <w:szCs w:val="28"/>
        </w:rPr>
        <w:t>–</w:t>
      </w:r>
      <w:r w:rsidR="00E75C77" w:rsidRPr="00E75C77">
        <w:rPr>
          <w:rFonts w:ascii="Times New Roman" w:hAnsi="Times New Roman" w:cs="Times New Roman"/>
          <w:color w:val="000000"/>
          <w:sz w:val="28"/>
          <w:szCs w:val="28"/>
        </w:rPr>
        <w:t xml:space="preserve"> </w:t>
      </w:r>
      <w:r w:rsidRPr="00E75C77">
        <w:rPr>
          <w:rFonts w:ascii="Times New Roman" w:hAnsi="Times New Roman" w:cs="Times New Roman"/>
          <w:color w:val="000000"/>
          <w:sz w:val="28"/>
          <w:szCs w:val="28"/>
        </w:rPr>
        <w:t>о роли и вкладе организации в повышение благосостояния общества на местном, региональном и федеральном уровнях.</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Наряду со специфической внешним пользователям нужна и общая для всех пользователей информация, например о способности организации воспроизводить денежные средства и аналогичные активы, времени и последовательности их поступления.</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Применительно к внутренним пользователям целью бухгалтерского учета является формирование информации, необходимой руководству организации для принятия управленческих решений, планирования, анализа и контроля производственной и финансовой деятельности.</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Информацию для внутренних пользователей, характеризующую финансовое положение организации, финансовые результаты ее деятельности и изменения в финансовом положении, целесообразно использовать при формировании информации и для внешних пользователей.</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Основы организации бухгалтерского учета</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Для достижения указанных целей бухгалтерского учета предполагается, что он будет осуществляться в соответствии с допущениями имущественной обособ</w:t>
      </w:r>
      <w:r w:rsidR="000D3278" w:rsidRPr="00E75C77">
        <w:rPr>
          <w:rFonts w:ascii="Times New Roman" w:hAnsi="Times New Roman" w:cs="Times New Roman"/>
          <w:color w:val="000000"/>
          <w:sz w:val="28"/>
          <w:szCs w:val="28"/>
        </w:rPr>
        <w:t>ленности, непрерывности деятель</w:t>
      </w:r>
      <w:r w:rsidRPr="00E75C77">
        <w:rPr>
          <w:rFonts w:ascii="Times New Roman" w:hAnsi="Times New Roman" w:cs="Times New Roman"/>
          <w:color w:val="000000"/>
          <w:sz w:val="28"/>
          <w:szCs w:val="28"/>
        </w:rPr>
        <w:t>ности организации, последовательности применения учетной политики и временной определенности фактов хозяйственной деятельности.</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При формировании бухгалтерской информации налоговая система рассматривается как один из пользователей этой информации. Для этого пользователя должны быть подготовлены данные о деятельности организации, на основе которых и из которых возможно сформировать показатели, необходимые для осуществления налогообложения.</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Формирование информации, удовлетворяющей потребности заинтересованных пользователей, обеспечивает руководство организации. Оно отвечает за эту информацию и представление ее заинтересованным пользователям.</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Для удовлетворения общих потребностей заинтересованных пользователей в бухгалтерском учете формируется информация о финансовом положении организации, финансовых результатах ее деятельности и изменениях в ее финансовом положении.</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Финансовое положение организации определяется ее активами, структурой обязательств и капитала организации, а также способностью адаптироваться к изменениям в среде функционирования. Информация о финансовом положении организации формируется главным образом в виде бухгалтерского баланса.</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Информация о финансовых результатах деятельности организации необходима для оценки потенциальных изменений в ресурсах при прогнозировании способности вызывать Денежные потоки на основе имеющихся ресурсов. Данная информация формируется в основном в отчете о прибылях и убытках.</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Информация об изменениях в финансовом положении организации дает возможность оценить ее инвестиционную, финансовую и текущую (операционную) деятельность в отчетном периоде. Данная информация обеспечивается главным образом отчетом о движении денежных средств.</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Содержание, порядок формирования и способы предоставления информации для внутренних пользователей определяются руководством организации.</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 xml:space="preserve">Информация, формируемая в бухгалтерском учете, должна быть полезной пользователям, </w:t>
      </w:r>
      <w:r w:rsidR="00E75C77">
        <w:rPr>
          <w:rFonts w:ascii="Times New Roman" w:hAnsi="Times New Roman" w:cs="Times New Roman"/>
          <w:color w:val="000000"/>
          <w:sz w:val="28"/>
          <w:szCs w:val="28"/>
        </w:rPr>
        <w:t>т.е.</w:t>
      </w:r>
      <w:r w:rsidRPr="00E75C77">
        <w:rPr>
          <w:rFonts w:ascii="Times New Roman" w:hAnsi="Times New Roman" w:cs="Times New Roman"/>
          <w:color w:val="000000"/>
          <w:sz w:val="28"/>
          <w:szCs w:val="28"/>
        </w:rPr>
        <w:t xml:space="preserve"> быть уместной, надежной и сравнимой.</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Информация уместна, если ее наличие или отсутствие оказывает или способно оказывать влияние на решения пользователей, помогая им оценить прошлые, настоящие или будущие события, подтверждая или изменяя ранее сделанные оценки. На уместность информации влияют ее содержание и существенность. Существенной признается информация, отсутствие или неточность которой может повлиять на решения заинтересованных пользователей.</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Информация надежна, если она не содержит существенных ошибок. Чтобы быть надежной, информация должна объективно отражать факты хозяйственной деятельности, а сами факты должны отражаться в бухгалтерском учете исходя не только из их правовой формы, но и их экономического содержания и условий хозяйствования.</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 xml:space="preserve">Информация (кроме объектов специального назначения) должна быть нейтральной, </w:t>
      </w:r>
      <w:r w:rsidR="00E75C77">
        <w:rPr>
          <w:rFonts w:ascii="Times New Roman" w:hAnsi="Times New Roman" w:cs="Times New Roman"/>
          <w:color w:val="000000"/>
          <w:sz w:val="28"/>
          <w:szCs w:val="28"/>
        </w:rPr>
        <w:t>т.е.</w:t>
      </w:r>
      <w:r w:rsidRPr="00E75C77">
        <w:rPr>
          <w:rFonts w:ascii="Times New Roman" w:hAnsi="Times New Roman" w:cs="Times New Roman"/>
          <w:color w:val="000000"/>
          <w:sz w:val="28"/>
          <w:szCs w:val="28"/>
        </w:rPr>
        <w:t xml:space="preserve"> не быть односторонней. Информация не является нейтральной, если посредством отбора или формы предоставления она влияет на решения и оценки заинтересованных пользователей с целью достижения предопределенных результатов или последствий.</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При формировании информации в бухгалтерском учете нужно придерживаться определенной осмотрительности в суждениях и оценках в условиях неопределенности таким образом, чтобы активы и доходы не были завышены, а обязательства и расходы не были занижены. При этом не допускаются создание скрытых резервов, намеренное занижение активов или доходов и намеренное завышение обязательств или расходов.</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Информация, формируемая в бухгалтерском учете, должна быть полной (с учетом ее существенности и сопоставимости затрат на сбор и обработку).</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Информация об организации должна быть сравнимой за разные периоды времени для определения тенденций в изменении финансового положения и финансовых результатов организации. Заинтересованные пользователи должны также иметь возможность сопоставлять информацию о разных организациях, чтобы сравнивать их финансовое положение, финансовые результаты и изменения в финансовом положении.</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Для обеспечения сравнимости информации заинтересованные пользователи должны быть проинформированы об учетной политике организации, изменениях в ней и влиянии этих изменений на финансовое положение и финансовые результаты организации.</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При формировании информации в бухгалтерском учете должны приниматься во внимание все факторы, ограничивающие уместность и надежность информации. Одним из таких факторов является своевременность информации.</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Чрезмерная отсрочка предоставления информации может привести к тому, что она станет неуместной, неактуальной. Для обеспечения своевременности информации иногда ее необходимо предоставлять до того, как будут известны все аспекты факта хозяйственной деятельности, в ущерб надежности информации. Вместе с тем ожидание момента, когда станут известными все аспекты факта хозяйственной деятельности, может обеспечить высокую надежность информации, но сделать ее малополезной пользователям.</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На практике часто необходим выбор между разными требованиями. Задача состоит в достижении соответствующего баланса между требованиями, с тем чтобы реализовать цели бухгалтерского учета. Относительная важность отдельных требований в разных ситуациях является предметом профессионального анализа.</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Польза, извлекаемая из формируемой в бухгалтерском учете информации, должна быть сопоставима с затратами на подготовку этой информации.</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Состав информации, формируемой в бухгалтерском учете для внешних пользователей</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Элементами информации о финансовом положении организации,</w:t>
      </w:r>
      <w:r w:rsidR="000D3278" w:rsidRPr="00E75C77">
        <w:rPr>
          <w:rFonts w:ascii="Times New Roman" w:hAnsi="Times New Roman" w:cs="Times New Roman"/>
          <w:color w:val="000000"/>
          <w:sz w:val="28"/>
          <w:szCs w:val="28"/>
        </w:rPr>
        <w:t xml:space="preserve"> </w:t>
      </w:r>
      <w:r w:rsidRPr="00E75C77">
        <w:rPr>
          <w:rFonts w:ascii="Times New Roman" w:hAnsi="Times New Roman" w:cs="Times New Roman"/>
          <w:color w:val="000000"/>
          <w:sz w:val="28"/>
          <w:szCs w:val="28"/>
        </w:rPr>
        <w:t>отраженной в бухгалтерском балансе, являются активы, обязательства и капитал.</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 xml:space="preserve">Активы </w:t>
      </w:r>
      <w:r w:rsidR="00E75C77">
        <w:rPr>
          <w:rFonts w:ascii="Times New Roman" w:hAnsi="Times New Roman" w:cs="Times New Roman"/>
          <w:color w:val="000000"/>
          <w:sz w:val="28"/>
          <w:szCs w:val="28"/>
        </w:rPr>
        <w:t>–</w:t>
      </w:r>
      <w:r w:rsidR="00E75C77" w:rsidRPr="00E75C77">
        <w:rPr>
          <w:rFonts w:ascii="Times New Roman" w:hAnsi="Times New Roman" w:cs="Times New Roman"/>
          <w:color w:val="000000"/>
          <w:sz w:val="28"/>
          <w:szCs w:val="28"/>
        </w:rPr>
        <w:t xml:space="preserve"> </w:t>
      </w:r>
      <w:r w:rsidRPr="00E75C77">
        <w:rPr>
          <w:rFonts w:ascii="Times New Roman" w:hAnsi="Times New Roman" w:cs="Times New Roman"/>
          <w:color w:val="000000"/>
          <w:sz w:val="28"/>
          <w:szCs w:val="28"/>
        </w:rPr>
        <w:t>это хозяйственные средства, контроль над которыми организация получила в результате свершившихся фактов хозяйственной деятельности и которые должны принести ей экономические выгоды в будущем.</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 xml:space="preserve">Будущие экономические выгоды </w:t>
      </w:r>
      <w:r w:rsidR="00E75C77">
        <w:rPr>
          <w:rFonts w:ascii="Times New Roman" w:hAnsi="Times New Roman" w:cs="Times New Roman"/>
          <w:color w:val="000000"/>
          <w:sz w:val="28"/>
          <w:szCs w:val="28"/>
        </w:rPr>
        <w:t>–</w:t>
      </w:r>
      <w:r w:rsidR="00E75C77" w:rsidRPr="00E75C77">
        <w:rPr>
          <w:rFonts w:ascii="Times New Roman" w:hAnsi="Times New Roman" w:cs="Times New Roman"/>
          <w:color w:val="000000"/>
          <w:sz w:val="28"/>
          <w:szCs w:val="28"/>
        </w:rPr>
        <w:t xml:space="preserve"> </w:t>
      </w:r>
      <w:r w:rsidRPr="00E75C77">
        <w:rPr>
          <w:rFonts w:ascii="Times New Roman" w:hAnsi="Times New Roman" w:cs="Times New Roman"/>
          <w:color w:val="000000"/>
          <w:sz w:val="28"/>
          <w:szCs w:val="28"/>
        </w:rPr>
        <w:t>это потенциальная возможность активов прямо или косвенно способствовать притоку денежных средств в организацию. Считается, что актив принесет в будущем экономические выгоды организации, когда он может быть:</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а) использован обособленно или в сочетании с другими активами в процессе производства продукции, работ, услуг, предназначенных для продажи;</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б)</w:t>
      </w:r>
      <w:r w:rsidRPr="00E75C77">
        <w:rPr>
          <w:rFonts w:ascii="Times New Roman" w:hAnsi="Times New Roman" w:cs="Times New Roman"/>
          <w:color w:val="000000"/>
          <w:sz w:val="28"/>
          <w:szCs w:val="28"/>
        </w:rPr>
        <w:tab/>
        <w:t>обменен на другой актив;</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в)</w:t>
      </w:r>
      <w:r w:rsidRPr="00E75C77">
        <w:rPr>
          <w:rFonts w:ascii="Times New Roman" w:hAnsi="Times New Roman" w:cs="Times New Roman"/>
          <w:color w:val="000000"/>
          <w:sz w:val="28"/>
          <w:szCs w:val="28"/>
        </w:rPr>
        <w:tab/>
        <w:t>использован для погашения обязательств;</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г)</w:t>
      </w:r>
      <w:r w:rsidRPr="00E75C77">
        <w:rPr>
          <w:rFonts w:ascii="Times New Roman" w:hAnsi="Times New Roman" w:cs="Times New Roman"/>
          <w:color w:val="000000"/>
          <w:sz w:val="28"/>
          <w:szCs w:val="28"/>
        </w:rPr>
        <w:tab/>
        <w:t>распределен между собственниками организации.</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Материально-вещественная форма актива и юридические условия его использования не являются критериями отнесения его к активам.</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 xml:space="preserve">Обязательство </w:t>
      </w:r>
      <w:r w:rsidR="00E75C77">
        <w:rPr>
          <w:rFonts w:ascii="Times New Roman" w:hAnsi="Times New Roman" w:cs="Times New Roman"/>
          <w:color w:val="000000"/>
          <w:sz w:val="28"/>
          <w:szCs w:val="28"/>
        </w:rPr>
        <w:t>–</w:t>
      </w:r>
      <w:r w:rsidR="00E75C77" w:rsidRPr="00E75C77">
        <w:rPr>
          <w:rFonts w:ascii="Times New Roman" w:hAnsi="Times New Roman" w:cs="Times New Roman"/>
          <w:color w:val="000000"/>
          <w:sz w:val="28"/>
          <w:szCs w:val="28"/>
        </w:rPr>
        <w:t xml:space="preserve"> </w:t>
      </w:r>
      <w:r w:rsidRPr="00E75C77">
        <w:rPr>
          <w:rFonts w:ascii="Times New Roman" w:hAnsi="Times New Roman" w:cs="Times New Roman"/>
          <w:color w:val="000000"/>
          <w:sz w:val="28"/>
          <w:szCs w:val="28"/>
        </w:rPr>
        <w:t>это существующая на отчетную дату задолженность организации, которая является следствием свершившихся проектов ее хозяйственной деятельности и расчеты по которой должны привести к оттоку активов. Обязательство может возникнуть в силу действия договора или правовой нормы, а также обычаев делового оборота.</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Погашение обязательств предполагает обычно отток соответствующих активов в виде выплаты денежных средств или передачи других активов (оказания услуг).</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Погашение обязательств может происходить также в форме замены обязательств одного вида другим, преобразования обязательств в капитал, снятия требований со стороны кредитора.</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 xml:space="preserve">Капитал </w:t>
      </w:r>
      <w:r w:rsidR="00E75C77">
        <w:rPr>
          <w:rFonts w:ascii="Times New Roman" w:hAnsi="Times New Roman" w:cs="Times New Roman"/>
          <w:color w:val="000000"/>
          <w:sz w:val="28"/>
          <w:szCs w:val="28"/>
        </w:rPr>
        <w:t>–</w:t>
      </w:r>
      <w:r w:rsidR="00E75C77" w:rsidRPr="00E75C77">
        <w:rPr>
          <w:rFonts w:ascii="Times New Roman" w:hAnsi="Times New Roman" w:cs="Times New Roman"/>
          <w:color w:val="000000"/>
          <w:sz w:val="28"/>
          <w:szCs w:val="28"/>
        </w:rPr>
        <w:t xml:space="preserve"> </w:t>
      </w:r>
      <w:r w:rsidRPr="00E75C77">
        <w:rPr>
          <w:rFonts w:ascii="Times New Roman" w:hAnsi="Times New Roman" w:cs="Times New Roman"/>
          <w:color w:val="000000"/>
          <w:sz w:val="28"/>
          <w:szCs w:val="28"/>
        </w:rPr>
        <w:t>это вложения собственника и прибыль, накопленная за время деятельности организации. При определении финансового положения организации величина капитала определяется как разница между активами и обязательствами.</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Элементами формируемой в бухгалтерском учете информации о финансовых результатах деятельности организации, отражаемой в отчете о прибылях и убытках, являются доходы и расходы организации.</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 xml:space="preserve">Доход </w:t>
      </w:r>
      <w:r w:rsidR="00E75C77">
        <w:rPr>
          <w:rFonts w:ascii="Times New Roman" w:hAnsi="Times New Roman" w:cs="Times New Roman"/>
          <w:color w:val="000000"/>
          <w:sz w:val="28"/>
          <w:szCs w:val="28"/>
        </w:rPr>
        <w:t>–</w:t>
      </w:r>
      <w:r w:rsidR="00E75C77" w:rsidRPr="00E75C77">
        <w:rPr>
          <w:rFonts w:ascii="Times New Roman" w:hAnsi="Times New Roman" w:cs="Times New Roman"/>
          <w:color w:val="000000"/>
          <w:sz w:val="28"/>
          <w:szCs w:val="28"/>
        </w:rPr>
        <w:t xml:space="preserve"> </w:t>
      </w:r>
      <w:r w:rsidRPr="00E75C77">
        <w:rPr>
          <w:rFonts w:ascii="Times New Roman" w:hAnsi="Times New Roman" w:cs="Times New Roman"/>
          <w:color w:val="000000"/>
          <w:sz w:val="28"/>
          <w:szCs w:val="28"/>
        </w:rPr>
        <w:t>это увеличение экономических выгод в течение отчетного периода или уменьшение обязательств, которые приводят к увеличению капитала, отличного от вклада собственников. К доходам относят выручку от реализации продукции, работ, услуг, проценты и дивиденды к получению, роялти, арендную плату, а также прочие доходы.</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 xml:space="preserve">Расход </w:t>
      </w:r>
      <w:r w:rsidR="00E75C77">
        <w:rPr>
          <w:rFonts w:ascii="Times New Roman" w:hAnsi="Times New Roman" w:cs="Times New Roman"/>
          <w:color w:val="000000"/>
          <w:sz w:val="28"/>
          <w:szCs w:val="28"/>
        </w:rPr>
        <w:t>–</w:t>
      </w:r>
      <w:r w:rsidR="00E75C77" w:rsidRPr="00E75C77">
        <w:rPr>
          <w:rFonts w:ascii="Times New Roman" w:hAnsi="Times New Roman" w:cs="Times New Roman"/>
          <w:color w:val="000000"/>
          <w:sz w:val="28"/>
          <w:szCs w:val="28"/>
        </w:rPr>
        <w:t xml:space="preserve"> </w:t>
      </w:r>
      <w:r w:rsidRPr="00E75C77">
        <w:rPr>
          <w:rFonts w:ascii="Times New Roman" w:hAnsi="Times New Roman" w:cs="Times New Roman"/>
          <w:color w:val="000000"/>
          <w:sz w:val="28"/>
          <w:szCs w:val="28"/>
        </w:rPr>
        <w:t>это уменьшение экономических выгод в течение отчетного периода или возникновение обязательств, которые приводят к уменьшению капитала, кроме изменений, обусловленных изъятиями собственниками. К расходам относят затраты на производство реализованной продукции (работ, услуг), оплату труда работников, амортизационные отчисления, а также потери (убытки от стихийных бедствий, продажи основных средств, изменений валютных курсов и др.).</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При определении финансового результата деятельности организации за отчетный период прибыль или убыток определяется как разница между доходами и расходами.</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 xml:space="preserve">Для того чтобы быть признанными, </w:t>
      </w:r>
      <w:r w:rsidR="00E75C77">
        <w:rPr>
          <w:rFonts w:ascii="Times New Roman" w:hAnsi="Times New Roman" w:cs="Times New Roman"/>
          <w:color w:val="000000"/>
          <w:sz w:val="28"/>
          <w:szCs w:val="28"/>
        </w:rPr>
        <w:t>т.е.</w:t>
      </w:r>
      <w:r w:rsidRPr="00E75C77">
        <w:rPr>
          <w:rFonts w:ascii="Times New Roman" w:hAnsi="Times New Roman" w:cs="Times New Roman"/>
          <w:color w:val="000000"/>
          <w:sz w:val="28"/>
          <w:szCs w:val="28"/>
        </w:rPr>
        <w:t xml:space="preserve"> включенными в бухгалтерский баланс или отчет о прибылях и убытках, активы, обязательства, доходы и расходы (объекты учета) должны отвечать соответствующему определению и следующим двум критериям:</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на дату составления бухгалтерской отчетности существует обоснованная вероятность того, что организация получит или потеряет какие-либо экономические выгоды, обусловленные объектом;</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объект может быть измерен с достаточной степенью надежности. При несоблюдении данного условия объект не включается в формы бухгалтерской отчетности, а должен быть отражен и объяснен в пояснениях к отчетности.</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Принятие решения о включении объекта в формы бухгалтерской отчетности должно отвечать требованию существенности.</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Актив признается в бухгалтерском балансе, когда вероятно получение организацией экономических выгод в будущем от этого актива и когда его стоимость может быть измерена с достаточно высокой степенью надежности.</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Обязательство признается в бухгалтерском балансе, когда в результате исполнения соответствующего требования существует вероятность оттока хозяйственных средств, способных приносить организации экономические выгоды, и когда величина этого требования может быть измерена с достаточно высокой степенью надежности.</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Доходы признаются в отчете о прибылях и убытках, когда возникшее увеличение в будущих экономических выгодах, связанных с соответствующим активом, или уменьшение в обязательствах может быть измерено с достаточно высокой степенью надежности.</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Расходы признаются в отчете о прибылях и убытках, когда возникшее уменьшение в будущих экономических выгодах, обусловленное уменьшением актива, или увеличение обязательства может быть измерено с достаточно высокой степенью надежности. • Расходы признаются с учетом прямой связи между произведенными затратами и поступлениями (соответствие доходов и расходов). Если расходы обусловливают получение доходов в течение нескольких отчетных периодов и связь между доходами и расходами не может быть определена четко или определяется опосредованно, расходы признаются в отчете о прибылях и убытках путем их обоснованного распределения между периодами.</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Затраты признаются как расход отчетного периода, когда очевидно, что они не принесут экономических выгод или когда будущие экономические выгоды не отвечают критерию признания актива в бухгалтерском балансе.</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Расходами отчетного периода в отчете о прибылях и убытках признаются все затраты, удовлетворяющие критерию признания расходов, независимо от того, как они трактуются для целей расчета налогооблагаемой базы.</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Расходы признаются в отчете о прибылях и убытках, когда возникают обязательства, не обусловленные признанием соответствующих активов.</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 xml:space="preserve">Оценка указанных объектов производится, как правило, по фактической (первоначальной) стоимости (себестоимости), </w:t>
      </w:r>
      <w:r w:rsidR="00E75C77">
        <w:rPr>
          <w:rFonts w:ascii="Times New Roman" w:hAnsi="Times New Roman" w:cs="Times New Roman"/>
          <w:color w:val="000000"/>
          <w:sz w:val="28"/>
          <w:szCs w:val="28"/>
        </w:rPr>
        <w:t>т.е.</w:t>
      </w:r>
      <w:r w:rsidRPr="00E75C77">
        <w:rPr>
          <w:rFonts w:ascii="Times New Roman" w:hAnsi="Times New Roman" w:cs="Times New Roman"/>
          <w:color w:val="000000"/>
          <w:sz w:val="28"/>
          <w:szCs w:val="28"/>
        </w:rPr>
        <w:t xml:space="preserve"> в сумме денежных средств, уплаченной или начисленной при приобретении или производстве объекта.</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Для обеспечения полезности информации в соответствующих случаях оценка объектов может производиться:</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 xml:space="preserve">по текущей (восстановительной) стоимости (себестоимости), </w:t>
      </w:r>
      <w:r w:rsidR="00E75C77">
        <w:rPr>
          <w:rFonts w:ascii="Times New Roman" w:hAnsi="Times New Roman" w:cs="Times New Roman"/>
          <w:color w:val="000000"/>
          <w:sz w:val="28"/>
          <w:szCs w:val="28"/>
        </w:rPr>
        <w:t>т.е.</w:t>
      </w:r>
      <w:r w:rsidRPr="00E75C77">
        <w:rPr>
          <w:rFonts w:ascii="Times New Roman" w:hAnsi="Times New Roman" w:cs="Times New Roman"/>
          <w:color w:val="000000"/>
          <w:sz w:val="28"/>
          <w:szCs w:val="28"/>
        </w:rPr>
        <w:t xml:space="preserve"> в сумме денежных средств, которая должна быть уплачена на дату составления отчетности в случае необходимости замены какого-либо объекта;</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 xml:space="preserve">по текущей рыночной стоимости (стоимости реализации), • </w:t>
      </w:r>
      <w:r w:rsidR="00E75C77">
        <w:rPr>
          <w:rFonts w:ascii="Times New Roman" w:hAnsi="Times New Roman" w:cs="Times New Roman"/>
          <w:color w:val="000000"/>
          <w:sz w:val="28"/>
          <w:szCs w:val="28"/>
        </w:rPr>
        <w:t>т.е.</w:t>
      </w:r>
      <w:r w:rsidRPr="00E75C77">
        <w:rPr>
          <w:rFonts w:ascii="Times New Roman" w:hAnsi="Times New Roman" w:cs="Times New Roman"/>
          <w:color w:val="000000"/>
          <w:sz w:val="28"/>
          <w:szCs w:val="28"/>
        </w:rPr>
        <w:t xml:space="preserve"> в сумме денежных средств, которая может быть получена в результате продажи объекта или при наступлении срока его ликвидации. При отсутствии иной базы измерения для оценки отдельных объектов может быть использована дисконтированная стоимость.</w:t>
      </w:r>
    </w:p>
    <w:p w:rsidR="003143FF" w:rsidRDefault="003143FF" w:rsidP="00E75C77">
      <w:pPr>
        <w:widowControl/>
        <w:spacing w:line="360" w:lineRule="auto"/>
        <w:ind w:firstLine="709"/>
        <w:jc w:val="both"/>
        <w:rPr>
          <w:rFonts w:ascii="Times New Roman" w:hAnsi="Times New Roman" w:cs="Times New Roman"/>
          <w:b/>
          <w:color w:val="000000"/>
          <w:sz w:val="28"/>
          <w:szCs w:val="28"/>
        </w:rPr>
      </w:pPr>
    </w:p>
    <w:p w:rsidR="004B32C9" w:rsidRPr="00E75C77" w:rsidRDefault="000D3278" w:rsidP="00E75C77">
      <w:pPr>
        <w:widowControl/>
        <w:spacing w:line="360" w:lineRule="auto"/>
        <w:ind w:firstLine="709"/>
        <w:jc w:val="both"/>
        <w:rPr>
          <w:rFonts w:ascii="Times New Roman" w:hAnsi="Times New Roman" w:cs="Times New Roman"/>
          <w:b/>
          <w:color w:val="000000"/>
          <w:sz w:val="28"/>
          <w:szCs w:val="28"/>
        </w:rPr>
      </w:pPr>
      <w:r w:rsidRPr="00E75C77">
        <w:rPr>
          <w:rFonts w:ascii="Times New Roman" w:hAnsi="Times New Roman" w:cs="Times New Roman"/>
          <w:b/>
          <w:color w:val="000000"/>
          <w:sz w:val="28"/>
          <w:szCs w:val="28"/>
        </w:rPr>
        <w:t>3</w:t>
      </w:r>
      <w:r w:rsidR="004B32C9" w:rsidRPr="00E75C77">
        <w:rPr>
          <w:rFonts w:ascii="Times New Roman" w:hAnsi="Times New Roman" w:cs="Times New Roman"/>
          <w:b/>
          <w:color w:val="000000"/>
          <w:sz w:val="28"/>
          <w:szCs w:val="28"/>
        </w:rPr>
        <w:t>. Программа реформирования бухгалтерского учета в соответствии с международными стандартами финансовой отчетности</w:t>
      </w:r>
    </w:p>
    <w:p w:rsidR="000D3278" w:rsidRPr="00E75C77" w:rsidRDefault="000D3278" w:rsidP="00E75C77">
      <w:pPr>
        <w:widowControl/>
        <w:spacing w:line="360" w:lineRule="auto"/>
        <w:ind w:firstLine="709"/>
        <w:jc w:val="both"/>
        <w:rPr>
          <w:rFonts w:ascii="Times New Roman" w:hAnsi="Times New Roman" w:cs="Times New Roman"/>
          <w:color w:val="000000"/>
          <w:sz w:val="28"/>
          <w:szCs w:val="28"/>
        </w:rPr>
      </w:pP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Указанная Программа, как уже отмечалось, утверждена постановлением Правительства РФ от 06.03.98</w:t>
      </w:r>
      <w:r w:rsidR="00E75C77">
        <w:rPr>
          <w:rFonts w:ascii="Times New Roman" w:hAnsi="Times New Roman" w:cs="Times New Roman"/>
          <w:color w:val="000000"/>
          <w:sz w:val="28"/>
          <w:szCs w:val="28"/>
        </w:rPr>
        <w:t> </w:t>
      </w:r>
      <w:r w:rsidR="00E75C77" w:rsidRPr="00E75C77">
        <w:rPr>
          <w:rFonts w:ascii="Times New Roman" w:hAnsi="Times New Roman" w:cs="Times New Roman"/>
          <w:color w:val="000000"/>
          <w:sz w:val="28"/>
          <w:szCs w:val="28"/>
        </w:rPr>
        <w:t>г</w:t>
      </w:r>
      <w:r w:rsidRPr="00E75C77">
        <w:rPr>
          <w:rFonts w:ascii="Times New Roman" w:hAnsi="Times New Roman" w:cs="Times New Roman"/>
          <w:color w:val="000000"/>
          <w:sz w:val="28"/>
          <w:szCs w:val="28"/>
        </w:rPr>
        <w:t xml:space="preserve">. </w:t>
      </w:r>
      <w:r w:rsidR="00E75C77">
        <w:rPr>
          <w:rFonts w:ascii="Times New Roman" w:hAnsi="Times New Roman" w:cs="Times New Roman"/>
          <w:color w:val="000000"/>
          <w:sz w:val="28"/>
          <w:szCs w:val="28"/>
        </w:rPr>
        <w:t>№</w:t>
      </w:r>
      <w:r w:rsidR="00E75C77" w:rsidRPr="00E75C77">
        <w:rPr>
          <w:rFonts w:ascii="Times New Roman" w:hAnsi="Times New Roman" w:cs="Times New Roman"/>
          <w:color w:val="000000"/>
          <w:sz w:val="28"/>
          <w:szCs w:val="28"/>
        </w:rPr>
        <w:t>2</w:t>
      </w:r>
      <w:r w:rsidRPr="00E75C77">
        <w:rPr>
          <w:rFonts w:ascii="Times New Roman" w:hAnsi="Times New Roman" w:cs="Times New Roman"/>
          <w:color w:val="000000"/>
          <w:sz w:val="28"/>
          <w:szCs w:val="28"/>
        </w:rPr>
        <w:t>83.</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Цели и задачи реформирования бухгалтерского учета в России, изложенные в Программе, указаны в §</w:t>
      </w:r>
      <w:r w:rsidR="00E75C77">
        <w:rPr>
          <w:rFonts w:ascii="Times New Roman" w:hAnsi="Times New Roman" w:cs="Times New Roman"/>
          <w:color w:val="000000"/>
          <w:sz w:val="28"/>
          <w:szCs w:val="28"/>
        </w:rPr>
        <w:t> </w:t>
      </w:r>
      <w:r w:rsidR="00E75C77" w:rsidRPr="00E75C77">
        <w:rPr>
          <w:rFonts w:ascii="Times New Roman" w:hAnsi="Times New Roman" w:cs="Times New Roman"/>
          <w:color w:val="000000"/>
          <w:sz w:val="28"/>
          <w:szCs w:val="28"/>
        </w:rPr>
        <w:t>2</w:t>
      </w:r>
      <w:r w:rsidRPr="00E75C77">
        <w:rPr>
          <w:rFonts w:ascii="Times New Roman" w:hAnsi="Times New Roman" w:cs="Times New Roman"/>
          <w:color w:val="000000"/>
          <w:sz w:val="28"/>
          <w:szCs w:val="28"/>
        </w:rPr>
        <w:t xml:space="preserve"> данной главы.</w:t>
      </w:r>
    </w:p>
    <w:p w:rsid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Основные направления реформирования бухгалтерского учета:</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законодательное и нормативное регулирование (на уровне Президента и Правительства РФ);</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формирование нормативной базы (стандартов);</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методическое обеспечение (инструкции, методические указания, комментарии);</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кадровое обеспечение (формирование бухгалтерской профессии, подготовка и повышение квалификации специалистов бухгалтерского учета);</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международное сотрудничество.</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Для выполнения задач по каждому направлению намечено осуществить следующие меры:</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подготовить необходимые изменения и дополнения в Федеральный закон «О бухгалтерском учете», Гражданский кодекс Российской Федерации (ГК РФ) и иные федеральные нормативные акты;</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разработать и утвердить около 20 новых положений (стандартов) по бухгалтерскому учету и пересмотреть существующие на основе международных учетных стандартов, а также новые планы счетов бухгалтерского учета для коммерческих и бюджетных организаций;</w:t>
      </w:r>
    </w:p>
    <w:p w:rsidR="004B32C9" w:rsidRPr="00E75C77" w:rsidRDefault="000D3278"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 xml:space="preserve">разработать </w:t>
      </w:r>
      <w:r w:rsidR="004B32C9" w:rsidRPr="00E75C77">
        <w:rPr>
          <w:rFonts w:ascii="Times New Roman" w:hAnsi="Times New Roman" w:cs="Times New Roman"/>
          <w:color w:val="000000"/>
          <w:sz w:val="28"/>
          <w:szCs w:val="28"/>
        </w:rPr>
        <w:t>методические указания (инструкции и рекомендации) по бухгалтерскому учету в разрезе положений, в том числе методические рекомендации по учету затрат на производство, реализацию продукции, работ, услуг;</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типовые методические рекомендации по организации бухгалтерского учета на малых предприятиях с учетом требований международных стандартов;</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пересмотреть:</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регистры бухгалтерского учета для коммерческих и бюджетных организаций, кредитных учреждений и профессиональных участников рынка ценных бумаг, управляющих компаний и инвестиционных фондов;</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первичную учетную документацию с учетом требований рыночной экономики и международных стандартов;</w:t>
      </w:r>
    </w:p>
    <w:p w:rsid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для улучшения кадрового обеспечения предусмотрено:</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пересмотреть программы обуч</w:t>
      </w:r>
      <w:r w:rsidR="000D3278" w:rsidRPr="00E75C77">
        <w:rPr>
          <w:rFonts w:ascii="Times New Roman" w:hAnsi="Times New Roman" w:cs="Times New Roman"/>
          <w:color w:val="000000"/>
          <w:sz w:val="28"/>
          <w:szCs w:val="28"/>
        </w:rPr>
        <w:t>ения специалистов разных уров</w:t>
      </w:r>
      <w:r w:rsidRPr="00E75C77">
        <w:rPr>
          <w:rFonts w:ascii="Times New Roman" w:hAnsi="Times New Roman" w:cs="Times New Roman"/>
          <w:color w:val="000000"/>
          <w:sz w:val="28"/>
          <w:szCs w:val="28"/>
        </w:rPr>
        <w:t>ней:</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а)</w:t>
      </w:r>
      <w:r w:rsidRPr="00E75C77">
        <w:rPr>
          <w:rFonts w:ascii="Times New Roman" w:hAnsi="Times New Roman" w:cs="Times New Roman"/>
          <w:color w:val="000000"/>
          <w:sz w:val="28"/>
          <w:szCs w:val="28"/>
        </w:rPr>
        <w:tab/>
        <w:t>начального (бухгалтер-счетовод);</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б)</w:t>
      </w:r>
      <w:r w:rsidRPr="00E75C77">
        <w:rPr>
          <w:rFonts w:ascii="Times New Roman" w:hAnsi="Times New Roman" w:cs="Times New Roman"/>
          <w:color w:val="000000"/>
          <w:sz w:val="28"/>
          <w:szCs w:val="28"/>
        </w:rPr>
        <w:tab/>
        <w:t>среднего (бухгалтер-техник);</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в)</w:t>
      </w:r>
      <w:r w:rsidRPr="00E75C77">
        <w:rPr>
          <w:rFonts w:ascii="Times New Roman" w:hAnsi="Times New Roman" w:cs="Times New Roman"/>
          <w:color w:val="000000"/>
          <w:sz w:val="28"/>
          <w:szCs w:val="28"/>
        </w:rPr>
        <w:tab/>
        <w:t>высшего (бухгалтер-экономист);</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г)</w:t>
      </w:r>
      <w:r w:rsidRPr="00E75C77">
        <w:rPr>
          <w:rFonts w:ascii="Times New Roman" w:hAnsi="Times New Roman" w:cs="Times New Roman"/>
          <w:color w:val="000000"/>
          <w:sz w:val="28"/>
          <w:szCs w:val="28"/>
        </w:rPr>
        <w:tab/>
        <w:t>профессиональных бухгалт</w:t>
      </w:r>
      <w:r w:rsidR="000D3278" w:rsidRPr="00E75C77">
        <w:rPr>
          <w:rFonts w:ascii="Times New Roman" w:hAnsi="Times New Roman" w:cs="Times New Roman"/>
          <w:color w:val="000000"/>
          <w:sz w:val="28"/>
          <w:szCs w:val="28"/>
        </w:rPr>
        <w:t>еров (главные бухгалтеры, финан</w:t>
      </w:r>
      <w:r w:rsidRPr="00E75C77">
        <w:rPr>
          <w:rFonts w:ascii="Times New Roman" w:hAnsi="Times New Roman" w:cs="Times New Roman"/>
          <w:color w:val="000000"/>
          <w:sz w:val="28"/>
          <w:szCs w:val="28"/>
        </w:rPr>
        <w:t>совые менеджеры, аудиторы);</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постоянно пересматривать программы переподготовки сотрудников бухгалтерских служб;</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разрабатывать учебно-методическую литературу;</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проводить аттестацию профессиональных бухгалтеров;</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разрабатывать нормы профессиональной этики;</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в области международного сотрудничества намечены вступление в СМСФО, взаимодействие с международными и национальными специализированными организациями, в том числе с Координационным советом по методологии бухгалтерского учета стран СНГ. Важная роль в улучшении международного сотрудничества отводится созданному в декабре 1997</w:t>
      </w:r>
      <w:r w:rsidR="00E75C77">
        <w:rPr>
          <w:rFonts w:ascii="Times New Roman" w:hAnsi="Times New Roman" w:cs="Times New Roman"/>
          <w:color w:val="000000"/>
          <w:sz w:val="28"/>
          <w:szCs w:val="28"/>
        </w:rPr>
        <w:t> </w:t>
      </w:r>
      <w:r w:rsidR="00E75C77" w:rsidRPr="00E75C77">
        <w:rPr>
          <w:rFonts w:ascii="Times New Roman" w:hAnsi="Times New Roman" w:cs="Times New Roman"/>
          <w:color w:val="000000"/>
          <w:sz w:val="28"/>
          <w:szCs w:val="28"/>
        </w:rPr>
        <w:t>г</w:t>
      </w:r>
      <w:r w:rsidRPr="00E75C77">
        <w:rPr>
          <w:rFonts w:ascii="Times New Roman" w:hAnsi="Times New Roman" w:cs="Times New Roman"/>
          <w:color w:val="000000"/>
          <w:sz w:val="28"/>
          <w:szCs w:val="28"/>
        </w:rPr>
        <w:t>. Международному центру по реформе бухгалтерского учета.</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В работе по всем направлениям реформирования бухгалтерского учета активное участие принимает ИПБ.</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Ряд положений Программы в области совершенствования методологического обеспечения системы бухгалтерского учета, обеспечения достоверного и полного раскрытия бухгалтерской отчетности и развития бухгалтерской профессии, подготовки и повышения квалификации специалистов бухгалтерского учета конкретизирован письмом Правительства РФ «Меры по реализации в 2001</w:t>
      </w:r>
      <w:r w:rsidR="00E75C77">
        <w:rPr>
          <w:rFonts w:ascii="Times New Roman" w:hAnsi="Times New Roman" w:cs="Times New Roman"/>
          <w:color w:val="000000"/>
          <w:sz w:val="28"/>
          <w:szCs w:val="28"/>
        </w:rPr>
        <w:t>–</w:t>
      </w:r>
      <w:r w:rsidRPr="00E75C77">
        <w:rPr>
          <w:rFonts w:ascii="Times New Roman" w:hAnsi="Times New Roman" w:cs="Times New Roman"/>
          <w:color w:val="000000"/>
          <w:sz w:val="28"/>
          <w:szCs w:val="28"/>
        </w:rPr>
        <w:t>2005 годах Программы реформирования бухгалтерского учета» от 13.04.01</w:t>
      </w:r>
      <w:r w:rsidR="00E75C77">
        <w:rPr>
          <w:rFonts w:ascii="Times New Roman" w:hAnsi="Times New Roman" w:cs="Times New Roman"/>
          <w:color w:val="000000"/>
          <w:sz w:val="28"/>
          <w:szCs w:val="28"/>
        </w:rPr>
        <w:t> </w:t>
      </w:r>
      <w:r w:rsidR="00E75C77" w:rsidRPr="00E75C77">
        <w:rPr>
          <w:rFonts w:ascii="Times New Roman" w:hAnsi="Times New Roman" w:cs="Times New Roman"/>
          <w:color w:val="000000"/>
          <w:sz w:val="28"/>
          <w:szCs w:val="28"/>
        </w:rPr>
        <w:t>г</w:t>
      </w:r>
      <w:r w:rsidRPr="00E75C77">
        <w:rPr>
          <w:rFonts w:ascii="Times New Roman" w:hAnsi="Times New Roman" w:cs="Times New Roman"/>
          <w:color w:val="000000"/>
          <w:sz w:val="28"/>
          <w:szCs w:val="28"/>
        </w:rPr>
        <w:t xml:space="preserve">. </w:t>
      </w:r>
      <w:r w:rsidR="00E75C77">
        <w:rPr>
          <w:rFonts w:ascii="Times New Roman" w:hAnsi="Times New Roman" w:cs="Times New Roman"/>
          <w:color w:val="000000"/>
          <w:sz w:val="28"/>
          <w:szCs w:val="28"/>
        </w:rPr>
        <w:t>№</w:t>
      </w:r>
      <w:r w:rsidR="00E75C77" w:rsidRPr="00E75C77">
        <w:rPr>
          <w:rFonts w:ascii="Times New Roman" w:hAnsi="Times New Roman" w:cs="Times New Roman"/>
          <w:color w:val="000000"/>
          <w:sz w:val="28"/>
          <w:szCs w:val="28"/>
        </w:rPr>
        <w:t>К</w:t>
      </w:r>
      <w:r w:rsidRPr="00E75C77">
        <w:rPr>
          <w:rFonts w:ascii="Times New Roman" w:hAnsi="Times New Roman" w:cs="Times New Roman"/>
          <w:color w:val="000000"/>
          <w:sz w:val="28"/>
          <w:szCs w:val="28"/>
        </w:rPr>
        <w:t>А-ШЗ</w:t>
      </w:r>
      <w:r w:rsidR="00E75C77">
        <w:rPr>
          <w:rFonts w:ascii="Times New Roman" w:hAnsi="Times New Roman" w:cs="Times New Roman"/>
          <w:color w:val="000000"/>
          <w:sz w:val="28"/>
          <w:szCs w:val="28"/>
        </w:rPr>
        <w:t>-</w:t>
      </w:r>
      <w:r w:rsidR="00E75C77" w:rsidRPr="00E75C77">
        <w:rPr>
          <w:rFonts w:ascii="Times New Roman" w:hAnsi="Times New Roman" w:cs="Times New Roman"/>
          <w:color w:val="000000"/>
          <w:sz w:val="28"/>
          <w:szCs w:val="28"/>
        </w:rPr>
        <w:t>0</w:t>
      </w:r>
      <w:r w:rsidRPr="00E75C77">
        <w:rPr>
          <w:rFonts w:ascii="Times New Roman" w:hAnsi="Times New Roman" w:cs="Times New Roman"/>
          <w:color w:val="000000"/>
          <w:sz w:val="28"/>
          <w:szCs w:val="28"/>
        </w:rPr>
        <w:t>6573.</w:t>
      </w:r>
    </w:p>
    <w:p w:rsidR="000D3278" w:rsidRPr="00E75C77" w:rsidRDefault="000D3278" w:rsidP="00E75C77">
      <w:pPr>
        <w:widowControl/>
        <w:spacing w:line="360" w:lineRule="auto"/>
        <w:ind w:firstLine="709"/>
        <w:jc w:val="both"/>
        <w:rPr>
          <w:rFonts w:ascii="Times New Roman" w:hAnsi="Times New Roman" w:cs="Times New Roman"/>
          <w:color w:val="000000"/>
          <w:sz w:val="28"/>
          <w:szCs w:val="28"/>
        </w:rPr>
      </w:pPr>
    </w:p>
    <w:p w:rsidR="004B32C9" w:rsidRPr="00E75C77" w:rsidRDefault="000D3278" w:rsidP="00E75C77">
      <w:pPr>
        <w:widowControl/>
        <w:spacing w:line="360" w:lineRule="auto"/>
        <w:ind w:firstLine="709"/>
        <w:jc w:val="both"/>
        <w:rPr>
          <w:rFonts w:ascii="Times New Roman" w:hAnsi="Times New Roman" w:cs="Times New Roman"/>
          <w:b/>
          <w:color w:val="000000"/>
          <w:sz w:val="28"/>
          <w:szCs w:val="28"/>
        </w:rPr>
      </w:pPr>
      <w:r w:rsidRPr="00E75C77">
        <w:rPr>
          <w:rFonts w:ascii="Times New Roman" w:hAnsi="Times New Roman" w:cs="Times New Roman"/>
          <w:b/>
          <w:color w:val="000000"/>
          <w:sz w:val="28"/>
          <w:szCs w:val="28"/>
        </w:rPr>
        <w:t xml:space="preserve">4. </w:t>
      </w:r>
      <w:r w:rsidR="004B32C9" w:rsidRPr="00E75C77">
        <w:rPr>
          <w:rFonts w:ascii="Times New Roman" w:hAnsi="Times New Roman" w:cs="Times New Roman"/>
          <w:b/>
          <w:color w:val="000000"/>
          <w:sz w:val="28"/>
          <w:szCs w:val="28"/>
        </w:rPr>
        <w:t>Концепция развития бухгалтерского учета и отчетности в РФ на среднесрочную перспективу (2004</w:t>
      </w:r>
      <w:r w:rsidR="00E75C77">
        <w:rPr>
          <w:rFonts w:ascii="Times New Roman" w:hAnsi="Times New Roman" w:cs="Times New Roman"/>
          <w:b/>
          <w:color w:val="000000"/>
          <w:sz w:val="28"/>
          <w:szCs w:val="28"/>
        </w:rPr>
        <w:t>–</w:t>
      </w:r>
      <w:r w:rsidR="00E75C77" w:rsidRPr="00E75C77">
        <w:rPr>
          <w:rFonts w:ascii="Times New Roman" w:hAnsi="Times New Roman" w:cs="Times New Roman"/>
          <w:b/>
          <w:color w:val="000000"/>
          <w:sz w:val="28"/>
          <w:szCs w:val="28"/>
        </w:rPr>
        <w:t>2010</w:t>
      </w:r>
      <w:r w:rsidR="00E75C77">
        <w:rPr>
          <w:rFonts w:ascii="Times New Roman" w:hAnsi="Times New Roman" w:cs="Times New Roman"/>
          <w:b/>
          <w:color w:val="000000"/>
          <w:sz w:val="28"/>
          <w:szCs w:val="28"/>
        </w:rPr>
        <w:t> </w:t>
      </w:r>
      <w:r w:rsidR="00E75C77" w:rsidRPr="00E75C77">
        <w:rPr>
          <w:rFonts w:ascii="Times New Roman" w:hAnsi="Times New Roman" w:cs="Times New Roman"/>
          <w:b/>
          <w:color w:val="000000"/>
          <w:sz w:val="28"/>
          <w:szCs w:val="28"/>
        </w:rPr>
        <w:t>гг</w:t>
      </w:r>
      <w:r w:rsidR="004B32C9" w:rsidRPr="00E75C77">
        <w:rPr>
          <w:rFonts w:ascii="Times New Roman" w:hAnsi="Times New Roman" w:cs="Times New Roman"/>
          <w:b/>
          <w:color w:val="000000"/>
          <w:sz w:val="28"/>
          <w:szCs w:val="28"/>
        </w:rPr>
        <w:t>.)</w:t>
      </w:r>
    </w:p>
    <w:p w:rsidR="000D3278" w:rsidRPr="00E75C77" w:rsidRDefault="000D3278" w:rsidP="00E75C77">
      <w:pPr>
        <w:widowControl/>
        <w:spacing w:line="360" w:lineRule="auto"/>
        <w:ind w:firstLine="709"/>
        <w:jc w:val="both"/>
        <w:rPr>
          <w:rFonts w:ascii="Times New Roman" w:hAnsi="Times New Roman" w:cs="Times New Roman"/>
          <w:color w:val="000000"/>
          <w:sz w:val="28"/>
          <w:szCs w:val="28"/>
        </w:rPr>
      </w:pP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Данная концепция разработана по решению Правительства РФ и направлена на повышение качества учетной и отчетной информации и обеспечение гарантированного доступа к ней заинтересованным пользователям. После всестороннего обсуждения проекта Концепции на методологическом Совете по бухгалтерскому учету и отчетности Минфина РФ одобрена приказом министра финансов РФ от 01.07.04</w:t>
      </w:r>
      <w:r w:rsidR="00E75C77">
        <w:rPr>
          <w:rFonts w:ascii="Times New Roman" w:hAnsi="Times New Roman" w:cs="Times New Roman"/>
          <w:color w:val="000000"/>
          <w:sz w:val="28"/>
          <w:szCs w:val="28"/>
        </w:rPr>
        <w:t> </w:t>
      </w:r>
      <w:r w:rsidR="00E75C77" w:rsidRPr="00E75C77">
        <w:rPr>
          <w:rFonts w:ascii="Times New Roman" w:hAnsi="Times New Roman" w:cs="Times New Roman"/>
          <w:color w:val="000000"/>
          <w:sz w:val="28"/>
          <w:szCs w:val="28"/>
        </w:rPr>
        <w:t>г</w:t>
      </w:r>
      <w:r w:rsidRPr="00E75C77">
        <w:rPr>
          <w:rFonts w:ascii="Times New Roman" w:hAnsi="Times New Roman" w:cs="Times New Roman"/>
          <w:color w:val="000000"/>
          <w:sz w:val="28"/>
          <w:szCs w:val="28"/>
        </w:rPr>
        <w:t xml:space="preserve">. </w:t>
      </w:r>
      <w:r w:rsidR="00E75C77">
        <w:rPr>
          <w:rFonts w:ascii="Times New Roman" w:hAnsi="Times New Roman" w:cs="Times New Roman"/>
          <w:color w:val="000000"/>
          <w:sz w:val="28"/>
          <w:szCs w:val="28"/>
        </w:rPr>
        <w:t>№</w:t>
      </w:r>
      <w:r w:rsidR="00E75C77" w:rsidRPr="00E75C77">
        <w:rPr>
          <w:rFonts w:ascii="Times New Roman" w:hAnsi="Times New Roman" w:cs="Times New Roman"/>
          <w:color w:val="000000"/>
          <w:sz w:val="28"/>
          <w:szCs w:val="28"/>
        </w:rPr>
        <w:t>1</w:t>
      </w:r>
      <w:r w:rsidRPr="00E75C77">
        <w:rPr>
          <w:rFonts w:ascii="Times New Roman" w:hAnsi="Times New Roman" w:cs="Times New Roman"/>
          <w:color w:val="000000"/>
          <w:sz w:val="28"/>
          <w:szCs w:val="28"/>
        </w:rPr>
        <w:t>80 (5).</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Материал концепции сгруппирован в три раздела (во втором разделе выделено пять подразделов).</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В разделе 1</w:t>
      </w:r>
      <w:r w:rsidR="00E75C77">
        <w:rPr>
          <w:rFonts w:ascii="Times New Roman" w:hAnsi="Times New Roman" w:cs="Times New Roman"/>
          <w:color w:val="000000"/>
          <w:sz w:val="28"/>
          <w:szCs w:val="28"/>
        </w:rPr>
        <w:t> </w:t>
      </w:r>
      <w:r w:rsidR="00E75C77" w:rsidRPr="00E75C77">
        <w:rPr>
          <w:rFonts w:ascii="Times New Roman" w:hAnsi="Times New Roman" w:cs="Times New Roman"/>
          <w:color w:val="000000"/>
          <w:sz w:val="28"/>
          <w:szCs w:val="28"/>
        </w:rPr>
        <w:t>«</w:t>
      </w:r>
      <w:r w:rsidRPr="00E75C77">
        <w:rPr>
          <w:rFonts w:ascii="Times New Roman" w:hAnsi="Times New Roman" w:cs="Times New Roman"/>
          <w:color w:val="000000"/>
          <w:sz w:val="28"/>
          <w:szCs w:val="28"/>
        </w:rPr>
        <w:t>Необходимость дальнейшего развития бухгалтерского учета и отчетности» отмечены положительные изменения, обусловленные внедрением 20 отечественных стандартов по бухгалтерскому учету и отчетности, развитием рынка аудиторских услуг, появлением ряда профессиональных объединений, составлением крупнейшими хозяйству</w:t>
      </w:r>
      <w:r w:rsidR="000D3278" w:rsidRPr="00E75C77">
        <w:rPr>
          <w:rFonts w:ascii="Times New Roman" w:hAnsi="Times New Roman" w:cs="Times New Roman"/>
          <w:color w:val="000000"/>
          <w:sz w:val="28"/>
          <w:szCs w:val="28"/>
        </w:rPr>
        <w:t>ющими субъектами консолидирован</w:t>
      </w:r>
      <w:r w:rsidRPr="00E75C77">
        <w:rPr>
          <w:rFonts w:ascii="Times New Roman" w:hAnsi="Times New Roman" w:cs="Times New Roman"/>
          <w:color w:val="000000"/>
          <w:sz w:val="28"/>
          <w:szCs w:val="28"/>
        </w:rPr>
        <w:t>ной финансовой отчетности по МСФО или иным международно-признанным стандартам.</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Наряду с положительными изменениями отмечены существенные недостатки в действующей системе учета и отчетности в России:</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отсутствие официального статуса бухгалтерской отчетности, составляемой по МСФО;</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неоправданно высокие затраты хозяйствующих субъектов по трансформации отчетности, составленной по российским правилам, в отчетность, составляемую по правилам МСФО;</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формальный подход регулирующих органов и хозяйствующих субъектов к требованиям российских ПБУ;</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избыточность отчетности, представляемой органам государственной власти;</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излишние затраты из-за необходимости ведения параллельного бухгалтерского и налогового учета;</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слабость системы контроля качества бухгалтерской отчетности;</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низкий уровень профессиональной подготовки большинства бухгалтеров и аудиторов;</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недостаточность участия профессиональных общественных объединений в регулировании бухгалтерского учета и отчетности и в развитии бухгалтерской и аудиторской профессии.</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В</w:t>
      </w:r>
      <w:r w:rsidR="000D3278" w:rsidRPr="00E75C77">
        <w:rPr>
          <w:rFonts w:ascii="Times New Roman" w:hAnsi="Times New Roman" w:cs="Times New Roman"/>
          <w:color w:val="000000"/>
          <w:sz w:val="28"/>
          <w:szCs w:val="28"/>
        </w:rPr>
        <w:t xml:space="preserve"> </w:t>
      </w:r>
      <w:r w:rsidRPr="00E75C77">
        <w:rPr>
          <w:rFonts w:ascii="Times New Roman" w:hAnsi="Times New Roman" w:cs="Times New Roman"/>
          <w:color w:val="000000"/>
          <w:sz w:val="28"/>
          <w:szCs w:val="28"/>
        </w:rPr>
        <w:t>разделе 2</w:t>
      </w:r>
      <w:r w:rsidR="00E75C77">
        <w:rPr>
          <w:rFonts w:ascii="Times New Roman" w:hAnsi="Times New Roman" w:cs="Times New Roman"/>
          <w:color w:val="000000"/>
          <w:sz w:val="28"/>
          <w:szCs w:val="28"/>
        </w:rPr>
        <w:t> </w:t>
      </w:r>
      <w:r w:rsidR="00E75C77" w:rsidRPr="00E75C77">
        <w:rPr>
          <w:rFonts w:ascii="Times New Roman" w:hAnsi="Times New Roman" w:cs="Times New Roman"/>
          <w:color w:val="000000"/>
          <w:sz w:val="28"/>
          <w:szCs w:val="28"/>
        </w:rPr>
        <w:t>«</w:t>
      </w:r>
      <w:r w:rsidRPr="00E75C77">
        <w:rPr>
          <w:rFonts w:ascii="Times New Roman" w:hAnsi="Times New Roman" w:cs="Times New Roman"/>
          <w:color w:val="000000"/>
          <w:sz w:val="28"/>
          <w:szCs w:val="28"/>
        </w:rPr>
        <w:t>Цель и основные направления дальнейшего развития бухгалтерского учета и отчетности» отмечено, что основной целью развития бухгалтерского учета и отчетности на 2004</w:t>
      </w:r>
      <w:r w:rsidR="00E75C77">
        <w:rPr>
          <w:rFonts w:ascii="Times New Roman" w:hAnsi="Times New Roman" w:cs="Times New Roman"/>
          <w:color w:val="000000"/>
          <w:sz w:val="28"/>
          <w:szCs w:val="28"/>
        </w:rPr>
        <w:t>–</w:t>
      </w:r>
      <w:r w:rsidRPr="00E75C77">
        <w:rPr>
          <w:rFonts w:ascii="Times New Roman" w:hAnsi="Times New Roman" w:cs="Times New Roman"/>
          <w:color w:val="000000"/>
          <w:sz w:val="28"/>
          <w:szCs w:val="28"/>
        </w:rPr>
        <w:t>2010</w:t>
      </w:r>
      <w:r w:rsidR="00E75C77">
        <w:rPr>
          <w:rFonts w:ascii="Times New Roman" w:hAnsi="Times New Roman" w:cs="Times New Roman"/>
          <w:color w:val="000000"/>
          <w:sz w:val="28"/>
          <w:szCs w:val="28"/>
        </w:rPr>
        <w:t> </w:t>
      </w:r>
      <w:r w:rsidR="00E75C77" w:rsidRPr="00E75C77">
        <w:rPr>
          <w:rFonts w:ascii="Times New Roman" w:hAnsi="Times New Roman" w:cs="Times New Roman"/>
          <w:color w:val="000000"/>
          <w:sz w:val="28"/>
          <w:szCs w:val="28"/>
        </w:rPr>
        <w:t>гг</w:t>
      </w:r>
      <w:r w:rsidRPr="00E75C77">
        <w:rPr>
          <w:rFonts w:ascii="Times New Roman" w:hAnsi="Times New Roman" w:cs="Times New Roman"/>
          <w:color w:val="000000"/>
          <w:sz w:val="28"/>
          <w:szCs w:val="28"/>
        </w:rPr>
        <w:t>. является создание условий и предпосылок для успешного выполнения возложенных на бухгалтерский учет функций, и в первую очередь функции формирования информации о деятельности хозяйствующих субъектов, полезной внутренним и внешним пользователям. При этом бухгалтерский учет должен развиваться как часть единой системы учета и отчетности в РФ, которая включает также статистический и оперативно-технический учет.</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Дальнейшее развитие бухгалтерского учета и отчетности необходимо осуществлять по следующим основным направлениям:</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повышение качества информации, формируемой в бухгалтерском учете и отчетности;</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создание инфраструктуры применения МСФО;</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изменение системы регулирования бухгалтерского учета и отчетности;</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усиление контроля качества бухгалтерского учета;</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существенное повышение</w:t>
      </w:r>
      <w:r w:rsidR="000D3278" w:rsidRPr="00E75C77">
        <w:rPr>
          <w:rFonts w:ascii="Times New Roman" w:hAnsi="Times New Roman" w:cs="Times New Roman"/>
          <w:color w:val="000000"/>
          <w:sz w:val="28"/>
          <w:szCs w:val="28"/>
        </w:rPr>
        <w:t xml:space="preserve"> к</w:t>
      </w:r>
      <w:r w:rsidRPr="00E75C77">
        <w:rPr>
          <w:rFonts w:ascii="Times New Roman" w:hAnsi="Times New Roman" w:cs="Times New Roman"/>
          <w:color w:val="000000"/>
          <w:sz w:val="28"/>
          <w:szCs w:val="28"/>
        </w:rPr>
        <w:t>валификации бухгалтеров и аудиторов, а также пользователей бухгалтерской отчетности.</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Повышение качества информации, формируемой в бухгалтерской отчетности</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Современный бухгалтерский учет представляет собой информационную систему, на основе которой хозяйствующие субъекты подготавливают бухгалтерскую отчетность юридического лица (индивидуальную бухгалтерскую отчетность) и консолидированную финансовую отчетность. Кроме того, формируемая в бухгалтерском учете информация используется для составления управленческой, налоговой, статистической отчетности, отчетности перед надзорными органами и других видов отчетности.</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В этих условиях главной задачей бухгалтерского учета является обеспечение относительной независимости организации учетного процесса от какого-либо определенного вида отчетности. Принципы и требования к организации учетного процесса, а также базовые правила бухгалтерского учета должны устанавливаться таким образом, чтобы организации могли формировать информацию для разных видов отчетности, в том числе по МСФО.</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Создание инфраструктуры МСФО</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Основными элементами инфраструктуры применения МСФО являются законодательное признание МСФО в РФ (консолидированной финансовой отчетности, подготовленной по МСФО, должен быть придан статус официальной отчетности); процедура одобрения МСФО; механизм обобщения и распространения опыта применения МСФО; порядок официального перевода МСФО на русский язык; контроль качества бухгалтерской отчетности, подготовленной по МСФО, в том числе аудит; обучение по МСФО.</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Процедура одобрения МСФО должна обеспечить придание юридической силы МСФО на территории РФ, недопущение отступлений от МСФО, учет особенностей экономического развития России, сопоставимость финансовой информации.</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Механизм обобщения и распространения опыта применения МСФО предполагает наличие информационно-методических материалов по применению МСФО, носящих рекомендательный характер.</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 xml:space="preserve">Для создания официального текста МСФО на русском языке необходимо сформировать </w:t>
      </w:r>
      <w:r w:rsidR="000D3278" w:rsidRPr="00E75C77">
        <w:rPr>
          <w:rFonts w:ascii="Times New Roman" w:hAnsi="Times New Roman" w:cs="Times New Roman"/>
          <w:color w:val="000000"/>
          <w:sz w:val="28"/>
          <w:szCs w:val="28"/>
        </w:rPr>
        <w:t>постоянно действующий негосудар</w:t>
      </w:r>
      <w:r w:rsidRPr="00E75C77">
        <w:rPr>
          <w:rFonts w:ascii="Times New Roman" w:hAnsi="Times New Roman" w:cs="Times New Roman"/>
          <w:color w:val="000000"/>
          <w:sz w:val="28"/>
          <w:szCs w:val="28"/>
        </w:rPr>
        <w:t>ственный орган, который должен подготавливать официальный текст на русском языке, отслеживать изменения в тексте МСФО на английском языке и своевременно вносить их в текст на русском языке, вести глоссарий терминов МСФО на русском языке.</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Изменение системы регулирования бухгалтерского учета и отчетности</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Изменение системы регулирования бухгалтерского учета и отчетности должно обеспечить разумное сочетание деятельности органов государственной власти и профессионального сообщества.</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К функциям государственных органов в области бухгалтерского учета, отчетности и аудиторской деятельности относятся:</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выработка государственной политики и совершенствование правовых основ;</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установление процедуры одобрения МСФО и введение их в действие на территории РФ;</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организация разработки и утверждение российских стандартов и иных нормативно-правовых актов;</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государственный контроль за соблюдением законодательства и взаимодействие с межгосударственными и межправительственными организациями в области бухгалтерского учета, отчетности и аудиторской деятельности;</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мониторинг факторов, определяющих риски стабильности системы бухгалтерского учета и отчетности.</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К ведению профессионального сообщества должны быть отнесены:</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представление и защита интересов профессионального сообщества;</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подготовка предложений по совершенствованию правовых основ, участие в разработке или инициативная разработка проектов российских стандартов и иных нормативных правовых актов по бухгалтерскому учету, отчетности и аудиторской деятельности;</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профессиональная общественная экспертиза МСФО в процессе одобрения их в РФ;</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разработка и распространение методических рекомендаций и информационных материалов (в том числе отраслевого характера), а также обобщение и распространение передового опыта;</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разработка норм профессиональной этики и контроль за их соблюдением членами профессионального сообщества;</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повышение квалификации членов профессионального сообщества;</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мониторинг факторов, определяющих риски стабильности системы бухгалтерского учета и отчетности;</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взаимодействие с международными неправительственными организациями в области бухгалтерского учета, отчетности и аудита.</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Усиление контроля качества бухгалтерской отчетности</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Основой системы контроля должен быть институт аудита как форма независимой проверки бухгалтерской отчетности организации. Наряду с аудитом в повышении качества бухгалтерской отчетности большая роль отводится надзорной деятельности уполномоченных государственных органов (Федеральная служба по финансовым рынкам, Центральный банк РФ, Федеральная служба страхового надзора и др.). Основной их задачей является обеспечение гарантированного доступа заинтересованных пользователей к качественной бухгалтерской отчетности.</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Система контроля качества бухгалтерской отчетности должна также включать комплекс мер финансовой, административной и уголовной ответственности организаций и их руководителей.</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Подготовка и повышение квалификации кадров</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 xml:space="preserve">Обращается внимание на необходимость повышения квалификации в области бухгалтерского учета, отчетности и аудита не только бухгалтеров и аудиторов, но и пользователей бухгалтерской отчетности. Ставится задача по изучению лежащих в основе МСФО концепций </w:t>
      </w:r>
      <w:r w:rsidR="00E75C77">
        <w:rPr>
          <w:rFonts w:ascii="Times New Roman" w:hAnsi="Times New Roman" w:cs="Times New Roman"/>
          <w:color w:val="000000"/>
          <w:sz w:val="28"/>
          <w:szCs w:val="28"/>
        </w:rPr>
        <w:t>–</w:t>
      </w:r>
      <w:r w:rsidR="00E75C77" w:rsidRPr="00E75C77">
        <w:rPr>
          <w:rFonts w:ascii="Times New Roman" w:hAnsi="Times New Roman" w:cs="Times New Roman"/>
          <w:color w:val="000000"/>
          <w:sz w:val="28"/>
          <w:szCs w:val="28"/>
        </w:rPr>
        <w:t xml:space="preserve"> </w:t>
      </w:r>
      <w:r w:rsidRPr="00E75C77">
        <w:rPr>
          <w:rFonts w:ascii="Times New Roman" w:hAnsi="Times New Roman" w:cs="Times New Roman"/>
          <w:color w:val="000000"/>
          <w:sz w:val="28"/>
          <w:szCs w:val="28"/>
        </w:rPr>
        <w:t xml:space="preserve">по формированию навыков активного использования информации; выработке навыков профессионального суждения при квалификации, стоимостном измерении, классификации и оценке значимости фактов хозяйственной жизни; формированию новых подходов к применению российских стандартов и иных нормативно-правовых актов; по оценке финансовых показателей, сформированных по МСФО, </w:t>
      </w:r>
      <w:r w:rsidR="00E75C77">
        <w:rPr>
          <w:rFonts w:ascii="Times New Roman" w:hAnsi="Times New Roman" w:cs="Times New Roman"/>
          <w:color w:val="000000"/>
          <w:sz w:val="28"/>
          <w:szCs w:val="28"/>
        </w:rPr>
        <w:t>и т.п.</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Для повышения качества обучения бухгалтеров, аудиторов и пользователей бухгалтерской отчетности необходимо осуществить мониторинг качества учебных программ в средних и высших учебных заведениях, а также программ подготовки и повышения квалификации профессиональных бухгалтеров и аудиторов, переориентировать учебные программы на углубленное изучение МСФО,</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разработать российские стандарты образования и аттестации профессиональных бухгалтеров и аудиторов на основе стандартов Международной федерации бухгалтеров.</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Этапы развития бухгалтерского учета и отчетности в среднесрочной перспективе</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В 2004</w:t>
      </w:r>
      <w:r w:rsidR="00E75C77">
        <w:rPr>
          <w:rFonts w:ascii="Times New Roman" w:hAnsi="Times New Roman" w:cs="Times New Roman"/>
          <w:color w:val="000000"/>
          <w:sz w:val="28"/>
          <w:szCs w:val="28"/>
        </w:rPr>
        <w:t>–</w:t>
      </w:r>
      <w:r w:rsidR="00E75C77" w:rsidRPr="00E75C77">
        <w:rPr>
          <w:rFonts w:ascii="Times New Roman" w:hAnsi="Times New Roman" w:cs="Times New Roman"/>
          <w:color w:val="000000"/>
          <w:sz w:val="28"/>
          <w:szCs w:val="28"/>
        </w:rPr>
        <w:t>2012</w:t>
      </w:r>
      <w:r w:rsidR="00E75C77">
        <w:rPr>
          <w:rFonts w:ascii="Times New Roman" w:hAnsi="Times New Roman" w:cs="Times New Roman"/>
          <w:color w:val="000000"/>
          <w:sz w:val="28"/>
          <w:szCs w:val="28"/>
        </w:rPr>
        <w:t> </w:t>
      </w:r>
      <w:r w:rsidR="00E75C77" w:rsidRPr="00E75C77">
        <w:rPr>
          <w:rFonts w:ascii="Times New Roman" w:hAnsi="Times New Roman" w:cs="Times New Roman"/>
          <w:color w:val="000000"/>
          <w:sz w:val="28"/>
          <w:szCs w:val="28"/>
        </w:rPr>
        <w:t>гг</w:t>
      </w:r>
      <w:r w:rsidRPr="00E75C77">
        <w:rPr>
          <w:rFonts w:ascii="Times New Roman" w:hAnsi="Times New Roman" w:cs="Times New Roman"/>
          <w:color w:val="000000"/>
          <w:sz w:val="28"/>
          <w:szCs w:val="28"/>
        </w:rPr>
        <w:t>. предполагается осуществить следующие два этапа концепции.</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На первом этапе (2004</w:t>
      </w:r>
      <w:r w:rsidR="00E75C77">
        <w:rPr>
          <w:rFonts w:ascii="Times New Roman" w:hAnsi="Times New Roman" w:cs="Times New Roman"/>
          <w:color w:val="000000"/>
          <w:sz w:val="28"/>
          <w:szCs w:val="28"/>
        </w:rPr>
        <w:t>–</w:t>
      </w:r>
      <w:r w:rsidR="00E75C77" w:rsidRPr="00E75C77">
        <w:rPr>
          <w:rFonts w:ascii="Times New Roman" w:hAnsi="Times New Roman" w:cs="Times New Roman"/>
          <w:color w:val="000000"/>
          <w:sz w:val="28"/>
          <w:szCs w:val="28"/>
        </w:rPr>
        <w:t>2007</w:t>
      </w:r>
      <w:r w:rsidR="00E75C77">
        <w:rPr>
          <w:rFonts w:ascii="Times New Roman" w:hAnsi="Times New Roman" w:cs="Times New Roman"/>
          <w:color w:val="000000"/>
          <w:sz w:val="28"/>
          <w:szCs w:val="28"/>
        </w:rPr>
        <w:t> </w:t>
      </w:r>
      <w:r w:rsidR="00E75C77" w:rsidRPr="00E75C77">
        <w:rPr>
          <w:rFonts w:ascii="Times New Roman" w:hAnsi="Times New Roman" w:cs="Times New Roman"/>
          <w:color w:val="000000"/>
          <w:sz w:val="28"/>
          <w:szCs w:val="28"/>
        </w:rPr>
        <w:t>гг</w:t>
      </w:r>
      <w:r w:rsidRPr="00E75C77">
        <w:rPr>
          <w:rFonts w:ascii="Times New Roman" w:hAnsi="Times New Roman" w:cs="Times New Roman"/>
          <w:color w:val="000000"/>
          <w:sz w:val="28"/>
          <w:szCs w:val="28"/>
        </w:rPr>
        <w:t>.) намечены:</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 xml:space="preserve">обязательный перевод на МСФО консолидированной финансовой отчетности общественно значимых хозяйственных субъектов, кроме тех, которые составляют отчетность по иным международно признаваемым стандартам. К общественно значимым относятся хозяйствующие субъекты, в коммерческую деятельность которых вовлечены средства неограниченного круга лиц, </w:t>
      </w:r>
      <w:r w:rsidR="00E75C77">
        <w:rPr>
          <w:rFonts w:ascii="Times New Roman" w:hAnsi="Times New Roman" w:cs="Times New Roman"/>
          <w:color w:val="000000"/>
          <w:sz w:val="28"/>
          <w:szCs w:val="28"/>
        </w:rPr>
        <w:t>–</w:t>
      </w:r>
      <w:r w:rsidR="00E75C77" w:rsidRPr="00E75C77">
        <w:rPr>
          <w:rFonts w:ascii="Times New Roman" w:hAnsi="Times New Roman" w:cs="Times New Roman"/>
          <w:color w:val="000000"/>
          <w:sz w:val="28"/>
          <w:szCs w:val="28"/>
        </w:rPr>
        <w:t xml:space="preserve"> </w:t>
      </w:r>
      <w:r w:rsidRPr="00E75C77">
        <w:rPr>
          <w:rFonts w:ascii="Times New Roman" w:hAnsi="Times New Roman" w:cs="Times New Roman"/>
          <w:color w:val="000000"/>
          <w:sz w:val="28"/>
          <w:szCs w:val="28"/>
        </w:rPr>
        <w:t>открытые акционерные общества или иные организации, имеющие публично размещаемые или публично обращающиеся ценные бумаги; финансовые организации, работающие со средствами юридических и физических лиц; другие организации;</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утверждение основного комплекта российских стандартов индивидуальной бухгалтерской отчетности на основе МСФО;</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совершенствование принципов и требований к организации учетного процесса, а также базовых правил бухгалтерского учета, обеспечивающих формирование информации для составления индивидуальной и консолидированной отчетности;</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создание основных элементов инфраструктуры применения МСФО и специального органа в рамках системы утверждения (одобрения) стандартов бухгалтерского учета и отчетности;</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сближение правил налогового и бухгалтерского учета;</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активизация участия профессиональных общественных организаций в развитии и регулировании бухгалтерской и аудиторской профессии;</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совершенствование системы подготовки и повышения квалификации кадров;</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развитие международного сотрудничества в области бухгалтерского учета, отчетности и аудита;</w:t>
      </w:r>
    </w:p>
    <w:p w:rsid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На втором этапе (2008</w:t>
      </w:r>
      <w:r w:rsidR="00E75C77">
        <w:rPr>
          <w:rFonts w:ascii="Times New Roman" w:hAnsi="Times New Roman" w:cs="Times New Roman"/>
          <w:color w:val="000000"/>
          <w:sz w:val="28"/>
          <w:szCs w:val="28"/>
        </w:rPr>
        <w:t>–</w:t>
      </w:r>
      <w:r w:rsidR="00E75C77" w:rsidRPr="00E75C77">
        <w:rPr>
          <w:rFonts w:ascii="Times New Roman" w:hAnsi="Times New Roman" w:cs="Times New Roman"/>
          <w:color w:val="000000"/>
          <w:sz w:val="28"/>
          <w:szCs w:val="28"/>
        </w:rPr>
        <w:t>2010</w:t>
      </w:r>
      <w:r w:rsidR="00E75C77">
        <w:rPr>
          <w:rFonts w:ascii="Times New Roman" w:hAnsi="Times New Roman" w:cs="Times New Roman"/>
          <w:color w:val="000000"/>
          <w:sz w:val="28"/>
          <w:szCs w:val="28"/>
        </w:rPr>
        <w:t> </w:t>
      </w:r>
      <w:r w:rsidR="00E75C77" w:rsidRPr="00E75C77">
        <w:rPr>
          <w:rFonts w:ascii="Times New Roman" w:hAnsi="Times New Roman" w:cs="Times New Roman"/>
          <w:color w:val="000000"/>
          <w:sz w:val="28"/>
          <w:szCs w:val="28"/>
        </w:rPr>
        <w:t>гг</w:t>
      </w:r>
      <w:r w:rsidRPr="00E75C77">
        <w:rPr>
          <w:rFonts w:ascii="Times New Roman" w:hAnsi="Times New Roman" w:cs="Times New Roman"/>
          <w:color w:val="000000"/>
          <w:sz w:val="28"/>
          <w:szCs w:val="28"/>
        </w:rPr>
        <w:t>.) предполагаются:</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обязательный перевод на МСФО консолидированной финансовой отчетности всех общественно значимых хозяйствующих</w:t>
      </w:r>
      <w:r w:rsidR="000D3278" w:rsidRPr="00E75C77">
        <w:rPr>
          <w:rFonts w:ascii="Times New Roman" w:hAnsi="Times New Roman" w:cs="Times New Roman"/>
          <w:color w:val="000000"/>
          <w:sz w:val="28"/>
          <w:szCs w:val="28"/>
        </w:rPr>
        <w:t xml:space="preserve"> </w:t>
      </w:r>
      <w:r w:rsidRPr="00E75C77">
        <w:rPr>
          <w:rFonts w:ascii="Times New Roman" w:hAnsi="Times New Roman" w:cs="Times New Roman"/>
          <w:color w:val="000000"/>
          <w:sz w:val="28"/>
          <w:szCs w:val="28"/>
        </w:rPr>
        <w:t>субъектов;</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оценка возможностей составления определенным кругом хозяйствующих субъектов индивидуальной бухгалтерской отчетности по МСФО (вместо российских стандартов);</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укрепление и расширение сферы деятельности специального органа в рамках системы утверждения (одобрения) стандартов бухгалтерского учета и отчетности;</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дальнейшее повышение роли профессиональных общественных объединений в развитии и регулировании бухгалтерской и аудиторской профессии;</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развитие системы контроля обеспечения хозяйствующими субъектами публичности бухгалтерской отчетности;</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расширение сферы контроля на качество бухгалтерской отчетности, в том числе подготовленной по МСФО.</w:t>
      </w:r>
    </w:p>
    <w:p w:rsidR="004B32C9" w:rsidRPr="00E75C77" w:rsidRDefault="004B32C9" w:rsidP="00E75C77">
      <w:pPr>
        <w:widowControl/>
        <w:spacing w:line="360" w:lineRule="auto"/>
        <w:ind w:firstLine="709"/>
        <w:jc w:val="both"/>
        <w:rPr>
          <w:rFonts w:ascii="Times New Roman" w:hAnsi="Times New Roman" w:cs="Times New Roman"/>
          <w:color w:val="000000"/>
          <w:sz w:val="28"/>
          <w:szCs w:val="28"/>
        </w:rPr>
      </w:pPr>
    </w:p>
    <w:p w:rsidR="000D3278" w:rsidRPr="00E75C77" w:rsidRDefault="000D3278" w:rsidP="00E75C77">
      <w:pPr>
        <w:widowControl/>
        <w:spacing w:line="360" w:lineRule="auto"/>
        <w:ind w:firstLine="709"/>
        <w:jc w:val="both"/>
        <w:rPr>
          <w:rFonts w:ascii="Times New Roman" w:hAnsi="Times New Roman" w:cs="Times New Roman"/>
          <w:color w:val="000000"/>
          <w:sz w:val="28"/>
          <w:szCs w:val="28"/>
        </w:rPr>
      </w:pPr>
    </w:p>
    <w:p w:rsidR="000D3278" w:rsidRPr="00E75C77" w:rsidRDefault="003143FF" w:rsidP="00E75C77">
      <w:pPr>
        <w:widowControl/>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000D3278" w:rsidRPr="00E75C77">
        <w:rPr>
          <w:rFonts w:ascii="Times New Roman" w:hAnsi="Times New Roman" w:cs="Times New Roman"/>
          <w:b/>
          <w:color w:val="000000"/>
          <w:sz w:val="28"/>
          <w:szCs w:val="28"/>
        </w:rPr>
        <w:t>Список литературы</w:t>
      </w:r>
    </w:p>
    <w:p w:rsidR="000D3278" w:rsidRPr="00E75C77" w:rsidRDefault="000D3278" w:rsidP="00E75C77">
      <w:pPr>
        <w:widowControl/>
        <w:spacing w:line="360" w:lineRule="auto"/>
        <w:ind w:firstLine="709"/>
        <w:jc w:val="both"/>
        <w:rPr>
          <w:rFonts w:ascii="Times New Roman" w:hAnsi="Times New Roman" w:cs="Times New Roman"/>
          <w:color w:val="000000"/>
          <w:sz w:val="28"/>
          <w:szCs w:val="28"/>
        </w:rPr>
      </w:pPr>
    </w:p>
    <w:p w:rsidR="000D3278" w:rsidRPr="00E75C77" w:rsidRDefault="000D3278" w:rsidP="003143FF">
      <w:pPr>
        <w:widowControl/>
        <w:tabs>
          <w:tab w:val="left" w:pos="300"/>
        </w:tabs>
        <w:spacing w:line="360" w:lineRule="auto"/>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1.</w:t>
      </w:r>
      <w:r w:rsidRPr="00E75C77">
        <w:rPr>
          <w:rFonts w:ascii="Times New Roman" w:hAnsi="Times New Roman" w:cs="Times New Roman"/>
          <w:color w:val="000000"/>
          <w:sz w:val="28"/>
          <w:szCs w:val="28"/>
        </w:rPr>
        <w:tab/>
      </w:r>
      <w:r w:rsidR="00E75C77" w:rsidRPr="00E75C77">
        <w:rPr>
          <w:rFonts w:ascii="Times New Roman" w:hAnsi="Times New Roman" w:cs="Times New Roman"/>
          <w:color w:val="000000"/>
          <w:sz w:val="28"/>
          <w:szCs w:val="28"/>
        </w:rPr>
        <w:t>Астахов</w:t>
      </w:r>
      <w:r w:rsidR="00E75C77">
        <w:rPr>
          <w:rFonts w:ascii="Times New Roman" w:hAnsi="Times New Roman" w:cs="Times New Roman"/>
          <w:color w:val="000000"/>
          <w:sz w:val="28"/>
          <w:szCs w:val="28"/>
        </w:rPr>
        <w:t> </w:t>
      </w:r>
      <w:r w:rsidR="00E75C77" w:rsidRPr="00E75C77">
        <w:rPr>
          <w:rFonts w:ascii="Times New Roman" w:hAnsi="Times New Roman" w:cs="Times New Roman"/>
          <w:color w:val="000000"/>
          <w:sz w:val="28"/>
          <w:szCs w:val="28"/>
        </w:rPr>
        <w:t>В.П.</w:t>
      </w:r>
      <w:r w:rsidR="00E75C77">
        <w:rPr>
          <w:rFonts w:ascii="Times New Roman" w:hAnsi="Times New Roman" w:cs="Times New Roman"/>
          <w:color w:val="000000"/>
          <w:sz w:val="28"/>
          <w:szCs w:val="28"/>
        </w:rPr>
        <w:t> </w:t>
      </w:r>
      <w:r w:rsidR="00E75C77" w:rsidRPr="00E75C77">
        <w:rPr>
          <w:rFonts w:ascii="Times New Roman" w:hAnsi="Times New Roman" w:cs="Times New Roman"/>
          <w:color w:val="000000"/>
          <w:sz w:val="28"/>
          <w:szCs w:val="28"/>
        </w:rPr>
        <w:t>Теория</w:t>
      </w:r>
      <w:r w:rsidRPr="00E75C77">
        <w:rPr>
          <w:rFonts w:ascii="Times New Roman" w:hAnsi="Times New Roman" w:cs="Times New Roman"/>
          <w:color w:val="000000"/>
          <w:sz w:val="28"/>
          <w:szCs w:val="28"/>
        </w:rPr>
        <w:t xml:space="preserve"> бухгалтерского учета: Изд. 11</w:t>
      </w:r>
      <w:r w:rsidR="00E75C77">
        <w:rPr>
          <w:rFonts w:ascii="Times New Roman" w:hAnsi="Times New Roman" w:cs="Times New Roman"/>
          <w:color w:val="000000"/>
          <w:sz w:val="28"/>
          <w:szCs w:val="28"/>
        </w:rPr>
        <w:t>-</w:t>
      </w:r>
      <w:r w:rsidR="00E75C77" w:rsidRPr="00E75C77">
        <w:rPr>
          <w:rFonts w:ascii="Times New Roman" w:hAnsi="Times New Roman" w:cs="Times New Roman"/>
          <w:color w:val="000000"/>
          <w:sz w:val="28"/>
          <w:szCs w:val="28"/>
        </w:rPr>
        <w:t>е</w:t>
      </w:r>
      <w:r w:rsidRPr="00E75C77">
        <w:rPr>
          <w:rFonts w:ascii="Times New Roman" w:hAnsi="Times New Roman" w:cs="Times New Roman"/>
          <w:color w:val="000000"/>
          <w:sz w:val="28"/>
          <w:szCs w:val="28"/>
        </w:rPr>
        <w:t>, перераб. И допол. – Ростов н/Д: Феникс, 2007.</w:t>
      </w:r>
    </w:p>
    <w:p w:rsidR="000D3278" w:rsidRPr="00E75C77" w:rsidRDefault="000D3278" w:rsidP="003143FF">
      <w:pPr>
        <w:widowControl/>
        <w:tabs>
          <w:tab w:val="left" w:pos="300"/>
        </w:tabs>
        <w:spacing w:line="360" w:lineRule="auto"/>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2.</w:t>
      </w:r>
      <w:r w:rsidRPr="00E75C77">
        <w:rPr>
          <w:rFonts w:ascii="Times New Roman" w:hAnsi="Times New Roman" w:cs="Times New Roman"/>
          <w:color w:val="000000"/>
          <w:sz w:val="28"/>
          <w:szCs w:val="28"/>
        </w:rPr>
        <w:tab/>
      </w:r>
      <w:r w:rsidR="00E75C77" w:rsidRPr="00E75C77">
        <w:rPr>
          <w:rFonts w:ascii="Times New Roman" w:hAnsi="Times New Roman" w:cs="Times New Roman"/>
          <w:color w:val="000000"/>
          <w:sz w:val="28"/>
          <w:szCs w:val="28"/>
        </w:rPr>
        <w:t>Богатая</w:t>
      </w:r>
      <w:r w:rsidR="00E75C77">
        <w:rPr>
          <w:rFonts w:ascii="Times New Roman" w:hAnsi="Times New Roman" w:cs="Times New Roman"/>
          <w:color w:val="000000"/>
          <w:sz w:val="28"/>
          <w:szCs w:val="28"/>
        </w:rPr>
        <w:t> </w:t>
      </w:r>
      <w:r w:rsidR="00E75C77" w:rsidRPr="00E75C77">
        <w:rPr>
          <w:rFonts w:ascii="Times New Roman" w:hAnsi="Times New Roman" w:cs="Times New Roman"/>
          <w:color w:val="000000"/>
          <w:sz w:val="28"/>
          <w:szCs w:val="28"/>
        </w:rPr>
        <w:t>И.Н.</w:t>
      </w:r>
      <w:r w:rsidR="00E75C77">
        <w:rPr>
          <w:rFonts w:ascii="Times New Roman" w:hAnsi="Times New Roman" w:cs="Times New Roman"/>
          <w:color w:val="000000"/>
          <w:sz w:val="28"/>
          <w:szCs w:val="28"/>
        </w:rPr>
        <w:t> </w:t>
      </w:r>
      <w:r w:rsidR="00E75C77" w:rsidRPr="00E75C77">
        <w:rPr>
          <w:rFonts w:ascii="Times New Roman" w:hAnsi="Times New Roman" w:cs="Times New Roman"/>
          <w:color w:val="000000"/>
          <w:sz w:val="28"/>
          <w:szCs w:val="28"/>
        </w:rPr>
        <w:t>Бухгалтерский</w:t>
      </w:r>
      <w:r w:rsidRPr="00E75C77">
        <w:rPr>
          <w:rFonts w:ascii="Times New Roman" w:hAnsi="Times New Roman" w:cs="Times New Roman"/>
          <w:color w:val="000000"/>
          <w:sz w:val="28"/>
          <w:szCs w:val="28"/>
        </w:rPr>
        <w:t xml:space="preserve"> учет – 4</w:t>
      </w:r>
      <w:r w:rsidR="00E75C77">
        <w:rPr>
          <w:rFonts w:ascii="Times New Roman" w:hAnsi="Times New Roman" w:cs="Times New Roman"/>
          <w:color w:val="000000"/>
          <w:sz w:val="28"/>
          <w:szCs w:val="28"/>
        </w:rPr>
        <w:t>-</w:t>
      </w:r>
      <w:r w:rsidR="00E75C77" w:rsidRPr="00E75C77">
        <w:rPr>
          <w:rFonts w:ascii="Times New Roman" w:hAnsi="Times New Roman" w:cs="Times New Roman"/>
          <w:color w:val="000000"/>
          <w:sz w:val="28"/>
          <w:szCs w:val="28"/>
        </w:rPr>
        <w:t>е</w:t>
      </w:r>
      <w:r w:rsidRPr="00E75C77">
        <w:rPr>
          <w:rFonts w:ascii="Times New Roman" w:hAnsi="Times New Roman" w:cs="Times New Roman"/>
          <w:color w:val="000000"/>
          <w:sz w:val="28"/>
          <w:szCs w:val="28"/>
        </w:rPr>
        <w:t xml:space="preserve"> изд., перераб. И допол. – Ростов н/Д: Феникс, 2007.</w:t>
      </w:r>
    </w:p>
    <w:p w:rsidR="000D3278" w:rsidRPr="00E75C77" w:rsidRDefault="000D3278" w:rsidP="003143FF">
      <w:pPr>
        <w:widowControl/>
        <w:tabs>
          <w:tab w:val="left" w:pos="300"/>
        </w:tabs>
        <w:spacing w:line="360" w:lineRule="auto"/>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3.</w:t>
      </w:r>
      <w:r w:rsidRPr="00E75C77">
        <w:rPr>
          <w:rFonts w:ascii="Times New Roman" w:hAnsi="Times New Roman" w:cs="Times New Roman"/>
          <w:color w:val="000000"/>
          <w:sz w:val="28"/>
          <w:szCs w:val="28"/>
        </w:rPr>
        <w:tab/>
      </w:r>
      <w:r w:rsidR="00E75C77" w:rsidRPr="00E75C77">
        <w:rPr>
          <w:rFonts w:ascii="Times New Roman" w:hAnsi="Times New Roman" w:cs="Times New Roman"/>
          <w:color w:val="000000"/>
          <w:sz w:val="28"/>
          <w:szCs w:val="28"/>
        </w:rPr>
        <w:t>Дмитриева</w:t>
      </w:r>
      <w:r w:rsidR="00E75C77">
        <w:rPr>
          <w:rFonts w:ascii="Times New Roman" w:hAnsi="Times New Roman" w:cs="Times New Roman"/>
          <w:color w:val="000000"/>
          <w:sz w:val="28"/>
          <w:szCs w:val="28"/>
        </w:rPr>
        <w:t> </w:t>
      </w:r>
      <w:r w:rsidR="00E75C77" w:rsidRPr="00E75C77">
        <w:rPr>
          <w:rFonts w:ascii="Times New Roman" w:hAnsi="Times New Roman" w:cs="Times New Roman"/>
          <w:color w:val="000000"/>
          <w:sz w:val="28"/>
          <w:szCs w:val="28"/>
        </w:rPr>
        <w:t>И.М.</w:t>
      </w:r>
      <w:r w:rsidR="00E75C77">
        <w:rPr>
          <w:rFonts w:ascii="Times New Roman" w:hAnsi="Times New Roman" w:cs="Times New Roman"/>
          <w:color w:val="000000"/>
          <w:sz w:val="28"/>
          <w:szCs w:val="28"/>
        </w:rPr>
        <w:t> </w:t>
      </w:r>
      <w:r w:rsidR="00E75C77" w:rsidRPr="00E75C77">
        <w:rPr>
          <w:rFonts w:ascii="Times New Roman" w:hAnsi="Times New Roman" w:cs="Times New Roman"/>
          <w:color w:val="000000"/>
          <w:sz w:val="28"/>
          <w:szCs w:val="28"/>
        </w:rPr>
        <w:t>Бухгалтерский</w:t>
      </w:r>
      <w:r w:rsidRPr="00E75C77">
        <w:rPr>
          <w:rFonts w:ascii="Times New Roman" w:hAnsi="Times New Roman" w:cs="Times New Roman"/>
          <w:color w:val="000000"/>
          <w:sz w:val="28"/>
          <w:szCs w:val="28"/>
        </w:rPr>
        <w:t xml:space="preserve"> учет и аудит: Учеб. пособие / Под ред. </w:t>
      </w:r>
      <w:r w:rsidR="00E75C77" w:rsidRPr="00E75C77">
        <w:rPr>
          <w:rFonts w:ascii="Times New Roman" w:hAnsi="Times New Roman" w:cs="Times New Roman"/>
          <w:color w:val="000000"/>
          <w:sz w:val="28"/>
          <w:szCs w:val="28"/>
        </w:rPr>
        <w:t>М.И.</w:t>
      </w:r>
      <w:r w:rsidR="00E75C77">
        <w:rPr>
          <w:rFonts w:ascii="Times New Roman" w:hAnsi="Times New Roman" w:cs="Times New Roman"/>
          <w:color w:val="000000"/>
          <w:sz w:val="28"/>
          <w:szCs w:val="28"/>
        </w:rPr>
        <w:t> </w:t>
      </w:r>
      <w:r w:rsidR="00E75C77" w:rsidRPr="00E75C77">
        <w:rPr>
          <w:rFonts w:ascii="Times New Roman" w:hAnsi="Times New Roman" w:cs="Times New Roman"/>
          <w:color w:val="000000"/>
          <w:sz w:val="28"/>
          <w:szCs w:val="28"/>
        </w:rPr>
        <w:t>Баканова</w:t>
      </w:r>
      <w:r w:rsidRPr="00E75C77">
        <w:rPr>
          <w:rFonts w:ascii="Times New Roman" w:hAnsi="Times New Roman" w:cs="Times New Roman"/>
          <w:color w:val="000000"/>
          <w:sz w:val="28"/>
          <w:szCs w:val="28"/>
        </w:rPr>
        <w:t>. – М.: Финансы и статистик</w:t>
      </w:r>
      <w:r w:rsidR="00E75C77" w:rsidRPr="00E75C77">
        <w:rPr>
          <w:rFonts w:ascii="Times New Roman" w:hAnsi="Times New Roman" w:cs="Times New Roman"/>
          <w:color w:val="000000"/>
          <w:sz w:val="28"/>
          <w:szCs w:val="28"/>
        </w:rPr>
        <w:t>а,</w:t>
      </w:r>
      <w:r w:rsidR="00E75C77">
        <w:rPr>
          <w:rFonts w:ascii="Times New Roman" w:hAnsi="Times New Roman" w:cs="Times New Roman"/>
          <w:color w:val="000000"/>
          <w:sz w:val="28"/>
          <w:szCs w:val="28"/>
        </w:rPr>
        <w:t xml:space="preserve"> </w:t>
      </w:r>
      <w:r w:rsidR="00E75C77" w:rsidRPr="00E75C77">
        <w:rPr>
          <w:rFonts w:ascii="Times New Roman" w:hAnsi="Times New Roman" w:cs="Times New Roman"/>
          <w:color w:val="000000"/>
          <w:sz w:val="28"/>
          <w:szCs w:val="28"/>
        </w:rPr>
        <w:t>2</w:t>
      </w:r>
      <w:r w:rsidRPr="00E75C77">
        <w:rPr>
          <w:rFonts w:ascii="Times New Roman" w:hAnsi="Times New Roman" w:cs="Times New Roman"/>
          <w:color w:val="000000"/>
          <w:sz w:val="28"/>
          <w:szCs w:val="28"/>
        </w:rPr>
        <w:t>006. – 272</w:t>
      </w:r>
      <w:r w:rsidR="00E75C77">
        <w:rPr>
          <w:rFonts w:ascii="Times New Roman" w:hAnsi="Times New Roman" w:cs="Times New Roman"/>
          <w:color w:val="000000"/>
          <w:sz w:val="28"/>
          <w:szCs w:val="28"/>
        </w:rPr>
        <w:t> </w:t>
      </w:r>
      <w:r w:rsidR="00E75C77" w:rsidRPr="00E75C77">
        <w:rPr>
          <w:rFonts w:ascii="Times New Roman" w:hAnsi="Times New Roman" w:cs="Times New Roman"/>
          <w:color w:val="000000"/>
          <w:sz w:val="28"/>
          <w:szCs w:val="28"/>
        </w:rPr>
        <w:t>с.</w:t>
      </w:r>
    </w:p>
    <w:p w:rsidR="000D3278" w:rsidRPr="00E75C77" w:rsidRDefault="000D3278" w:rsidP="003143FF">
      <w:pPr>
        <w:widowControl/>
        <w:tabs>
          <w:tab w:val="left" w:pos="300"/>
        </w:tabs>
        <w:spacing w:line="360" w:lineRule="auto"/>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4.</w:t>
      </w:r>
      <w:r w:rsidRPr="00E75C77">
        <w:rPr>
          <w:rFonts w:ascii="Times New Roman" w:hAnsi="Times New Roman" w:cs="Times New Roman"/>
          <w:color w:val="000000"/>
          <w:sz w:val="28"/>
          <w:szCs w:val="28"/>
        </w:rPr>
        <w:tab/>
      </w:r>
      <w:r w:rsidR="00E75C77" w:rsidRPr="00E75C77">
        <w:rPr>
          <w:rFonts w:ascii="Times New Roman" w:hAnsi="Times New Roman" w:cs="Times New Roman"/>
          <w:color w:val="000000"/>
          <w:sz w:val="28"/>
          <w:szCs w:val="28"/>
        </w:rPr>
        <w:t>Каморджанова</w:t>
      </w:r>
      <w:r w:rsidR="00E75C77">
        <w:rPr>
          <w:rFonts w:ascii="Times New Roman" w:hAnsi="Times New Roman" w:cs="Times New Roman"/>
          <w:color w:val="000000"/>
          <w:sz w:val="28"/>
          <w:szCs w:val="28"/>
        </w:rPr>
        <w:t> </w:t>
      </w:r>
      <w:r w:rsidR="00E75C77" w:rsidRPr="00E75C77">
        <w:rPr>
          <w:rFonts w:ascii="Times New Roman" w:hAnsi="Times New Roman" w:cs="Times New Roman"/>
          <w:color w:val="000000"/>
          <w:sz w:val="28"/>
          <w:szCs w:val="28"/>
        </w:rPr>
        <w:t>Н.А.</w:t>
      </w:r>
      <w:r w:rsidRPr="00E75C77">
        <w:rPr>
          <w:rFonts w:ascii="Times New Roman" w:hAnsi="Times New Roman" w:cs="Times New Roman"/>
          <w:color w:val="000000"/>
          <w:sz w:val="28"/>
          <w:szCs w:val="28"/>
        </w:rPr>
        <w:t xml:space="preserve">, </w:t>
      </w:r>
      <w:r w:rsidR="00E75C77" w:rsidRPr="00E75C77">
        <w:rPr>
          <w:rFonts w:ascii="Times New Roman" w:hAnsi="Times New Roman" w:cs="Times New Roman"/>
          <w:color w:val="000000"/>
          <w:sz w:val="28"/>
          <w:szCs w:val="28"/>
        </w:rPr>
        <w:t>Карташов</w:t>
      </w:r>
      <w:r w:rsidR="00E75C77">
        <w:rPr>
          <w:rFonts w:ascii="Times New Roman" w:hAnsi="Times New Roman" w:cs="Times New Roman"/>
          <w:color w:val="000000"/>
          <w:sz w:val="28"/>
          <w:szCs w:val="28"/>
        </w:rPr>
        <w:t> </w:t>
      </w:r>
      <w:r w:rsidR="00E75C77" w:rsidRPr="00E75C77">
        <w:rPr>
          <w:rFonts w:ascii="Times New Roman" w:hAnsi="Times New Roman" w:cs="Times New Roman"/>
          <w:color w:val="000000"/>
          <w:sz w:val="28"/>
          <w:szCs w:val="28"/>
        </w:rPr>
        <w:t>И.Л.</w:t>
      </w:r>
      <w:r w:rsidR="00E75C77">
        <w:rPr>
          <w:rFonts w:ascii="Times New Roman" w:hAnsi="Times New Roman" w:cs="Times New Roman"/>
          <w:color w:val="000000"/>
          <w:sz w:val="28"/>
          <w:szCs w:val="28"/>
        </w:rPr>
        <w:t> </w:t>
      </w:r>
      <w:r w:rsidR="00E75C77" w:rsidRPr="00E75C77">
        <w:rPr>
          <w:rFonts w:ascii="Times New Roman" w:hAnsi="Times New Roman" w:cs="Times New Roman"/>
          <w:color w:val="000000"/>
          <w:sz w:val="28"/>
          <w:szCs w:val="28"/>
        </w:rPr>
        <w:t>Бухгалтерский</w:t>
      </w:r>
      <w:r w:rsidRPr="00E75C77">
        <w:rPr>
          <w:rFonts w:ascii="Times New Roman" w:hAnsi="Times New Roman" w:cs="Times New Roman"/>
          <w:color w:val="000000"/>
          <w:sz w:val="28"/>
          <w:szCs w:val="28"/>
        </w:rPr>
        <w:t xml:space="preserve"> финансовый учет.</w:t>
      </w:r>
      <w:r w:rsidR="00E30844">
        <w:rPr>
          <w:rFonts w:ascii="Times New Roman" w:hAnsi="Times New Roman" w:cs="Times New Roman"/>
          <w:color w:val="000000"/>
          <w:sz w:val="28"/>
          <w:szCs w:val="28"/>
        </w:rPr>
        <w:t xml:space="preserve"> </w:t>
      </w:r>
      <w:r w:rsidRPr="00E75C77">
        <w:rPr>
          <w:rFonts w:ascii="Times New Roman" w:hAnsi="Times New Roman" w:cs="Times New Roman"/>
          <w:color w:val="000000"/>
          <w:sz w:val="28"/>
          <w:szCs w:val="28"/>
        </w:rPr>
        <w:t>-</w:t>
      </w:r>
      <w:r w:rsidR="00E30844">
        <w:rPr>
          <w:rFonts w:ascii="Times New Roman" w:hAnsi="Times New Roman" w:cs="Times New Roman"/>
          <w:color w:val="000000"/>
          <w:sz w:val="28"/>
          <w:szCs w:val="28"/>
        </w:rPr>
        <w:t xml:space="preserve"> </w:t>
      </w:r>
      <w:r w:rsidRPr="00E75C77">
        <w:rPr>
          <w:rFonts w:ascii="Times New Roman" w:hAnsi="Times New Roman" w:cs="Times New Roman"/>
          <w:color w:val="000000"/>
          <w:sz w:val="28"/>
          <w:szCs w:val="28"/>
        </w:rPr>
        <w:t>Ростов-на-Дону.</w:t>
      </w:r>
      <w:r w:rsidR="00E75C77">
        <w:rPr>
          <w:rFonts w:ascii="Times New Roman" w:hAnsi="Times New Roman" w:cs="Times New Roman"/>
          <w:color w:val="000000"/>
          <w:sz w:val="28"/>
          <w:szCs w:val="28"/>
        </w:rPr>
        <w:t xml:space="preserve"> – </w:t>
      </w:r>
      <w:r w:rsidR="00E75C77" w:rsidRPr="00E75C77">
        <w:rPr>
          <w:rFonts w:ascii="Times New Roman" w:hAnsi="Times New Roman" w:cs="Times New Roman"/>
          <w:color w:val="000000"/>
          <w:sz w:val="28"/>
          <w:szCs w:val="28"/>
        </w:rPr>
        <w:t>2006</w:t>
      </w:r>
      <w:r w:rsidRPr="00E75C77">
        <w:rPr>
          <w:rFonts w:ascii="Times New Roman" w:hAnsi="Times New Roman" w:cs="Times New Roman"/>
          <w:color w:val="000000"/>
          <w:sz w:val="28"/>
          <w:szCs w:val="28"/>
        </w:rPr>
        <w:t>.</w:t>
      </w:r>
    </w:p>
    <w:p w:rsidR="000D3278" w:rsidRPr="00E75C77" w:rsidRDefault="000D3278" w:rsidP="003143FF">
      <w:pPr>
        <w:widowControl/>
        <w:tabs>
          <w:tab w:val="left" w:pos="300"/>
        </w:tabs>
        <w:spacing w:line="360" w:lineRule="auto"/>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5.</w:t>
      </w:r>
      <w:r w:rsidRPr="00E75C77">
        <w:rPr>
          <w:rFonts w:ascii="Times New Roman" w:hAnsi="Times New Roman" w:cs="Times New Roman"/>
          <w:color w:val="000000"/>
          <w:sz w:val="28"/>
          <w:szCs w:val="28"/>
        </w:rPr>
        <w:tab/>
        <w:t xml:space="preserve">Теория бухгалтерского учета: Сборник задач и хозяйственных ситуаций: Учебное пособие/под ред. </w:t>
      </w:r>
      <w:r w:rsidR="00E75C77" w:rsidRPr="00E75C77">
        <w:rPr>
          <w:rFonts w:ascii="Times New Roman" w:hAnsi="Times New Roman" w:cs="Times New Roman"/>
          <w:color w:val="000000"/>
          <w:sz w:val="28"/>
          <w:szCs w:val="28"/>
        </w:rPr>
        <w:t>А.Н.</w:t>
      </w:r>
      <w:r w:rsidR="00E75C77">
        <w:rPr>
          <w:rFonts w:ascii="Times New Roman" w:hAnsi="Times New Roman" w:cs="Times New Roman"/>
          <w:color w:val="000000"/>
          <w:sz w:val="28"/>
          <w:szCs w:val="28"/>
        </w:rPr>
        <w:t> </w:t>
      </w:r>
      <w:r w:rsidR="00E75C77" w:rsidRPr="00E75C77">
        <w:rPr>
          <w:rFonts w:ascii="Times New Roman" w:hAnsi="Times New Roman" w:cs="Times New Roman"/>
          <w:color w:val="000000"/>
          <w:sz w:val="28"/>
          <w:szCs w:val="28"/>
        </w:rPr>
        <w:t>Кизилова</w:t>
      </w:r>
      <w:r w:rsidRPr="00E75C77">
        <w:rPr>
          <w:rFonts w:ascii="Times New Roman" w:hAnsi="Times New Roman" w:cs="Times New Roman"/>
          <w:color w:val="000000"/>
          <w:sz w:val="28"/>
          <w:szCs w:val="28"/>
        </w:rPr>
        <w:t>. – М.: ИКЦ «Март», Ростов н/Д: Издательский центр «МарТ», 2004 –</w:t>
      </w:r>
      <w:r w:rsidR="00E75C77" w:rsidRPr="00E75C77">
        <w:rPr>
          <w:rFonts w:ascii="Times New Roman" w:hAnsi="Times New Roman" w:cs="Times New Roman"/>
          <w:color w:val="000000"/>
          <w:sz w:val="28"/>
          <w:szCs w:val="28"/>
        </w:rPr>
        <w:t>304</w:t>
      </w:r>
      <w:r w:rsidR="00E75C77">
        <w:rPr>
          <w:rFonts w:ascii="Times New Roman" w:hAnsi="Times New Roman" w:cs="Times New Roman"/>
          <w:color w:val="000000"/>
          <w:sz w:val="28"/>
          <w:szCs w:val="28"/>
        </w:rPr>
        <w:t> </w:t>
      </w:r>
      <w:r w:rsidR="00E75C77" w:rsidRPr="00E75C77">
        <w:rPr>
          <w:rFonts w:ascii="Times New Roman" w:hAnsi="Times New Roman" w:cs="Times New Roman"/>
          <w:color w:val="000000"/>
          <w:sz w:val="28"/>
          <w:szCs w:val="28"/>
        </w:rPr>
        <w:t>с.</w:t>
      </w:r>
      <w:r w:rsidRPr="00E75C77">
        <w:rPr>
          <w:rFonts w:ascii="Times New Roman" w:hAnsi="Times New Roman" w:cs="Times New Roman"/>
          <w:color w:val="000000"/>
          <w:sz w:val="28"/>
          <w:szCs w:val="28"/>
        </w:rPr>
        <w:t xml:space="preserve"> (серия «Практикум»)</w:t>
      </w:r>
    </w:p>
    <w:p w:rsidR="000D3278" w:rsidRPr="00E75C77" w:rsidRDefault="000D3278" w:rsidP="003143FF">
      <w:pPr>
        <w:widowControl/>
        <w:tabs>
          <w:tab w:val="left" w:pos="300"/>
        </w:tabs>
        <w:spacing w:line="360" w:lineRule="auto"/>
        <w:jc w:val="both"/>
        <w:rPr>
          <w:rFonts w:ascii="Times New Roman" w:hAnsi="Times New Roman" w:cs="Times New Roman"/>
          <w:color w:val="000000"/>
          <w:sz w:val="28"/>
          <w:szCs w:val="28"/>
        </w:rPr>
      </w:pPr>
      <w:r w:rsidRPr="00E75C77">
        <w:rPr>
          <w:rFonts w:ascii="Times New Roman" w:hAnsi="Times New Roman" w:cs="Times New Roman"/>
          <w:color w:val="000000"/>
          <w:sz w:val="28"/>
          <w:szCs w:val="28"/>
        </w:rPr>
        <w:t>6.</w:t>
      </w:r>
      <w:r w:rsidRPr="00E75C77">
        <w:rPr>
          <w:rFonts w:ascii="Times New Roman" w:hAnsi="Times New Roman" w:cs="Times New Roman"/>
          <w:color w:val="000000"/>
          <w:sz w:val="28"/>
          <w:szCs w:val="28"/>
        </w:rPr>
        <w:tab/>
        <w:t xml:space="preserve">Бухгалтерский (финансовый) учет: Сборник задач и хозяйственных ситуаций: Учебное пособие/под ред. </w:t>
      </w:r>
      <w:r w:rsidR="00E75C77" w:rsidRPr="00E75C77">
        <w:rPr>
          <w:rFonts w:ascii="Times New Roman" w:hAnsi="Times New Roman" w:cs="Times New Roman"/>
          <w:color w:val="000000"/>
          <w:sz w:val="28"/>
          <w:szCs w:val="28"/>
        </w:rPr>
        <w:t>А.Н.</w:t>
      </w:r>
      <w:r w:rsidR="00E75C77">
        <w:rPr>
          <w:rFonts w:ascii="Times New Roman" w:hAnsi="Times New Roman" w:cs="Times New Roman"/>
          <w:color w:val="000000"/>
          <w:sz w:val="28"/>
          <w:szCs w:val="28"/>
        </w:rPr>
        <w:t> </w:t>
      </w:r>
      <w:r w:rsidR="00E75C77" w:rsidRPr="00E75C77">
        <w:rPr>
          <w:rFonts w:ascii="Times New Roman" w:hAnsi="Times New Roman" w:cs="Times New Roman"/>
          <w:color w:val="000000"/>
          <w:sz w:val="28"/>
          <w:szCs w:val="28"/>
        </w:rPr>
        <w:t>Кизилова</w:t>
      </w:r>
      <w:r w:rsidRPr="00E75C77">
        <w:rPr>
          <w:rFonts w:ascii="Times New Roman" w:hAnsi="Times New Roman" w:cs="Times New Roman"/>
          <w:color w:val="000000"/>
          <w:sz w:val="28"/>
          <w:szCs w:val="28"/>
        </w:rPr>
        <w:t>. – М.: ИКЦ «Март», Ростов н/Д: Издательский центр «МарТ», 2006 –</w:t>
      </w:r>
      <w:r w:rsidR="00E75C77" w:rsidRPr="00E75C77">
        <w:rPr>
          <w:rFonts w:ascii="Times New Roman" w:hAnsi="Times New Roman" w:cs="Times New Roman"/>
          <w:color w:val="000000"/>
          <w:sz w:val="28"/>
          <w:szCs w:val="28"/>
        </w:rPr>
        <w:t>336</w:t>
      </w:r>
      <w:r w:rsidR="00E75C77">
        <w:rPr>
          <w:rFonts w:ascii="Times New Roman" w:hAnsi="Times New Roman" w:cs="Times New Roman"/>
          <w:color w:val="000000"/>
          <w:sz w:val="28"/>
          <w:szCs w:val="28"/>
        </w:rPr>
        <w:t> </w:t>
      </w:r>
      <w:r w:rsidR="00E75C77" w:rsidRPr="00E75C77">
        <w:rPr>
          <w:rFonts w:ascii="Times New Roman" w:hAnsi="Times New Roman" w:cs="Times New Roman"/>
          <w:color w:val="000000"/>
          <w:sz w:val="28"/>
          <w:szCs w:val="28"/>
        </w:rPr>
        <w:t>с.</w:t>
      </w:r>
      <w:r w:rsidRPr="00E75C77">
        <w:rPr>
          <w:rFonts w:ascii="Times New Roman" w:hAnsi="Times New Roman" w:cs="Times New Roman"/>
          <w:color w:val="000000"/>
          <w:sz w:val="28"/>
          <w:szCs w:val="28"/>
        </w:rPr>
        <w:t xml:space="preserve"> (серия «Практикум»)</w:t>
      </w:r>
      <w:bookmarkStart w:id="0" w:name="_GoBack"/>
      <w:bookmarkEnd w:id="0"/>
    </w:p>
    <w:sectPr w:rsidR="000D3278" w:rsidRPr="00E75C77" w:rsidSect="00E75C77">
      <w:pgSz w:w="11906" w:h="16838" w:code="9"/>
      <w:pgMar w:top="1134" w:right="850" w:bottom="1134" w:left="1701"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5E4D8BE"/>
    <w:lvl w:ilvl="0">
      <w:numFmt w:val="bullet"/>
      <w:lvlText w:val="*"/>
      <w:lvlJc w:val="left"/>
    </w:lvl>
  </w:abstractNum>
  <w:abstractNum w:abstractNumId="1">
    <w:nsid w:val="08310334"/>
    <w:multiLevelType w:val="singleLevel"/>
    <w:tmpl w:val="0C7AF082"/>
    <w:lvl w:ilvl="0">
      <w:start w:val="1"/>
      <w:numFmt w:val="decimal"/>
      <w:lvlText w:val="%1"/>
      <w:legacy w:legacy="1" w:legacySpace="0" w:legacyIndent="252"/>
      <w:lvlJc w:val="left"/>
      <w:rPr>
        <w:rFonts w:ascii="Sylfaen" w:hAnsi="Sylfaen" w:cs="Times New Roman" w:hint="default"/>
      </w:rPr>
    </w:lvl>
  </w:abstractNum>
  <w:abstractNum w:abstractNumId="2">
    <w:nsid w:val="0F821397"/>
    <w:multiLevelType w:val="singleLevel"/>
    <w:tmpl w:val="E0247268"/>
    <w:lvl w:ilvl="0">
      <w:start w:val="1"/>
      <w:numFmt w:val="decimal"/>
      <w:lvlText w:val="%1)"/>
      <w:legacy w:legacy="1" w:legacySpace="0" w:legacyIndent="216"/>
      <w:lvlJc w:val="left"/>
      <w:rPr>
        <w:rFonts w:ascii="Sylfaen" w:hAnsi="Sylfaen" w:cs="Times New Roman" w:hint="default"/>
      </w:rPr>
    </w:lvl>
  </w:abstractNum>
  <w:abstractNum w:abstractNumId="3">
    <w:nsid w:val="120927B8"/>
    <w:multiLevelType w:val="singleLevel"/>
    <w:tmpl w:val="F23C82C0"/>
    <w:lvl w:ilvl="0">
      <w:start w:val="24"/>
      <w:numFmt w:val="decimal"/>
      <w:lvlText w:val="%1"/>
      <w:legacy w:legacy="1" w:legacySpace="0" w:legacyIndent="540"/>
      <w:lvlJc w:val="left"/>
      <w:rPr>
        <w:rFonts w:ascii="Sylfaen" w:hAnsi="Sylfaen" w:cs="Times New Roman" w:hint="default"/>
      </w:rPr>
    </w:lvl>
  </w:abstractNum>
  <w:abstractNum w:abstractNumId="4">
    <w:nsid w:val="135300F8"/>
    <w:multiLevelType w:val="singleLevel"/>
    <w:tmpl w:val="8E200BE4"/>
    <w:lvl w:ilvl="0">
      <w:start w:val="1"/>
      <w:numFmt w:val="decimal"/>
      <w:lvlText w:val="%1"/>
      <w:legacy w:legacy="1" w:legacySpace="0" w:legacyIndent="151"/>
      <w:lvlJc w:val="left"/>
      <w:rPr>
        <w:rFonts w:ascii="Sylfaen" w:hAnsi="Sylfaen" w:cs="Times New Roman" w:hint="default"/>
      </w:rPr>
    </w:lvl>
  </w:abstractNum>
  <w:abstractNum w:abstractNumId="5">
    <w:nsid w:val="15896FB2"/>
    <w:multiLevelType w:val="singleLevel"/>
    <w:tmpl w:val="7B98D4FA"/>
    <w:lvl w:ilvl="0">
      <w:start w:val="1"/>
      <w:numFmt w:val="decimal"/>
      <w:lvlText w:val="%1."/>
      <w:legacy w:legacy="1" w:legacySpace="0" w:legacyIndent="210"/>
      <w:lvlJc w:val="left"/>
      <w:rPr>
        <w:rFonts w:ascii="Sylfaen" w:hAnsi="Sylfaen" w:cs="Times New Roman" w:hint="default"/>
      </w:rPr>
    </w:lvl>
  </w:abstractNum>
  <w:abstractNum w:abstractNumId="6">
    <w:nsid w:val="16E928D5"/>
    <w:multiLevelType w:val="singleLevel"/>
    <w:tmpl w:val="424AA598"/>
    <w:lvl w:ilvl="0">
      <w:start w:val="2"/>
      <w:numFmt w:val="upperRoman"/>
      <w:lvlText w:val="%1"/>
      <w:legacy w:legacy="1" w:legacySpace="0" w:legacyIndent="180"/>
      <w:lvlJc w:val="left"/>
      <w:rPr>
        <w:rFonts w:ascii="Sylfaen" w:hAnsi="Sylfaen" w:cs="Times New Roman" w:hint="default"/>
      </w:rPr>
    </w:lvl>
  </w:abstractNum>
  <w:abstractNum w:abstractNumId="7">
    <w:nsid w:val="24521C0B"/>
    <w:multiLevelType w:val="singleLevel"/>
    <w:tmpl w:val="180E3AE8"/>
    <w:lvl w:ilvl="0">
      <w:start w:val="11"/>
      <w:numFmt w:val="decimal"/>
      <w:lvlText w:val="%1."/>
      <w:legacy w:legacy="1" w:legacySpace="0" w:legacyIndent="324"/>
      <w:lvlJc w:val="left"/>
      <w:rPr>
        <w:rFonts w:ascii="Sylfaen" w:hAnsi="Sylfaen" w:cs="Times New Roman" w:hint="default"/>
      </w:rPr>
    </w:lvl>
  </w:abstractNum>
  <w:abstractNum w:abstractNumId="8">
    <w:nsid w:val="25224C1B"/>
    <w:multiLevelType w:val="singleLevel"/>
    <w:tmpl w:val="0A2ED118"/>
    <w:lvl w:ilvl="0">
      <w:start w:val="1"/>
      <w:numFmt w:val="decimal"/>
      <w:lvlText w:val="%1."/>
      <w:legacy w:legacy="1" w:legacySpace="0" w:legacyIndent="338"/>
      <w:lvlJc w:val="left"/>
      <w:rPr>
        <w:rFonts w:ascii="Sylfaen" w:hAnsi="Sylfaen" w:cs="Times New Roman" w:hint="default"/>
      </w:rPr>
    </w:lvl>
  </w:abstractNum>
  <w:abstractNum w:abstractNumId="9">
    <w:nsid w:val="260C5A72"/>
    <w:multiLevelType w:val="singleLevel"/>
    <w:tmpl w:val="3488A6E6"/>
    <w:lvl w:ilvl="0">
      <w:start w:val="1"/>
      <w:numFmt w:val="decimal"/>
      <w:lvlText w:val="%1"/>
      <w:legacy w:legacy="1" w:legacySpace="0" w:legacyIndent="144"/>
      <w:lvlJc w:val="left"/>
      <w:rPr>
        <w:rFonts w:ascii="Sylfaen" w:hAnsi="Sylfaen" w:cs="Times New Roman" w:hint="default"/>
      </w:rPr>
    </w:lvl>
  </w:abstractNum>
  <w:abstractNum w:abstractNumId="10">
    <w:nsid w:val="2B8E1C93"/>
    <w:multiLevelType w:val="singleLevel"/>
    <w:tmpl w:val="C3506CC0"/>
    <w:lvl w:ilvl="0">
      <w:start w:val="4"/>
      <w:numFmt w:val="decimal"/>
      <w:lvlText w:val="%1)"/>
      <w:legacy w:legacy="1" w:legacySpace="0" w:legacyIndent="238"/>
      <w:lvlJc w:val="left"/>
      <w:rPr>
        <w:rFonts w:ascii="Sylfaen" w:hAnsi="Sylfaen" w:cs="Times New Roman" w:hint="default"/>
      </w:rPr>
    </w:lvl>
  </w:abstractNum>
  <w:abstractNum w:abstractNumId="11">
    <w:nsid w:val="2BBA276F"/>
    <w:multiLevelType w:val="singleLevel"/>
    <w:tmpl w:val="2436ADBA"/>
    <w:lvl w:ilvl="0">
      <w:start w:val="1"/>
      <w:numFmt w:val="decimal"/>
      <w:lvlText w:val="%1."/>
      <w:legacy w:legacy="1" w:legacySpace="0" w:legacyIndent="331"/>
      <w:lvlJc w:val="left"/>
      <w:rPr>
        <w:rFonts w:ascii="Sylfaen" w:hAnsi="Sylfaen" w:cs="Times New Roman" w:hint="default"/>
      </w:rPr>
    </w:lvl>
  </w:abstractNum>
  <w:abstractNum w:abstractNumId="12">
    <w:nsid w:val="2DD50992"/>
    <w:multiLevelType w:val="singleLevel"/>
    <w:tmpl w:val="D2FE0D9C"/>
    <w:lvl w:ilvl="0">
      <w:start w:val="1"/>
      <w:numFmt w:val="decimal"/>
      <w:lvlText w:val="%1)"/>
      <w:legacy w:legacy="1" w:legacySpace="0" w:legacyIndent="223"/>
      <w:lvlJc w:val="left"/>
      <w:rPr>
        <w:rFonts w:ascii="Sylfaen" w:hAnsi="Sylfaen" w:cs="Times New Roman" w:hint="default"/>
      </w:rPr>
    </w:lvl>
  </w:abstractNum>
  <w:abstractNum w:abstractNumId="13">
    <w:nsid w:val="348464CD"/>
    <w:multiLevelType w:val="singleLevel"/>
    <w:tmpl w:val="2436ADBA"/>
    <w:lvl w:ilvl="0">
      <w:start w:val="1"/>
      <w:numFmt w:val="decimal"/>
      <w:lvlText w:val="%1."/>
      <w:legacy w:legacy="1" w:legacySpace="0" w:legacyIndent="331"/>
      <w:lvlJc w:val="left"/>
      <w:rPr>
        <w:rFonts w:ascii="Sylfaen" w:hAnsi="Sylfaen" w:cs="Times New Roman" w:hint="default"/>
      </w:rPr>
    </w:lvl>
  </w:abstractNum>
  <w:abstractNum w:abstractNumId="14">
    <w:nsid w:val="39095547"/>
    <w:multiLevelType w:val="singleLevel"/>
    <w:tmpl w:val="0A2ED118"/>
    <w:lvl w:ilvl="0">
      <w:start w:val="1"/>
      <w:numFmt w:val="decimal"/>
      <w:lvlText w:val="%1."/>
      <w:legacy w:legacy="1" w:legacySpace="0" w:legacyIndent="338"/>
      <w:lvlJc w:val="left"/>
      <w:rPr>
        <w:rFonts w:ascii="Sylfaen" w:hAnsi="Sylfaen" w:cs="Times New Roman" w:hint="default"/>
      </w:rPr>
    </w:lvl>
  </w:abstractNum>
  <w:abstractNum w:abstractNumId="15">
    <w:nsid w:val="3A5C1EFB"/>
    <w:multiLevelType w:val="singleLevel"/>
    <w:tmpl w:val="98EAEF3E"/>
    <w:lvl w:ilvl="0">
      <w:start w:val="1"/>
      <w:numFmt w:val="decimal"/>
      <w:lvlText w:val="%1)"/>
      <w:legacy w:legacy="1" w:legacySpace="0" w:legacyIndent="230"/>
      <w:lvlJc w:val="left"/>
      <w:rPr>
        <w:rFonts w:ascii="Sylfaen" w:hAnsi="Sylfaen" w:cs="Times New Roman" w:hint="default"/>
      </w:rPr>
    </w:lvl>
  </w:abstractNum>
  <w:abstractNum w:abstractNumId="16">
    <w:nsid w:val="3FBA08BD"/>
    <w:multiLevelType w:val="singleLevel"/>
    <w:tmpl w:val="E764AB8A"/>
    <w:lvl w:ilvl="0">
      <w:start w:val="10"/>
      <w:numFmt w:val="decimal"/>
      <w:lvlText w:val="%1"/>
      <w:legacy w:legacy="1" w:legacySpace="0" w:legacyIndent="238"/>
      <w:lvlJc w:val="left"/>
      <w:rPr>
        <w:rFonts w:ascii="Sylfaen" w:hAnsi="Sylfaen" w:cs="Times New Roman" w:hint="default"/>
      </w:rPr>
    </w:lvl>
  </w:abstractNum>
  <w:abstractNum w:abstractNumId="17">
    <w:nsid w:val="43526BFF"/>
    <w:multiLevelType w:val="singleLevel"/>
    <w:tmpl w:val="BA3E62AC"/>
    <w:lvl w:ilvl="0">
      <w:start w:val="3"/>
      <w:numFmt w:val="decimal"/>
      <w:lvlText w:val="%1"/>
      <w:legacy w:legacy="1" w:legacySpace="0" w:legacyIndent="518"/>
      <w:lvlJc w:val="left"/>
      <w:rPr>
        <w:rFonts w:ascii="Sylfaen" w:hAnsi="Sylfaen" w:cs="Times New Roman" w:hint="default"/>
      </w:rPr>
    </w:lvl>
  </w:abstractNum>
  <w:abstractNum w:abstractNumId="18">
    <w:nsid w:val="44FC3DD5"/>
    <w:multiLevelType w:val="singleLevel"/>
    <w:tmpl w:val="ACF4B8DE"/>
    <w:lvl w:ilvl="0">
      <w:start w:val="33"/>
      <w:numFmt w:val="decimal"/>
      <w:lvlText w:val="%1"/>
      <w:legacy w:legacy="1" w:legacySpace="0" w:legacyIndent="540"/>
      <w:lvlJc w:val="left"/>
      <w:rPr>
        <w:rFonts w:ascii="Sylfaen" w:hAnsi="Sylfaen" w:cs="Times New Roman" w:hint="default"/>
      </w:rPr>
    </w:lvl>
  </w:abstractNum>
  <w:abstractNum w:abstractNumId="19">
    <w:nsid w:val="4C786093"/>
    <w:multiLevelType w:val="singleLevel"/>
    <w:tmpl w:val="4628D3E2"/>
    <w:lvl w:ilvl="0">
      <w:start w:val="17"/>
      <w:numFmt w:val="decimal"/>
      <w:lvlText w:val="%1"/>
      <w:legacy w:legacy="1" w:legacySpace="0" w:legacyIndent="533"/>
      <w:lvlJc w:val="left"/>
      <w:rPr>
        <w:rFonts w:ascii="Sylfaen" w:hAnsi="Sylfaen" w:cs="Times New Roman" w:hint="default"/>
      </w:rPr>
    </w:lvl>
  </w:abstractNum>
  <w:abstractNum w:abstractNumId="20">
    <w:nsid w:val="53D60106"/>
    <w:multiLevelType w:val="singleLevel"/>
    <w:tmpl w:val="C074BFAA"/>
    <w:lvl w:ilvl="0">
      <w:start w:val="26"/>
      <w:numFmt w:val="decimal"/>
      <w:lvlText w:val="%1"/>
      <w:legacy w:legacy="1" w:legacySpace="0" w:legacyIndent="540"/>
      <w:lvlJc w:val="left"/>
      <w:rPr>
        <w:rFonts w:ascii="Sylfaen" w:hAnsi="Sylfaen" w:cs="Times New Roman" w:hint="default"/>
      </w:rPr>
    </w:lvl>
  </w:abstractNum>
  <w:abstractNum w:abstractNumId="21">
    <w:nsid w:val="59D2272D"/>
    <w:multiLevelType w:val="singleLevel"/>
    <w:tmpl w:val="4F90C33E"/>
    <w:lvl w:ilvl="0">
      <w:start w:val="15"/>
      <w:numFmt w:val="decimal"/>
      <w:lvlText w:val="%1"/>
      <w:legacy w:legacy="1" w:legacySpace="0" w:legacyIndent="511"/>
      <w:lvlJc w:val="left"/>
      <w:rPr>
        <w:rFonts w:ascii="Sylfaen" w:hAnsi="Sylfaen" w:cs="Times New Roman" w:hint="default"/>
      </w:rPr>
    </w:lvl>
  </w:abstractNum>
  <w:abstractNum w:abstractNumId="22">
    <w:nsid w:val="62DB3A6C"/>
    <w:multiLevelType w:val="singleLevel"/>
    <w:tmpl w:val="0A2ED118"/>
    <w:lvl w:ilvl="0">
      <w:start w:val="1"/>
      <w:numFmt w:val="decimal"/>
      <w:lvlText w:val="%1."/>
      <w:legacy w:legacy="1" w:legacySpace="0" w:legacyIndent="338"/>
      <w:lvlJc w:val="left"/>
      <w:rPr>
        <w:rFonts w:ascii="Sylfaen" w:hAnsi="Sylfaen" w:cs="Times New Roman" w:hint="default"/>
      </w:rPr>
    </w:lvl>
  </w:abstractNum>
  <w:abstractNum w:abstractNumId="23">
    <w:nsid w:val="63D64BBE"/>
    <w:multiLevelType w:val="singleLevel"/>
    <w:tmpl w:val="E0247268"/>
    <w:lvl w:ilvl="0">
      <w:start w:val="1"/>
      <w:numFmt w:val="decimal"/>
      <w:lvlText w:val="%1)"/>
      <w:legacy w:legacy="1" w:legacySpace="0" w:legacyIndent="216"/>
      <w:lvlJc w:val="left"/>
      <w:rPr>
        <w:rFonts w:ascii="Sylfaen" w:hAnsi="Sylfaen" w:cs="Times New Roman" w:hint="default"/>
      </w:rPr>
    </w:lvl>
  </w:abstractNum>
  <w:abstractNum w:abstractNumId="24">
    <w:nsid w:val="67B610AF"/>
    <w:multiLevelType w:val="singleLevel"/>
    <w:tmpl w:val="72A0BE9A"/>
    <w:lvl w:ilvl="0">
      <w:start w:val="12"/>
      <w:numFmt w:val="decimal"/>
      <w:lvlText w:val="%1"/>
      <w:legacy w:legacy="1" w:legacySpace="0" w:legacyIndent="511"/>
      <w:lvlJc w:val="left"/>
      <w:rPr>
        <w:rFonts w:ascii="Sylfaen" w:hAnsi="Sylfaen" w:cs="Times New Roman" w:hint="default"/>
      </w:rPr>
    </w:lvl>
  </w:abstractNum>
  <w:num w:numId="1">
    <w:abstractNumId w:val="22"/>
  </w:num>
  <w:num w:numId="2">
    <w:abstractNumId w:val="0"/>
    <w:lvlOverride w:ilvl="0">
      <w:lvl w:ilvl="0">
        <w:numFmt w:val="bullet"/>
        <w:lvlText w:val="•"/>
        <w:legacy w:legacy="1" w:legacySpace="0" w:legacyIndent="302"/>
        <w:lvlJc w:val="left"/>
        <w:rPr>
          <w:rFonts w:ascii="Sylfaen" w:hAnsi="Sylfaen" w:hint="default"/>
        </w:rPr>
      </w:lvl>
    </w:lvlOverride>
  </w:num>
  <w:num w:numId="3">
    <w:abstractNumId w:val="0"/>
    <w:lvlOverride w:ilvl="0">
      <w:lvl w:ilvl="0">
        <w:numFmt w:val="bullet"/>
        <w:lvlText w:val="•"/>
        <w:legacy w:legacy="1" w:legacySpace="0" w:legacyIndent="295"/>
        <w:lvlJc w:val="left"/>
        <w:rPr>
          <w:rFonts w:ascii="Sylfaen" w:hAnsi="Sylfaen" w:hint="default"/>
        </w:rPr>
      </w:lvl>
    </w:lvlOverride>
  </w:num>
  <w:num w:numId="4">
    <w:abstractNumId w:val="15"/>
  </w:num>
  <w:num w:numId="5">
    <w:abstractNumId w:val="0"/>
    <w:lvlOverride w:ilvl="0">
      <w:lvl w:ilvl="0">
        <w:numFmt w:val="bullet"/>
        <w:lvlText w:val="•"/>
        <w:legacy w:legacy="1" w:legacySpace="0" w:legacyIndent="296"/>
        <w:lvlJc w:val="left"/>
        <w:rPr>
          <w:rFonts w:ascii="Sylfaen" w:hAnsi="Sylfaen" w:hint="default"/>
        </w:rPr>
      </w:lvl>
    </w:lvlOverride>
  </w:num>
  <w:num w:numId="6">
    <w:abstractNumId w:val="23"/>
  </w:num>
  <w:num w:numId="7">
    <w:abstractNumId w:val="12"/>
  </w:num>
  <w:num w:numId="8">
    <w:abstractNumId w:val="0"/>
    <w:lvlOverride w:ilvl="0">
      <w:lvl w:ilvl="0">
        <w:numFmt w:val="bullet"/>
        <w:lvlText w:val="•"/>
        <w:legacy w:legacy="1" w:legacySpace="0" w:legacyIndent="288"/>
        <w:lvlJc w:val="left"/>
        <w:rPr>
          <w:rFonts w:ascii="Sylfaen" w:hAnsi="Sylfaen" w:hint="default"/>
        </w:rPr>
      </w:lvl>
    </w:lvlOverride>
  </w:num>
  <w:num w:numId="9">
    <w:abstractNumId w:val="0"/>
    <w:lvlOverride w:ilvl="0">
      <w:lvl w:ilvl="0">
        <w:numFmt w:val="bullet"/>
        <w:lvlText w:val="•"/>
        <w:legacy w:legacy="1" w:legacySpace="0" w:legacyIndent="303"/>
        <w:lvlJc w:val="left"/>
        <w:rPr>
          <w:rFonts w:ascii="Sylfaen" w:hAnsi="Sylfaen" w:hint="default"/>
        </w:rPr>
      </w:lvl>
    </w:lvlOverride>
  </w:num>
  <w:num w:numId="10">
    <w:abstractNumId w:val="11"/>
  </w:num>
  <w:num w:numId="11">
    <w:abstractNumId w:val="11"/>
    <w:lvlOverride w:ilvl="0">
      <w:lvl w:ilvl="0">
        <w:start w:val="12"/>
        <w:numFmt w:val="decimal"/>
        <w:lvlText w:val="%1."/>
        <w:legacy w:legacy="1" w:legacySpace="0" w:legacyIndent="324"/>
        <w:lvlJc w:val="left"/>
        <w:rPr>
          <w:rFonts w:ascii="Sylfaen" w:hAnsi="Sylfaen" w:cs="Times New Roman" w:hint="default"/>
        </w:rPr>
      </w:lvl>
    </w:lvlOverride>
  </w:num>
  <w:num w:numId="12">
    <w:abstractNumId w:val="13"/>
  </w:num>
  <w:num w:numId="13">
    <w:abstractNumId w:val="13"/>
    <w:lvlOverride w:ilvl="0">
      <w:lvl w:ilvl="0">
        <w:start w:val="11"/>
        <w:numFmt w:val="decimal"/>
        <w:lvlText w:val="%1."/>
        <w:legacy w:legacy="1" w:legacySpace="0" w:legacyIndent="317"/>
        <w:lvlJc w:val="left"/>
        <w:rPr>
          <w:rFonts w:ascii="Sylfaen" w:hAnsi="Sylfaen" w:cs="Times New Roman" w:hint="default"/>
        </w:rPr>
      </w:lvl>
    </w:lvlOverride>
  </w:num>
  <w:num w:numId="14">
    <w:abstractNumId w:val="2"/>
  </w:num>
  <w:num w:numId="15">
    <w:abstractNumId w:val="5"/>
  </w:num>
  <w:num w:numId="16">
    <w:abstractNumId w:val="5"/>
    <w:lvlOverride w:ilvl="0">
      <w:lvl w:ilvl="0">
        <w:start w:val="1"/>
        <w:numFmt w:val="decimal"/>
        <w:lvlText w:val="%1."/>
        <w:legacy w:legacy="1" w:legacySpace="0" w:legacyIndent="209"/>
        <w:lvlJc w:val="left"/>
        <w:rPr>
          <w:rFonts w:ascii="Sylfaen" w:hAnsi="Sylfaen" w:cs="Times New Roman" w:hint="default"/>
        </w:rPr>
      </w:lvl>
    </w:lvlOverride>
  </w:num>
  <w:num w:numId="17">
    <w:abstractNumId w:val="4"/>
  </w:num>
  <w:num w:numId="18">
    <w:abstractNumId w:val="16"/>
  </w:num>
  <w:num w:numId="19">
    <w:abstractNumId w:val="8"/>
  </w:num>
  <w:num w:numId="20">
    <w:abstractNumId w:val="7"/>
  </w:num>
  <w:num w:numId="21">
    <w:abstractNumId w:val="9"/>
  </w:num>
  <w:num w:numId="22">
    <w:abstractNumId w:val="9"/>
    <w:lvlOverride w:ilvl="0">
      <w:lvl w:ilvl="0">
        <w:start w:val="1"/>
        <w:numFmt w:val="decimal"/>
        <w:lvlText w:val="%1"/>
        <w:legacy w:legacy="1" w:legacySpace="0" w:legacyIndent="145"/>
        <w:lvlJc w:val="left"/>
        <w:rPr>
          <w:rFonts w:ascii="Sylfaen" w:hAnsi="Sylfaen" w:cs="Times New Roman" w:hint="default"/>
        </w:rPr>
      </w:lvl>
    </w:lvlOverride>
  </w:num>
  <w:num w:numId="23">
    <w:abstractNumId w:val="0"/>
    <w:lvlOverride w:ilvl="0">
      <w:lvl w:ilvl="0">
        <w:numFmt w:val="bullet"/>
        <w:lvlText w:val="•"/>
        <w:legacy w:legacy="1" w:legacySpace="0" w:legacyIndent="187"/>
        <w:lvlJc w:val="left"/>
        <w:rPr>
          <w:rFonts w:ascii="Sylfaen" w:hAnsi="Sylfaen" w:hint="default"/>
        </w:rPr>
      </w:lvl>
    </w:lvlOverride>
  </w:num>
  <w:num w:numId="24">
    <w:abstractNumId w:val="14"/>
  </w:num>
  <w:num w:numId="25">
    <w:abstractNumId w:val="14"/>
    <w:lvlOverride w:ilvl="0">
      <w:lvl w:ilvl="0">
        <w:start w:val="12"/>
        <w:numFmt w:val="decimal"/>
        <w:lvlText w:val="%1."/>
        <w:legacy w:legacy="1" w:legacySpace="0" w:legacyIndent="317"/>
        <w:lvlJc w:val="left"/>
        <w:rPr>
          <w:rFonts w:ascii="Sylfaen" w:hAnsi="Sylfaen" w:cs="Times New Roman" w:hint="default"/>
        </w:rPr>
      </w:lvl>
    </w:lvlOverride>
  </w:num>
  <w:num w:numId="26">
    <w:abstractNumId w:val="0"/>
    <w:lvlOverride w:ilvl="0">
      <w:lvl w:ilvl="0">
        <w:numFmt w:val="bullet"/>
        <w:lvlText w:val="•"/>
        <w:legacy w:legacy="1" w:legacySpace="0" w:legacyIndent="281"/>
        <w:lvlJc w:val="left"/>
        <w:rPr>
          <w:rFonts w:ascii="Sylfaen" w:hAnsi="Sylfaen" w:hint="default"/>
        </w:rPr>
      </w:lvl>
    </w:lvlOverride>
  </w:num>
  <w:num w:numId="27">
    <w:abstractNumId w:val="1"/>
  </w:num>
  <w:num w:numId="28">
    <w:abstractNumId w:val="6"/>
  </w:num>
  <w:num w:numId="29">
    <w:abstractNumId w:val="10"/>
  </w:num>
  <w:num w:numId="30">
    <w:abstractNumId w:val="17"/>
  </w:num>
  <w:num w:numId="31">
    <w:abstractNumId w:val="24"/>
  </w:num>
  <w:num w:numId="32">
    <w:abstractNumId w:val="21"/>
  </w:num>
  <w:num w:numId="33">
    <w:abstractNumId w:val="19"/>
  </w:num>
  <w:num w:numId="34">
    <w:abstractNumId w:val="3"/>
  </w:num>
  <w:num w:numId="35">
    <w:abstractNumId w:val="20"/>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4FF0"/>
    <w:rsid w:val="000C4F5C"/>
    <w:rsid w:val="000D3278"/>
    <w:rsid w:val="003143FF"/>
    <w:rsid w:val="003F4FF0"/>
    <w:rsid w:val="004B32C9"/>
    <w:rsid w:val="006F4A3E"/>
    <w:rsid w:val="007B0EAA"/>
    <w:rsid w:val="008C3CA8"/>
    <w:rsid w:val="00A65967"/>
    <w:rsid w:val="00A95A2D"/>
    <w:rsid w:val="00B56047"/>
    <w:rsid w:val="00D755FA"/>
    <w:rsid w:val="00E30844"/>
    <w:rsid w:val="00E75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882184-3EB6-42C2-B7FF-6B2274F70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Sylfaen" w:hAnsi="Sylfaen" w:cs="Sylfa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5068</Words>
  <Characters>28888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TOSHIBA</Company>
  <LinksUpToDate>false</LinksUpToDate>
  <CharactersWithSpaces>33889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Евгений Васильевич</dc:creator>
  <cp:keywords/>
  <dc:description/>
  <cp:lastModifiedBy>admin</cp:lastModifiedBy>
  <cp:revision>2</cp:revision>
  <dcterms:created xsi:type="dcterms:W3CDTF">2014-03-04T00:49:00Z</dcterms:created>
  <dcterms:modified xsi:type="dcterms:W3CDTF">2014-03-04T00:49:00Z</dcterms:modified>
</cp:coreProperties>
</file>