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CD6" w:rsidRPr="00A93E4F" w:rsidRDefault="00B05DD0" w:rsidP="00A93E4F">
      <w:pPr>
        <w:spacing w:line="360" w:lineRule="auto"/>
        <w:ind w:left="709"/>
        <w:jc w:val="center"/>
        <w:rPr>
          <w:b/>
          <w:sz w:val="28"/>
          <w:szCs w:val="28"/>
        </w:rPr>
      </w:pPr>
      <w:r w:rsidRPr="00A93E4F">
        <w:rPr>
          <w:b/>
          <w:sz w:val="28"/>
          <w:szCs w:val="28"/>
        </w:rPr>
        <w:t>ФГОУ ВПО ВОСТОЧНО-СИБИРСКАЯ ГОСУДАРСТВЕННАЯ АКАДЕМИЯ КУЛЬТУРЫ И ИСКУССТВ</w:t>
      </w:r>
    </w:p>
    <w:p w:rsidR="00B05DD0" w:rsidRPr="00A93E4F" w:rsidRDefault="00B05DD0" w:rsidP="00A93E4F">
      <w:pPr>
        <w:spacing w:line="360" w:lineRule="auto"/>
        <w:ind w:left="709"/>
        <w:jc w:val="center"/>
        <w:rPr>
          <w:sz w:val="28"/>
          <w:szCs w:val="28"/>
        </w:rPr>
      </w:pPr>
      <w:r w:rsidRPr="00A93E4F">
        <w:rPr>
          <w:sz w:val="28"/>
          <w:szCs w:val="28"/>
        </w:rPr>
        <w:t>Институт информационных технологий, экономики и управления</w:t>
      </w:r>
    </w:p>
    <w:p w:rsidR="00A93E4F" w:rsidRDefault="00A93E4F" w:rsidP="00A93E4F">
      <w:pPr>
        <w:spacing w:line="360" w:lineRule="auto"/>
        <w:ind w:left="709"/>
        <w:jc w:val="center"/>
        <w:rPr>
          <w:sz w:val="28"/>
          <w:szCs w:val="28"/>
          <w:lang w:val="en-US"/>
        </w:rPr>
      </w:pPr>
    </w:p>
    <w:p w:rsidR="00B05DD0" w:rsidRPr="00A93E4F" w:rsidRDefault="00B05DD0" w:rsidP="00A93E4F">
      <w:pPr>
        <w:spacing w:line="360" w:lineRule="auto"/>
        <w:ind w:left="709"/>
        <w:jc w:val="center"/>
        <w:rPr>
          <w:sz w:val="28"/>
          <w:szCs w:val="28"/>
        </w:rPr>
      </w:pPr>
      <w:r w:rsidRPr="00A93E4F">
        <w:rPr>
          <w:sz w:val="28"/>
          <w:szCs w:val="28"/>
        </w:rPr>
        <w:t>Кафедра истории</w:t>
      </w:r>
    </w:p>
    <w:p w:rsidR="00B05DD0" w:rsidRPr="00A93E4F" w:rsidRDefault="00B05DD0" w:rsidP="00A93E4F">
      <w:pPr>
        <w:spacing w:line="360" w:lineRule="auto"/>
        <w:ind w:firstLine="709"/>
        <w:jc w:val="both"/>
        <w:rPr>
          <w:sz w:val="28"/>
          <w:szCs w:val="28"/>
        </w:rPr>
      </w:pPr>
    </w:p>
    <w:p w:rsidR="00B05DD0" w:rsidRPr="00A93E4F" w:rsidRDefault="00B05DD0" w:rsidP="00A93E4F">
      <w:pPr>
        <w:spacing w:line="360" w:lineRule="auto"/>
        <w:ind w:firstLine="709"/>
        <w:jc w:val="both"/>
        <w:rPr>
          <w:sz w:val="28"/>
          <w:szCs w:val="28"/>
        </w:rPr>
      </w:pPr>
    </w:p>
    <w:p w:rsidR="00B05DD0" w:rsidRPr="00A93E4F" w:rsidRDefault="00B05DD0" w:rsidP="00A93E4F">
      <w:pPr>
        <w:spacing w:line="360" w:lineRule="auto"/>
        <w:ind w:firstLine="709"/>
        <w:jc w:val="both"/>
        <w:rPr>
          <w:sz w:val="28"/>
          <w:szCs w:val="28"/>
        </w:rPr>
      </w:pPr>
    </w:p>
    <w:p w:rsidR="00B05DD0" w:rsidRPr="00A93E4F" w:rsidRDefault="00B05DD0" w:rsidP="00A93E4F">
      <w:pPr>
        <w:spacing w:line="360" w:lineRule="auto"/>
        <w:ind w:firstLine="709"/>
        <w:jc w:val="both"/>
        <w:rPr>
          <w:sz w:val="28"/>
          <w:szCs w:val="28"/>
        </w:rPr>
      </w:pPr>
    </w:p>
    <w:p w:rsidR="00B05DD0" w:rsidRDefault="00B05DD0" w:rsidP="00A93E4F">
      <w:pPr>
        <w:spacing w:line="360" w:lineRule="auto"/>
        <w:ind w:firstLine="709"/>
        <w:jc w:val="both"/>
        <w:rPr>
          <w:sz w:val="28"/>
          <w:szCs w:val="28"/>
          <w:lang w:val="en-US"/>
        </w:rPr>
      </w:pPr>
    </w:p>
    <w:p w:rsidR="00A93E4F" w:rsidRPr="00A93E4F" w:rsidRDefault="00A93E4F" w:rsidP="00A93E4F">
      <w:pPr>
        <w:spacing w:line="360" w:lineRule="auto"/>
        <w:ind w:firstLine="709"/>
        <w:jc w:val="both"/>
        <w:rPr>
          <w:sz w:val="28"/>
          <w:szCs w:val="28"/>
          <w:lang w:val="en-US"/>
        </w:rPr>
      </w:pPr>
    </w:p>
    <w:p w:rsidR="00B05DD0" w:rsidRPr="00A93E4F" w:rsidRDefault="00B05DD0" w:rsidP="00A93E4F">
      <w:pPr>
        <w:spacing w:line="360" w:lineRule="auto"/>
        <w:ind w:firstLine="709"/>
        <w:jc w:val="center"/>
        <w:rPr>
          <w:b/>
          <w:sz w:val="28"/>
          <w:szCs w:val="28"/>
        </w:rPr>
      </w:pPr>
      <w:r w:rsidRPr="00A93E4F">
        <w:rPr>
          <w:b/>
          <w:sz w:val="28"/>
          <w:szCs w:val="28"/>
        </w:rPr>
        <w:t>Реферат</w:t>
      </w:r>
    </w:p>
    <w:p w:rsidR="00B05DD0" w:rsidRPr="00A93E4F" w:rsidRDefault="00B05DD0" w:rsidP="00A93E4F">
      <w:pPr>
        <w:spacing w:line="360" w:lineRule="auto"/>
        <w:ind w:firstLine="709"/>
        <w:jc w:val="center"/>
        <w:rPr>
          <w:b/>
          <w:sz w:val="28"/>
          <w:szCs w:val="28"/>
        </w:rPr>
      </w:pPr>
      <w:r w:rsidRPr="00A93E4F">
        <w:rPr>
          <w:b/>
          <w:sz w:val="28"/>
          <w:szCs w:val="28"/>
        </w:rPr>
        <w:t>РЕГЕНСТВО ЕЛЕНЫ ГЛИНСКОЙ</w:t>
      </w:r>
    </w:p>
    <w:p w:rsidR="00B05DD0" w:rsidRPr="00A93E4F" w:rsidRDefault="00B05DD0" w:rsidP="00A93E4F">
      <w:pPr>
        <w:spacing w:line="360" w:lineRule="auto"/>
        <w:ind w:firstLine="709"/>
        <w:jc w:val="both"/>
        <w:rPr>
          <w:sz w:val="28"/>
          <w:szCs w:val="28"/>
        </w:rPr>
      </w:pPr>
    </w:p>
    <w:p w:rsidR="00B05DD0" w:rsidRPr="00A93E4F" w:rsidRDefault="00B05DD0" w:rsidP="00A93E4F">
      <w:pPr>
        <w:spacing w:line="360" w:lineRule="auto"/>
        <w:ind w:firstLine="709"/>
        <w:jc w:val="both"/>
        <w:rPr>
          <w:sz w:val="28"/>
          <w:szCs w:val="28"/>
        </w:rPr>
      </w:pPr>
    </w:p>
    <w:p w:rsidR="00B05DD0" w:rsidRPr="00A93E4F" w:rsidRDefault="00B05DD0" w:rsidP="00A93E4F">
      <w:pPr>
        <w:spacing w:line="360" w:lineRule="auto"/>
        <w:ind w:firstLine="709"/>
        <w:jc w:val="both"/>
        <w:rPr>
          <w:sz w:val="28"/>
          <w:szCs w:val="28"/>
        </w:rPr>
      </w:pPr>
    </w:p>
    <w:p w:rsidR="00B05DD0" w:rsidRPr="00A93E4F" w:rsidRDefault="00B05DD0" w:rsidP="00A93E4F">
      <w:pPr>
        <w:spacing w:line="360" w:lineRule="auto"/>
        <w:ind w:firstLine="709"/>
        <w:jc w:val="both"/>
        <w:rPr>
          <w:sz w:val="28"/>
          <w:szCs w:val="28"/>
        </w:rPr>
      </w:pPr>
    </w:p>
    <w:p w:rsidR="00B05DD0" w:rsidRPr="00A93E4F" w:rsidRDefault="00B05DD0" w:rsidP="00A93E4F">
      <w:pPr>
        <w:spacing w:line="360" w:lineRule="auto"/>
        <w:ind w:firstLine="709"/>
        <w:jc w:val="both"/>
        <w:rPr>
          <w:sz w:val="28"/>
          <w:szCs w:val="28"/>
        </w:rPr>
      </w:pPr>
      <w:r w:rsidRPr="00A93E4F">
        <w:rPr>
          <w:b/>
          <w:sz w:val="28"/>
          <w:szCs w:val="28"/>
        </w:rPr>
        <w:t>Выполнил:</w:t>
      </w:r>
      <w:r w:rsidRPr="00A93E4F">
        <w:rPr>
          <w:sz w:val="28"/>
          <w:szCs w:val="28"/>
        </w:rPr>
        <w:t xml:space="preserve"> Нюпенко К.С.,</w:t>
      </w:r>
    </w:p>
    <w:p w:rsidR="00B05DD0" w:rsidRPr="00A93E4F" w:rsidRDefault="00B05DD0" w:rsidP="00A93E4F">
      <w:pPr>
        <w:spacing w:line="360" w:lineRule="auto"/>
        <w:ind w:firstLine="709"/>
        <w:jc w:val="both"/>
        <w:rPr>
          <w:sz w:val="28"/>
          <w:szCs w:val="28"/>
        </w:rPr>
      </w:pPr>
      <w:r w:rsidRPr="00A93E4F">
        <w:rPr>
          <w:sz w:val="28"/>
          <w:szCs w:val="28"/>
        </w:rPr>
        <w:t>Студент группы 412</w:t>
      </w:r>
    </w:p>
    <w:p w:rsidR="00A93E4F" w:rsidRDefault="00A93E4F" w:rsidP="00A93E4F">
      <w:pPr>
        <w:spacing w:line="360" w:lineRule="auto"/>
        <w:ind w:firstLine="709"/>
        <w:jc w:val="both"/>
        <w:rPr>
          <w:b/>
          <w:sz w:val="28"/>
          <w:szCs w:val="28"/>
          <w:lang w:val="en-US"/>
        </w:rPr>
      </w:pPr>
    </w:p>
    <w:p w:rsidR="00872CB0" w:rsidRPr="00A93E4F" w:rsidRDefault="00872CB0" w:rsidP="00A93E4F">
      <w:pPr>
        <w:spacing w:line="360" w:lineRule="auto"/>
        <w:ind w:firstLine="709"/>
        <w:jc w:val="both"/>
        <w:rPr>
          <w:b/>
          <w:sz w:val="28"/>
          <w:szCs w:val="28"/>
        </w:rPr>
      </w:pPr>
      <w:r w:rsidRPr="00A93E4F">
        <w:rPr>
          <w:b/>
          <w:sz w:val="28"/>
          <w:szCs w:val="28"/>
        </w:rPr>
        <w:t xml:space="preserve">Науч. Рук.: </w:t>
      </w:r>
      <w:r w:rsidRPr="00A93E4F">
        <w:rPr>
          <w:sz w:val="28"/>
          <w:szCs w:val="28"/>
        </w:rPr>
        <w:t>зав. каф. истории</w:t>
      </w:r>
    </w:p>
    <w:p w:rsidR="00872CB0" w:rsidRPr="00A93E4F" w:rsidRDefault="00872CB0" w:rsidP="00A93E4F">
      <w:pPr>
        <w:spacing w:line="360" w:lineRule="auto"/>
        <w:ind w:firstLine="709"/>
        <w:jc w:val="both"/>
        <w:rPr>
          <w:sz w:val="28"/>
          <w:szCs w:val="28"/>
        </w:rPr>
      </w:pPr>
      <w:r w:rsidRPr="00A93E4F">
        <w:rPr>
          <w:sz w:val="28"/>
          <w:szCs w:val="28"/>
        </w:rPr>
        <w:t>Банзаракцаева Е.В.</w:t>
      </w:r>
    </w:p>
    <w:p w:rsidR="00872CB0" w:rsidRPr="00A93E4F" w:rsidRDefault="00872CB0" w:rsidP="00A93E4F">
      <w:pPr>
        <w:spacing w:line="360" w:lineRule="auto"/>
        <w:ind w:firstLine="709"/>
        <w:jc w:val="both"/>
        <w:rPr>
          <w:sz w:val="28"/>
          <w:szCs w:val="28"/>
        </w:rPr>
      </w:pPr>
    </w:p>
    <w:p w:rsidR="00872CB0" w:rsidRPr="00A93E4F" w:rsidRDefault="00872CB0" w:rsidP="00A93E4F">
      <w:pPr>
        <w:spacing w:line="360" w:lineRule="auto"/>
        <w:ind w:firstLine="709"/>
        <w:jc w:val="both"/>
        <w:rPr>
          <w:sz w:val="28"/>
          <w:szCs w:val="28"/>
        </w:rPr>
      </w:pPr>
    </w:p>
    <w:p w:rsidR="00872CB0" w:rsidRPr="00A93E4F" w:rsidRDefault="00872CB0" w:rsidP="00A93E4F">
      <w:pPr>
        <w:spacing w:line="360" w:lineRule="auto"/>
        <w:ind w:firstLine="709"/>
        <w:jc w:val="both"/>
        <w:rPr>
          <w:sz w:val="28"/>
          <w:szCs w:val="28"/>
        </w:rPr>
      </w:pPr>
    </w:p>
    <w:p w:rsidR="00872CB0" w:rsidRPr="00A93E4F" w:rsidRDefault="00872CB0" w:rsidP="00A93E4F">
      <w:pPr>
        <w:spacing w:line="360" w:lineRule="auto"/>
        <w:ind w:firstLine="709"/>
        <w:jc w:val="both"/>
        <w:rPr>
          <w:sz w:val="28"/>
          <w:szCs w:val="28"/>
        </w:rPr>
      </w:pPr>
    </w:p>
    <w:p w:rsidR="00872CB0" w:rsidRPr="00A93E4F" w:rsidRDefault="00872CB0" w:rsidP="00A93E4F">
      <w:pPr>
        <w:spacing w:line="360" w:lineRule="auto"/>
        <w:ind w:firstLine="709"/>
        <w:jc w:val="both"/>
        <w:rPr>
          <w:sz w:val="28"/>
          <w:szCs w:val="28"/>
        </w:rPr>
      </w:pPr>
    </w:p>
    <w:p w:rsidR="007E03FB" w:rsidRPr="00A93E4F" w:rsidRDefault="007E03FB" w:rsidP="00A93E4F">
      <w:pPr>
        <w:spacing w:line="360" w:lineRule="auto"/>
        <w:ind w:firstLine="709"/>
        <w:jc w:val="both"/>
        <w:rPr>
          <w:sz w:val="28"/>
          <w:szCs w:val="28"/>
        </w:rPr>
      </w:pPr>
    </w:p>
    <w:p w:rsidR="00872CB0" w:rsidRPr="00A93E4F" w:rsidRDefault="00872CB0" w:rsidP="00A93E4F">
      <w:pPr>
        <w:spacing w:line="360" w:lineRule="auto"/>
        <w:ind w:firstLine="709"/>
        <w:jc w:val="center"/>
        <w:rPr>
          <w:sz w:val="28"/>
          <w:szCs w:val="28"/>
        </w:rPr>
      </w:pPr>
      <w:r w:rsidRPr="00A93E4F">
        <w:rPr>
          <w:sz w:val="28"/>
          <w:szCs w:val="28"/>
        </w:rPr>
        <w:t>Улан-Удэ</w:t>
      </w:r>
      <w:r w:rsidR="007E03FB" w:rsidRPr="00A93E4F">
        <w:rPr>
          <w:sz w:val="28"/>
          <w:szCs w:val="28"/>
        </w:rPr>
        <w:t xml:space="preserve"> </w:t>
      </w:r>
      <w:r w:rsidRPr="00A93E4F">
        <w:rPr>
          <w:sz w:val="28"/>
          <w:szCs w:val="28"/>
        </w:rPr>
        <w:t>2009</w:t>
      </w:r>
    </w:p>
    <w:p w:rsidR="00872CB0" w:rsidRPr="00A93E4F" w:rsidRDefault="00872CB0" w:rsidP="00A93E4F">
      <w:pPr>
        <w:spacing w:line="360" w:lineRule="auto"/>
        <w:ind w:firstLine="709"/>
        <w:jc w:val="both"/>
        <w:rPr>
          <w:b/>
          <w:sz w:val="28"/>
          <w:szCs w:val="28"/>
          <w:lang w:val="en-US"/>
        </w:rPr>
      </w:pPr>
      <w:r w:rsidRPr="00A93E4F">
        <w:rPr>
          <w:sz w:val="28"/>
          <w:szCs w:val="28"/>
        </w:rPr>
        <w:br w:type="page"/>
      </w:r>
      <w:r w:rsidRPr="00A93E4F">
        <w:rPr>
          <w:b/>
          <w:sz w:val="28"/>
          <w:szCs w:val="28"/>
        </w:rPr>
        <w:lastRenderedPageBreak/>
        <w:t>Содержание</w:t>
      </w:r>
    </w:p>
    <w:p w:rsidR="00A93E4F" w:rsidRPr="00A93E4F" w:rsidRDefault="00A93E4F" w:rsidP="00A93E4F">
      <w:pPr>
        <w:spacing w:line="360" w:lineRule="auto"/>
        <w:ind w:firstLine="709"/>
        <w:jc w:val="both"/>
        <w:rPr>
          <w:b/>
          <w:sz w:val="28"/>
          <w:szCs w:val="28"/>
          <w:lang w:val="en-US"/>
        </w:rPr>
      </w:pPr>
    </w:p>
    <w:p w:rsidR="00A93E4F" w:rsidRPr="00A93E4F" w:rsidRDefault="00A93E4F" w:rsidP="00A93E4F">
      <w:pPr>
        <w:spacing w:line="360" w:lineRule="auto"/>
        <w:jc w:val="both"/>
        <w:rPr>
          <w:sz w:val="28"/>
          <w:szCs w:val="28"/>
          <w:lang w:val="en-US"/>
        </w:rPr>
      </w:pPr>
      <w:r w:rsidRPr="00A93E4F">
        <w:rPr>
          <w:sz w:val="28"/>
          <w:szCs w:val="28"/>
        </w:rPr>
        <w:t>ВВЕДЕНИЕ</w:t>
      </w:r>
    </w:p>
    <w:p w:rsidR="00A93E4F" w:rsidRPr="00A93E4F" w:rsidRDefault="00A93E4F" w:rsidP="00A93E4F">
      <w:pPr>
        <w:spacing w:line="360" w:lineRule="auto"/>
        <w:jc w:val="both"/>
        <w:rPr>
          <w:sz w:val="28"/>
          <w:szCs w:val="28"/>
        </w:rPr>
      </w:pPr>
      <w:r w:rsidRPr="00A93E4F">
        <w:rPr>
          <w:sz w:val="28"/>
          <w:szCs w:val="28"/>
        </w:rPr>
        <w:t>1 БИОГРАФИЯ ВЕЛИКОЙ КНЯГИНИ</w:t>
      </w:r>
    </w:p>
    <w:p w:rsidR="00A93E4F" w:rsidRPr="00A93E4F" w:rsidRDefault="00A93E4F" w:rsidP="00A93E4F">
      <w:pPr>
        <w:spacing w:line="360" w:lineRule="auto"/>
        <w:jc w:val="both"/>
        <w:rPr>
          <w:sz w:val="28"/>
          <w:szCs w:val="28"/>
        </w:rPr>
      </w:pPr>
      <w:r w:rsidRPr="00A93E4F">
        <w:rPr>
          <w:sz w:val="28"/>
          <w:szCs w:val="28"/>
        </w:rPr>
        <w:t>3 ВНЕШНЯЯ ПОЛИТИКА ЕЛЕНЫ ВАСИЛЬЕВНЫ</w:t>
      </w:r>
    </w:p>
    <w:p w:rsidR="00A93E4F" w:rsidRPr="00A93E4F" w:rsidRDefault="00A93E4F" w:rsidP="00A93E4F">
      <w:pPr>
        <w:spacing w:line="360" w:lineRule="auto"/>
        <w:jc w:val="both"/>
        <w:rPr>
          <w:sz w:val="28"/>
          <w:szCs w:val="28"/>
        </w:rPr>
      </w:pPr>
      <w:r w:rsidRPr="00A93E4F">
        <w:rPr>
          <w:sz w:val="28"/>
          <w:szCs w:val="28"/>
        </w:rPr>
        <w:t>2 ВНУТРЕННЯЯ ПОЛИТИКА ЕЛЕНЫ ГЛИНСКОЙ И БОЯРСКОГО ПРАВЛЕНИЯ (1533-1547 ГГ)</w:t>
      </w:r>
    </w:p>
    <w:p w:rsidR="00A93E4F" w:rsidRPr="00A93E4F" w:rsidRDefault="00A93E4F" w:rsidP="00A93E4F">
      <w:pPr>
        <w:spacing w:line="360" w:lineRule="auto"/>
        <w:jc w:val="both"/>
        <w:rPr>
          <w:sz w:val="28"/>
          <w:szCs w:val="28"/>
        </w:rPr>
      </w:pPr>
      <w:r w:rsidRPr="00A93E4F">
        <w:rPr>
          <w:sz w:val="28"/>
          <w:szCs w:val="28"/>
        </w:rPr>
        <w:t>2 РЕФОРМА ЕЛЕНЫ ГЛИНСКОЙ (1530-Е ГОДЫ)</w:t>
      </w:r>
    </w:p>
    <w:p w:rsidR="00A93E4F" w:rsidRPr="00A93E4F" w:rsidRDefault="00A93E4F" w:rsidP="00A93E4F">
      <w:pPr>
        <w:spacing w:line="360" w:lineRule="auto"/>
        <w:jc w:val="both"/>
        <w:rPr>
          <w:sz w:val="28"/>
          <w:szCs w:val="28"/>
        </w:rPr>
      </w:pPr>
      <w:r w:rsidRPr="00A93E4F">
        <w:rPr>
          <w:sz w:val="28"/>
          <w:szCs w:val="28"/>
        </w:rPr>
        <w:t>ЗАКЛЮЧЕНИЕ</w:t>
      </w:r>
    </w:p>
    <w:p w:rsidR="00A93E4F" w:rsidRPr="00A93E4F" w:rsidRDefault="00A93E4F" w:rsidP="00A93E4F">
      <w:pPr>
        <w:spacing w:line="360" w:lineRule="auto"/>
        <w:jc w:val="both"/>
        <w:rPr>
          <w:sz w:val="28"/>
          <w:szCs w:val="28"/>
        </w:rPr>
      </w:pPr>
      <w:r w:rsidRPr="00A93E4F">
        <w:rPr>
          <w:sz w:val="28"/>
          <w:szCs w:val="28"/>
        </w:rPr>
        <w:t>СПИСОК ИСПОЛЬЗОВАННОЙ ЛИТЕРАТУРЫ</w:t>
      </w:r>
    </w:p>
    <w:p w:rsidR="00A93E4F" w:rsidRPr="00A93E4F" w:rsidRDefault="00A93E4F" w:rsidP="00A93E4F">
      <w:pPr>
        <w:spacing w:line="360" w:lineRule="auto"/>
        <w:jc w:val="both"/>
        <w:rPr>
          <w:sz w:val="28"/>
          <w:szCs w:val="28"/>
        </w:rPr>
      </w:pPr>
      <w:r w:rsidRPr="00A93E4F">
        <w:rPr>
          <w:sz w:val="28"/>
          <w:szCs w:val="28"/>
        </w:rPr>
        <w:t>ПРИЛОЖЕНИЯ</w:t>
      </w:r>
    </w:p>
    <w:p w:rsidR="00872CB0" w:rsidRPr="00A93E4F" w:rsidRDefault="00872CB0" w:rsidP="00A93E4F">
      <w:pPr>
        <w:spacing w:line="360" w:lineRule="auto"/>
        <w:ind w:firstLine="709"/>
        <w:jc w:val="both"/>
        <w:rPr>
          <w:sz w:val="28"/>
          <w:szCs w:val="28"/>
        </w:rPr>
      </w:pPr>
    </w:p>
    <w:p w:rsidR="00B05DD0" w:rsidRDefault="00872CB0" w:rsidP="00A93E4F">
      <w:pPr>
        <w:spacing w:line="360" w:lineRule="auto"/>
        <w:ind w:firstLine="709"/>
        <w:jc w:val="both"/>
        <w:rPr>
          <w:b/>
          <w:sz w:val="28"/>
          <w:szCs w:val="28"/>
          <w:lang w:val="en-US"/>
        </w:rPr>
      </w:pPr>
      <w:r w:rsidRPr="00A93E4F">
        <w:rPr>
          <w:sz w:val="28"/>
          <w:szCs w:val="28"/>
        </w:rPr>
        <w:br w:type="page"/>
      </w:r>
      <w:r w:rsidRPr="00A93E4F">
        <w:rPr>
          <w:b/>
          <w:sz w:val="28"/>
          <w:szCs w:val="28"/>
        </w:rPr>
        <w:t>Введение</w:t>
      </w:r>
    </w:p>
    <w:p w:rsidR="00A93E4F" w:rsidRPr="00146C27" w:rsidRDefault="000773E3" w:rsidP="00A93E4F">
      <w:pPr>
        <w:spacing w:line="360" w:lineRule="auto"/>
        <w:ind w:firstLine="709"/>
        <w:jc w:val="both"/>
        <w:rPr>
          <w:b/>
          <w:color w:val="FFFFFF"/>
          <w:sz w:val="28"/>
          <w:szCs w:val="28"/>
          <w:lang w:val="en-US"/>
        </w:rPr>
      </w:pPr>
      <w:r w:rsidRPr="00146C27">
        <w:rPr>
          <w:b/>
          <w:color w:val="FFFFFF"/>
          <w:sz w:val="28"/>
          <w:szCs w:val="28"/>
          <w:lang w:val="en-US"/>
        </w:rPr>
        <w:t>глинская регентство политика реформа</w:t>
      </w:r>
    </w:p>
    <w:p w:rsidR="00421924" w:rsidRPr="00A93E4F" w:rsidRDefault="00E9730D" w:rsidP="00A93E4F">
      <w:pPr>
        <w:spacing w:line="360" w:lineRule="auto"/>
        <w:ind w:firstLine="709"/>
        <w:jc w:val="both"/>
        <w:rPr>
          <w:sz w:val="28"/>
          <w:szCs w:val="28"/>
        </w:rPr>
      </w:pPr>
      <w:r w:rsidRPr="00A93E4F">
        <w:rPr>
          <w:sz w:val="28"/>
          <w:szCs w:val="28"/>
        </w:rPr>
        <w:t xml:space="preserve">Данная работа посвящена изучению </w:t>
      </w:r>
      <w:r w:rsidR="00691F7F" w:rsidRPr="00A93E4F">
        <w:rPr>
          <w:sz w:val="28"/>
          <w:szCs w:val="28"/>
        </w:rPr>
        <w:t>регентства</w:t>
      </w:r>
      <w:r w:rsidRPr="00A93E4F">
        <w:rPr>
          <w:sz w:val="28"/>
          <w:szCs w:val="28"/>
        </w:rPr>
        <w:t xml:space="preserve"> Елены Глинской, матери Ивана </w:t>
      </w:r>
      <w:r w:rsidRPr="00A93E4F">
        <w:rPr>
          <w:sz w:val="28"/>
          <w:szCs w:val="28"/>
          <w:lang w:val="en-US"/>
        </w:rPr>
        <w:t>IV</w:t>
      </w:r>
      <w:r w:rsidRPr="00A93E4F">
        <w:rPr>
          <w:sz w:val="28"/>
          <w:szCs w:val="28"/>
        </w:rPr>
        <w:t xml:space="preserve"> Грозного.</w:t>
      </w:r>
    </w:p>
    <w:p w:rsidR="005C1EB1" w:rsidRPr="00A93E4F" w:rsidRDefault="00421924" w:rsidP="00A93E4F">
      <w:pPr>
        <w:spacing w:line="360" w:lineRule="auto"/>
        <w:ind w:firstLine="709"/>
        <w:jc w:val="both"/>
        <w:rPr>
          <w:sz w:val="28"/>
          <w:szCs w:val="28"/>
          <w:lang w:val="en-US"/>
        </w:rPr>
      </w:pPr>
      <w:r w:rsidRPr="00A93E4F">
        <w:rPr>
          <w:sz w:val="28"/>
          <w:szCs w:val="28"/>
        </w:rPr>
        <w:t>Историк Черникова Т.В. дает такую характеристику правления Елены Глинской (1533 - 1538):</w:t>
      </w:r>
    </w:p>
    <w:p w:rsidR="00872CB0" w:rsidRPr="00A93E4F" w:rsidRDefault="005C1EB1" w:rsidP="00A93E4F">
      <w:pPr>
        <w:spacing w:line="360" w:lineRule="auto"/>
        <w:ind w:firstLine="709"/>
        <w:jc w:val="both"/>
        <w:rPr>
          <w:sz w:val="28"/>
          <w:szCs w:val="28"/>
        </w:rPr>
      </w:pPr>
      <w:r w:rsidRPr="00A93E4F">
        <w:rPr>
          <w:sz w:val="28"/>
          <w:szCs w:val="28"/>
        </w:rPr>
        <w:t>…“</w:t>
      </w:r>
      <w:r w:rsidR="00E9730D" w:rsidRPr="00A93E4F">
        <w:rPr>
          <w:sz w:val="28"/>
          <w:szCs w:val="28"/>
        </w:rPr>
        <w:t>Она провела ряд разумных реформ: ввела единую денежную единицу (московскую копейку), общие для всей Руси эталоны мер длины, веса, объема; начала заменять ненавистных на местах наместников выборными губными старостами. Елена отдала приказ о ремонте старых и строительстве новых крепостей в городах по западной, южной и восточной границам Руси. В Москве поставили вторую каменную крепость – Китай-город.</w:t>
      </w:r>
    </w:p>
    <w:p w:rsidR="00E9730D" w:rsidRPr="00A93E4F" w:rsidRDefault="00421924" w:rsidP="00A93E4F">
      <w:pPr>
        <w:spacing w:line="360" w:lineRule="auto"/>
        <w:ind w:firstLine="709"/>
        <w:jc w:val="both"/>
        <w:rPr>
          <w:sz w:val="28"/>
          <w:szCs w:val="28"/>
        </w:rPr>
      </w:pPr>
      <w:r w:rsidRPr="00A93E4F">
        <w:rPr>
          <w:sz w:val="28"/>
          <w:szCs w:val="28"/>
        </w:rPr>
        <w:t xml:space="preserve">Однако регентство Елены Глинской было омрачено коварными действиями. Правительница арестовала и уморила в тюрьме дядьев своего сына – Юрия Дмитровского и Андрея Старицкого (младшие братья Василия </w:t>
      </w:r>
      <w:r w:rsidRPr="00A93E4F">
        <w:rPr>
          <w:sz w:val="28"/>
          <w:szCs w:val="28"/>
          <w:lang w:val="en-US"/>
        </w:rPr>
        <w:t>III</w:t>
      </w:r>
      <w:r w:rsidRPr="00A93E4F">
        <w:rPr>
          <w:sz w:val="28"/>
          <w:szCs w:val="28"/>
        </w:rPr>
        <w:t>). С боярами Елена считалась мало, советуясь в делах со своим фаворитом Иваном Овчиной Телепневым-Оболенским.</w:t>
      </w:r>
      <w:r w:rsidR="005C1EB1" w:rsidRPr="00A93E4F">
        <w:rPr>
          <w:sz w:val="28"/>
          <w:szCs w:val="28"/>
        </w:rPr>
        <w:t>”…</w:t>
      </w:r>
    </w:p>
    <w:p w:rsidR="00421924" w:rsidRPr="00A93E4F" w:rsidRDefault="00421924" w:rsidP="00A93E4F">
      <w:pPr>
        <w:spacing w:line="360" w:lineRule="auto"/>
        <w:ind w:firstLine="709"/>
        <w:jc w:val="both"/>
        <w:rPr>
          <w:sz w:val="28"/>
          <w:szCs w:val="28"/>
        </w:rPr>
      </w:pPr>
      <w:r w:rsidRPr="00A93E4F">
        <w:rPr>
          <w:sz w:val="28"/>
          <w:szCs w:val="28"/>
        </w:rPr>
        <w:t xml:space="preserve">Николай Михайлович Карамзин в своем сочинении «История государства Российского» дает такую характеристику </w:t>
      </w:r>
      <w:r w:rsidR="00394246" w:rsidRPr="00A93E4F">
        <w:rPr>
          <w:sz w:val="28"/>
          <w:szCs w:val="28"/>
        </w:rPr>
        <w:t xml:space="preserve">отношения народа к </w:t>
      </w:r>
      <w:r w:rsidRPr="00A93E4F">
        <w:rPr>
          <w:sz w:val="28"/>
          <w:szCs w:val="28"/>
        </w:rPr>
        <w:t>Елене Глинской:</w:t>
      </w:r>
    </w:p>
    <w:p w:rsidR="005C1EB1" w:rsidRPr="00A93E4F" w:rsidRDefault="005C1EB1" w:rsidP="00A93E4F">
      <w:pPr>
        <w:spacing w:line="360" w:lineRule="auto"/>
        <w:ind w:firstLine="709"/>
        <w:jc w:val="both"/>
        <w:rPr>
          <w:sz w:val="28"/>
          <w:szCs w:val="28"/>
        </w:rPr>
      </w:pPr>
      <w:r w:rsidRPr="00A93E4F">
        <w:rPr>
          <w:sz w:val="28"/>
          <w:szCs w:val="28"/>
        </w:rPr>
        <w:t>…“не только искренняя любовь к Василию производила общее сетование о безвременной кончине его; но и страх, что будет с государством? – никогда Россия не имела столь малолетнего властителя; никогда – если исключим древнюю, почти баснословную Ольгу,  - не видала своего кормила государственного в руках юной женщины и чужеземки, литовского ненавистного рода. На троне не бывает предателей: опасались Елениной неопытности, естественных слабостей, пристрастия к Глинским, коих имя напоминало измену. Хотя лесть придворная славила добродетели великой княгини, ее боголюбие, милость, справедливость, мужество сердца, проницание ума</w:t>
      </w:r>
      <w:r w:rsidR="004722B7" w:rsidRPr="00A93E4F">
        <w:rPr>
          <w:sz w:val="28"/>
          <w:szCs w:val="28"/>
        </w:rPr>
        <w:t xml:space="preserve"> и явное сходство с бессмертной супругой Игоря</w:t>
      </w:r>
      <w:r w:rsidRPr="00A93E4F">
        <w:rPr>
          <w:sz w:val="28"/>
          <w:szCs w:val="28"/>
        </w:rPr>
        <w:t>”…</w:t>
      </w:r>
    </w:p>
    <w:p w:rsidR="00691F7F" w:rsidRPr="00A93E4F" w:rsidRDefault="00691F7F" w:rsidP="00A93E4F">
      <w:pPr>
        <w:spacing w:line="360" w:lineRule="auto"/>
        <w:ind w:firstLine="709"/>
        <w:jc w:val="both"/>
        <w:rPr>
          <w:sz w:val="28"/>
          <w:szCs w:val="28"/>
        </w:rPr>
      </w:pPr>
      <w:r w:rsidRPr="00A93E4F">
        <w:rPr>
          <w:sz w:val="28"/>
          <w:szCs w:val="28"/>
        </w:rPr>
        <w:t>О. М. Рапов дает такую характеристику правления регентши:</w:t>
      </w:r>
    </w:p>
    <w:p w:rsidR="004722B7" w:rsidRPr="00A93E4F" w:rsidRDefault="00691F7F" w:rsidP="00A93E4F">
      <w:pPr>
        <w:spacing w:line="360" w:lineRule="auto"/>
        <w:ind w:firstLine="709"/>
        <w:jc w:val="both"/>
        <w:rPr>
          <w:sz w:val="28"/>
          <w:szCs w:val="28"/>
          <w:lang w:val="en-US"/>
        </w:rPr>
      </w:pPr>
      <w:r w:rsidRPr="00A93E4F">
        <w:rPr>
          <w:sz w:val="28"/>
          <w:szCs w:val="28"/>
        </w:rPr>
        <w:t>…”Глинская беспощадно боролась с князьями и боярами, выступавшими против центральной власти. В ее правление была проведена денежная реформа, упорядочившая монетное обращение в России, строились новые города, были стабилизированы отношения с Польшей и Швецией. При Глинской московский посад (Китай-город) был обнесен кирпичной стеной.”…</w:t>
      </w:r>
    </w:p>
    <w:p w:rsidR="00691F7F" w:rsidRPr="00A93E4F" w:rsidRDefault="00691F7F" w:rsidP="00A93E4F">
      <w:pPr>
        <w:spacing w:line="360" w:lineRule="auto"/>
        <w:ind w:firstLine="709"/>
        <w:jc w:val="both"/>
        <w:rPr>
          <w:iCs/>
          <w:sz w:val="28"/>
          <w:szCs w:val="28"/>
        </w:rPr>
      </w:pPr>
      <w:r w:rsidRPr="00A93E4F">
        <w:rPr>
          <w:iCs/>
          <w:sz w:val="28"/>
          <w:szCs w:val="28"/>
        </w:rPr>
        <w:t>Вольдемар Балязин  в своей работе “Занимательная история России”</w:t>
      </w:r>
      <w:r w:rsidRPr="00A93E4F">
        <w:rPr>
          <w:sz w:val="28"/>
          <w:szCs w:val="28"/>
        </w:rPr>
        <w:t>, так описывает Елену Васильевну</w:t>
      </w:r>
    </w:p>
    <w:p w:rsidR="00691F7F" w:rsidRPr="00A93E4F" w:rsidRDefault="00691F7F" w:rsidP="00A93E4F">
      <w:pPr>
        <w:spacing w:line="360" w:lineRule="auto"/>
        <w:ind w:firstLine="709"/>
        <w:jc w:val="both"/>
        <w:rPr>
          <w:sz w:val="28"/>
          <w:szCs w:val="28"/>
        </w:rPr>
      </w:pPr>
      <w:r w:rsidRPr="00A93E4F">
        <w:rPr>
          <w:sz w:val="28"/>
          <w:szCs w:val="28"/>
        </w:rPr>
        <w:t>…”Была Елена при изумительной красоте умна, весела нравом и прекрасно образованна: она знала немецкий и польский языки, говорила и писала по-латыни. К тому же была она знатного рода и состояла в дальнем родстве со многими владетельными южнославянскими домами. Василий Иванович потерял голову из-за всего этого. Уже пожилой, по меркам того времени, великий князь Василий Иванович сбрил бороду и переменил полувизантийскую-полутатарскую одежду на польский кунтуш и, подобно молодому франту, переобулся в красные сафьяновые сапоги с загнутыми вверх носками”…</w:t>
      </w:r>
    </w:p>
    <w:p w:rsidR="001659C9" w:rsidRPr="00A93E4F" w:rsidRDefault="001659C9" w:rsidP="00A93E4F">
      <w:pPr>
        <w:spacing w:line="360" w:lineRule="auto"/>
        <w:ind w:firstLine="709"/>
        <w:jc w:val="both"/>
        <w:rPr>
          <w:sz w:val="28"/>
          <w:szCs w:val="28"/>
        </w:rPr>
      </w:pPr>
      <w:r w:rsidRPr="00A93E4F">
        <w:rPr>
          <w:sz w:val="28"/>
          <w:szCs w:val="28"/>
        </w:rPr>
        <w:t>В "Московской промышленной газете" №13 от 8-14 апреля 2004 приводится такая статья:</w:t>
      </w:r>
    </w:p>
    <w:p w:rsidR="001659C9" w:rsidRPr="00A93E4F" w:rsidRDefault="001659C9" w:rsidP="00A93E4F">
      <w:pPr>
        <w:spacing w:line="360" w:lineRule="auto"/>
        <w:ind w:firstLine="709"/>
        <w:jc w:val="both"/>
        <w:rPr>
          <w:sz w:val="28"/>
          <w:szCs w:val="28"/>
        </w:rPr>
      </w:pPr>
      <w:r w:rsidRPr="00A93E4F">
        <w:rPr>
          <w:sz w:val="28"/>
          <w:szCs w:val="28"/>
        </w:rPr>
        <w:t>…”Продлилось регентство не так долго - пять коротких лет, но за эти годы Елена успела сделать столько, сколько не каждому правителю осилить за десятилетия: победа в войне с Литвой, заключение договора со Швецией, восстановление Устюга и Ярославля... Но самым, пожалуй, значительным внутриполитическим делом, предпринятым Еленой Васильевной, была первая в русской истории денежная реформа”…</w:t>
      </w:r>
    </w:p>
    <w:p w:rsidR="001659C9" w:rsidRPr="00A93E4F" w:rsidRDefault="001659C9" w:rsidP="00A93E4F">
      <w:pPr>
        <w:spacing w:line="360" w:lineRule="auto"/>
        <w:ind w:firstLine="709"/>
        <w:jc w:val="both"/>
        <w:rPr>
          <w:sz w:val="28"/>
          <w:szCs w:val="28"/>
        </w:rPr>
      </w:pPr>
      <w:r w:rsidRPr="00A93E4F">
        <w:rPr>
          <w:sz w:val="28"/>
          <w:szCs w:val="28"/>
        </w:rPr>
        <w:t xml:space="preserve">Делая анализ всего выше перечисленного, можно говорить о широком освещении темы моего реферата. Все историки схожи во мнениях на счет Великой Княгини Елены Васильевны. Она действительно была очень молода, очень красива (см. иллюстрации в приложении), предприимчива. Умела притягивать к себе людей. Даже проявила себя как реформатор, и при том, удачно. В </w:t>
      </w:r>
      <w:r w:rsidRPr="00A93E4F">
        <w:rPr>
          <w:sz w:val="28"/>
          <w:szCs w:val="28"/>
          <w:lang w:val="en-US"/>
        </w:rPr>
        <w:t>XVI</w:t>
      </w:r>
      <w:r w:rsidRPr="00A93E4F">
        <w:rPr>
          <w:sz w:val="28"/>
          <w:szCs w:val="28"/>
        </w:rPr>
        <w:t xml:space="preserve"> веке женщина на престоле – это практически нонсенс. Если конечно не брать в расчет полумифическую, полусказочную Ольгу.</w:t>
      </w:r>
    </w:p>
    <w:p w:rsidR="001659C9" w:rsidRPr="00A93E4F" w:rsidRDefault="001659C9" w:rsidP="00A93E4F">
      <w:pPr>
        <w:spacing w:line="360" w:lineRule="auto"/>
        <w:ind w:firstLine="709"/>
        <w:jc w:val="both"/>
        <w:rPr>
          <w:sz w:val="28"/>
          <w:szCs w:val="28"/>
        </w:rPr>
      </w:pPr>
      <w:r w:rsidRPr="00A93E4F">
        <w:rPr>
          <w:sz w:val="28"/>
          <w:szCs w:val="28"/>
        </w:rPr>
        <w:t>За 5 коротких лет своего регентства, она смогла провести существенные реформы. И что не маловажно, ее любил народ. Сначала все осторожничали с ней, она была новой, интересной, образованной. Но узнав Княгиню ближе, души в ней не чаяли.</w:t>
      </w:r>
    </w:p>
    <w:p w:rsidR="00A87F8B" w:rsidRPr="00A93E4F" w:rsidRDefault="00A87F8B" w:rsidP="00A93E4F">
      <w:pPr>
        <w:spacing w:line="360" w:lineRule="auto"/>
        <w:ind w:firstLine="709"/>
        <w:jc w:val="both"/>
        <w:rPr>
          <w:sz w:val="28"/>
          <w:szCs w:val="28"/>
        </w:rPr>
      </w:pPr>
      <w:r w:rsidRPr="00A93E4F">
        <w:rPr>
          <w:sz w:val="28"/>
          <w:szCs w:val="28"/>
        </w:rPr>
        <w:t>Перед Еленой Глинской открывались широкие перспективы. В год смерти (</w:t>
      </w:r>
      <w:smartTag w:uri="urn:schemas-microsoft-com:office:smarttags" w:element="metricconverter">
        <w:smartTagPr>
          <w:attr w:name="ProductID" w:val="1538 г"/>
        </w:smartTagPr>
        <w:r w:rsidRPr="00A93E4F">
          <w:rPr>
            <w:sz w:val="28"/>
            <w:szCs w:val="28"/>
          </w:rPr>
          <w:t>1538 г</w:t>
        </w:r>
      </w:smartTag>
      <w:r w:rsidRPr="00A93E4F">
        <w:rPr>
          <w:sz w:val="28"/>
          <w:szCs w:val="28"/>
        </w:rPr>
        <w:t>.) ей было всего 30 лет. Она была честолюбива, умна, полна замыслов... Но 3 апреля великая княгиня скоропостижно скончалась. Многие современники Елены Васильевны полагали, что ее отравили, но проверенных данных об этом нет. И трудно сказать, что больше прославило эту незаурядную женщину: то, что она была матерью Ивана Грозного, или проведенная благодаря ее энергии денежная реформа.</w:t>
      </w:r>
    </w:p>
    <w:p w:rsidR="00A87F8B" w:rsidRPr="00A93E4F" w:rsidRDefault="00A87F8B" w:rsidP="00A93E4F">
      <w:pPr>
        <w:spacing w:line="360" w:lineRule="auto"/>
        <w:ind w:firstLine="709"/>
        <w:jc w:val="both"/>
        <w:rPr>
          <w:b/>
          <w:sz w:val="28"/>
          <w:szCs w:val="28"/>
        </w:rPr>
      </w:pPr>
      <w:r w:rsidRPr="00A93E4F">
        <w:rPr>
          <w:sz w:val="28"/>
          <w:szCs w:val="28"/>
        </w:rPr>
        <w:br w:type="page"/>
      </w:r>
      <w:r w:rsidRPr="00A93E4F">
        <w:rPr>
          <w:b/>
          <w:sz w:val="28"/>
          <w:szCs w:val="28"/>
        </w:rPr>
        <w:t>Биография Великой Княгини</w:t>
      </w:r>
      <w:r w:rsidR="00452DC4" w:rsidRPr="00A93E4F">
        <w:rPr>
          <w:rStyle w:val="ae"/>
          <w:b/>
          <w:sz w:val="28"/>
          <w:szCs w:val="28"/>
        </w:rPr>
        <w:footnoteReference w:id="1"/>
      </w:r>
    </w:p>
    <w:p w:rsidR="00A93E4F" w:rsidRDefault="00A93E4F" w:rsidP="00A93E4F">
      <w:pPr>
        <w:spacing w:line="360" w:lineRule="auto"/>
        <w:ind w:firstLine="709"/>
        <w:jc w:val="both"/>
        <w:rPr>
          <w:sz w:val="28"/>
          <w:szCs w:val="28"/>
          <w:lang w:val="en-US"/>
        </w:rPr>
      </w:pPr>
    </w:p>
    <w:p w:rsidR="007E03FB" w:rsidRPr="00A93E4F" w:rsidRDefault="005906D4" w:rsidP="00A93E4F">
      <w:pPr>
        <w:spacing w:line="360" w:lineRule="auto"/>
        <w:ind w:firstLine="709"/>
        <w:jc w:val="both"/>
        <w:rPr>
          <w:sz w:val="28"/>
          <w:szCs w:val="28"/>
        </w:rPr>
      </w:pPr>
      <w:r w:rsidRPr="00A93E4F">
        <w:rPr>
          <w:sz w:val="28"/>
          <w:szCs w:val="28"/>
        </w:rPr>
        <w:t xml:space="preserve">Московский князь Василий III, правивший в XVI веке, назван в истории «последним собирателем земли русской». Князь был женат на красавице </w:t>
      </w:r>
      <w:r w:rsidRPr="00931418">
        <w:rPr>
          <w:sz w:val="28"/>
          <w:szCs w:val="28"/>
        </w:rPr>
        <w:t>Соломонии Сабуровой</w:t>
      </w:r>
      <w:r w:rsidRPr="00A93E4F">
        <w:rPr>
          <w:sz w:val="28"/>
          <w:szCs w:val="28"/>
        </w:rPr>
        <w:t>, выбранной им на смотринах невест из пятисот девушек. Поначалу супруги были очень счастливы и жили душа в душу.</w:t>
      </w:r>
    </w:p>
    <w:p w:rsidR="00A93E4F" w:rsidRPr="00A93E4F" w:rsidRDefault="005906D4" w:rsidP="00A93E4F">
      <w:pPr>
        <w:spacing w:line="360" w:lineRule="auto"/>
        <w:ind w:firstLine="709"/>
        <w:jc w:val="both"/>
        <w:rPr>
          <w:sz w:val="28"/>
          <w:szCs w:val="28"/>
        </w:rPr>
      </w:pPr>
      <w:r w:rsidRPr="00A93E4F">
        <w:rPr>
          <w:sz w:val="28"/>
          <w:szCs w:val="28"/>
        </w:rPr>
        <w:t>Но шли годы, а детей у княжеской четы все не было. Когда Василию перевалило за сорок, он начал поневоле задумываться о том, что без наследника ему придется оставлять престол одному из братьев, отношения с которыми оставляли желать лучшего. Некоторые из приближенных стали впрямую советовать князю распроститься с Соломонией и жениться на другой. На созванной Думе бояре выразились еще более решительно: «Неплодную смоковницу вырубают и выбрасывают из виноградника!»</w:t>
      </w:r>
    </w:p>
    <w:p w:rsidR="00A93E4F" w:rsidRDefault="005906D4" w:rsidP="00A93E4F">
      <w:pPr>
        <w:spacing w:line="360" w:lineRule="auto"/>
        <w:ind w:firstLine="709"/>
        <w:jc w:val="both"/>
        <w:rPr>
          <w:sz w:val="28"/>
          <w:szCs w:val="28"/>
          <w:lang w:val="en-US"/>
        </w:rPr>
      </w:pPr>
      <w:r w:rsidRPr="00A93E4F">
        <w:rPr>
          <w:sz w:val="28"/>
          <w:szCs w:val="28"/>
        </w:rPr>
        <w:t xml:space="preserve">И 25 ноября 1525 года, Соломония Сабурова стала инокиней Софией. Причем, в Никоновской летописи говорится, что великая княгиня была пострижена в монахини «по совету ея», то есть по ее собственному желанию. </w:t>
      </w:r>
    </w:p>
    <w:p w:rsidR="00A93E4F" w:rsidRDefault="005906D4" w:rsidP="00A93E4F">
      <w:pPr>
        <w:spacing w:line="360" w:lineRule="auto"/>
        <w:ind w:firstLine="709"/>
        <w:jc w:val="both"/>
        <w:rPr>
          <w:sz w:val="28"/>
          <w:szCs w:val="28"/>
          <w:lang w:val="en-US"/>
        </w:rPr>
      </w:pPr>
      <w:r w:rsidRPr="00A93E4F">
        <w:rPr>
          <w:sz w:val="28"/>
          <w:szCs w:val="28"/>
        </w:rPr>
        <w:t>…Не прошло и двух месяцев после пострижении Соломонии, как ее бывший сорокасемилетний муж женился (21 января 1526 года) на Елене Васильевне Глинской, племяннице Михаила Глинского – потомка одного из татарских князей, перешедших из Орды на службу к литовцам. Она была моложе государя на двадцать семь лет, а своим образованием и развитием резко выделялась из среды русских женщин.</w:t>
      </w:r>
    </w:p>
    <w:p w:rsidR="00A93E4F" w:rsidRPr="00A93E4F" w:rsidRDefault="005906D4" w:rsidP="00A93E4F">
      <w:pPr>
        <w:spacing w:line="360" w:lineRule="auto"/>
        <w:ind w:firstLine="709"/>
        <w:jc w:val="both"/>
        <w:rPr>
          <w:sz w:val="28"/>
          <w:szCs w:val="28"/>
        </w:rPr>
      </w:pPr>
      <w:r w:rsidRPr="00A93E4F">
        <w:rPr>
          <w:sz w:val="28"/>
          <w:szCs w:val="28"/>
        </w:rPr>
        <w:t>«Стремительность и выбора невесты, и самой свадьбы свидетельствовала о том, что юная Елена уже давно была тайной страстью стареющего великого князя, – логично предполагает историк Л. И. Морозова. – Он лишь ждал удобного случая, чтобы навсегда расстаться с первой супругой…</w:t>
      </w:r>
    </w:p>
    <w:p w:rsidR="00A93E4F" w:rsidRPr="00A93E4F" w:rsidRDefault="005906D4" w:rsidP="00A93E4F">
      <w:pPr>
        <w:spacing w:line="360" w:lineRule="auto"/>
        <w:ind w:firstLine="709"/>
        <w:jc w:val="both"/>
        <w:rPr>
          <w:sz w:val="28"/>
          <w:szCs w:val="28"/>
        </w:rPr>
      </w:pPr>
      <w:r w:rsidRPr="00A93E4F">
        <w:rPr>
          <w:sz w:val="28"/>
          <w:szCs w:val="28"/>
        </w:rPr>
        <w:t>Елена была чудо как хороша: стройная, живая, грациозная, с удивительно тонкими и правильными чертами удлиненного лица… в столице Русского государства Елена Глинская появилась в возрасте четырнадцати лет и сразу затмила красотой всех местных боярышень и княжон. Увидев ее в Успенском соборе на одном из церковных праздников, Василий III уже не смог позабыть. Тогда же он стал предпринимать первые шаги для того, чтобы развестись с Соломонией».</w:t>
      </w:r>
    </w:p>
    <w:p w:rsidR="00A93E4F" w:rsidRPr="00A93E4F" w:rsidRDefault="005906D4" w:rsidP="00A93E4F">
      <w:pPr>
        <w:spacing w:line="360" w:lineRule="auto"/>
        <w:ind w:firstLine="709"/>
        <w:jc w:val="both"/>
        <w:rPr>
          <w:sz w:val="28"/>
          <w:szCs w:val="28"/>
        </w:rPr>
      </w:pPr>
      <w:r w:rsidRPr="00A93E4F">
        <w:rPr>
          <w:sz w:val="28"/>
          <w:szCs w:val="28"/>
        </w:rPr>
        <w:t>Кстати, согласно церковному уставу великий князь не имел права вступать во второй брак. Иерусалимский патриарх Марк предостерегал его письмом:</w:t>
      </w:r>
      <w:r w:rsidR="00A93E4F" w:rsidRPr="00A93E4F">
        <w:rPr>
          <w:sz w:val="28"/>
          <w:szCs w:val="28"/>
        </w:rPr>
        <w:t xml:space="preserve"> </w:t>
      </w:r>
      <w:r w:rsidRPr="00A93E4F">
        <w:rPr>
          <w:sz w:val="28"/>
          <w:szCs w:val="28"/>
        </w:rPr>
        <w:t>«Женишься вторично – будешь иметь злое чадо, царство твое наполнится ужаса и печали, кровь польется рекой, падут головы вельмож, города запылают».</w:t>
      </w:r>
    </w:p>
    <w:p w:rsidR="007E03FB" w:rsidRPr="00A93E4F" w:rsidRDefault="005906D4" w:rsidP="00A93E4F">
      <w:pPr>
        <w:spacing w:line="360" w:lineRule="auto"/>
        <w:ind w:firstLine="709"/>
        <w:jc w:val="both"/>
        <w:rPr>
          <w:sz w:val="28"/>
          <w:szCs w:val="28"/>
        </w:rPr>
      </w:pPr>
      <w:r w:rsidRPr="00A93E4F">
        <w:rPr>
          <w:sz w:val="28"/>
          <w:szCs w:val="28"/>
        </w:rPr>
        <w:t>Но увы…</w:t>
      </w:r>
    </w:p>
    <w:p w:rsidR="00A93E4F" w:rsidRPr="00A93E4F" w:rsidRDefault="005906D4" w:rsidP="00A93E4F">
      <w:pPr>
        <w:spacing w:line="360" w:lineRule="auto"/>
        <w:ind w:firstLine="709"/>
        <w:jc w:val="both"/>
        <w:rPr>
          <w:sz w:val="28"/>
          <w:szCs w:val="28"/>
        </w:rPr>
      </w:pPr>
      <w:r w:rsidRPr="00A93E4F">
        <w:rPr>
          <w:sz w:val="28"/>
          <w:szCs w:val="28"/>
        </w:rPr>
        <w:t>Все единодушно сходились в том, что «басурманка» «ликом и телом вельми приятна». Под ее влиянием Василий начал перенимать некоторые европейские обычаи и даже сбрил себе бороду. Может, просто верил, что после этого будет выглядеть моложе рядом с ослепительно юной супругой…</w:t>
      </w:r>
    </w:p>
    <w:p w:rsidR="00A93E4F" w:rsidRPr="00A93E4F" w:rsidRDefault="005906D4" w:rsidP="00A93E4F">
      <w:pPr>
        <w:spacing w:line="360" w:lineRule="auto"/>
        <w:ind w:firstLine="709"/>
        <w:jc w:val="both"/>
        <w:rPr>
          <w:sz w:val="28"/>
          <w:szCs w:val="28"/>
        </w:rPr>
      </w:pPr>
      <w:r w:rsidRPr="00A93E4F">
        <w:rPr>
          <w:sz w:val="28"/>
          <w:szCs w:val="28"/>
        </w:rPr>
        <w:t>Вот только Бог опять не спешил одарить великого князя наследником. Почти четыре года вся его государственная деятельность ограничивалась делами сугубо богомольными. Вместе с молодой женой и приближенными боярами он ездил из монастыря в монастырь, жертвовал на строительство новых храмов, раздавал милостыни и неустанно возносил молитвы о чадородии. Призывал на помощь и ведуний, и волхвов. При дворе уже поговаривали, что Соломонию постригли напрасно, что виноват в «бесчадии» сам Василий Иоаннович…</w:t>
      </w:r>
    </w:p>
    <w:p w:rsidR="00A93E4F" w:rsidRDefault="005906D4" w:rsidP="00A93E4F">
      <w:pPr>
        <w:spacing w:line="360" w:lineRule="auto"/>
        <w:ind w:firstLine="709"/>
        <w:jc w:val="both"/>
        <w:rPr>
          <w:sz w:val="28"/>
          <w:szCs w:val="28"/>
          <w:lang w:val="en-US"/>
        </w:rPr>
      </w:pPr>
      <w:r w:rsidRPr="00A93E4F">
        <w:rPr>
          <w:sz w:val="28"/>
          <w:szCs w:val="28"/>
        </w:rPr>
        <w:t xml:space="preserve">И вот наконец-то узналось, что государыня великая княгиня «непраздна». 25 августа 1530 года у княжеской четы родился мальчик. Правда, ходили сплетни, что отцом долгожданного первенца являлся не бездетный якобы князь Василий, а красавец Иван Телепнев, в которого Елена была влюблена с первого же дня своего замужества. После Иоанна у великокняжеской четы родился еще один сын. Как вскоре выяснилось – глухонемой и слабый умом. </w:t>
      </w:r>
    </w:p>
    <w:p w:rsidR="00A93E4F" w:rsidRPr="00A93E4F" w:rsidRDefault="005906D4" w:rsidP="00A93E4F">
      <w:pPr>
        <w:spacing w:line="360" w:lineRule="auto"/>
        <w:ind w:firstLine="709"/>
        <w:jc w:val="both"/>
        <w:rPr>
          <w:sz w:val="28"/>
          <w:szCs w:val="28"/>
        </w:rPr>
      </w:pPr>
      <w:r w:rsidRPr="00A93E4F">
        <w:rPr>
          <w:sz w:val="28"/>
          <w:szCs w:val="28"/>
        </w:rPr>
        <w:t>Увы, недолго князю Василию суждено было наслаждаться семейным счастьем: осенью 1533 года он простудился на охоте и тяжело заболел. По-видимому, у князя началось общее заражение крови, изначальной причиной которого стал банальный фурункул. Он умер 3 декабря того же года, оставив жену и двух малолетних сыновей. Вся Москва пролила горячие слезы, когда наутро большой кремлевский колокол возвестил кончину великого князя, а этого удостаивались немногие монархи.</w:t>
      </w:r>
    </w:p>
    <w:p w:rsidR="00A93E4F" w:rsidRDefault="005906D4" w:rsidP="00A93E4F">
      <w:pPr>
        <w:spacing w:line="360" w:lineRule="auto"/>
        <w:ind w:firstLine="709"/>
        <w:jc w:val="both"/>
        <w:rPr>
          <w:sz w:val="28"/>
          <w:szCs w:val="28"/>
          <w:lang w:val="en-US"/>
        </w:rPr>
      </w:pPr>
      <w:r w:rsidRPr="00A93E4F">
        <w:rPr>
          <w:sz w:val="28"/>
          <w:szCs w:val="28"/>
        </w:rPr>
        <w:t xml:space="preserve">Елене Глинской было всего двадцать пять, когда она осталась вдовой с двумя малыми детьми, окруженной в основном ненадежными и зачастую враждебными ей людьми. За четыре года своего правления </w:t>
      </w:r>
      <w:r w:rsidR="00A93E4F" w:rsidRPr="00A93E4F">
        <w:rPr>
          <w:sz w:val="28"/>
          <w:szCs w:val="28"/>
        </w:rPr>
        <w:t>княгиня,</w:t>
      </w:r>
      <w:r w:rsidRPr="00A93E4F">
        <w:rPr>
          <w:sz w:val="28"/>
          <w:szCs w:val="28"/>
        </w:rPr>
        <w:t xml:space="preserve"> так или </w:t>
      </w:r>
      <w:r w:rsidR="00A93E4F" w:rsidRPr="00A93E4F">
        <w:rPr>
          <w:sz w:val="28"/>
          <w:szCs w:val="28"/>
        </w:rPr>
        <w:t>иначе,</w:t>
      </w:r>
      <w:r w:rsidRPr="00A93E4F">
        <w:rPr>
          <w:sz w:val="28"/>
          <w:szCs w:val="28"/>
        </w:rPr>
        <w:t xml:space="preserve"> избавилась почти от всех, назначенных мужем в опекуны к малолетнему сыну. Фактически все это время она самодержавно правила Русским государством.</w:t>
      </w:r>
    </w:p>
    <w:p w:rsidR="008C2CA4" w:rsidRPr="008C2CA4" w:rsidRDefault="005906D4" w:rsidP="00A93E4F">
      <w:pPr>
        <w:spacing w:line="360" w:lineRule="auto"/>
        <w:ind w:firstLine="709"/>
        <w:jc w:val="both"/>
        <w:rPr>
          <w:sz w:val="28"/>
          <w:szCs w:val="28"/>
        </w:rPr>
      </w:pPr>
      <w:r w:rsidRPr="00A93E4F">
        <w:rPr>
          <w:sz w:val="28"/>
          <w:szCs w:val="28"/>
        </w:rPr>
        <w:t>«Никогда Россия не была в таком ненадежном состоянии, как после смерти князя Василия, – считала автор «Истории России в рассказах для детей» А. О. Ишимова, – государем ее был трехлетний ребенок, опекуншею его и правительницею государства – молодая княгиня из народа литовского, всегда ненавидевшего Россию, из семейства Глинских, памятных изменами и непостоянством. Правда, что в духовной покойного великого князя ей приказано было управлять государством не одной, но с Думою боярскою, т. е. государственным советом, состоявшим из братьев Василия Иоанновича и двадцати знаменитых бояр… Однако ж так не исполнялось. Главным боярином в Думе государственной, несмотря на многих старых и почтенных князей, был молодой князь Иван Федорович Телепнев-Оболенский, имевший знатный чин конюшего боярина. Его одного слушалась правительница, ему одному позволяла делать все, что он находил нужным для государства. Власть его была так велика, что даже родной дядя Елены, князь Михаил Глинский, был посажен в темницу и вскоре потом умерщвлен в ней за то только, что осмелился сказать племяннице, как она дурно исполняла обязанности правительницы и матери государя!»</w:t>
      </w:r>
    </w:p>
    <w:p w:rsidR="008C2CA4" w:rsidRPr="008C2CA4" w:rsidRDefault="005906D4" w:rsidP="00A93E4F">
      <w:pPr>
        <w:spacing w:line="360" w:lineRule="auto"/>
        <w:ind w:firstLine="709"/>
        <w:jc w:val="both"/>
        <w:rPr>
          <w:sz w:val="28"/>
          <w:szCs w:val="28"/>
        </w:rPr>
      </w:pPr>
      <w:r w:rsidRPr="00A93E4F">
        <w:rPr>
          <w:sz w:val="28"/>
          <w:szCs w:val="28"/>
        </w:rPr>
        <w:t>А в народе, мол, только и разговоров было, что о «бесстыжей литвянке» да об угоднике ее греховных страстей. Любопытно, что, по мнению некоторых историков, именно Елене Глинской принадлежит пальма первенства в деле приобщения к власти фаворитов.</w:t>
      </w:r>
    </w:p>
    <w:p w:rsidR="008C2CA4" w:rsidRDefault="005906D4" w:rsidP="00A93E4F">
      <w:pPr>
        <w:spacing w:line="360" w:lineRule="auto"/>
        <w:ind w:firstLine="709"/>
        <w:jc w:val="both"/>
        <w:rPr>
          <w:sz w:val="28"/>
          <w:szCs w:val="28"/>
          <w:lang w:val="en-US"/>
        </w:rPr>
      </w:pPr>
      <w:r w:rsidRPr="00A93E4F">
        <w:rPr>
          <w:sz w:val="28"/>
          <w:szCs w:val="28"/>
        </w:rPr>
        <w:t>Впрочем, есть и другие мнения о периоде правления Елены Васильевны.</w:t>
      </w:r>
    </w:p>
    <w:p w:rsidR="007E03FB" w:rsidRPr="00A93E4F" w:rsidRDefault="005906D4" w:rsidP="00A93E4F">
      <w:pPr>
        <w:spacing w:line="360" w:lineRule="auto"/>
        <w:ind w:firstLine="709"/>
        <w:jc w:val="both"/>
        <w:rPr>
          <w:sz w:val="28"/>
          <w:szCs w:val="28"/>
        </w:rPr>
      </w:pPr>
      <w:r w:rsidRPr="00A93E4F">
        <w:rPr>
          <w:sz w:val="28"/>
          <w:szCs w:val="28"/>
        </w:rPr>
        <w:t>«За пять лет своего регентства Елена Глинская успела сделать столько, сколько не каждый мужчина-правитель успевает свершить за десятилетия, – с</w:t>
      </w:r>
      <w:r w:rsidR="007E03FB" w:rsidRPr="00A93E4F">
        <w:rPr>
          <w:sz w:val="28"/>
          <w:szCs w:val="28"/>
        </w:rPr>
        <w:t>читает историк Н. Л. Пушкарева.</w:t>
      </w:r>
    </w:p>
    <w:p w:rsidR="007E03FB" w:rsidRPr="00A93E4F" w:rsidRDefault="005906D4" w:rsidP="00A93E4F">
      <w:pPr>
        <w:spacing w:line="360" w:lineRule="auto"/>
        <w:ind w:firstLine="709"/>
        <w:jc w:val="both"/>
        <w:rPr>
          <w:sz w:val="28"/>
          <w:szCs w:val="28"/>
        </w:rPr>
      </w:pPr>
      <w:r w:rsidRPr="00A93E4F">
        <w:rPr>
          <w:sz w:val="28"/>
          <w:szCs w:val="28"/>
        </w:rPr>
        <w:t>Но всем не угодишь…. Брат Василия III, Андрей Старицкий, поднял мятеж против правительства. Бунтовщика вместе с женой и сыном заключили в темницу, жестоко наказали и его приверженцев. Во время смуты некоторые князья и бояре бежали в Литву. А Елена, потеряв голову от любви, свободы, пышных пиршеств, потеряла бдительность.</w:t>
      </w:r>
    </w:p>
    <w:p w:rsidR="008C2CA4" w:rsidRDefault="005906D4" w:rsidP="00A93E4F">
      <w:pPr>
        <w:spacing w:line="360" w:lineRule="auto"/>
        <w:ind w:firstLine="709"/>
        <w:jc w:val="both"/>
        <w:rPr>
          <w:sz w:val="28"/>
          <w:szCs w:val="28"/>
          <w:lang w:val="en-US"/>
        </w:rPr>
      </w:pPr>
      <w:r w:rsidRPr="00A93E4F">
        <w:rPr>
          <w:sz w:val="28"/>
          <w:szCs w:val="28"/>
        </w:rPr>
        <w:t>В апреле 1538 года молодая правительница внезапно скончалась. Очевидцы утверждали: вид покойной, положение ее тела – все ясно говорило, что умерла она в страшных конвульсиях и мучениях. Ходила молва, что ее отравили.</w:t>
      </w:r>
    </w:p>
    <w:p w:rsidR="008C2CA4" w:rsidRPr="008C2CA4" w:rsidRDefault="005906D4" w:rsidP="00A93E4F">
      <w:pPr>
        <w:spacing w:line="360" w:lineRule="auto"/>
        <w:ind w:firstLine="709"/>
        <w:jc w:val="both"/>
        <w:rPr>
          <w:sz w:val="28"/>
          <w:szCs w:val="28"/>
        </w:rPr>
      </w:pPr>
      <w:r w:rsidRPr="00A93E4F">
        <w:rPr>
          <w:sz w:val="28"/>
          <w:szCs w:val="28"/>
        </w:rPr>
        <w:t>«Вряд ли Елене дали быстродействующий яд… Это было бы слишком явным и опасным делом, – считает Л.Е. Морозова. – Великая княгиня, видимо, чахла постепенно. В последний год жизни она страдала от какого-то непонятного недуга: испытывала слабость, головокружение, тошноту. Это заставляло ее часто отправляться в богомольные поездки по монастырям. Во время них она чувствовала себя много лучше, полагая, что ее спасают истовые молитвы у чудотворных икон и мощей. На самом деле великая княгиня покидала дворец, где, видимо, находился источник хворобы, и это улучшало ее здоровье. Но постоянно пребывать в разъездах она не могла и в конце концов умерла».</w:t>
      </w:r>
    </w:p>
    <w:p w:rsidR="007E03FB" w:rsidRPr="00A93E4F" w:rsidRDefault="005906D4" w:rsidP="00A93E4F">
      <w:pPr>
        <w:spacing w:line="360" w:lineRule="auto"/>
        <w:ind w:firstLine="709"/>
        <w:jc w:val="both"/>
        <w:rPr>
          <w:sz w:val="28"/>
          <w:szCs w:val="28"/>
        </w:rPr>
      </w:pPr>
      <w:r w:rsidRPr="00A93E4F">
        <w:rPr>
          <w:sz w:val="28"/>
          <w:szCs w:val="28"/>
        </w:rPr>
        <w:t>Хотя настораживает спешка, с которой была похоронена Елена Глинская: погребение состоялось… в день ее смерти, и родственникам едва дали проститься с покойной. Может, виновники ее гибели торопились скрыть следы своего злодеяния?</w:t>
      </w:r>
    </w:p>
    <w:p w:rsidR="008C2CA4" w:rsidRDefault="005906D4" w:rsidP="00A93E4F">
      <w:pPr>
        <w:spacing w:line="360" w:lineRule="auto"/>
        <w:ind w:firstLine="709"/>
        <w:jc w:val="both"/>
        <w:rPr>
          <w:sz w:val="28"/>
          <w:szCs w:val="28"/>
          <w:lang w:val="en-US"/>
        </w:rPr>
      </w:pPr>
      <w:r w:rsidRPr="00A93E4F">
        <w:rPr>
          <w:sz w:val="28"/>
          <w:szCs w:val="28"/>
        </w:rPr>
        <w:t>(В настоящее время уже доказано, что Елена Глинская умерла от отравления солями ртути. Это выяснилос</w:t>
      </w:r>
      <w:r w:rsidR="00DC6FE1" w:rsidRPr="00A93E4F">
        <w:rPr>
          <w:sz w:val="28"/>
          <w:szCs w:val="28"/>
        </w:rPr>
        <w:t>ь при исследовании ее останков)</w:t>
      </w:r>
      <w:r w:rsidRPr="00A93E4F">
        <w:rPr>
          <w:sz w:val="28"/>
          <w:szCs w:val="28"/>
        </w:rPr>
        <w:t>.</w:t>
      </w:r>
    </w:p>
    <w:p w:rsidR="008C2CA4" w:rsidRPr="008C2CA4" w:rsidRDefault="005906D4" w:rsidP="00A93E4F">
      <w:pPr>
        <w:spacing w:line="360" w:lineRule="auto"/>
        <w:ind w:firstLine="709"/>
        <w:jc w:val="both"/>
        <w:rPr>
          <w:sz w:val="28"/>
          <w:szCs w:val="28"/>
        </w:rPr>
      </w:pPr>
      <w:r w:rsidRPr="00A93E4F">
        <w:rPr>
          <w:sz w:val="28"/>
          <w:szCs w:val="28"/>
        </w:rPr>
        <w:t>Кстати, во время прощания открыто плакали только юный Иоанн и фаворит Телепнев-Оболенский…</w:t>
      </w:r>
    </w:p>
    <w:p w:rsidR="00DC6FE1" w:rsidRPr="00A93E4F" w:rsidRDefault="005906D4" w:rsidP="00A93E4F">
      <w:pPr>
        <w:spacing w:line="360" w:lineRule="auto"/>
        <w:ind w:firstLine="709"/>
        <w:jc w:val="both"/>
        <w:rPr>
          <w:sz w:val="28"/>
          <w:szCs w:val="28"/>
        </w:rPr>
      </w:pPr>
      <w:r w:rsidRPr="00A93E4F">
        <w:rPr>
          <w:sz w:val="28"/>
          <w:szCs w:val="28"/>
        </w:rPr>
        <w:t>Сыну великого князя Василия III и Елены Глинской Иоанну IV, прозванному в народе «Грозным», было всего три года, когда скончался его отец. Потеряв мать, он, семилетний сирота, остался на попечении смертельно ненавидевших друг друга бояр. Наблюдая происходящее вокруг себя, юный князь приобретал постепенно вкус к произволу, а с тринадцати лет и сам начал чинить суд и расправу…</w:t>
      </w:r>
    </w:p>
    <w:p w:rsidR="008C2CA4" w:rsidRDefault="008C2CA4" w:rsidP="00A93E4F">
      <w:pPr>
        <w:spacing w:line="360" w:lineRule="auto"/>
        <w:ind w:firstLine="709"/>
        <w:jc w:val="both"/>
        <w:rPr>
          <w:b/>
          <w:sz w:val="28"/>
          <w:szCs w:val="28"/>
          <w:lang w:val="en-US"/>
        </w:rPr>
      </w:pPr>
    </w:p>
    <w:p w:rsidR="00452DC4" w:rsidRPr="00A93E4F" w:rsidRDefault="00302F9F" w:rsidP="00A93E4F">
      <w:pPr>
        <w:spacing w:line="360" w:lineRule="auto"/>
        <w:ind w:firstLine="709"/>
        <w:jc w:val="both"/>
        <w:rPr>
          <w:b/>
          <w:sz w:val="28"/>
          <w:szCs w:val="28"/>
        </w:rPr>
      </w:pPr>
      <w:r w:rsidRPr="00A93E4F">
        <w:rPr>
          <w:b/>
          <w:sz w:val="28"/>
          <w:szCs w:val="28"/>
        </w:rPr>
        <w:t>Внешняя политика</w:t>
      </w:r>
    </w:p>
    <w:p w:rsidR="008C2CA4" w:rsidRDefault="008C2CA4" w:rsidP="00A93E4F">
      <w:pPr>
        <w:spacing w:line="360" w:lineRule="auto"/>
        <w:ind w:firstLine="709"/>
        <w:jc w:val="both"/>
        <w:rPr>
          <w:sz w:val="28"/>
          <w:szCs w:val="28"/>
          <w:lang w:val="en-US"/>
        </w:rPr>
      </w:pPr>
    </w:p>
    <w:p w:rsidR="00FB207A" w:rsidRPr="00A93E4F" w:rsidRDefault="00302F9F" w:rsidP="00A93E4F">
      <w:pPr>
        <w:spacing w:line="360" w:lineRule="auto"/>
        <w:ind w:firstLine="709"/>
        <w:jc w:val="both"/>
        <w:rPr>
          <w:sz w:val="28"/>
          <w:szCs w:val="28"/>
        </w:rPr>
      </w:pPr>
      <w:r w:rsidRPr="00A93E4F">
        <w:rPr>
          <w:sz w:val="28"/>
          <w:szCs w:val="28"/>
        </w:rPr>
        <w:t>За годы своего короткого регентства годы Елена успела сделать столько, сколько не каждому правителю осилить за десятилетия: победа в войне с Литвой, заключение договора со Швецией, восстановление Устюга и Ярославля. Внешняя политика Глинской как регентши была твердой и последовательной. В 1534 литовский король Сигизмунд начал войну против России, напал на Смоленск, но проиграл. По перемирию 1536–1537 за Москвой закрепились Черниговские и Стародубские земли, правда, Гомель и Любеч остались за Литвой. В 1537 Россия заключила договор со Швецией о свободной торговле и благожелательном нейтралитете</w:t>
      </w:r>
    </w:p>
    <w:p w:rsidR="00FB207A" w:rsidRPr="00A93E4F" w:rsidRDefault="00FB207A" w:rsidP="00A93E4F">
      <w:pPr>
        <w:spacing w:line="360" w:lineRule="auto"/>
        <w:ind w:firstLine="709"/>
        <w:jc w:val="both"/>
        <w:rPr>
          <w:sz w:val="28"/>
          <w:szCs w:val="28"/>
        </w:rPr>
      </w:pPr>
      <w:r w:rsidRPr="00A93E4F">
        <w:rPr>
          <w:sz w:val="28"/>
          <w:szCs w:val="28"/>
        </w:rPr>
        <w:t>ИЗ ПОСТНИКОВСКОГО ЛЕТОПИСЦА</w:t>
      </w:r>
      <w:r w:rsidR="00012F66" w:rsidRPr="00A93E4F">
        <w:rPr>
          <w:rStyle w:val="ae"/>
          <w:sz w:val="28"/>
          <w:szCs w:val="28"/>
        </w:rPr>
        <w:footnoteReference w:id="2"/>
      </w:r>
      <w:r w:rsidRPr="00A93E4F">
        <w:rPr>
          <w:sz w:val="28"/>
          <w:szCs w:val="28"/>
        </w:rPr>
        <w:t>:</w:t>
      </w:r>
      <w:r w:rsidR="00C06991" w:rsidRPr="00A93E4F">
        <w:rPr>
          <w:sz w:val="28"/>
          <w:szCs w:val="28"/>
        </w:rPr>
        <w:t xml:space="preserve"> …”</w:t>
      </w:r>
      <w:r w:rsidRPr="00A93E4F">
        <w:rPr>
          <w:sz w:val="28"/>
          <w:szCs w:val="28"/>
        </w:rPr>
        <w:t>(1535) В лето 7043. В великий мясоед ходили в Литовскую землю великого князя воеводы зиме князь Михайло Васильевич Горбатой Кислой да князь Никита Васильевич Оболенской да князь Иван Овчина и иные многие воеводы со многими со тмочислеными</w:t>
      </w:r>
      <w:r w:rsidRPr="00A93E4F">
        <w:rPr>
          <w:i/>
          <w:iCs/>
          <w:sz w:val="28"/>
          <w:szCs w:val="28"/>
        </w:rPr>
        <w:t xml:space="preserve"> </w:t>
      </w:r>
      <w:r w:rsidRPr="00A93E4F">
        <w:rPr>
          <w:sz w:val="28"/>
          <w:szCs w:val="28"/>
        </w:rPr>
        <w:t xml:space="preserve">людьми, воевали Литовские места до Вильны и за Вильну, и вывоевали: многие места пусты доспели и людей многих высекли нещадно и многое множество Литвы полону привели. А из Литовские земли, дал бог, пришли здорово. Того ж лета июля в 9 день родися князю Андрею Ивановичю в Старице сын Владимер. Того ж лета июля 20 литовскиа воеводы Гомью засели коромолою, а наместник был на Гомьи князь Дмитрей Щепин. А пришли под город июля 10 день, а город взяли июля 17 на память святаго священномученика Анфиногена, а воеводу Гомейского и детей боярских отпустили, ограбив, на Москву. Того ж месяца пришли литовские воеводы Торновской и иные многие воеводы со многими людьми ис под Гомья к Стародуби да с ними великого </w:t>
      </w:r>
      <w:r w:rsidRPr="00A93E4F">
        <w:rPr>
          <w:i/>
          <w:iCs/>
          <w:sz w:val="28"/>
          <w:szCs w:val="28"/>
        </w:rPr>
        <w:t xml:space="preserve"> </w:t>
      </w:r>
      <w:r w:rsidRPr="00A93E4F">
        <w:rPr>
          <w:sz w:val="28"/>
          <w:szCs w:val="28"/>
        </w:rPr>
        <w:t>князя изменник князь Семен Бельской. И стояли под городом пять недель, подкопывалися под стену под городовую, да, подкопався, город сожгли и воеводу князя Федора Васильевича Овчину Оболенского и иных воевод с собою свели и детей боярских, а иных детей боярских и чернь побишя безчислено много. А в те поры, как литва была под Стародубом, ходили в Литву великого князя воеводы князь Василей Васильевич и иные воеводы воевали литовские городы, во Мстиславле и в Дубровне и в Орше и в ыных городех остроги поимали и посады сожгли. А из Смоленска с нарядом был Дмитрей Данилов подо Мстиславлем, и многие села выжгли и полону много привели. В те ж поры как литовские люди под Стародубом стояли, великого князя люди в Литовскую землю за рубеж вшед 30 верст за Опочкою на озере  на Себеже зделали земляной город Китай, и воевод и людей в городе устроили, и стоял в те поры</w:t>
      </w:r>
      <w:r w:rsidRPr="00A93E4F">
        <w:rPr>
          <w:i/>
          <w:iCs/>
          <w:sz w:val="28"/>
          <w:szCs w:val="28"/>
        </w:rPr>
        <w:t xml:space="preserve"> </w:t>
      </w:r>
      <w:r w:rsidRPr="00A93E4F">
        <w:rPr>
          <w:sz w:val="28"/>
          <w:szCs w:val="28"/>
        </w:rPr>
        <w:t>на Опочке Михайло Семенович Воронцов, а на Чернице и на Пристани стояли князь Михайло Кубенской да Дмитрей Воронцов и иные воеводы со многими людьми. Того ж лета августа 18 приходили в Резань крымские мурзы, воевали на Смеде и на Безпуте, воеводы были тогды великого князя в Литовской земли со всеми людьми, а князь Андрей Иванович стоял в Боровску ж. Того же году в новом лете сентября Казань отложилася, великому князю изменили</w:t>
      </w:r>
      <w:r w:rsidR="00C06991" w:rsidRPr="00A93E4F">
        <w:rPr>
          <w:sz w:val="28"/>
          <w:szCs w:val="28"/>
        </w:rPr>
        <w:t>”…</w:t>
      </w:r>
    </w:p>
    <w:p w:rsidR="000572E1" w:rsidRPr="00A93E4F" w:rsidRDefault="000572E1" w:rsidP="00A93E4F">
      <w:pPr>
        <w:spacing w:line="360" w:lineRule="auto"/>
        <w:ind w:firstLine="709"/>
        <w:jc w:val="both"/>
        <w:rPr>
          <w:sz w:val="28"/>
          <w:szCs w:val="28"/>
        </w:rPr>
      </w:pPr>
      <w:r w:rsidRPr="00A93E4F">
        <w:rPr>
          <w:sz w:val="28"/>
          <w:szCs w:val="28"/>
        </w:rPr>
        <w:t>Карамзин в своем “Собрании сочинений” так описывает Ливонскую войну:</w:t>
      </w:r>
    </w:p>
    <w:p w:rsidR="008C2CA4" w:rsidRDefault="000572E1" w:rsidP="00A93E4F">
      <w:pPr>
        <w:spacing w:line="360" w:lineRule="auto"/>
        <w:ind w:firstLine="709"/>
        <w:jc w:val="both"/>
        <w:rPr>
          <w:sz w:val="28"/>
          <w:szCs w:val="28"/>
          <w:lang w:val="en-US"/>
        </w:rPr>
      </w:pPr>
      <w:r w:rsidRPr="00A93E4F">
        <w:rPr>
          <w:sz w:val="28"/>
          <w:szCs w:val="28"/>
        </w:rPr>
        <w:t>…“Война Литовская продолжалась для нас с успехом и существование Себежской крепости утвердилось знаменитою победою</w:t>
      </w:r>
      <w:r w:rsidR="00031FEE" w:rsidRPr="00A93E4F">
        <w:rPr>
          <w:sz w:val="28"/>
          <w:szCs w:val="28"/>
        </w:rPr>
        <w:t>. Сигизмунд не мог равнодушно видеть сию крепость в своих пределах: он велел киевскому наместнику Немирову взять ее, чего бы то ни стомло. Войско его, составленное из 20 000 литовцев и поляков, обступило 27 февраля город. Началась ужасная пальба; земля ждожала, но стены были невридимы: худые пушкари литовские вместо неприятелей, били своих; ядра летели вправо и влево: ни одно не упало в крепость. Россияне же стреляли метко и сделали удачную вылазку</w:t>
      </w:r>
      <w:r w:rsidRPr="00A93E4F">
        <w:rPr>
          <w:sz w:val="28"/>
          <w:szCs w:val="28"/>
        </w:rPr>
        <w:t>”</w:t>
      </w:r>
      <w:r w:rsidR="00C36F16" w:rsidRPr="00A93E4F">
        <w:rPr>
          <w:sz w:val="28"/>
          <w:szCs w:val="28"/>
        </w:rPr>
        <w:t>…          Без твердого военного руководства сражения на литовском фронте приняли затяжной характер. В августе 1535 года после длительной осады пал Стародуб. В этих условиях русская сторона была вынуждена начать мирные переговоры. Они закончились подписанием в 1537 году перемирия на несколько лет. По его условиям Москва теряла Любеч и Гомель.</w:t>
      </w:r>
    </w:p>
    <w:p w:rsidR="00C36F16" w:rsidRPr="00A93E4F" w:rsidRDefault="00C36F16" w:rsidP="00A93E4F">
      <w:pPr>
        <w:spacing w:line="360" w:lineRule="auto"/>
        <w:ind w:firstLine="709"/>
        <w:jc w:val="both"/>
        <w:rPr>
          <w:sz w:val="28"/>
          <w:szCs w:val="28"/>
        </w:rPr>
      </w:pPr>
      <w:r w:rsidRPr="00A93E4F">
        <w:rPr>
          <w:sz w:val="28"/>
          <w:szCs w:val="28"/>
        </w:rPr>
        <w:t>Проводя внешнюю политику Елена Глинская и окружающие ее бояре стремились быть рачительными хозяевами</w:t>
      </w:r>
    </w:p>
    <w:p w:rsidR="008C2CA4" w:rsidRDefault="008C2CA4" w:rsidP="00A93E4F">
      <w:pPr>
        <w:spacing w:line="360" w:lineRule="auto"/>
        <w:ind w:firstLine="709"/>
        <w:jc w:val="both"/>
        <w:rPr>
          <w:b/>
          <w:bCs/>
          <w:sz w:val="28"/>
          <w:szCs w:val="28"/>
          <w:lang w:val="en-US"/>
        </w:rPr>
      </w:pPr>
    </w:p>
    <w:p w:rsidR="00FB207A" w:rsidRPr="00A93E4F" w:rsidRDefault="00ED7E1E" w:rsidP="00A93E4F">
      <w:pPr>
        <w:spacing w:line="360" w:lineRule="auto"/>
        <w:ind w:firstLine="709"/>
        <w:jc w:val="both"/>
        <w:rPr>
          <w:b/>
          <w:sz w:val="28"/>
          <w:szCs w:val="28"/>
        </w:rPr>
      </w:pPr>
      <w:r w:rsidRPr="00A93E4F">
        <w:rPr>
          <w:b/>
          <w:bCs/>
          <w:sz w:val="28"/>
          <w:szCs w:val="28"/>
        </w:rPr>
        <w:t>В</w:t>
      </w:r>
      <w:r w:rsidR="00C36F16" w:rsidRPr="00A93E4F">
        <w:rPr>
          <w:b/>
          <w:bCs/>
          <w:sz w:val="28"/>
          <w:szCs w:val="28"/>
        </w:rPr>
        <w:t>нутренняя политика Е</w:t>
      </w:r>
      <w:r w:rsidRPr="00A93E4F">
        <w:rPr>
          <w:b/>
          <w:bCs/>
          <w:sz w:val="28"/>
          <w:szCs w:val="28"/>
        </w:rPr>
        <w:t>лены</w:t>
      </w:r>
      <w:r w:rsidR="00C36F16" w:rsidRPr="00A93E4F">
        <w:rPr>
          <w:b/>
          <w:bCs/>
          <w:sz w:val="28"/>
          <w:szCs w:val="28"/>
        </w:rPr>
        <w:t xml:space="preserve"> Г</w:t>
      </w:r>
      <w:r w:rsidRPr="00A93E4F">
        <w:rPr>
          <w:b/>
          <w:bCs/>
          <w:sz w:val="28"/>
          <w:szCs w:val="28"/>
        </w:rPr>
        <w:t xml:space="preserve">линской и </w:t>
      </w:r>
      <w:r w:rsidR="00C36F16" w:rsidRPr="00A93E4F">
        <w:rPr>
          <w:b/>
          <w:bCs/>
          <w:sz w:val="28"/>
          <w:szCs w:val="28"/>
        </w:rPr>
        <w:t>Б</w:t>
      </w:r>
      <w:r w:rsidRPr="00A93E4F">
        <w:rPr>
          <w:b/>
          <w:bCs/>
          <w:sz w:val="28"/>
          <w:szCs w:val="28"/>
        </w:rPr>
        <w:t>оярского</w:t>
      </w:r>
      <w:r w:rsidR="008C2CA4" w:rsidRPr="008C2CA4">
        <w:rPr>
          <w:b/>
          <w:bCs/>
          <w:sz w:val="28"/>
          <w:szCs w:val="28"/>
        </w:rPr>
        <w:t xml:space="preserve"> </w:t>
      </w:r>
      <w:r w:rsidRPr="00A93E4F">
        <w:rPr>
          <w:b/>
          <w:bCs/>
          <w:sz w:val="28"/>
          <w:szCs w:val="28"/>
        </w:rPr>
        <w:t xml:space="preserve">правления </w:t>
      </w:r>
      <w:r w:rsidR="00C36F16" w:rsidRPr="00A93E4F">
        <w:rPr>
          <w:b/>
          <w:bCs/>
          <w:sz w:val="28"/>
          <w:szCs w:val="28"/>
        </w:rPr>
        <w:t>(1533-1547 гг)</w:t>
      </w:r>
    </w:p>
    <w:p w:rsidR="008C2CA4" w:rsidRPr="008C2CA4" w:rsidRDefault="008C2CA4" w:rsidP="00A93E4F">
      <w:pPr>
        <w:spacing w:line="360" w:lineRule="auto"/>
        <w:ind w:firstLine="709"/>
        <w:jc w:val="both"/>
        <w:rPr>
          <w:sz w:val="28"/>
          <w:szCs w:val="28"/>
        </w:rPr>
      </w:pPr>
    </w:p>
    <w:p w:rsidR="00FB207A" w:rsidRPr="00A93E4F" w:rsidRDefault="00FB207A" w:rsidP="00A93E4F">
      <w:pPr>
        <w:spacing w:line="360" w:lineRule="auto"/>
        <w:ind w:firstLine="709"/>
        <w:jc w:val="both"/>
        <w:rPr>
          <w:sz w:val="28"/>
          <w:szCs w:val="28"/>
        </w:rPr>
      </w:pPr>
      <w:r w:rsidRPr="00A93E4F">
        <w:rPr>
          <w:sz w:val="28"/>
          <w:szCs w:val="28"/>
        </w:rPr>
        <w:t>О времени регентства Елены Глинской и боярского правления рассказывают несколько летописей. Важнейшими из них являются Воскресенская, Вологодско-Пермская летописи и Царственный летописец. Все эти летописи были уже известны Карамзину и цитируются им по рукописям в "Истории государства Российского".</w:t>
      </w:r>
    </w:p>
    <w:p w:rsidR="002D10C1" w:rsidRPr="00A93E4F" w:rsidRDefault="00FB207A" w:rsidP="00A93E4F">
      <w:pPr>
        <w:spacing w:line="360" w:lineRule="auto"/>
        <w:ind w:firstLine="709"/>
        <w:jc w:val="both"/>
        <w:rPr>
          <w:sz w:val="28"/>
          <w:szCs w:val="28"/>
        </w:rPr>
      </w:pPr>
      <w:r w:rsidRPr="00A93E4F">
        <w:rPr>
          <w:sz w:val="28"/>
          <w:szCs w:val="28"/>
        </w:rPr>
        <w:t>Воскресенская летопись, как известно, кончает свое изложение на 1541 годе. Ее повествование, относящееся к 8 годам царствования Ивана IV, отличается сухостью, официальным характером и определенным стремлением обелить боярское правление и очернить Елену Глинскую. Таковы известия о "поимании" дядей малолетнего великого князя, Юрия и Андрея Ивановичей. Они носят характер официальных справок, в конечном итоге возлагающих вину за гибель обоих удельных князей на правительницу Елену Глинскую. Великая княгиня велит боярам арестовать Юрия, "берегучи сына". Арестованный Юрий погибает в темнице. Великой княгине приписывается и гибель Андрея Ивановича. По летописи, великий князь и его мать велели арестовать Андрея и посадить его в темницу.</w:t>
      </w:r>
    </w:p>
    <w:p w:rsidR="00FB207A" w:rsidRPr="00A93E4F" w:rsidRDefault="00FB207A" w:rsidP="00A93E4F">
      <w:pPr>
        <w:spacing w:line="360" w:lineRule="auto"/>
        <w:ind w:firstLine="709"/>
        <w:jc w:val="both"/>
        <w:rPr>
          <w:sz w:val="28"/>
          <w:szCs w:val="28"/>
        </w:rPr>
      </w:pPr>
      <w:r w:rsidRPr="00A93E4F">
        <w:rPr>
          <w:sz w:val="28"/>
          <w:szCs w:val="28"/>
        </w:rPr>
        <w:t>Значительно полнее запись о событиях 1533-1547 гг. в Царственной книге и других летописцах, связанных с ней общностью происхождения (например, в Львовской летописи). В этих летописях всячески подчеркивается боярское "самовольство", заметно желание перенести на бояр ответственность за политические расправы, совершенные при Елене Глинской. Таков "Летописец, начало царство царя и великого князя Ивана Васильевича" и ему подобные, которые, в противоположность Воскресенской летописи с ее боярскими тенденциями, отражают взгляды Ивана Грозного. Но и тут и там в летописных известиях виден скорее позднейший редактор, старавшийся осмыслить прошлое в определенных рамках, подсказанных ему политической обстановкой своего времени, чем очевидец и участник событий.</w:t>
      </w:r>
    </w:p>
    <w:p w:rsidR="008C2CA4" w:rsidRDefault="001B6F3B" w:rsidP="00A93E4F">
      <w:pPr>
        <w:spacing w:line="360" w:lineRule="auto"/>
        <w:ind w:firstLine="709"/>
        <w:jc w:val="both"/>
        <w:rPr>
          <w:sz w:val="28"/>
          <w:szCs w:val="28"/>
          <w:lang w:val="en-US"/>
        </w:rPr>
      </w:pPr>
      <w:r w:rsidRPr="00A93E4F">
        <w:rPr>
          <w:sz w:val="28"/>
          <w:szCs w:val="28"/>
        </w:rPr>
        <w:t>Проводя внутреннюю политику, Елена Глинская и окружающие ее бояре стремились быть рачительными хозяевами. Важным мероприятием стало проведение денежной реформы.</w:t>
      </w:r>
    </w:p>
    <w:p w:rsidR="001B6F3B" w:rsidRPr="00A93E4F" w:rsidRDefault="001B6F3B" w:rsidP="00A93E4F">
      <w:pPr>
        <w:spacing w:line="360" w:lineRule="auto"/>
        <w:ind w:firstLine="709"/>
        <w:jc w:val="both"/>
        <w:rPr>
          <w:sz w:val="28"/>
          <w:szCs w:val="28"/>
        </w:rPr>
      </w:pPr>
      <w:r w:rsidRPr="00A93E4F">
        <w:rPr>
          <w:sz w:val="28"/>
          <w:szCs w:val="28"/>
        </w:rPr>
        <w:t>Правительство регентши вело активную борьбу с “лихими людьми”. Обязанность преследовать их была возложена на губных сторост, которых выбирали из числа дворян или наиболее видных горожан. В итоге губные старосты стали иметь статус окружных судей.</w:t>
      </w:r>
    </w:p>
    <w:p w:rsidR="001B6F3B" w:rsidRPr="00A93E4F" w:rsidRDefault="001B6F3B" w:rsidP="00A93E4F">
      <w:pPr>
        <w:spacing w:line="360" w:lineRule="auto"/>
        <w:ind w:firstLine="709"/>
        <w:jc w:val="both"/>
        <w:rPr>
          <w:sz w:val="28"/>
          <w:szCs w:val="28"/>
        </w:rPr>
      </w:pPr>
      <w:r w:rsidRPr="00A93E4F">
        <w:rPr>
          <w:sz w:val="28"/>
          <w:szCs w:val="28"/>
        </w:rPr>
        <w:t xml:space="preserve">Правительство постоянно принимало меры по сокращению податных </w:t>
      </w:r>
      <w:r w:rsidR="00C4761B" w:rsidRPr="00A93E4F">
        <w:rPr>
          <w:sz w:val="28"/>
          <w:szCs w:val="28"/>
        </w:rPr>
        <w:t>привилегий монастырей</w:t>
      </w:r>
      <w:r w:rsidRPr="00A93E4F">
        <w:rPr>
          <w:sz w:val="28"/>
          <w:szCs w:val="28"/>
        </w:rPr>
        <w:t xml:space="preserve"> и уменьшению земельных владений, поскольку их </w:t>
      </w:r>
      <w:r w:rsidR="00C4761B" w:rsidRPr="00A93E4F">
        <w:rPr>
          <w:sz w:val="28"/>
          <w:szCs w:val="28"/>
        </w:rPr>
        <w:t>обогащение</w:t>
      </w:r>
      <w:r w:rsidRPr="00A93E4F">
        <w:rPr>
          <w:sz w:val="28"/>
          <w:szCs w:val="28"/>
        </w:rPr>
        <w:t xml:space="preserve"> снижало доходы казны и ухудшало материальное положение служилых людей, живших за счет доходов от поместий, раздаваемых правительством.</w:t>
      </w:r>
    </w:p>
    <w:p w:rsidR="008C2CA4" w:rsidRPr="008C2CA4" w:rsidRDefault="001B6F3B" w:rsidP="00A93E4F">
      <w:pPr>
        <w:spacing w:line="360" w:lineRule="auto"/>
        <w:ind w:firstLine="709"/>
        <w:jc w:val="both"/>
        <w:rPr>
          <w:sz w:val="28"/>
          <w:szCs w:val="28"/>
        </w:rPr>
      </w:pPr>
      <w:r w:rsidRPr="00A93E4F">
        <w:rPr>
          <w:sz w:val="28"/>
          <w:szCs w:val="28"/>
        </w:rPr>
        <w:t xml:space="preserve">Начатая Иваном </w:t>
      </w:r>
      <w:r w:rsidRPr="00A93E4F">
        <w:rPr>
          <w:sz w:val="28"/>
          <w:szCs w:val="28"/>
          <w:lang w:val="en-US"/>
        </w:rPr>
        <w:t>III</w:t>
      </w:r>
      <w:r w:rsidRPr="00A93E4F">
        <w:rPr>
          <w:sz w:val="28"/>
          <w:szCs w:val="28"/>
        </w:rPr>
        <w:t xml:space="preserve"> и Василием </w:t>
      </w:r>
      <w:r w:rsidRPr="00A93E4F">
        <w:rPr>
          <w:sz w:val="28"/>
          <w:szCs w:val="28"/>
          <w:lang w:val="en-US"/>
        </w:rPr>
        <w:t>II</w:t>
      </w:r>
      <w:r w:rsidRPr="00A93E4F">
        <w:rPr>
          <w:sz w:val="28"/>
          <w:szCs w:val="28"/>
        </w:rPr>
        <w:t xml:space="preserve"> строительная </w:t>
      </w:r>
      <w:r w:rsidR="00C4761B" w:rsidRPr="00A93E4F">
        <w:rPr>
          <w:sz w:val="28"/>
          <w:szCs w:val="28"/>
        </w:rPr>
        <w:t>деятельность</w:t>
      </w:r>
      <w:r w:rsidRPr="00A93E4F">
        <w:rPr>
          <w:sz w:val="28"/>
          <w:szCs w:val="28"/>
        </w:rPr>
        <w:t xml:space="preserve"> продолжилась. В Москве была построена под руководством итальянского архитектора Петрока Фрязина Китайгородская стена</w:t>
      </w:r>
      <w:r w:rsidR="00C4761B" w:rsidRPr="00A93E4F">
        <w:rPr>
          <w:sz w:val="28"/>
          <w:szCs w:val="28"/>
        </w:rPr>
        <w:t>, в мае 1535.</w:t>
      </w:r>
    </w:p>
    <w:p w:rsidR="00C4761B" w:rsidRPr="00A93E4F" w:rsidRDefault="001B6F3B" w:rsidP="00A93E4F">
      <w:pPr>
        <w:spacing w:line="360" w:lineRule="auto"/>
        <w:ind w:firstLine="709"/>
        <w:jc w:val="both"/>
        <w:rPr>
          <w:sz w:val="28"/>
          <w:szCs w:val="28"/>
        </w:rPr>
      </w:pPr>
      <w:r w:rsidRPr="00A93E4F">
        <w:rPr>
          <w:sz w:val="28"/>
          <w:szCs w:val="28"/>
        </w:rPr>
        <w:t xml:space="preserve">Она окружила густонаселенный посад, раскинувшийся вдоль берега Москвы-реки. Новые </w:t>
      </w:r>
      <w:r w:rsidR="00C4761B" w:rsidRPr="00A93E4F">
        <w:rPr>
          <w:sz w:val="28"/>
          <w:szCs w:val="28"/>
        </w:rPr>
        <w:t>укрепления</w:t>
      </w:r>
      <w:r w:rsidRPr="00A93E4F">
        <w:rPr>
          <w:sz w:val="28"/>
          <w:szCs w:val="28"/>
        </w:rPr>
        <w:t xml:space="preserve"> были возведены в приграничных городах: Стародубе, Почепе, Пронске; новыми городами-крепостями стали Себеж, Темников</w:t>
      </w:r>
      <w:r w:rsidR="00C4761B" w:rsidRPr="00A93E4F">
        <w:rPr>
          <w:sz w:val="28"/>
          <w:szCs w:val="28"/>
        </w:rPr>
        <w:t xml:space="preserve"> на реке Мокша, Любим на реке Обнора.</w:t>
      </w:r>
      <w:r w:rsidR="00452DC4" w:rsidRPr="00A93E4F">
        <w:rPr>
          <w:sz w:val="28"/>
          <w:szCs w:val="28"/>
        </w:rPr>
        <w:t xml:space="preserve"> </w:t>
      </w:r>
      <w:r w:rsidR="00C4761B" w:rsidRPr="00A93E4F">
        <w:rPr>
          <w:sz w:val="28"/>
          <w:szCs w:val="28"/>
        </w:rPr>
        <w:t>В богатую Московию начался приток эмигрантов из других стран</w:t>
      </w:r>
    </w:p>
    <w:p w:rsidR="00C4761B" w:rsidRDefault="00C4761B" w:rsidP="00A93E4F">
      <w:pPr>
        <w:spacing w:line="360" w:lineRule="auto"/>
        <w:ind w:firstLine="709"/>
        <w:jc w:val="both"/>
        <w:rPr>
          <w:sz w:val="28"/>
          <w:szCs w:val="28"/>
          <w:lang w:val="en-US"/>
        </w:rPr>
      </w:pPr>
      <w:r w:rsidRPr="00A93E4F">
        <w:rPr>
          <w:sz w:val="28"/>
          <w:szCs w:val="28"/>
        </w:rPr>
        <w:t xml:space="preserve">Началась и реорганизация местного самоуправления («губная реформа»): Елена распорядилась изымать дела из ведения наместников и передавать губным старостам и «излюбленным головам», подчиненным Боярской думе, поскольку наместники, как ей докладывали, были «свирепы, аки львове». Это во многом предвосхитило будущие реформы сына Глинской – Ивана Грозного. </w:t>
      </w:r>
    </w:p>
    <w:p w:rsidR="008C2CA4" w:rsidRPr="008C2CA4" w:rsidRDefault="008C2CA4" w:rsidP="00A93E4F">
      <w:pPr>
        <w:spacing w:line="360" w:lineRule="auto"/>
        <w:ind w:firstLine="709"/>
        <w:jc w:val="both"/>
        <w:rPr>
          <w:sz w:val="28"/>
          <w:szCs w:val="28"/>
          <w:lang w:val="en-US"/>
        </w:rPr>
      </w:pPr>
    </w:p>
    <w:p w:rsidR="00C4761B" w:rsidRPr="00A93E4F" w:rsidRDefault="00C4761B" w:rsidP="00A93E4F">
      <w:pPr>
        <w:spacing w:line="360" w:lineRule="auto"/>
        <w:ind w:firstLine="709"/>
        <w:jc w:val="both"/>
        <w:rPr>
          <w:b/>
          <w:sz w:val="28"/>
          <w:szCs w:val="28"/>
        </w:rPr>
      </w:pPr>
      <w:r w:rsidRPr="00A93E4F">
        <w:rPr>
          <w:b/>
          <w:sz w:val="28"/>
          <w:szCs w:val="28"/>
        </w:rPr>
        <w:t>Реформа Елены Глинской (1530-е годы)</w:t>
      </w:r>
    </w:p>
    <w:p w:rsidR="008C2CA4" w:rsidRDefault="008C2CA4" w:rsidP="00A93E4F">
      <w:pPr>
        <w:spacing w:line="360" w:lineRule="auto"/>
        <w:ind w:firstLine="709"/>
        <w:jc w:val="both"/>
        <w:rPr>
          <w:sz w:val="28"/>
          <w:szCs w:val="28"/>
          <w:lang w:val="en-US"/>
        </w:rPr>
      </w:pPr>
    </w:p>
    <w:p w:rsidR="00C4761B" w:rsidRPr="00A93E4F" w:rsidRDefault="00C4761B" w:rsidP="00A93E4F">
      <w:pPr>
        <w:spacing w:line="360" w:lineRule="auto"/>
        <w:ind w:firstLine="709"/>
        <w:jc w:val="both"/>
        <w:rPr>
          <w:sz w:val="28"/>
          <w:szCs w:val="28"/>
        </w:rPr>
      </w:pPr>
      <w:r w:rsidRPr="00A93E4F">
        <w:rPr>
          <w:sz w:val="28"/>
          <w:szCs w:val="28"/>
        </w:rPr>
        <w:t xml:space="preserve">C 1535 по </w:t>
      </w:r>
      <w:smartTag w:uri="urn:schemas-microsoft-com:office:smarttags" w:element="metricconverter">
        <w:smartTagPr>
          <w:attr w:name="ProductID" w:val="1538 г"/>
        </w:smartTagPr>
        <w:r w:rsidRPr="00A93E4F">
          <w:rPr>
            <w:sz w:val="28"/>
            <w:szCs w:val="28"/>
          </w:rPr>
          <w:t>1538 г</w:t>
        </w:r>
      </w:smartTag>
      <w:r w:rsidRPr="00A93E4F">
        <w:rPr>
          <w:sz w:val="28"/>
          <w:szCs w:val="28"/>
        </w:rPr>
        <w:t>. в Русском государстве была проведена первая реформа денежного обращения. Реформа проводилась от имени малолетнего великого князя Ивана Васильевича в период регентства его матери Елены Глинской. Реформа Елены Глинской была одним из самых значительных событий в экономическом и политическом развитии средневекового Русского государства. В результате реформы была создана устойчивая система денежного обращения. Реформа стала завершающим этапом политического объединения русских земель и способствовала их более интенсивному развитию.</w:t>
      </w:r>
    </w:p>
    <w:p w:rsidR="00C4761B" w:rsidRPr="00A93E4F" w:rsidRDefault="00C4761B" w:rsidP="00A93E4F">
      <w:pPr>
        <w:spacing w:line="360" w:lineRule="auto"/>
        <w:ind w:firstLine="709"/>
        <w:jc w:val="both"/>
        <w:rPr>
          <w:sz w:val="28"/>
          <w:szCs w:val="28"/>
        </w:rPr>
      </w:pPr>
      <w:r w:rsidRPr="00A93E4F">
        <w:rPr>
          <w:sz w:val="28"/>
          <w:szCs w:val="28"/>
        </w:rPr>
        <w:t xml:space="preserve">Важнейшим условием и одновременно причиной создания единой общерусской денежной системы было объединение русских земель вокруг Москвы. В </w:t>
      </w:r>
      <w:smartTag w:uri="urn:schemas-microsoft-com:office:smarttags" w:element="metricconverter">
        <w:smartTagPr>
          <w:attr w:name="ProductID" w:val="1478 г"/>
        </w:smartTagPr>
        <w:r w:rsidRPr="00A93E4F">
          <w:rPr>
            <w:sz w:val="28"/>
            <w:szCs w:val="28"/>
          </w:rPr>
          <w:t>1478 г</w:t>
        </w:r>
      </w:smartTag>
      <w:r w:rsidRPr="00A93E4F">
        <w:rPr>
          <w:sz w:val="28"/>
          <w:szCs w:val="28"/>
        </w:rPr>
        <w:t xml:space="preserve">. был присоединен Новгород, в </w:t>
      </w:r>
      <w:smartTag w:uri="urn:schemas-microsoft-com:office:smarttags" w:element="metricconverter">
        <w:smartTagPr>
          <w:attr w:name="ProductID" w:val="1485 г"/>
        </w:smartTagPr>
        <w:r w:rsidRPr="00A93E4F">
          <w:rPr>
            <w:sz w:val="28"/>
            <w:szCs w:val="28"/>
          </w:rPr>
          <w:t>1485 г</w:t>
        </w:r>
      </w:smartTag>
      <w:r w:rsidRPr="00A93E4F">
        <w:rPr>
          <w:sz w:val="28"/>
          <w:szCs w:val="28"/>
        </w:rPr>
        <w:t>. Тверь. Процесс продолжился в начале ХVI в., когда были присоединены Псков (</w:t>
      </w:r>
      <w:smartTag w:uri="urn:schemas-microsoft-com:office:smarttags" w:element="metricconverter">
        <w:smartTagPr>
          <w:attr w:name="ProductID" w:val="1510 г"/>
        </w:smartTagPr>
        <w:r w:rsidRPr="00A93E4F">
          <w:rPr>
            <w:sz w:val="28"/>
            <w:szCs w:val="28"/>
          </w:rPr>
          <w:t>1510 г</w:t>
        </w:r>
      </w:smartTag>
      <w:r w:rsidRPr="00A93E4F">
        <w:rPr>
          <w:sz w:val="28"/>
          <w:szCs w:val="28"/>
        </w:rPr>
        <w:t>.), Смоленск (</w:t>
      </w:r>
      <w:smartTag w:uri="urn:schemas-microsoft-com:office:smarttags" w:element="metricconverter">
        <w:smartTagPr>
          <w:attr w:name="ProductID" w:val="1514 г"/>
        </w:smartTagPr>
        <w:r w:rsidRPr="00A93E4F">
          <w:rPr>
            <w:sz w:val="28"/>
            <w:szCs w:val="28"/>
          </w:rPr>
          <w:t>1514 г</w:t>
        </w:r>
      </w:smartTag>
      <w:r w:rsidRPr="00A93E4F">
        <w:rPr>
          <w:sz w:val="28"/>
          <w:szCs w:val="28"/>
        </w:rPr>
        <w:t>.), Рязань (</w:t>
      </w:r>
      <w:smartTag w:uri="urn:schemas-microsoft-com:office:smarttags" w:element="metricconverter">
        <w:smartTagPr>
          <w:attr w:name="ProductID" w:val="1521 г"/>
        </w:smartTagPr>
        <w:r w:rsidRPr="00A93E4F">
          <w:rPr>
            <w:sz w:val="28"/>
            <w:szCs w:val="28"/>
          </w:rPr>
          <w:t>1521 г</w:t>
        </w:r>
      </w:smartTag>
      <w:r w:rsidRPr="00A93E4F">
        <w:rPr>
          <w:sz w:val="28"/>
          <w:szCs w:val="28"/>
        </w:rPr>
        <w:t>.)</w:t>
      </w:r>
    </w:p>
    <w:p w:rsidR="00C4761B" w:rsidRPr="00A93E4F" w:rsidRDefault="00C4761B" w:rsidP="00A93E4F">
      <w:pPr>
        <w:spacing w:line="360" w:lineRule="auto"/>
        <w:ind w:firstLine="709"/>
        <w:jc w:val="both"/>
        <w:rPr>
          <w:sz w:val="28"/>
          <w:szCs w:val="28"/>
        </w:rPr>
      </w:pPr>
      <w:r w:rsidRPr="00A93E4F">
        <w:rPr>
          <w:sz w:val="28"/>
          <w:szCs w:val="28"/>
        </w:rPr>
        <w:t>Объединение русских земель вокруг Москвы значительно ускорило их экономическое развитие, прежде всего за счет более интенсивного товарообмена, что в свою очередь привело к активизации денежного обращения и его распространению в тех областях, в которых до рубежа ХV и ХVI вв. преобладало натуральное хозяйство. В начале ХVI в. во многих регионах и хозяйственных комплексах оброк продуктами заменяется денежным оброком.</w:t>
      </w:r>
    </w:p>
    <w:p w:rsidR="00C4761B" w:rsidRPr="00A93E4F" w:rsidRDefault="00C4761B" w:rsidP="00A93E4F">
      <w:pPr>
        <w:spacing w:line="360" w:lineRule="auto"/>
        <w:ind w:firstLine="709"/>
        <w:jc w:val="both"/>
        <w:rPr>
          <w:sz w:val="28"/>
          <w:szCs w:val="28"/>
        </w:rPr>
      </w:pPr>
      <w:r w:rsidRPr="00A93E4F">
        <w:rPr>
          <w:sz w:val="28"/>
          <w:szCs w:val="28"/>
        </w:rPr>
        <w:t xml:space="preserve">Первая половина ХVI в. представляет собой эпоху расцвета русских городов, которые, по свидетельствам очевидцев, становятся крупными центрами развития торговли. С захватом во время Ливонской войны в </w:t>
      </w:r>
      <w:smartTag w:uri="urn:schemas-microsoft-com:office:smarttags" w:element="metricconverter">
        <w:smartTagPr>
          <w:attr w:name="ProductID" w:val="1558 г"/>
        </w:smartTagPr>
        <w:r w:rsidRPr="00A93E4F">
          <w:rPr>
            <w:sz w:val="28"/>
            <w:szCs w:val="28"/>
          </w:rPr>
          <w:t>1558 г</w:t>
        </w:r>
      </w:smartTag>
      <w:r w:rsidRPr="00A93E4F">
        <w:rPr>
          <w:sz w:val="28"/>
          <w:szCs w:val="28"/>
        </w:rPr>
        <w:t>. Нарвы значительно расширяются русские международные торговые связи.</w:t>
      </w:r>
    </w:p>
    <w:p w:rsidR="00C4761B" w:rsidRPr="00A93E4F" w:rsidRDefault="00C4761B" w:rsidP="00A93E4F">
      <w:pPr>
        <w:spacing w:line="360" w:lineRule="auto"/>
        <w:ind w:firstLine="709"/>
        <w:jc w:val="both"/>
        <w:rPr>
          <w:sz w:val="28"/>
          <w:szCs w:val="28"/>
        </w:rPr>
      </w:pPr>
      <w:r w:rsidRPr="00A93E4F">
        <w:rPr>
          <w:sz w:val="28"/>
          <w:szCs w:val="28"/>
        </w:rPr>
        <w:t xml:space="preserve">Существенным условием проведения реформы было наличие значительного опыта русского монетного обращения, существовавшего к тому времени уже около </w:t>
      </w:r>
      <w:smartTag w:uri="urn:schemas-microsoft-com:office:smarttags" w:element="metricconverter">
        <w:smartTagPr>
          <w:attr w:name="ProductID" w:val="150 л"/>
        </w:smartTagPr>
        <w:r w:rsidRPr="00A93E4F">
          <w:rPr>
            <w:sz w:val="28"/>
            <w:szCs w:val="28"/>
          </w:rPr>
          <w:t>150 л</w:t>
        </w:r>
      </w:smartTag>
      <w:r w:rsidRPr="00A93E4F">
        <w:rPr>
          <w:sz w:val="28"/>
          <w:szCs w:val="28"/>
        </w:rPr>
        <w:t xml:space="preserve">. Первые русские монеты чеканились еще в первой половине ХI в., но очень недолго. Начало стабильного выпуска русских монет относится к 1380-м гг. в Москве, Рязани и Нижнем Новгороде. С </w:t>
      </w:r>
      <w:smartTag w:uri="urn:schemas-microsoft-com:office:smarttags" w:element="metricconverter">
        <w:smartTagPr>
          <w:attr w:name="ProductID" w:val="1420 г"/>
        </w:smartTagPr>
        <w:r w:rsidRPr="00A93E4F">
          <w:rPr>
            <w:sz w:val="28"/>
            <w:szCs w:val="28"/>
          </w:rPr>
          <w:t>1420 г</w:t>
        </w:r>
      </w:smartTag>
      <w:r w:rsidRPr="00A93E4F">
        <w:rPr>
          <w:sz w:val="28"/>
          <w:szCs w:val="28"/>
        </w:rPr>
        <w:t>. монету чеканит Новгород Великий. В ХV в. выпуск русских монет становится едва ли не повсеместным. Монеты чеканились самыми разными центрами. Часто это было не проявлением экономической самостоятельности и силы данного центра, а геральдическим утверждением политической самоценности, в большинстве случаев достаточно эфемерной. Монеты местных центров отличались необычайным разнообразием весовых номиналов, а также обозначений в виде изображений и надписей, что, естественно, затрудняло их использование в общей системе денежного обращения.</w:t>
      </w:r>
    </w:p>
    <w:p w:rsidR="00C4761B" w:rsidRPr="00A93E4F" w:rsidRDefault="00C4761B" w:rsidP="00A93E4F">
      <w:pPr>
        <w:spacing w:line="360" w:lineRule="auto"/>
        <w:ind w:firstLine="709"/>
        <w:jc w:val="both"/>
        <w:rPr>
          <w:sz w:val="28"/>
          <w:szCs w:val="28"/>
        </w:rPr>
      </w:pPr>
      <w:r w:rsidRPr="00A93E4F">
        <w:rPr>
          <w:sz w:val="28"/>
          <w:szCs w:val="28"/>
        </w:rPr>
        <w:t xml:space="preserve">Наиболее устойчивым на протяжении ХV в. был выпуск монеты в Новгороде Великом и Москве. Русская средневековая денежно-весовая система развивала домонгольскую традицию, основу которой составляла гривна серебра весом около </w:t>
      </w:r>
      <w:smartTag w:uri="urn:schemas-microsoft-com:office:smarttags" w:element="metricconverter">
        <w:smartTagPr>
          <w:attr w:name="ProductID" w:val="200 граммов"/>
        </w:smartTagPr>
        <w:r w:rsidRPr="00A93E4F">
          <w:rPr>
            <w:sz w:val="28"/>
            <w:szCs w:val="28"/>
          </w:rPr>
          <w:t>200 граммов</w:t>
        </w:r>
      </w:smartTag>
      <w:r w:rsidRPr="00A93E4F">
        <w:rPr>
          <w:sz w:val="28"/>
          <w:szCs w:val="28"/>
        </w:rPr>
        <w:t>. На протяжении ХV в. московская монета несколько раз понижалась в весе. Новгородская монета почти не меняла веса на протяжении ХV в. и сохраняла номинал 0,8 грамма. При Иване III после присоединения Новгорода к Москве московская серебряная монета была приравнена к половине новгородской и стала весить 0,4 грамма. После объединения вокруг Москвы в начале ХVI в. основных русских регионов сложились условия для окончательной унификации номиналов и обозначений монет местных центров.</w:t>
      </w:r>
    </w:p>
    <w:p w:rsidR="00C4761B" w:rsidRPr="00A93E4F" w:rsidRDefault="00C4761B" w:rsidP="00A93E4F">
      <w:pPr>
        <w:spacing w:line="360" w:lineRule="auto"/>
        <w:ind w:firstLine="709"/>
        <w:jc w:val="both"/>
        <w:rPr>
          <w:sz w:val="28"/>
          <w:szCs w:val="28"/>
        </w:rPr>
      </w:pPr>
      <w:r w:rsidRPr="00A93E4F">
        <w:rPr>
          <w:sz w:val="28"/>
          <w:szCs w:val="28"/>
        </w:rPr>
        <w:t>Помимо общих предпосылок денежной реформы в Русском государстве необходимо указать непосредственные причины, обусловившие ее проведение именно в 1530-е годы. Одной из них была необходимость ликвидировать дефицит государственного бюджета, образовавшийся в результате активной внешней политики Василия III. Значительных средств потребовало также укрепление южнорусских границ. В результате проведения реформы русской денежной системы предстояло регламентировать эксплуатацию денежной регалии, осознанно осуществить государственное понижение достоинства денежных единиц с использованием разницы между себестоимостью денежного знака или его прежней стоимостью и его номиналом.</w:t>
      </w:r>
    </w:p>
    <w:p w:rsidR="00C4761B" w:rsidRPr="00A93E4F" w:rsidRDefault="00C4761B" w:rsidP="00A93E4F">
      <w:pPr>
        <w:spacing w:line="360" w:lineRule="auto"/>
        <w:ind w:firstLine="709"/>
        <w:jc w:val="both"/>
        <w:rPr>
          <w:sz w:val="28"/>
          <w:szCs w:val="28"/>
        </w:rPr>
      </w:pPr>
      <w:r w:rsidRPr="00A93E4F">
        <w:rPr>
          <w:sz w:val="28"/>
          <w:szCs w:val="28"/>
        </w:rPr>
        <w:t xml:space="preserve">Поводом проведения в 1530-е гг. первой русской реформы денежного обращения стало также распространение порчи монеты через понижение количества серебра. Это в значительной степени было вызвано отсутствием абсолютной государственной монополии на выпуск монеты. В </w:t>
      </w:r>
      <w:smartTag w:uri="urn:schemas-microsoft-com:office:smarttags" w:element="metricconverter">
        <w:smartTagPr>
          <w:attr w:name="ProductID" w:val="1533 г"/>
        </w:smartTagPr>
        <w:r w:rsidRPr="00A93E4F">
          <w:rPr>
            <w:sz w:val="28"/>
            <w:szCs w:val="28"/>
          </w:rPr>
          <w:t>1533 г</w:t>
        </w:r>
      </w:smartTag>
      <w:r w:rsidRPr="00A93E4F">
        <w:rPr>
          <w:sz w:val="28"/>
          <w:szCs w:val="28"/>
        </w:rPr>
        <w:t>. в преддверии проведения первой русской реформы денежной системы прошла широко известная волна процессов над фальшивомонетчиками, завершившихся казнями виновных. Проведение реформы начиналось с принятия мер по защите новой русской монеты. Это же стремление защитить деньги от порчи привело к окончательному установлению государственной монополии на выпуск монеты и консолидации мастеров на монетных дворах в Москве, Новгороде и Пскове.</w:t>
      </w:r>
    </w:p>
    <w:p w:rsidR="00C4761B" w:rsidRPr="00A93E4F" w:rsidRDefault="00C4761B" w:rsidP="00A93E4F">
      <w:pPr>
        <w:spacing w:line="360" w:lineRule="auto"/>
        <w:ind w:firstLine="709"/>
        <w:jc w:val="both"/>
        <w:rPr>
          <w:sz w:val="28"/>
          <w:szCs w:val="28"/>
        </w:rPr>
      </w:pPr>
      <w:r w:rsidRPr="00A93E4F">
        <w:rPr>
          <w:sz w:val="28"/>
          <w:szCs w:val="28"/>
        </w:rPr>
        <w:t>Важной предпосылкой проведения первой русской реформы денежной системы стала активизация в первой трети ХVI в. дипломатических отношений с Германией. Русское государство не имело своих серебряных рудников, и сырьем для чеканки монеты было серебро, поступавшее в результате международной торговли, прежде всего из Германии.</w:t>
      </w:r>
    </w:p>
    <w:p w:rsidR="00C4761B" w:rsidRPr="00A93E4F" w:rsidRDefault="00C4761B" w:rsidP="00A93E4F">
      <w:pPr>
        <w:spacing w:line="360" w:lineRule="auto"/>
        <w:ind w:firstLine="709"/>
        <w:jc w:val="both"/>
        <w:rPr>
          <w:sz w:val="28"/>
          <w:szCs w:val="28"/>
        </w:rPr>
      </w:pPr>
      <w:r w:rsidRPr="00A93E4F">
        <w:rPr>
          <w:sz w:val="28"/>
          <w:szCs w:val="28"/>
        </w:rPr>
        <w:t xml:space="preserve">В феврале </w:t>
      </w:r>
      <w:smartTag w:uri="urn:schemas-microsoft-com:office:smarttags" w:element="metricconverter">
        <w:smartTagPr>
          <w:attr w:name="ProductID" w:val="1535 г"/>
        </w:smartTagPr>
        <w:r w:rsidRPr="00A93E4F">
          <w:rPr>
            <w:sz w:val="28"/>
            <w:szCs w:val="28"/>
          </w:rPr>
          <w:t>1535 г</w:t>
        </w:r>
      </w:smartTag>
      <w:r w:rsidRPr="00A93E4F">
        <w:rPr>
          <w:sz w:val="28"/>
          <w:szCs w:val="28"/>
        </w:rPr>
        <w:t xml:space="preserve">. от имени Ивана Васильевича (пятилетнего будущего Грозного) был принят указ о замене старых денег новыми. 20 июня </w:t>
      </w:r>
      <w:smartTag w:uri="urn:schemas-microsoft-com:office:smarttags" w:element="metricconverter">
        <w:smartTagPr>
          <w:attr w:name="ProductID" w:val="1535 г"/>
        </w:smartTagPr>
        <w:r w:rsidRPr="00A93E4F">
          <w:rPr>
            <w:sz w:val="28"/>
            <w:szCs w:val="28"/>
          </w:rPr>
          <w:t>1535 г</w:t>
        </w:r>
      </w:smartTag>
      <w:r w:rsidRPr="00A93E4F">
        <w:rPr>
          <w:sz w:val="28"/>
          <w:szCs w:val="28"/>
        </w:rPr>
        <w:t xml:space="preserve">. в Новгороде начали чеканить новые монеты определенного достоинства, получившие наименование новгородки. По-видимому, чуть позже началось изготовление новых монет в других центрах Москве (московки по весу были вполовину легче новгородок) и Пскове. В </w:t>
      </w:r>
      <w:smartTag w:uri="urn:schemas-microsoft-com:office:smarttags" w:element="metricconverter">
        <w:smartTagPr>
          <w:attr w:name="ProductID" w:val="1535 г"/>
        </w:smartTagPr>
        <w:r w:rsidRPr="00A93E4F">
          <w:rPr>
            <w:sz w:val="28"/>
            <w:szCs w:val="28"/>
          </w:rPr>
          <w:t>1535 г</w:t>
        </w:r>
      </w:smartTag>
      <w:r w:rsidRPr="00A93E4F">
        <w:rPr>
          <w:sz w:val="28"/>
          <w:szCs w:val="28"/>
        </w:rPr>
        <w:t xml:space="preserve">. летописи зафиксировали запрет на обращение старых новгородок, аналогичное сообщение </w:t>
      </w:r>
      <w:smartTag w:uri="urn:schemas-microsoft-com:office:smarttags" w:element="metricconverter">
        <w:smartTagPr>
          <w:attr w:name="ProductID" w:val="1536 г"/>
        </w:smartTagPr>
        <w:r w:rsidRPr="00A93E4F">
          <w:rPr>
            <w:sz w:val="28"/>
            <w:szCs w:val="28"/>
          </w:rPr>
          <w:t>1536 г</w:t>
        </w:r>
      </w:smartTag>
      <w:r w:rsidRPr="00A93E4F">
        <w:rPr>
          <w:sz w:val="28"/>
          <w:szCs w:val="28"/>
        </w:rPr>
        <w:t xml:space="preserve">. касается старых московок. К </w:t>
      </w:r>
      <w:smartTag w:uri="urn:schemas-microsoft-com:office:smarttags" w:element="metricconverter">
        <w:smartTagPr>
          <w:attr w:name="ProductID" w:val="1538 г"/>
        </w:smartTagPr>
        <w:r w:rsidRPr="00A93E4F">
          <w:rPr>
            <w:sz w:val="28"/>
            <w:szCs w:val="28"/>
          </w:rPr>
          <w:t>1538 г</w:t>
        </w:r>
      </w:smartTag>
      <w:r w:rsidRPr="00A93E4F">
        <w:rPr>
          <w:sz w:val="28"/>
          <w:szCs w:val="28"/>
        </w:rPr>
        <w:t xml:space="preserve">. относится окончательное запрещение старых денег. (см. приложение рисунки </w:t>
      </w:r>
      <w:r w:rsidR="00766BCE" w:rsidRPr="00A93E4F">
        <w:rPr>
          <w:sz w:val="28"/>
          <w:szCs w:val="28"/>
        </w:rPr>
        <w:t>2</w:t>
      </w:r>
      <w:r w:rsidRPr="00A93E4F">
        <w:rPr>
          <w:sz w:val="28"/>
          <w:szCs w:val="28"/>
        </w:rPr>
        <w:t xml:space="preserve"> и </w:t>
      </w:r>
      <w:r w:rsidR="00766BCE" w:rsidRPr="00A93E4F">
        <w:rPr>
          <w:sz w:val="28"/>
          <w:szCs w:val="28"/>
        </w:rPr>
        <w:t>3</w:t>
      </w:r>
      <w:r w:rsidRPr="00A93E4F">
        <w:rPr>
          <w:sz w:val="28"/>
          <w:szCs w:val="28"/>
        </w:rPr>
        <w:t>)</w:t>
      </w:r>
    </w:p>
    <w:p w:rsidR="00C4761B" w:rsidRPr="00A93E4F" w:rsidRDefault="00C4761B" w:rsidP="00A93E4F">
      <w:pPr>
        <w:spacing w:line="360" w:lineRule="auto"/>
        <w:ind w:firstLine="709"/>
        <w:jc w:val="both"/>
        <w:rPr>
          <w:sz w:val="28"/>
          <w:szCs w:val="28"/>
        </w:rPr>
      </w:pPr>
      <w:r w:rsidRPr="00A93E4F">
        <w:rPr>
          <w:sz w:val="28"/>
          <w:szCs w:val="28"/>
        </w:rPr>
        <w:t xml:space="preserve">Денежная реформа проводилась в крупнейших экономических центрах Руси ХVI века. Основу русского денежного обращения после реформы Елены Глинской составили серебряные монеты копейки новгородки c весовой нормой </w:t>
      </w:r>
      <w:smartTag w:uri="urn:schemas-microsoft-com:office:smarttags" w:element="metricconverter">
        <w:smartTagPr>
          <w:attr w:name="ProductID" w:val="0,68 г"/>
        </w:smartTagPr>
        <w:r w:rsidRPr="00A93E4F">
          <w:rPr>
            <w:sz w:val="28"/>
            <w:szCs w:val="28"/>
          </w:rPr>
          <w:t>0,68 г</w:t>
        </w:r>
      </w:smartTag>
      <w:r w:rsidRPr="00A93E4F">
        <w:rPr>
          <w:sz w:val="28"/>
          <w:szCs w:val="28"/>
        </w:rPr>
        <w:t xml:space="preserve">, деньги московки c весовой нормой </w:t>
      </w:r>
      <w:smartTag w:uri="urn:schemas-microsoft-com:office:smarttags" w:element="metricconverter">
        <w:smartTagPr>
          <w:attr w:name="ProductID" w:val="0,34 г"/>
        </w:smartTagPr>
        <w:r w:rsidRPr="00A93E4F">
          <w:rPr>
            <w:sz w:val="28"/>
            <w:szCs w:val="28"/>
          </w:rPr>
          <w:t>0,34 г</w:t>
        </w:r>
      </w:smartTag>
      <w:r w:rsidRPr="00A93E4F">
        <w:rPr>
          <w:sz w:val="28"/>
          <w:szCs w:val="28"/>
        </w:rPr>
        <w:t xml:space="preserve"> и полушки с весовой нормой 0,17 грамма. Более полная система соотношения русских денежных единиц была зафиксирована в Торговой книге (1570-е гг.):</w:t>
      </w:r>
    </w:p>
    <w:p w:rsidR="00C4761B" w:rsidRPr="00A93E4F" w:rsidRDefault="00C4761B" w:rsidP="00A93E4F">
      <w:pPr>
        <w:spacing w:line="360" w:lineRule="auto"/>
        <w:ind w:firstLine="709"/>
        <w:jc w:val="both"/>
        <w:rPr>
          <w:sz w:val="28"/>
          <w:szCs w:val="28"/>
        </w:rPr>
      </w:pPr>
      <w:r w:rsidRPr="00A93E4F">
        <w:rPr>
          <w:sz w:val="28"/>
          <w:szCs w:val="28"/>
        </w:rPr>
        <w:t>рубль=2 полтины=10 гривен=100 новгородок=200 денег=400 полушек.</w:t>
      </w:r>
    </w:p>
    <w:p w:rsidR="00C4761B" w:rsidRPr="00A93E4F" w:rsidRDefault="00C4761B" w:rsidP="00A93E4F">
      <w:pPr>
        <w:spacing w:line="360" w:lineRule="auto"/>
        <w:ind w:firstLine="709"/>
        <w:jc w:val="both"/>
        <w:rPr>
          <w:sz w:val="28"/>
          <w:szCs w:val="28"/>
        </w:rPr>
      </w:pPr>
      <w:r w:rsidRPr="00A93E4F">
        <w:rPr>
          <w:sz w:val="28"/>
          <w:szCs w:val="28"/>
        </w:rPr>
        <w:t>В качестве счетного определения, не подтвержденного особым номиналом, применялся 1 алтын=3 новгородки=6 денег=12 полушек. В ХVI в. название полушки постепенно заменяется понятием полуденьги, быстро из употреб</w:t>
      </w:r>
      <w:r w:rsidR="00766BCE" w:rsidRPr="00A93E4F">
        <w:rPr>
          <w:sz w:val="28"/>
          <w:szCs w:val="28"/>
        </w:rPr>
        <w:t>ления выходит название московки</w:t>
      </w:r>
      <w:r w:rsidRPr="00A93E4F">
        <w:rPr>
          <w:sz w:val="28"/>
          <w:szCs w:val="28"/>
        </w:rPr>
        <w:t>, замененное деньгой, но сохраняется наименование новгородка, которое только в ХVII в. заменяется наименованием копейка. Таким образом, была окончательно ликвидирована разобщенность существовавших до реформы местных денежных систем и создана единая денежная система. В дальнейшем она переживала модификации и дополнения, но в целом сохранилась и составила основу российской денежной системы нового времени.</w:t>
      </w:r>
    </w:p>
    <w:p w:rsidR="00C4761B" w:rsidRPr="00A93E4F" w:rsidRDefault="00C4761B" w:rsidP="00A93E4F">
      <w:pPr>
        <w:spacing w:line="360" w:lineRule="auto"/>
        <w:ind w:firstLine="709"/>
        <w:jc w:val="both"/>
        <w:rPr>
          <w:sz w:val="28"/>
          <w:szCs w:val="28"/>
        </w:rPr>
      </w:pPr>
      <w:r w:rsidRPr="00A93E4F">
        <w:rPr>
          <w:sz w:val="28"/>
          <w:szCs w:val="28"/>
        </w:rPr>
        <w:t>Достаточно большое количество кладов периода 1530-х гг. с большим содержанием дореформенных монет и слитков серебра, по мнению исследователя нумизматики А.С. Мельниковой, говорит об обычной реакции населения во время проведения монетных реформ стремлении припрятать старые, привычные деньги, которые кажутся надежнее новых, да и по ценности они бывают в большинстве случаев выше.</w:t>
      </w:r>
    </w:p>
    <w:p w:rsidR="00C4761B" w:rsidRPr="00A93E4F" w:rsidRDefault="00C4761B" w:rsidP="00A93E4F">
      <w:pPr>
        <w:spacing w:line="360" w:lineRule="auto"/>
        <w:ind w:firstLine="709"/>
        <w:jc w:val="both"/>
        <w:rPr>
          <w:sz w:val="28"/>
          <w:szCs w:val="28"/>
        </w:rPr>
      </w:pPr>
      <w:r w:rsidRPr="00A93E4F">
        <w:rPr>
          <w:sz w:val="28"/>
          <w:szCs w:val="28"/>
        </w:rPr>
        <w:t xml:space="preserve">При проведении реформы Елены Глинской были унифицированы не только весовые соотношения вводимых типов монет, но и обозначения в виде изображений и надписей. Это также облегчало использование новых монет и их защиту от порчи. Введение новых унифицированных изображений на монетах как важная особенность реформы Елены Глинской была отмечена в летописях. На новгородках, чеканившихся в Новгороде и Пскове, был изображен князь велик на коне имея копье в руце ... оттоле прозвашеся деньги копейные. Традиционно всадник с копьем был одним из типов изображений на московских монетах, но на московских деньгах после реформы Елены Глинской изображался другой вариант всадника с саблей, и сами деньги получили еще одно название сабленицы. (см. приложение, рисунки </w:t>
      </w:r>
      <w:r w:rsidR="00766BCE" w:rsidRPr="00A93E4F">
        <w:rPr>
          <w:sz w:val="28"/>
          <w:szCs w:val="28"/>
        </w:rPr>
        <w:t>2</w:t>
      </w:r>
      <w:r w:rsidRPr="00A93E4F">
        <w:rPr>
          <w:sz w:val="28"/>
          <w:szCs w:val="28"/>
        </w:rPr>
        <w:t xml:space="preserve"> и </w:t>
      </w:r>
      <w:r w:rsidR="00766BCE" w:rsidRPr="00A93E4F">
        <w:rPr>
          <w:sz w:val="28"/>
          <w:szCs w:val="28"/>
        </w:rPr>
        <w:t>3</w:t>
      </w:r>
      <w:r w:rsidRPr="00A93E4F">
        <w:rPr>
          <w:sz w:val="28"/>
          <w:szCs w:val="28"/>
        </w:rPr>
        <w:t>)</w:t>
      </w:r>
    </w:p>
    <w:p w:rsidR="00C4761B" w:rsidRPr="00A93E4F" w:rsidRDefault="00C4761B" w:rsidP="00A93E4F">
      <w:pPr>
        <w:spacing w:line="360" w:lineRule="auto"/>
        <w:ind w:firstLine="709"/>
        <w:jc w:val="both"/>
        <w:rPr>
          <w:sz w:val="28"/>
          <w:szCs w:val="28"/>
        </w:rPr>
      </w:pPr>
      <w:r w:rsidRPr="00A93E4F">
        <w:rPr>
          <w:sz w:val="28"/>
          <w:szCs w:val="28"/>
        </w:rPr>
        <w:t>Проведение денежной реформы при Елене Глинской имело важнейшее значение для дальнейшего развития Русского государства. В результате реформы была создана единая система денежного обращения Русского государства, на протяжении последующих веков претерпевавшая различные изменения, но в целом сохранявшая единство и устойчивость. Это стало объективным положительным фактором политического и экономического развития Русского государства. В результате реформы были окончательно унифицированы денежные системы ранее экономически мало связанных областей, прежде всего Новгорода и Москвы. Это позволило значительно успешнее развиваться общерусской экономике, особенно в середине ХVI века.</w:t>
      </w:r>
    </w:p>
    <w:p w:rsidR="00C4761B" w:rsidRPr="00A93E4F" w:rsidRDefault="00C4761B" w:rsidP="00A93E4F">
      <w:pPr>
        <w:spacing w:line="360" w:lineRule="auto"/>
        <w:ind w:firstLine="709"/>
        <w:jc w:val="both"/>
        <w:rPr>
          <w:sz w:val="28"/>
          <w:szCs w:val="28"/>
        </w:rPr>
      </w:pPr>
      <w:r w:rsidRPr="00A93E4F">
        <w:rPr>
          <w:sz w:val="28"/>
          <w:szCs w:val="28"/>
        </w:rPr>
        <w:t>Благодаря реформе Елены Глинской русская денежная система достигла нового качественного экономического и технического уровня (обеспечение и выполнение чеканки монет). Это также имело огромное значение для активизации русской внешней торговли, прежде всего с европейскими странами.</w:t>
      </w:r>
    </w:p>
    <w:p w:rsidR="00C4761B" w:rsidRPr="00A93E4F" w:rsidRDefault="00C4761B" w:rsidP="00A93E4F">
      <w:pPr>
        <w:spacing w:line="360" w:lineRule="auto"/>
        <w:ind w:firstLine="709"/>
        <w:jc w:val="both"/>
        <w:rPr>
          <w:sz w:val="28"/>
          <w:szCs w:val="28"/>
        </w:rPr>
      </w:pPr>
      <w:r w:rsidRPr="00A93E4F">
        <w:rPr>
          <w:sz w:val="28"/>
          <w:szCs w:val="28"/>
        </w:rPr>
        <w:t>Выпуск монет был сконцентрирован в руках государства. Таким образом, введение государственной монополии стало основой создания устойчивого выпуска монет. Это позволило Русскому государству получать дополнительный доход, использовавшийся для погашения экстренных расходов, в частности, строительства крепостей в 1530-е гг. и финансирования многочисленных военных операций во второй половине XVI века.</w:t>
      </w:r>
    </w:p>
    <w:p w:rsidR="00FB207A" w:rsidRDefault="00C4761B" w:rsidP="00A93E4F">
      <w:pPr>
        <w:spacing w:line="360" w:lineRule="auto"/>
        <w:ind w:firstLine="709"/>
        <w:jc w:val="both"/>
        <w:rPr>
          <w:b/>
          <w:sz w:val="28"/>
          <w:szCs w:val="28"/>
          <w:lang w:val="en-US"/>
        </w:rPr>
      </w:pPr>
      <w:r w:rsidRPr="00A93E4F">
        <w:rPr>
          <w:sz w:val="28"/>
          <w:szCs w:val="28"/>
        </w:rPr>
        <w:br w:type="page"/>
      </w:r>
      <w:r w:rsidR="00447436" w:rsidRPr="00A93E4F">
        <w:rPr>
          <w:b/>
          <w:sz w:val="28"/>
          <w:szCs w:val="28"/>
        </w:rPr>
        <w:t>Заключение</w:t>
      </w:r>
    </w:p>
    <w:p w:rsidR="008C2CA4" w:rsidRPr="008C2CA4" w:rsidRDefault="008C2CA4" w:rsidP="00A93E4F">
      <w:pPr>
        <w:spacing w:line="360" w:lineRule="auto"/>
        <w:ind w:firstLine="709"/>
        <w:jc w:val="both"/>
        <w:rPr>
          <w:b/>
          <w:sz w:val="28"/>
          <w:szCs w:val="28"/>
          <w:lang w:val="en-US"/>
        </w:rPr>
      </w:pPr>
    </w:p>
    <w:p w:rsidR="008C2CA4" w:rsidRPr="008C2CA4" w:rsidRDefault="00443ACA" w:rsidP="00A93E4F">
      <w:pPr>
        <w:spacing w:line="360" w:lineRule="auto"/>
        <w:ind w:firstLine="709"/>
        <w:jc w:val="both"/>
        <w:rPr>
          <w:sz w:val="28"/>
          <w:szCs w:val="28"/>
        </w:rPr>
      </w:pPr>
      <w:r w:rsidRPr="00A93E4F">
        <w:rPr>
          <w:sz w:val="28"/>
          <w:szCs w:val="28"/>
        </w:rPr>
        <w:t>Подводя итоги, хотелось бы отметить, что действительно, не каждый царь за десятилетия своего правления мог сделать то, что сделала Елена Глинская.</w:t>
      </w:r>
      <w:r w:rsidR="007E03FB" w:rsidRPr="00A93E4F">
        <w:rPr>
          <w:sz w:val="28"/>
          <w:szCs w:val="28"/>
        </w:rPr>
        <w:t xml:space="preserve"> </w:t>
      </w:r>
      <w:r w:rsidRPr="00A93E4F">
        <w:rPr>
          <w:sz w:val="28"/>
          <w:szCs w:val="28"/>
        </w:rPr>
        <w:t>Н.М. Карамзин так подводит итоги правления Княгини:</w:t>
      </w:r>
    </w:p>
    <w:p w:rsidR="00012F66" w:rsidRPr="00A93E4F" w:rsidRDefault="007E03FB" w:rsidP="00A93E4F">
      <w:pPr>
        <w:spacing w:line="360" w:lineRule="auto"/>
        <w:ind w:firstLine="709"/>
        <w:jc w:val="both"/>
        <w:rPr>
          <w:sz w:val="28"/>
          <w:szCs w:val="28"/>
        </w:rPr>
      </w:pPr>
      <w:r w:rsidRPr="00A93E4F">
        <w:rPr>
          <w:sz w:val="28"/>
          <w:szCs w:val="28"/>
        </w:rPr>
        <w:t>…</w:t>
      </w:r>
      <w:r w:rsidR="00443ACA" w:rsidRPr="00A93E4F">
        <w:rPr>
          <w:sz w:val="28"/>
          <w:szCs w:val="28"/>
        </w:rPr>
        <w:t>”таким образом в четыре года Еленина правления именем юного великого князя умертвили двух единоутробных братьев отца его и дядю матери, брата внучатого ввергнули в темицу, обесчестили множество знатных родов торговою казнию… опасаясь гибельных действий слабости в малолетство государя самодержавного, Елена считала жестокость твердостью; но сколь последняя, основана на чистом усердии к добру, необходима для государственного блага, столь первая</w:t>
      </w:r>
      <w:r w:rsidR="000572E1" w:rsidRPr="00A93E4F">
        <w:rPr>
          <w:sz w:val="28"/>
          <w:szCs w:val="28"/>
        </w:rPr>
        <w:t xml:space="preserve"> вредна одному, возбуждая ненависть;.. В делах внешней политики правительница и Дума не уклонялись от системы Васильевой: любили мир и не страшились войны…</w:t>
      </w:r>
      <w:r w:rsidR="008C2CA4" w:rsidRPr="008C2CA4">
        <w:rPr>
          <w:sz w:val="28"/>
          <w:szCs w:val="28"/>
        </w:rPr>
        <w:t xml:space="preserve"> </w:t>
      </w:r>
      <w:r w:rsidRPr="00A93E4F">
        <w:rPr>
          <w:sz w:val="28"/>
          <w:szCs w:val="28"/>
        </w:rPr>
        <w:t>Е</w:t>
      </w:r>
      <w:r w:rsidR="000572E1" w:rsidRPr="00A93E4F">
        <w:rPr>
          <w:sz w:val="28"/>
          <w:szCs w:val="28"/>
        </w:rPr>
        <w:t xml:space="preserve">лена и бояре </w:t>
      </w:r>
      <w:r w:rsidRPr="00A93E4F">
        <w:rPr>
          <w:sz w:val="28"/>
          <w:szCs w:val="28"/>
        </w:rPr>
        <w:t>утвердили</w:t>
      </w:r>
      <w:r w:rsidR="000572E1" w:rsidRPr="00A93E4F">
        <w:rPr>
          <w:sz w:val="28"/>
          <w:szCs w:val="28"/>
        </w:rPr>
        <w:t xml:space="preserve"> дружественные отношения со Швециею, Ливониею,  Молдавиею, с князьями ногайскими и с царем асираханским.</w:t>
      </w:r>
      <w:r w:rsidR="00443ACA" w:rsidRPr="00A93E4F">
        <w:rPr>
          <w:sz w:val="28"/>
          <w:szCs w:val="28"/>
        </w:rPr>
        <w:t>”…</w:t>
      </w:r>
    </w:p>
    <w:p w:rsidR="00012F66" w:rsidRPr="00A93E4F" w:rsidRDefault="00012F66" w:rsidP="00A93E4F">
      <w:pPr>
        <w:spacing w:line="360" w:lineRule="auto"/>
        <w:ind w:firstLine="709"/>
        <w:jc w:val="both"/>
        <w:rPr>
          <w:sz w:val="28"/>
          <w:szCs w:val="28"/>
        </w:rPr>
      </w:pPr>
      <w:r w:rsidRPr="00A93E4F">
        <w:rPr>
          <w:sz w:val="28"/>
          <w:szCs w:val="28"/>
        </w:rPr>
        <w:t>Благодаря реформе Елены Глинской русская денежная система достигла нового качественного экономического и технического уровня (обеспечение и выполнение чеканки монет). Это также имело огромное значение для активизации русской внешней торговли, прежде всего с европейскими странами.</w:t>
      </w:r>
    </w:p>
    <w:p w:rsidR="00012F66" w:rsidRPr="00A93E4F" w:rsidRDefault="00012F66" w:rsidP="00A93E4F">
      <w:pPr>
        <w:spacing w:line="360" w:lineRule="auto"/>
        <w:ind w:firstLine="709"/>
        <w:jc w:val="both"/>
        <w:rPr>
          <w:sz w:val="28"/>
          <w:szCs w:val="28"/>
        </w:rPr>
      </w:pPr>
      <w:r w:rsidRPr="00A93E4F">
        <w:rPr>
          <w:sz w:val="28"/>
          <w:szCs w:val="28"/>
        </w:rPr>
        <w:t>Выпуск монет был сконцентрирован в руках государства. Таким образом, введение государственной монополии стало основой создания устойчивого выпуска монет. Это позволило Русскому государству получать дополнительный доход, использовавшийся для погашения экстренных расходов, в частности, строительства крепостей в 1530-е гг. и финансирования многочисленных военных операций во второй половине XVI века</w:t>
      </w:r>
    </w:p>
    <w:p w:rsidR="008C2CA4" w:rsidRDefault="00452DC4" w:rsidP="00A93E4F">
      <w:pPr>
        <w:spacing w:line="360" w:lineRule="auto"/>
        <w:ind w:firstLine="709"/>
        <w:jc w:val="both"/>
        <w:rPr>
          <w:sz w:val="28"/>
          <w:szCs w:val="28"/>
          <w:lang w:val="en-US"/>
        </w:rPr>
      </w:pPr>
      <w:r w:rsidRPr="00A93E4F">
        <w:rPr>
          <w:sz w:val="28"/>
          <w:szCs w:val="28"/>
        </w:rPr>
        <w:t>Интересно, проживи Елена Глинская дольше, как сложилась бы русская история? Думаю, Иван Грозный при таком раскладе мог бы быть совсем другим по характеру человеком...</w:t>
      </w:r>
      <w:r w:rsidR="00012F66" w:rsidRPr="00A93E4F">
        <w:rPr>
          <w:sz w:val="28"/>
          <w:szCs w:val="28"/>
        </w:rPr>
        <w:t xml:space="preserve"> Я не думаю, что Грозный от матери унаследовал жестокость - а если унаследовал, то не только от нее. От деда по отцовской линии, может быть, отчасти тоже. Но мне кажется, великая княгиня Елена в русской истории что-то вроде "роковой личности". Такое живое олицетворение дорожной "развилки", на которой свернули и пришли к Грозному. </w:t>
      </w:r>
    </w:p>
    <w:p w:rsidR="00012F66" w:rsidRPr="00A93E4F" w:rsidRDefault="00012F66" w:rsidP="00A93E4F">
      <w:pPr>
        <w:spacing w:line="360" w:lineRule="auto"/>
        <w:ind w:firstLine="709"/>
        <w:jc w:val="both"/>
        <w:rPr>
          <w:sz w:val="28"/>
          <w:szCs w:val="28"/>
        </w:rPr>
      </w:pPr>
      <w:r w:rsidRPr="00A93E4F">
        <w:rPr>
          <w:sz w:val="28"/>
          <w:szCs w:val="28"/>
        </w:rPr>
        <w:t>Еще интересная ирония судьбы: их брак с Василием стали воспринимать как нечто богопротивное. А первое описание великокняжеской свадьбы, которое я читала у Карамзина, было описанием именно их бракосочетания. Но вот, например, в романе В. Артамонова "Василий III", есть эпизод, где Елена показана, как особа, склонная к жестокости. Т.е. писатель намекает на то, что эти склонности Грозный унаследовал от нее.</w:t>
      </w:r>
    </w:p>
    <w:p w:rsidR="00012F66" w:rsidRDefault="00012F66" w:rsidP="00A93E4F">
      <w:pPr>
        <w:spacing w:line="360" w:lineRule="auto"/>
        <w:ind w:firstLine="709"/>
        <w:jc w:val="both"/>
        <w:rPr>
          <w:b/>
          <w:sz w:val="28"/>
          <w:szCs w:val="28"/>
          <w:lang w:val="en-US"/>
        </w:rPr>
      </w:pPr>
      <w:r w:rsidRPr="00A93E4F">
        <w:rPr>
          <w:sz w:val="28"/>
          <w:szCs w:val="28"/>
        </w:rPr>
        <w:br w:type="page"/>
      </w:r>
      <w:r w:rsidR="00ED7E1E" w:rsidRPr="00A93E4F">
        <w:rPr>
          <w:b/>
          <w:sz w:val="28"/>
          <w:szCs w:val="28"/>
        </w:rPr>
        <w:t>Используемая литература</w:t>
      </w:r>
    </w:p>
    <w:p w:rsidR="008C2CA4" w:rsidRPr="008C2CA4" w:rsidRDefault="008C2CA4" w:rsidP="00A93E4F">
      <w:pPr>
        <w:spacing w:line="360" w:lineRule="auto"/>
        <w:ind w:firstLine="709"/>
        <w:jc w:val="both"/>
        <w:rPr>
          <w:b/>
          <w:sz w:val="28"/>
          <w:szCs w:val="28"/>
          <w:lang w:val="en-US"/>
        </w:rPr>
      </w:pPr>
    </w:p>
    <w:p w:rsidR="00DD2638" w:rsidRPr="00A93E4F" w:rsidRDefault="00DD2638" w:rsidP="008E7F7E">
      <w:pPr>
        <w:pStyle w:val="a4"/>
        <w:numPr>
          <w:ilvl w:val="0"/>
          <w:numId w:val="2"/>
        </w:numPr>
        <w:pBdr>
          <w:top w:val="none" w:sz="0" w:space="0" w:color="auto"/>
          <w:left w:val="none" w:sz="0" w:space="0" w:color="auto"/>
          <w:bottom w:val="none" w:sz="0" w:space="0" w:color="auto"/>
          <w:right w:val="none" w:sz="0" w:space="0" w:color="auto"/>
        </w:pBdr>
        <w:tabs>
          <w:tab w:val="clear" w:pos="1080"/>
          <w:tab w:val="num" w:pos="709"/>
        </w:tabs>
        <w:spacing w:line="360" w:lineRule="auto"/>
        <w:ind w:left="0" w:firstLine="0"/>
        <w:rPr>
          <w:rFonts w:ascii="Times New Roman" w:hAnsi="Times New Roman"/>
          <w:color w:val="auto"/>
          <w:sz w:val="28"/>
          <w:szCs w:val="28"/>
        </w:rPr>
      </w:pPr>
      <w:r w:rsidRPr="00A93E4F">
        <w:rPr>
          <w:rFonts w:ascii="Times New Roman" w:hAnsi="Times New Roman"/>
          <w:color w:val="auto"/>
          <w:sz w:val="28"/>
          <w:szCs w:val="28"/>
        </w:rPr>
        <w:t>Карамзин Н.М. История государства Российского: в двенадцати томах. Том 8 – М.: ООО “Мир книги”, 2003 . С: 7 – 30</w:t>
      </w:r>
    </w:p>
    <w:p w:rsidR="00DD2638" w:rsidRPr="00A93E4F" w:rsidRDefault="00DD2638" w:rsidP="008E7F7E">
      <w:pPr>
        <w:pStyle w:val="a4"/>
        <w:numPr>
          <w:ilvl w:val="0"/>
          <w:numId w:val="2"/>
        </w:numPr>
        <w:pBdr>
          <w:top w:val="none" w:sz="0" w:space="0" w:color="auto"/>
          <w:left w:val="none" w:sz="0" w:space="0" w:color="auto"/>
          <w:bottom w:val="none" w:sz="0" w:space="0" w:color="auto"/>
          <w:right w:val="none" w:sz="0" w:space="0" w:color="auto"/>
        </w:pBdr>
        <w:tabs>
          <w:tab w:val="clear" w:pos="1080"/>
          <w:tab w:val="num" w:pos="709"/>
        </w:tabs>
        <w:spacing w:line="360" w:lineRule="auto"/>
        <w:ind w:left="0" w:firstLine="0"/>
        <w:rPr>
          <w:rFonts w:ascii="Times New Roman" w:hAnsi="Times New Roman"/>
          <w:color w:val="auto"/>
          <w:sz w:val="28"/>
          <w:szCs w:val="28"/>
        </w:rPr>
      </w:pPr>
      <w:r w:rsidRPr="00A93E4F">
        <w:rPr>
          <w:rFonts w:ascii="Times New Roman" w:hAnsi="Times New Roman"/>
          <w:color w:val="auto"/>
          <w:sz w:val="28"/>
          <w:szCs w:val="28"/>
        </w:rPr>
        <w:t>Кобрин В. Б. Иван Грозный. М., 1989. С. 17 - 23;</w:t>
      </w:r>
    </w:p>
    <w:p w:rsidR="00DD2638" w:rsidRPr="00A93E4F" w:rsidRDefault="00DD2638" w:rsidP="008E7F7E">
      <w:pPr>
        <w:pStyle w:val="a4"/>
        <w:numPr>
          <w:ilvl w:val="0"/>
          <w:numId w:val="2"/>
        </w:numPr>
        <w:pBdr>
          <w:top w:val="none" w:sz="0" w:space="0" w:color="auto"/>
          <w:left w:val="none" w:sz="0" w:space="0" w:color="auto"/>
          <w:bottom w:val="none" w:sz="0" w:space="0" w:color="auto"/>
          <w:right w:val="none" w:sz="0" w:space="0" w:color="auto"/>
        </w:pBdr>
        <w:tabs>
          <w:tab w:val="clear" w:pos="1080"/>
          <w:tab w:val="num" w:pos="709"/>
        </w:tabs>
        <w:spacing w:line="360" w:lineRule="auto"/>
        <w:ind w:left="0" w:firstLine="0"/>
        <w:rPr>
          <w:rFonts w:ascii="Times New Roman" w:hAnsi="Times New Roman"/>
          <w:color w:val="auto"/>
          <w:sz w:val="28"/>
          <w:szCs w:val="28"/>
        </w:rPr>
      </w:pPr>
      <w:r w:rsidRPr="00A93E4F">
        <w:rPr>
          <w:rFonts w:ascii="Times New Roman" w:hAnsi="Times New Roman"/>
          <w:color w:val="auto"/>
          <w:sz w:val="28"/>
          <w:szCs w:val="28"/>
        </w:rPr>
        <w:t xml:space="preserve">Сахаров А.Н. История России В 2 т. Т 1: с древнейших времен до начала </w:t>
      </w:r>
      <w:r w:rsidRPr="00A93E4F">
        <w:rPr>
          <w:rFonts w:ascii="Times New Roman" w:hAnsi="Times New Roman"/>
          <w:color w:val="auto"/>
          <w:sz w:val="28"/>
          <w:szCs w:val="28"/>
          <w:lang w:val="en-US"/>
        </w:rPr>
        <w:t>XVI</w:t>
      </w:r>
      <w:r w:rsidRPr="00A93E4F">
        <w:rPr>
          <w:rFonts w:ascii="Times New Roman" w:hAnsi="Times New Roman"/>
          <w:color w:val="auto"/>
          <w:sz w:val="28"/>
          <w:szCs w:val="28"/>
        </w:rPr>
        <w:t xml:space="preserve"> века. М.: ООО издательство АСТ. 2005. с. 362 – 365;</w:t>
      </w:r>
    </w:p>
    <w:p w:rsidR="00452DC4" w:rsidRPr="00A93E4F" w:rsidRDefault="00ED7E1E" w:rsidP="008E7F7E">
      <w:pPr>
        <w:pStyle w:val="a4"/>
        <w:numPr>
          <w:ilvl w:val="0"/>
          <w:numId w:val="2"/>
        </w:numPr>
        <w:pBdr>
          <w:top w:val="none" w:sz="0" w:space="0" w:color="auto"/>
          <w:left w:val="none" w:sz="0" w:space="0" w:color="auto"/>
          <w:bottom w:val="none" w:sz="0" w:space="0" w:color="auto"/>
          <w:right w:val="none" w:sz="0" w:space="0" w:color="auto"/>
        </w:pBdr>
        <w:tabs>
          <w:tab w:val="clear" w:pos="1080"/>
          <w:tab w:val="num" w:pos="709"/>
        </w:tabs>
        <w:spacing w:line="360" w:lineRule="auto"/>
        <w:ind w:left="0" w:firstLine="0"/>
        <w:rPr>
          <w:rFonts w:ascii="Times New Roman" w:hAnsi="Times New Roman"/>
          <w:color w:val="auto"/>
          <w:sz w:val="28"/>
          <w:szCs w:val="28"/>
        </w:rPr>
      </w:pPr>
      <w:r w:rsidRPr="00A93E4F">
        <w:rPr>
          <w:rFonts w:ascii="Times New Roman" w:hAnsi="Times New Roman"/>
          <w:color w:val="auto"/>
          <w:sz w:val="28"/>
          <w:szCs w:val="28"/>
        </w:rPr>
        <w:t>Соловьев С.М. История России с древнейших времен. М., 1960. Кн. III. Т. 6.</w:t>
      </w:r>
    </w:p>
    <w:p w:rsidR="00ED7E1E" w:rsidRPr="00A93E4F" w:rsidRDefault="00ED7E1E" w:rsidP="008E7F7E">
      <w:pPr>
        <w:pStyle w:val="a4"/>
        <w:numPr>
          <w:ilvl w:val="0"/>
          <w:numId w:val="2"/>
        </w:numPr>
        <w:pBdr>
          <w:top w:val="none" w:sz="0" w:space="0" w:color="auto"/>
          <w:left w:val="none" w:sz="0" w:space="0" w:color="auto"/>
          <w:bottom w:val="none" w:sz="0" w:space="0" w:color="auto"/>
          <w:right w:val="none" w:sz="0" w:space="0" w:color="auto"/>
        </w:pBdr>
        <w:tabs>
          <w:tab w:val="clear" w:pos="1080"/>
          <w:tab w:val="num" w:pos="709"/>
        </w:tabs>
        <w:spacing w:line="360" w:lineRule="auto"/>
        <w:ind w:left="0" w:firstLine="0"/>
        <w:rPr>
          <w:rFonts w:ascii="Times New Roman" w:hAnsi="Times New Roman"/>
          <w:color w:val="auto"/>
          <w:sz w:val="28"/>
          <w:szCs w:val="28"/>
        </w:rPr>
      </w:pPr>
      <w:r w:rsidRPr="00A93E4F">
        <w:rPr>
          <w:rFonts w:ascii="Times New Roman" w:hAnsi="Times New Roman"/>
          <w:color w:val="auto"/>
          <w:sz w:val="28"/>
          <w:szCs w:val="28"/>
        </w:rPr>
        <w:t xml:space="preserve">"Московская промышленная газета" №13 от 8-14 апреля </w:t>
      </w:r>
      <w:smartTag w:uri="urn:schemas-microsoft-com:office:smarttags" w:element="metricconverter">
        <w:smartTagPr>
          <w:attr w:name="ProductID" w:val="2004 г"/>
        </w:smartTagPr>
        <w:r w:rsidRPr="00A93E4F">
          <w:rPr>
            <w:rFonts w:ascii="Times New Roman" w:hAnsi="Times New Roman"/>
            <w:color w:val="auto"/>
            <w:sz w:val="28"/>
            <w:szCs w:val="28"/>
          </w:rPr>
          <w:t>2004 г</w:t>
        </w:r>
      </w:smartTag>
    </w:p>
    <w:p w:rsidR="00DD2638" w:rsidRPr="00A93E4F" w:rsidRDefault="00DD2638" w:rsidP="008E7F7E">
      <w:pPr>
        <w:pStyle w:val="a4"/>
        <w:pBdr>
          <w:top w:val="none" w:sz="0" w:space="0" w:color="auto"/>
          <w:left w:val="none" w:sz="0" w:space="0" w:color="auto"/>
          <w:bottom w:val="none" w:sz="0" w:space="0" w:color="auto"/>
          <w:right w:val="none" w:sz="0" w:space="0" w:color="auto"/>
        </w:pBdr>
        <w:tabs>
          <w:tab w:val="num" w:pos="709"/>
        </w:tabs>
        <w:spacing w:line="360" w:lineRule="auto"/>
        <w:ind w:firstLine="0"/>
        <w:rPr>
          <w:rFonts w:ascii="Times New Roman" w:hAnsi="Times New Roman"/>
          <w:color w:val="auto"/>
          <w:sz w:val="28"/>
          <w:szCs w:val="28"/>
        </w:rPr>
      </w:pPr>
      <w:r w:rsidRPr="00A93E4F">
        <w:rPr>
          <w:rFonts w:ascii="Times New Roman" w:hAnsi="Times New Roman"/>
          <w:color w:val="auto"/>
          <w:sz w:val="28"/>
          <w:szCs w:val="28"/>
        </w:rPr>
        <w:t>Интернет:</w:t>
      </w:r>
    </w:p>
    <w:p w:rsidR="00DD2638" w:rsidRPr="00A93E4F" w:rsidRDefault="00DD2638" w:rsidP="008E7F7E">
      <w:pPr>
        <w:pStyle w:val="a4"/>
        <w:numPr>
          <w:ilvl w:val="0"/>
          <w:numId w:val="3"/>
        </w:numPr>
        <w:pBdr>
          <w:top w:val="none" w:sz="0" w:space="0" w:color="auto"/>
          <w:left w:val="none" w:sz="0" w:space="0" w:color="auto"/>
          <w:bottom w:val="none" w:sz="0" w:space="0" w:color="auto"/>
          <w:right w:val="none" w:sz="0" w:space="0" w:color="auto"/>
        </w:pBdr>
        <w:tabs>
          <w:tab w:val="clear" w:pos="1080"/>
          <w:tab w:val="num" w:pos="709"/>
        </w:tabs>
        <w:spacing w:line="360" w:lineRule="auto"/>
        <w:ind w:left="0" w:firstLine="0"/>
        <w:rPr>
          <w:rFonts w:ascii="Times New Roman" w:hAnsi="Times New Roman"/>
          <w:color w:val="auto"/>
          <w:sz w:val="28"/>
          <w:szCs w:val="28"/>
        </w:rPr>
      </w:pPr>
      <w:r w:rsidRPr="00A93E4F">
        <w:rPr>
          <w:rFonts w:ascii="Times New Roman" w:hAnsi="Times New Roman"/>
          <w:color w:val="auto"/>
          <w:sz w:val="28"/>
          <w:szCs w:val="28"/>
          <w:lang w:val="en-US"/>
        </w:rPr>
        <w:t>http</w:t>
      </w:r>
      <w:r w:rsidRPr="00A93E4F">
        <w:rPr>
          <w:rFonts w:ascii="Times New Roman" w:hAnsi="Times New Roman"/>
          <w:color w:val="auto"/>
          <w:sz w:val="28"/>
          <w:szCs w:val="28"/>
        </w:rPr>
        <w:t>://</w:t>
      </w:r>
      <w:r w:rsidRPr="00A93E4F">
        <w:rPr>
          <w:rFonts w:ascii="Times New Roman" w:hAnsi="Times New Roman"/>
          <w:color w:val="auto"/>
          <w:sz w:val="28"/>
          <w:szCs w:val="28"/>
          <w:lang w:val="en-US"/>
        </w:rPr>
        <w:t>rus</w:t>
      </w:r>
      <w:r w:rsidRPr="00A93E4F">
        <w:rPr>
          <w:rFonts w:ascii="Times New Roman" w:hAnsi="Times New Roman"/>
          <w:color w:val="auto"/>
          <w:sz w:val="28"/>
          <w:szCs w:val="28"/>
        </w:rPr>
        <w:t>-</w:t>
      </w:r>
      <w:r w:rsidRPr="00A93E4F">
        <w:rPr>
          <w:rFonts w:ascii="Times New Roman" w:hAnsi="Times New Roman"/>
          <w:color w:val="auto"/>
          <w:sz w:val="28"/>
          <w:szCs w:val="28"/>
          <w:lang w:val="en-US"/>
        </w:rPr>
        <w:t>sky</w:t>
      </w:r>
      <w:r w:rsidRPr="00A93E4F">
        <w:rPr>
          <w:rFonts w:ascii="Times New Roman" w:hAnsi="Times New Roman"/>
          <w:color w:val="auto"/>
          <w:sz w:val="28"/>
          <w:szCs w:val="28"/>
        </w:rPr>
        <w:t>.</w:t>
      </w:r>
      <w:r w:rsidRPr="00A93E4F">
        <w:rPr>
          <w:rFonts w:ascii="Times New Roman" w:hAnsi="Times New Roman"/>
          <w:color w:val="auto"/>
          <w:sz w:val="28"/>
          <w:szCs w:val="28"/>
          <w:lang w:val="en-US"/>
        </w:rPr>
        <w:t>org</w:t>
      </w:r>
      <w:r w:rsidRPr="00A93E4F">
        <w:rPr>
          <w:rFonts w:ascii="Times New Roman" w:hAnsi="Times New Roman"/>
          <w:color w:val="auto"/>
          <w:sz w:val="28"/>
          <w:szCs w:val="28"/>
        </w:rPr>
        <w:t>/</w:t>
      </w:r>
    </w:p>
    <w:p w:rsidR="00DD2638" w:rsidRPr="00A93E4F" w:rsidRDefault="00DD2638" w:rsidP="008E7F7E">
      <w:pPr>
        <w:pStyle w:val="a4"/>
        <w:numPr>
          <w:ilvl w:val="0"/>
          <w:numId w:val="3"/>
        </w:numPr>
        <w:pBdr>
          <w:top w:val="none" w:sz="0" w:space="0" w:color="auto"/>
          <w:left w:val="none" w:sz="0" w:space="0" w:color="auto"/>
          <w:bottom w:val="none" w:sz="0" w:space="0" w:color="auto"/>
          <w:right w:val="none" w:sz="0" w:space="0" w:color="auto"/>
        </w:pBdr>
        <w:tabs>
          <w:tab w:val="clear" w:pos="1080"/>
          <w:tab w:val="num" w:pos="709"/>
        </w:tabs>
        <w:spacing w:line="360" w:lineRule="auto"/>
        <w:ind w:left="0" w:firstLine="0"/>
        <w:rPr>
          <w:rFonts w:ascii="Times New Roman" w:hAnsi="Times New Roman"/>
          <w:color w:val="auto"/>
          <w:sz w:val="28"/>
          <w:szCs w:val="28"/>
        </w:rPr>
      </w:pPr>
      <w:r w:rsidRPr="00A93E4F">
        <w:rPr>
          <w:rFonts w:ascii="Times New Roman" w:hAnsi="Times New Roman"/>
          <w:color w:val="auto"/>
          <w:sz w:val="28"/>
          <w:szCs w:val="28"/>
          <w:lang w:val="en-US"/>
        </w:rPr>
        <w:t>http</w:t>
      </w:r>
      <w:r w:rsidRPr="00A93E4F">
        <w:rPr>
          <w:rFonts w:ascii="Times New Roman" w:hAnsi="Times New Roman"/>
          <w:color w:val="auto"/>
          <w:sz w:val="28"/>
          <w:szCs w:val="28"/>
        </w:rPr>
        <w:t>:/</w:t>
      </w:r>
      <w:hyperlink r:id="rId7" w:history="1">
        <w:r w:rsidRPr="00A93E4F">
          <w:rPr>
            <w:rStyle w:val="a9"/>
            <w:rFonts w:ascii="Times New Roman" w:hAnsi="Times New Roman"/>
            <w:color w:val="auto"/>
            <w:sz w:val="28"/>
            <w:szCs w:val="28"/>
          </w:rPr>
          <w:t>www.greatwomen.com.ua</w:t>
        </w:r>
      </w:hyperlink>
    </w:p>
    <w:p w:rsidR="00DD2638" w:rsidRPr="00A93E4F" w:rsidRDefault="00DD2638" w:rsidP="00A93E4F">
      <w:pPr>
        <w:pStyle w:val="a4"/>
        <w:pBdr>
          <w:top w:val="none" w:sz="0" w:space="0" w:color="auto"/>
          <w:left w:val="none" w:sz="0" w:space="0" w:color="auto"/>
          <w:bottom w:val="none" w:sz="0" w:space="0" w:color="auto"/>
          <w:right w:val="none" w:sz="0" w:space="0" w:color="auto"/>
        </w:pBdr>
        <w:spacing w:line="360" w:lineRule="auto"/>
        <w:ind w:firstLine="709"/>
        <w:rPr>
          <w:rFonts w:ascii="Times New Roman" w:hAnsi="Times New Roman"/>
          <w:color w:val="auto"/>
          <w:sz w:val="28"/>
          <w:szCs w:val="28"/>
        </w:rPr>
      </w:pPr>
    </w:p>
    <w:p w:rsidR="00DD2638" w:rsidRPr="00A93E4F" w:rsidRDefault="00DD2638" w:rsidP="00A93E4F">
      <w:pPr>
        <w:pStyle w:val="a4"/>
        <w:pBdr>
          <w:top w:val="none" w:sz="0" w:space="0" w:color="auto"/>
          <w:left w:val="none" w:sz="0" w:space="0" w:color="auto"/>
          <w:bottom w:val="none" w:sz="0" w:space="0" w:color="auto"/>
          <w:right w:val="none" w:sz="0" w:space="0" w:color="auto"/>
        </w:pBdr>
        <w:spacing w:line="360" w:lineRule="auto"/>
        <w:ind w:firstLine="709"/>
        <w:rPr>
          <w:rFonts w:ascii="Times New Roman" w:hAnsi="Times New Roman"/>
          <w:color w:val="auto"/>
          <w:sz w:val="28"/>
          <w:szCs w:val="28"/>
        </w:rPr>
      </w:pPr>
      <w:r w:rsidRPr="00A93E4F">
        <w:rPr>
          <w:rFonts w:ascii="Times New Roman" w:hAnsi="Times New Roman"/>
          <w:color w:val="auto"/>
          <w:sz w:val="28"/>
          <w:szCs w:val="28"/>
        </w:rPr>
        <w:t xml:space="preserve">Иллюстрации монет времени регентства Елены Глинской взяты из "Справочного пособия русских монет с </w:t>
      </w:r>
      <w:smartTag w:uri="urn:schemas-microsoft-com:office:smarttags" w:element="metricconverter">
        <w:smartTagPr>
          <w:attr w:name="ProductID" w:val="1462 г"/>
        </w:smartTagPr>
        <w:r w:rsidRPr="00A93E4F">
          <w:rPr>
            <w:rFonts w:ascii="Times New Roman" w:hAnsi="Times New Roman"/>
            <w:color w:val="auto"/>
            <w:sz w:val="28"/>
            <w:szCs w:val="28"/>
          </w:rPr>
          <w:t>1462 г</w:t>
        </w:r>
      </w:smartTag>
      <w:r w:rsidRPr="00A93E4F">
        <w:rPr>
          <w:rFonts w:ascii="Times New Roman" w:hAnsi="Times New Roman"/>
          <w:color w:val="auto"/>
          <w:sz w:val="28"/>
          <w:szCs w:val="28"/>
        </w:rPr>
        <w:t xml:space="preserve">. по </w:t>
      </w:r>
      <w:smartTag w:uri="urn:schemas-microsoft-com:office:smarttags" w:element="metricconverter">
        <w:smartTagPr>
          <w:attr w:name="ProductID" w:val="1717 г"/>
        </w:smartTagPr>
        <w:r w:rsidRPr="00A93E4F">
          <w:rPr>
            <w:rFonts w:ascii="Times New Roman" w:hAnsi="Times New Roman"/>
            <w:color w:val="auto"/>
            <w:sz w:val="28"/>
            <w:szCs w:val="28"/>
          </w:rPr>
          <w:t>1717 г</w:t>
        </w:r>
      </w:smartTag>
      <w:r w:rsidRPr="00A93E4F">
        <w:rPr>
          <w:rFonts w:ascii="Times New Roman" w:hAnsi="Times New Roman"/>
          <w:color w:val="auto"/>
          <w:sz w:val="28"/>
          <w:szCs w:val="28"/>
        </w:rPr>
        <w:t>."</w:t>
      </w:r>
    </w:p>
    <w:p w:rsidR="007E03FB" w:rsidRPr="00A93E4F" w:rsidRDefault="00DD2638" w:rsidP="00A93E4F">
      <w:pPr>
        <w:pStyle w:val="a4"/>
        <w:pBdr>
          <w:top w:val="none" w:sz="0" w:space="0" w:color="auto"/>
          <w:left w:val="none" w:sz="0" w:space="0" w:color="auto"/>
          <w:bottom w:val="none" w:sz="0" w:space="0" w:color="auto"/>
          <w:right w:val="none" w:sz="0" w:space="0" w:color="auto"/>
        </w:pBdr>
        <w:spacing w:line="360" w:lineRule="auto"/>
        <w:ind w:firstLine="709"/>
        <w:rPr>
          <w:rFonts w:ascii="Times New Roman" w:hAnsi="Times New Roman"/>
          <w:b/>
          <w:color w:val="auto"/>
          <w:sz w:val="28"/>
          <w:szCs w:val="28"/>
        </w:rPr>
      </w:pPr>
      <w:r w:rsidRPr="00A93E4F">
        <w:rPr>
          <w:rFonts w:ascii="Times New Roman" w:hAnsi="Times New Roman"/>
          <w:color w:val="auto"/>
          <w:sz w:val="28"/>
          <w:szCs w:val="28"/>
        </w:rPr>
        <w:br w:type="page"/>
      </w:r>
      <w:r w:rsidRPr="00A93E4F">
        <w:rPr>
          <w:rFonts w:ascii="Times New Roman" w:hAnsi="Times New Roman"/>
          <w:b/>
          <w:color w:val="auto"/>
          <w:sz w:val="28"/>
          <w:szCs w:val="28"/>
        </w:rPr>
        <w:t>Приложение</w:t>
      </w:r>
    </w:p>
    <w:p w:rsidR="00DD2638" w:rsidRPr="00A93E4F" w:rsidRDefault="00DD2638" w:rsidP="00A93E4F">
      <w:pPr>
        <w:pStyle w:val="a4"/>
        <w:pBdr>
          <w:top w:val="none" w:sz="0" w:space="0" w:color="auto"/>
          <w:left w:val="none" w:sz="0" w:space="0" w:color="auto"/>
          <w:bottom w:val="none" w:sz="0" w:space="0" w:color="auto"/>
          <w:right w:val="none" w:sz="0" w:space="0" w:color="auto"/>
        </w:pBdr>
        <w:spacing w:line="360" w:lineRule="auto"/>
        <w:ind w:firstLine="709"/>
        <w:rPr>
          <w:rFonts w:ascii="Times New Roman" w:hAnsi="Times New Roman"/>
          <w:b/>
          <w:color w:val="auto"/>
          <w:sz w:val="28"/>
          <w:szCs w:val="28"/>
        </w:rPr>
      </w:pPr>
    </w:p>
    <w:p w:rsidR="00DD2638" w:rsidRPr="00A93E4F" w:rsidRDefault="00FA00F5" w:rsidP="00A93E4F">
      <w:pPr>
        <w:spacing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70pt;margin-top:14.7pt;width:207pt;height:261pt;z-index:251657728" stroked="f">
            <v:textbox>
              <w:txbxContent>
                <w:p w:rsidR="00DD2638" w:rsidRDefault="00766BCE" w:rsidP="00DD2638">
                  <w:pPr>
                    <w:jc w:val="both"/>
                    <w:rPr>
                      <w:b/>
                      <w:sz w:val="20"/>
                      <w:szCs w:val="20"/>
                    </w:rPr>
                  </w:pPr>
                  <w:r w:rsidRPr="00766BCE">
                    <w:rPr>
                      <w:b/>
                      <w:bCs/>
                      <w:sz w:val="20"/>
                      <w:szCs w:val="20"/>
                    </w:rPr>
                    <w:t xml:space="preserve">Рисунок </w:t>
                  </w:r>
                  <w:r>
                    <w:rPr>
                      <w:b/>
                      <w:bCs/>
                      <w:sz w:val="20"/>
                      <w:szCs w:val="20"/>
                    </w:rPr>
                    <w:t>1</w:t>
                  </w:r>
                  <w:r w:rsidRPr="00766BCE">
                    <w:rPr>
                      <w:b/>
                      <w:bCs/>
                      <w:sz w:val="20"/>
                      <w:szCs w:val="20"/>
                    </w:rPr>
                    <w:t xml:space="preserve"> </w:t>
                  </w:r>
                  <w:r w:rsidR="00DD2638" w:rsidRPr="00766BCE">
                    <w:rPr>
                      <w:b/>
                      <w:sz w:val="20"/>
                      <w:szCs w:val="20"/>
                    </w:rPr>
                    <w:t>Глинская Елена Васильевна  (ск. 04.04.1538),</w:t>
                  </w:r>
                </w:p>
                <w:p w:rsidR="00766BCE" w:rsidRDefault="00766BCE" w:rsidP="00DD2638">
                  <w:pPr>
                    <w:jc w:val="both"/>
                    <w:rPr>
                      <w:b/>
                      <w:sz w:val="20"/>
                      <w:szCs w:val="20"/>
                    </w:rPr>
                  </w:pPr>
                </w:p>
                <w:p w:rsidR="00766BCE" w:rsidRPr="00766BCE" w:rsidRDefault="00FA00F5" w:rsidP="00DD2638">
                  <w:pPr>
                    <w:jc w:val="both"/>
                    <w:rPr>
                      <w:b/>
                      <w:sz w:val="20"/>
                      <w:szCs w:val="20"/>
                    </w:rPr>
                  </w:pPr>
                  <w:r>
                    <w:rPr>
                      <w:rFonts w:ascii="Verdana" w:hAnsi="Verdana"/>
                      <w:color w:val="33333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20.75pt;height:140.25pt">
                        <v:imagedata r:id="rId8" o:title=""/>
                      </v:shape>
                    </w:pict>
                  </w:r>
                </w:p>
              </w:txbxContent>
            </v:textbox>
          </v:shape>
        </w:pict>
      </w:r>
      <w:r>
        <w:rPr>
          <w:sz w:val="28"/>
          <w:szCs w:val="28"/>
        </w:rPr>
        <w:pict>
          <v:shape id="_x0000_i1032" type="#_x0000_t75" style="width:164.25pt;height:203.25pt">
            <v:imagedata r:id="rId9" o:title=""/>
          </v:shape>
        </w:pict>
      </w:r>
    </w:p>
    <w:p w:rsidR="00DD2638" w:rsidRDefault="00DD2638" w:rsidP="00A93E4F">
      <w:pPr>
        <w:spacing w:line="360" w:lineRule="auto"/>
        <w:ind w:firstLine="709"/>
        <w:jc w:val="both"/>
        <w:rPr>
          <w:sz w:val="28"/>
          <w:szCs w:val="28"/>
          <w:lang w:val="en-US"/>
        </w:rPr>
      </w:pPr>
    </w:p>
    <w:p w:rsidR="008E7F7E" w:rsidRPr="008E7F7E" w:rsidRDefault="008E7F7E" w:rsidP="00A93E4F">
      <w:pPr>
        <w:spacing w:line="360" w:lineRule="auto"/>
        <w:ind w:firstLine="709"/>
        <w:jc w:val="both"/>
        <w:rPr>
          <w:sz w:val="28"/>
          <w:szCs w:val="28"/>
          <w:lang w:val="en-US"/>
        </w:rPr>
      </w:pPr>
    </w:p>
    <w:p w:rsidR="00DD2638" w:rsidRPr="00A93E4F" w:rsidRDefault="00FA00F5" w:rsidP="008E7F7E">
      <w:pPr>
        <w:tabs>
          <w:tab w:val="left" w:pos="1785"/>
        </w:tabs>
        <w:spacing w:line="360" w:lineRule="auto"/>
        <w:ind w:left="709"/>
        <w:jc w:val="both"/>
        <w:rPr>
          <w:sz w:val="28"/>
          <w:szCs w:val="28"/>
        </w:rPr>
      </w:pPr>
      <w:r>
        <w:rPr>
          <w:sz w:val="28"/>
          <w:szCs w:val="28"/>
        </w:rPr>
        <w:pict>
          <v:shape id="_x0000_i1028" type="#_x0000_t75" style="width:225pt;height:103.5pt">
            <v:imagedata r:id="rId10" o:title=""/>
          </v:shape>
        </w:pict>
      </w:r>
      <w:r>
        <w:rPr>
          <w:sz w:val="28"/>
          <w:szCs w:val="28"/>
        </w:rPr>
        <w:pict>
          <v:shape id="_x0000_i1029" type="#_x0000_t75" style="width:183.75pt;height:112.5pt">
            <v:imagedata r:id="rId11" o:title=""/>
          </v:shape>
        </w:pict>
      </w:r>
    </w:p>
    <w:p w:rsidR="008E7F7E" w:rsidRDefault="00766BCE" w:rsidP="00A93E4F">
      <w:pPr>
        <w:tabs>
          <w:tab w:val="left" w:pos="1785"/>
        </w:tabs>
        <w:spacing w:line="360" w:lineRule="auto"/>
        <w:ind w:firstLine="709"/>
        <w:jc w:val="both"/>
        <w:rPr>
          <w:b/>
          <w:bCs/>
          <w:sz w:val="28"/>
          <w:szCs w:val="28"/>
          <w:lang w:val="en-US"/>
        </w:rPr>
      </w:pPr>
      <w:r w:rsidRPr="00A93E4F">
        <w:rPr>
          <w:b/>
          <w:bCs/>
          <w:sz w:val="28"/>
          <w:szCs w:val="28"/>
        </w:rPr>
        <w:t>Рисунок 2 Деньга московская (Василий III)</w:t>
      </w:r>
    </w:p>
    <w:p w:rsidR="00766BCE" w:rsidRPr="00A93E4F" w:rsidRDefault="00766BCE" w:rsidP="00A93E4F">
      <w:pPr>
        <w:tabs>
          <w:tab w:val="left" w:pos="1785"/>
        </w:tabs>
        <w:spacing w:line="360" w:lineRule="auto"/>
        <w:ind w:firstLine="709"/>
        <w:jc w:val="both"/>
        <w:rPr>
          <w:sz w:val="28"/>
          <w:szCs w:val="28"/>
        </w:rPr>
      </w:pPr>
      <w:r w:rsidRPr="00A93E4F">
        <w:rPr>
          <w:b/>
          <w:bCs/>
          <w:sz w:val="28"/>
          <w:szCs w:val="28"/>
        </w:rPr>
        <w:t xml:space="preserve">Рисунок 3 </w:t>
      </w:r>
      <w:r w:rsidRPr="00A93E4F">
        <w:rPr>
          <w:b/>
          <w:sz w:val="28"/>
          <w:szCs w:val="28"/>
        </w:rPr>
        <w:t>Новгородки (копейки)</w:t>
      </w:r>
    </w:p>
    <w:p w:rsidR="00766BCE" w:rsidRPr="00A93E4F" w:rsidRDefault="00766BCE" w:rsidP="00A93E4F">
      <w:pPr>
        <w:spacing w:line="360" w:lineRule="auto"/>
        <w:ind w:firstLine="709"/>
        <w:jc w:val="both"/>
        <w:rPr>
          <w:sz w:val="28"/>
          <w:szCs w:val="28"/>
        </w:rPr>
      </w:pPr>
    </w:p>
    <w:p w:rsidR="00766BCE" w:rsidRPr="00A93E4F" w:rsidRDefault="00FA00F5" w:rsidP="00A93E4F">
      <w:pPr>
        <w:spacing w:line="360" w:lineRule="auto"/>
        <w:ind w:firstLine="709"/>
        <w:jc w:val="both"/>
        <w:rPr>
          <w:sz w:val="28"/>
          <w:szCs w:val="28"/>
        </w:rPr>
      </w:pPr>
      <w:r>
        <w:rPr>
          <w:sz w:val="28"/>
          <w:szCs w:val="28"/>
        </w:rPr>
        <w:pict>
          <v:shape id="_x0000_i1030" type="#_x0000_t75" style="width:225pt;height:120.75pt">
            <v:imagedata r:id="rId12" o:title=""/>
          </v:shape>
        </w:pict>
      </w:r>
    </w:p>
    <w:p w:rsidR="00766BCE" w:rsidRPr="00A93E4F" w:rsidRDefault="00766BCE" w:rsidP="00A93E4F">
      <w:pPr>
        <w:pStyle w:val="af6"/>
        <w:spacing w:line="360" w:lineRule="auto"/>
        <w:ind w:firstLine="709"/>
        <w:jc w:val="both"/>
        <w:rPr>
          <w:sz w:val="28"/>
          <w:szCs w:val="28"/>
        </w:rPr>
      </w:pPr>
      <w:r w:rsidRPr="00A93E4F">
        <w:rPr>
          <w:sz w:val="28"/>
          <w:szCs w:val="28"/>
        </w:rPr>
        <w:t xml:space="preserve">Рисунок </w:t>
      </w:r>
      <w:r w:rsidRPr="00A93E4F">
        <w:rPr>
          <w:sz w:val="28"/>
          <w:szCs w:val="28"/>
        </w:rPr>
        <w:fldChar w:fldCharType="begin"/>
      </w:r>
      <w:r w:rsidRPr="00A93E4F">
        <w:rPr>
          <w:sz w:val="28"/>
          <w:szCs w:val="28"/>
        </w:rPr>
        <w:instrText xml:space="preserve"> SEQ Рисунок \* ARABIC </w:instrText>
      </w:r>
      <w:r w:rsidRPr="00A93E4F">
        <w:rPr>
          <w:sz w:val="28"/>
          <w:szCs w:val="28"/>
        </w:rPr>
        <w:fldChar w:fldCharType="separate"/>
      </w:r>
      <w:r w:rsidRPr="00A93E4F">
        <w:rPr>
          <w:noProof/>
          <w:sz w:val="28"/>
          <w:szCs w:val="28"/>
        </w:rPr>
        <w:t>1</w:t>
      </w:r>
      <w:r w:rsidRPr="00A93E4F">
        <w:rPr>
          <w:sz w:val="28"/>
          <w:szCs w:val="28"/>
        </w:rPr>
        <w:fldChar w:fldCharType="end"/>
      </w:r>
      <w:r w:rsidRPr="00A93E4F">
        <w:rPr>
          <w:sz w:val="28"/>
          <w:szCs w:val="28"/>
        </w:rPr>
        <w:t>5 московки (денги, сабленицы)</w:t>
      </w:r>
    </w:p>
    <w:p w:rsidR="00DD2638" w:rsidRPr="00146C27" w:rsidRDefault="00DD2638" w:rsidP="00A93E4F">
      <w:pPr>
        <w:spacing w:line="360" w:lineRule="auto"/>
        <w:ind w:firstLine="709"/>
        <w:jc w:val="both"/>
        <w:rPr>
          <w:color w:val="FFFFFF"/>
          <w:sz w:val="28"/>
          <w:szCs w:val="28"/>
        </w:rPr>
      </w:pPr>
      <w:bookmarkStart w:id="0" w:name="_GoBack"/>
      <w:bookmarkEnd w:id="0"/>
    </w:p>
    <w:sectPr w:rsidR="00DD2638" w:rsidRPr="00146C27" w:rsidSect="00A93E4F">
      <w:headerReference w:type="even" r:id="rId13"/>
      <w:headerReference w:type="default" r:id="rId14"/>
      <w:footerReference w:type="even" r:id="rId15"/>
      <w:footerReference w:type="default" r:id="rId16"/>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C27" w:rsidRDefault="00146C27">
      <w:r>
        <w:separator/>
      </w:r>
    </w:p>
  </w:endnote>
  <w:endnote w:type="continuationSeparator" w:id="0">
    <w:p w:rsidR="00146C27" w:rsidRDefault="00146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6CC" w:rsidRDefault="002F06CC" w:rsidP="001B6F3B">
    <w:pPr>
      <w:pStyle w:val="aa"/>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F06CC" w:rsidRDefault="002F06CC">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6CC" w:rsidRDefault="002F06CC" w:rsidP="001B6F3B">
    <w:pPr>
      <w:pStyle w:val="aa"/>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931418">
      <w:rPr>
        <w:rStyle w:val="a8"/>
        <w:noProof/>
      </w:rPr>
      <w:t>2</w:t>
    </w:r>
    <w:r>
      <w:rPr>
        <w:rStyle w:val="a8"/>
      </w:rPr>
      <w:fldChar w:fldCharType="end"/>
    </w:r>
  </w:p>
  <w:p w:rsidR="002F06CC" w:rsidRDefault="002F06C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C27" w:rsidRDefault="00146C27">
      <w:r>
        <w:separator/>
      </w:r>
    </w:p>
  </w:footnote>
  <w:footnote w:type="continuationSeparator" w:id="0">
    <w:p w:rsidR="00146C27" w:rsidRDefault="00146C27">
      <w:r>
        <w:continuationSeparator/>
      </w:r>
    </w:p>
  </w:footnote>
  <w:footnote w:id="1">
    <w:p w:rsidR="00146C27" w:rsidRDefault="002F06CC" w:rsidP="00A93E4F">
      <w:pPr>
        <w:spacing w:line="360" w:lineRule="auto"/>
      </w:pPr>
      <w:r w:rsidRPr="00452DC4">
        <w:rPr>
          <w:rStyle w:val="ae"/>
        </w:rPr>
        <w:footnoteRef/>
      </w:r>
      <w:r w:rsidRPr="00452DC4">
        <w:t xml:space="preserve"> С сайта </w:t>
      </w:r>
      <w:r w:rsidRPr="00931418">
        <w:t>http://www.greatwomen.com.ua</w:t>
      </w:r>
    </w:p>
  </w:footnote>
  <w:footnote w:id="2">
    <w:p w:rsidR="00146C27" w:rsidRDefault="002F06CC">
      <w:pPr>
        <w:pStyle w:val="ac"/>
      </w:pPr>
      <w:r>
        <w:rPr>
          <w:rStyle w:val="ae"/>
        </w:rPr>
        <w:footnoteRef/>
      </w:r>
      <w:r>
        <w:t xml:space="preserve"> </w:t>
      </w:r>
      <w:r>
        <w:rPr>
          <w:lang w:val="en-US"/>
        </w:rPr>
        <w:t>http://rus-sky.org/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6CC" w:rsidRDefault="002F06CC" w:rsidP="00E36AE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F06CC" w:rsidRDefault="002F06C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F7E" w:rsidRPr="008E7F7E" w:rsidRDefault="008E7F7E" w:rsidP="008E7F7E">
    <w:pPr>
      <w:pStyle w:val="a6"/>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548E1"/>
    <w:multiLevelType w:val="hybridMultilevel"/>
    <w:tmpl w:val="3558F27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C1666D1"/>
    <w:multiLevelType w:val="hybridMultilevel"/>
    <w:tmpl w:val="6DC497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DA0539A"/>
    <w:multiLevelType w:val="hybridMultilevel"/>
    <w:tmpl w:val="09A6949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5DD0"/>
    <w:rsid w:val="00012F66"/>
    <w:rsid w:val="00031FEE"/>
    <w:rsid w:val="000572E1"/>
    <w:rsid w:val="000773E3"/>
    <w:rsid w:val="00146C27"/>
    <w:rsid w:val="001659C9"/>
    <w:rsid w:val="001B6F3B"/>
    <w:rsid w:val="00274EED"/>
    <w:rsid w:val="002D10C1"/>
    <w:rsid w:val="002F06CC"/>
    <w:rsid w:val="00302F9F"/>
    <w:rsid w:val="00394246"/>
    <w:rsid w:val="00421924"/>
    <w:rsid w:val="00422684"/>
    <w:rsid w:val="00443ACA"/>
    <w:rsid w:val="00447436"/>
    <w:rsid w:val="00452DC4"/>
    <w:rsid w:val="004722B7"/>
    <w:rsid w:val="005811A0"/>
    <w:rsid w:val="005906D4"/>
    <w:rsid w:val="005C1EB1"/>
    <w:rsid w:val="00691F7F"/>
    <w:rsid w:val="00766BCE"/>
    <w:rsid w:val="007E03FB"/>
    <w:rsid w:val="00872CB0"/>
    <w:rsid w:val="008C2CA4"/>
    <w:rsid w:val="008E7F7E"/>
    <w:rsid w:val="00931418"/>
    <w:rsid w:val="00A87F8B"/>
    <w:rsid w:val="00A93E4F"/>
    <w:rsid w:val="00B05DD0"/>
    <w:rsid w:val="00C06991"/>
    <w:rsid w:val="00C306A8"/>
    <w:rsid w:val="00C36F16"/>
    <w:rsid w:val="00C4761B"/>
    <w:rsid w:val="00DC6FE1"/>
    <w:rsid w:val="00DD2638"/>
    <w:rsid w:val="00E17338"/>
    <w:rsid w:val="00E36AE2"/>
    <w:rsid w:val="00E37CD6"/>
    <w:rsid w:val="00E87CB8"/>
    <w:rsid w:val="00E9730D"/>
    <w:rsid w:val="00ED7E1E"/>
    <w:rsid w:val="00F913B6"/>
    <w:rsid w:val="00FA00F5"/>
    <w:rsid w:val="00FB2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14:defaultImageDpi w14:val="0"/>
  <w15:chartTrackingRefBased/>
  <w15:docId w15:val="{EB696645-5437-46B4-A1E2-A112725B5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2C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691F7F"/>
    <w:pPr>
      <w:pBdr>
        <w:top w:val="dashed" w:sz="2" w:space="0" w:color="auto"/>
        <w:left w:val="dashed" w:sz="2" w:space="0" w:color="auto"/>
        <w:bottom w:val="dashed" w:sz="2" w:space="10" w:color="auto"/>
        <w:right w:val="dashed" w:sz="2" w:space="0" w:color="auto"/>
      </w:pBdr>
      <w:ind w:firstLine="600"/>
      <w:jc w:val="both"/>
    </w:pPr>
    <w:rPr>
      <w:rFonts w:ascii="Verdana" w:hAnsi="Verdana"/>
      <w:color w:val="000000"/>
      <w:sz w:val="22"/>
      <w:szCs w:val="22"/>
    </w:rPr>
  </w:style>
  <w:style w:type="character" w:styleId="a5">
    <w:name w:val="Emphasis"/>
    <w:uiPriority w:val="20"/>
    <w:qFormat/>
    <w:rsid w:val="00691F7F"/>
    <w:rPr>
      <w:rFonts w:cs="Times New Roman"/>
      <w:i/>
      <w:iCs/>
    </w:rPr>
  </w:style>
  <w:style w:type="paragraph" w:styleId="a6">
    <w:name w:val="header"/>
    <w:basedOn w:val="a"/>
    <w:link w:val="a7"/>
    <w:uiPriority w:val="99"/>
    <w:rsid w:val="00A87F8B"/>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A87F8B"/>
    <w:rPr>
      <w:rFonts w:cs="Times New Roman"/>
    </w:rPr>
  </w:style>
  <w:style w:type="character" w:styleId="a9">
    <w:name w:val="Hyperlink"/>
    <w:uiPriority w:val="99"/>
    <w:rsid w:val="005906D4"/>
    <w:rPr>
      <w:rFonts w:cs="Times New Roman"/>
      <w:color w:val="008080"/>
      <w:u w:val="none"/>
      <w:effect w:val="none"/>
    </w:rPr>
  </w:style>
  <w:style w:type="paragraph" w:styleId="aa">
    <w:name w:val="footer"/>
    <w:basedOn w:val="a"/>
    <w:link w:val="ab"/>
    <w:uiPriority w:val="99"/>
    <w:rsid w:val="00C36F16"/>
    <w:pPr>
      <w:tabs>
        <w:tab w:val="center" w:pos="4677"/>
        <w:tab w:val="right" w:pos="9355"/>
      </w:tabs>
    </w:pPr>
  </w:style>
  <w:style w:type="character" w:customStyle="1" w:styleId="ab">
    <w:name w:val="Нижний колонтитул Знак"/>
    <w:link w:val="aa"/>
    <w:uiPriority w:val="99"/>
    <w:semiHidden/>
    <w:rPr>
      <w:sz w:val="24"/>
      <w:szCs w:val="24"/>
    </w:rPr>
  </w:style>
  <w:style w:type="paragraph" w:styleId="ac">
    <w:name w:val="footnote text"/>
    <w:basedOn w:val="a"/>
    <w:link w:val="ad"/>
    <w:uiPriority w:val="99"/>
    <w:semiHidden/>
    <w:rsid w:val="00452DC4"/>
    <w:rPr>
      <w:sz w:val="20"/>
      <w:szCs w:val="20"/>
    </w:rPr>
  </w:style>
  <w:style w:type="character" w:customStyle="1" w:styleId="ad">
    <w:name w:val="Текст сноски Знак"/>
    <w:link w:val="ac"/>
    <w:uiPriority w:val="99"/>
    <w:semiHidden/>
  </w:style>
  <w:style w:type="character" w:styleId="ae">
    <w:name w:val="footnote reference"/>
    <w:uiPriority w:val="99"/>
    <w:semiHidden/>
    <w:rsid w:val="00452DC4"/>
    <w:rPr>
      <w:rFonts w:cs="Times New Roman"/>
      <w:vertAlign w:val="superscript"/>
    </w:rPr>
  </w:style>
  <w:style w:type="character" w:styleId="af">
    <w:name w:val="annotation reference"/>
    <w:uiPriority w:val="99"/>
    <w:semiHidden/>
    <w:rsid w:val="00452DC4"/>
    <w:rPr>
      <w:rFonts w:cs="Times New Roman"/>
      <w:sz w:val="16"/>
      <w:szCs w:val="16"/>
    </w:rPr>
  </w:style>
  <w:style w:type="paragraph" w:styleId="af0">
    <w:name w:val="annotation text"/>
    <w:basedOn w:val="a"/>
    <w:link w:val="af1"/>
    <w:uiPriority w:val="99"/>
    <w:semiHidden/>
    <w:rsid w:val="00452DC4"/>
    <w:rPr>
      <w:sz w:val="20"/>
      <w:szCs w:val="20"/>
    </w:rPr>
  </w:style>
  <w:style w:type="character" w:customStyle="1" w:styleId="af1">
    <w:name w:val="Текст примечания Знак"/>
    <w:link w:val="af0"/>
    <w:uiPriority w:val="99"/>
    <w:semiHidden/>
  </w:style>
  <w:style w:type="paragraph" w:styleId="af2">
    <w:name w:val="annotation subject"/>
    <w:basedOn w:val="af0"/>
    <w:next w:val="af0"/>
    <w:link w:val="af3"/>
    <w:uiPriority w:val="99"/>
    <w:semiHidden/>
    <w:rsid w:val="00452DC4"/>
    <w:rPr>
      <w:b/>
      <w:bCs/>
    </w:rPr>
  </w:style>
  <w:style w:type="character" w:customStyle="1" w:styleId="af3">
    <w:name w:val="Тема примечания Знак"/>
    <w:link w:val="af2"/>
    <w:uiPriority w:val="99"/>
    <w:semiHidden/>
    <w:rPr>
      <w:b/>
      <w:bCs/>
    </w:rPr>
  </w:style>
  <w:style w:type="paragraph" w:styleId="af4">
    <w:name w:val="Balloon Text"/>
    <w:basedOn w:val="a"/>
    <w:link w:val="af5"/>
    <w:uiPriority w:val="99"/>
    <w:semiHidden/>
    <w:rsid w:val="00452DC4"/>
    <w:rPr>
      <w:rFonts w:ascii="Tahoma" w:hAnsi="Tahoma" w:cs="Tahoma"/>
      <w:sz w:val="16"/>
      <w:szCs w:val="16"/>
    </w:rPr>
  </w:style>
  <w:style w:type="character" w:customStyle="1" w:styleId="af5">
    <w:name w:val="Текст выноски Знак"/>
    <w:link w:val="af4"/>
    <w:uiPriority w:val="99"/>
    <w:semiHidden/>
    <w:rPr>
      <w:rFonts w:ascii="Tahoma" w:hAnsi="Tahoma" w:cs="Tahoma"/>
      <w:sz w:val="16"/>
      <w:szCs w:val="16"/>
    </w:rPr>
  </w:style>
  <w:style w:type="paragraph" w:styleId="af6">
    <w:name w:val="caption"/>
    <w:basedOn w:val="a"/>
    <w:next w:val="a"/>
    <w:uiPriority w:val="35"/>
    <w:qFormat/>
    <w:rsid w:val="00766B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reatwomen.com.ua" TargetMode="Externa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4909</Words>
  <Characters>27986</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GTS</Company>
  <LinksUpToDate>false</LinksUpToDate>
  <CharactersWithSpaces>32830</CharactersWithSpaces>
  <SharedDoc>false</SharedDoc>
  <HLinks>
    <vt:vector size="24" baseType="variant">
      <vt:variant>
        <vt:i4>5832780</vt:i4>
      </vt:variant>
      <vt:variant>
        <vt:i4>0</vt:i4>
      </vt:variant>
      <vt:variant>
        <vt:i4>0</vt:i4>
      </vt:variant>
      <vt:variant>
        <vt:i4>5</vt:i4>
      </vt:variant>
      <vt:variant>
        <vt:lpwstr>http://www.greatwomen.com.ua/</vt:lpwstr>
      </vt:variant>
      <vt:variant>
        <vt:lpwstr/>
      </vt:variant>
      <vt:variant>
        <vt:i4>74383407</vt:i4>
      </vt:variant>
      <vt:variant>
        <vt:i4>72834</vt:i4>
      </vt:variant>
      <vt:variant>
        <vt:i4>1026</vt:i4>
      </vt:variant>
      <vt:variant>
        <vt:i4>1</vt:i4>
      </vt:variant>
      <vt:variant>
        <vt:lpwstr>http://goodcoins.narod.ru/coins/Новая%20папка/Портал%20коллекционеров%20UUU_RU%20-%20История%20-%20Денежная%20реформа%20Елены%20Глинской.files/3-20040413164914.jpg</vt:lpwstr>
      </vt:variant>
      <vt:variant>
        <vt:lpwstr/>
      </vt:variant>
      <vt:variant>
        <vt:i4>74907682</vt:i4>
      </vt:variant>
      <vt:variant>
        <vt:i4>73246</vt:i4>
      </vt:variant>
      <vt:variant>
        <vt:i4>1027</vt:i4>
      </vt:variant>
      <vt:variant>
        <vt:i4>1</vt:i4>
      </vt:variant>
      <vt:variant>
        <vt:lpwstr>http://goodcoins.narod.ru/coins/Новая%20папка/Портал%20коллекционеров%20UUU_RU%20-%20История%20-%20Денежная%20реформа%20Елены%20Глинской.files/2-20040413164914.gif</vt:lpwstr>
      </vt:variant>
      <vt:variant>
        <vt:lpwstr/>
      </vt:variant>
      <vt:variant>
        <vt:i4>74711074</vt:i4>
      </vt:variant>
      <vt:variant>
        <vt:i4>73808</vt:i4>
      </vt:variant>
      <vt:variant>
        <vt:i4>1028</vt:i4>
      </vt:variant>
      <vt:variant>
        <vt:i4>1</vt:i4>
      </vt:variant>
      <vt:variant>
        <vt:lpwstr>http://goodcoins.narod.ru/coins/Новая%20папка/Портал%20коллекционеров%20UUU_RU%20-%20История%20-%20Денежная%20реформа%20Елены%20Глинской.files/1-20040413164914.gif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admin</cp:lastModifiedBy>
  <cp:revision>2</cp:revision>
  <dcterms:created xsi:type="dcterms:W3CDTF">2014-03-26T07:29:00Z</dcterms:created>
  <dcterms:modified xsi:type="dcterms:W3CDTF">2014-03-26T07:29:00Z</dcterms:modified>
</cp:coreProperties>
</file>