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60B" w:rsidRPr="00302847" w:rsidRDefault="00A5060B" w:rsidP="00302847">
      <w:pPr>
        <w:pStyle w:val="a3"/>
        <w:spacing w:line="360" w:lineRule="auto"/>
        <w:ind w:firstLine="709"/>
        <w:rPr>
          <w:sz w:val="28"/>
          <w:szCs w:val="28"/>
          <w:u w:val="none"/>
        </w:rPr>
      </w:pPr>
      <w:r w:rsidRPr="00302847">
        <w:rPr>
          <w:sz w:val="28"/>
          <w:szCs w:val="28"/>
          <w:u w:val="none"/>
        </w:rPr>
        <w:t>“Белорусский государственный университет информатики и радиоэлектроники”</w:t>
      </w:r>
    </w:p>
    <w:p w:rsidR="00A5060B" w:rsidRPr="00302847" w:rsidRDefault="00A5060B" w:rsidP="00302847">
      <w:pPr>
        <w:pStyle w:val="a3"/>
        <w:spacing w:line="360" w:lineRule="auto"/>
        <w:ind w:firstLine="709"/>
        <w:rPr>
          <w:sz w:val="28"/>
          <w:szCs w:val="28"/>
          <w:u w:val="none"/>
        </w:rPr>
      </w:pPr>
    </w:p>
    <w:p w:rsidR="00A5060B" w:rsidRPr="00302847" w:rsidRDefault="00A5060B" w:rsidP="00302847">
      <w:pPr>
        <w:spacing w:line="360" w:lineRule="auto"/>
        <w:ind w:firstLine="709"/>
        <w:jc w:val="center"/>
        <w:rPr>
          <w:sz w:val="28"/>
          <w:szCs w:val="28"/>
        </w:rPr>
      </w:pPr>
      <w:r w:rsidRPr="00302847">
        <w:rPr>
          <w:sz w:val="28"/>
          <w:szCs w:val="28"/>
        </w:rPr>
        <w:t>Кафедра защиты информации</w:t>
      </w:r>
    </w:p>
    <w:p w:rsidR="00A5060B" w:rsidRPr="00302847" w:rsidRDefault="00A5060B" w:rsidP="00302847">
      <w:pPr>
        <w:spacing w:line="360" w:lineRule="auto"/>
        <w:ind w:firstLine="709"/>
        <w:jc w:val="center"/>
        <w:rPr>
          <w:sz w:val="28"/>
          <w:szCs w:val="28"/>
        </w:rPr>
      </w:pPr>
    </w:p>
    <w:p w:rsidR="00A5060B" w:rsidRPr="00302847" w:rsidRDefault="00A5060B" w:rsidP="00302847">
      <w:pPr>
        <w:spacing w:line="360" w:lineRule="auto"/>
        <w:ind w:firstLine="709"/>
        <w:jc w:val="center"/>
        <w:rPr>
          <w:sz w:val="28"/>
          <w:szCs w:val="28"/>
        </w:rPr>
      </w:pPr>
    </w:p>
    <w:p w:rsidR="00A5060B" w:rsidRPr="00302847" w:rsidRDefault="00A5060B" w:rsidP="00302847">
      <w:pPr>
        <w:spacing w:line="360" w:lineRule="auto"/>
        <w:ind w:firstLine="709"/>
        <w:jc w:val="center"/>
        <w:rPr>
          <w:sz w:val="28"/>
          <w:szCs w:val="28"/>
        </w:rPr>
      </w:pPr>
    </w:p>
    <w:p w:rsidR="00A5060B" w:rsidRPr="00302847" w:rsidRDefault="00A5060B" w:rsidP="00302847">
      <w:pPr>
        <w:spacing w:line="360" w:lineRule="auto"/>
        <w:ind w:firstLine="709"/>
        <w:jc w:val="center"/>
        <w:rPr>
          <w:sz w:val="28"/>
          <w:szCs w:val="28"/>
        </w:rPr>
      </w:pPr>
    </w:p>
    <w:p w:rsidR="00A5060B" w:rsidRPr="00302847" w:rsidRDefault="00A5060B" w:rsidP="00302847">
      <w:pPr>
        <w:spacing w:line="360" w:lineRule="auto"/>
        <w:ind w:firstLine="709"/>
        <w:jc w:val="center"/>
        <w:rPr>
          <w:sz w:val="28"/>
          <w:szCs w:val="28"/>
        </w:rPr>
      </w:pPr>
    </w:p>
    <w:p w:rsidR="00A5060B" w:rsidRPr="00302847" w:rsidRDefault="00A5060B" w:rsidP="00302847">
      <w:pPr>
        <w:spacing w:line="360" w:lineRule="auto"/>
        <w:ind w:firstLine="709"/>
        <w:jc w:val="center"/>
        <w:rPr>
          <w:sz w:val="28"/>
          <w:szCs w:val="28"/>
        </w:rPr>
      </w:pPr>
    </w:p>
    <w:p w:rsidR="00A5060B" w:rsidRPr="00302847" w:rsidRDefault="00A5060B" w:rsidP="00302847">
      <w:pPr>
        <w:spacing w:line="360" w:lineRule="auto"/>
        <w:ind w:firstLine="709"/>
        <w:jc w:val="center"/>
        <w:rPr>
          <w:sz w:val="28"/>
          <w:szCs w:val="28"/>
        </w:rPr>
      </w:pPr>
    </w:p>
    <w:p w:rsidR="00A5060B" w:rsidRPr="00302847" w:rsidRDefault="00A5060B" w:rsidP="00302847">
      <w:pPr>
        <w:spacing w:line="360" w:lineRule="auto"/>
        <w:ind w:firstLine="709"/>
        <w:jc w:val="center"/>
        <w:rPr>
          <w:sz w:val="28"/>
          <w:szCs w:val="28"/>
        </w:rPr>
      </w:pPr>
    </w:p>
    <w:p w:rsidR="00A5060B" w:rsidRPr="00302847" w:rsidRDefault="00A5060B" w:rsidP="00302847">
      <w:pPr>
        <w:spacing w:line="360" w:lineRule="auto"/>
        <w:ind w:firstLine="709"/>
        <w:jc w:val="center"/>
        <w:rPr>
          <w:sz w:val="28"/>
          <w:szCs w:val="28"/>
        </w:rPr>
      </w:pPr>
    </w:p>
    <w:p w:rsidR="00A5060B" w:rsidRPr="00302847" w:rsidRDefault="00A5060B" w:rsidP="00302847">
      <w:pPr>
        <w:spacing w:line="360" w:lineRule="auto"/>
        <w:ind w:firstLine="709"/>
        <w:jc w:val="center"/>
        <w:rPr>
          <w:sz w:val="28"/>
          <w:szCs w:val="28"/>
        </w:rPr>
      </w:pPr>
    </w:p>
    <w:p w:rsidR="00A5060B" w:rsidRPr="00302847" w:rsidRDefault="00A5060B" w:rsidP="00302847">
      <w:pPr>
        <w:spacing w:line="360" w:lineRule="auto"/>
        <w:ind w:firstLine="709"/>
        <w:jc w:val="center"/>
        <w:rPr>
          <w:sz w:val="28"/>
          <w:szCs w:val="28"/>
        </w:rPr>
      </w:pPr>
      <w:r w:rsidRPr="00302847">
        <w:rPr>
          <w:sz w:val="28"/>
          <w:szCs w:val="28"/>
        </w:rPr>
        <w:t>РЕФЕРАТ</w:t>
      </w:r>
    </w:p>
    <w:p w:rsidR="00A5060B" w:rsidRPr="00302847" w:rsidRDefault="00302847" w:rsidP="00302847">
      <w:pPr>
        <w:spacing w:line="360" w:lineRule="auto"/>
        <w:ind w:firstLine="709"/>
        <w:jc w:val="center"/>
        <w:rPr>
          <w:sz w:val="28"/>
          <w:szCs w:val="28"/>
        </w:rPr>
      </w:pPr>
      <w:r w:rsidRPr="00302847">
        <w:rPr>
          <w:sz w:val="28"/>
          <w:szCs w:val="28"/>
        </w:rPr>
        <w:t>н</w:t>
      </w:r>
      <w:r w:rsidR="00A5060B" w:rsidRPr="00302847">
        <w:rPr>
          <w:sz w:val="28"/>
          <w:szCs w:val="28"/>
        </w:rPr>
        <w:t>а тему:</w:t>
      </w:r>
    </w:p>
    <w:p w:rsidR="00A5060B" w:rsidRPr="00302847" w:rsidRDefault="00A5060B" w:rsidP="00302847">
      <w:pPr>
        <w:spacing w:line="360" w:lineRule="auto"/>
        <w:ind w:firstLine="709"/>
        <w:jc w:val="center"/>
        <w:rPr>
          <w:sz w:val="28"/>
          <w:szCs w:val="28"/>
        </w:rPr>
      </w:pPr>
      <w:r w:rsidRPr="00302847">
        <w:rPr>
          <w:sz w:val="28"/>
          <w:szCs w:val="28"/>
        </w:rPr>
        <w:t>«</w:t>
      </w:r>
      <w:r w:rsidRPr="00F6529B">
        <w:rPr>
          <w:b/>
          <w:bCs/>
          <w:caps/>
          <w:sz w:val="28"/>
          <w:szCs w:val="28"/>
        </w:rPr>
        <w:t xml:space="preserve">РЕГУЛИРОВАНИЕ И СТАБИЛИЗАЦИЯ </w:t>
      </w:r>
      <w:r w:rsidR="00F6529B" w:rsidRPr="00F6529B">
        <w:rPr>
          <w:b/>
          <w:bCs/>
          <w:caps/>
          <w:sz w:val="28"/>
          <w:szCs w:val="28"/>
        </w:rPr>
        <w:t>напряжения и тока источников внешнего электропитания</w:t>
      </w:r>
      <w:r w:rsidRPr="00302847">
        <w:rPr>
          <w:sz w:val="28"/>
          <w:szCs w:val="28"/>
        </w:rPr>
        <w:t>»</w:t>
      </w:r>
    </w:p>
    <w:p w:rsidR="00A5060B" w:rsidRPr="00302847" w:rsidRDefault="00A5060B" w:rsidP="00302847">
      <w:pPr>
        <w:spacing w:line="360" w:lineRule="auto"/>
        <w:ind w:firstLine="709"/>
        <w:jc w:val="center"/>
        <w:rPr>
          <w:sz w:val="28"/>
          <w:szCs w:val="28"/>
        </w:rPr>
      </w:pPr>
    </w:p>
    <w:p w:rsidR="00A5060B" w:rsidRPr="00302847" w:rsidRDefault="00A5060B" w:rsidP="00302847">
      <w:pPr>
        <w:spacing w:line="360" w:lineRule="auto"/>
        <w:ind w:firstLine="709"/>
        <w:jc w:val="center"/>
        <w:rPr>
          <w:sz w:val="28"/>
          <w:szCs w:val="28"/>
        </w:rPr>
      </w:pPr>
    </w:p>
    <w:p w:rsidR="00A5060B" w:rsidRPr="00302847" w:rsidRDefault="00A5060B" w:rsidP="00302847">
      <w:pPr>
        <w:spacing w:line="360" w:lineRule="auto"/>
        <w:ind w:firstLine="709"/>
        <w:jc w:val="center"/>
        <w:rPr>
          <w:sz w:val="28"/>
          <w:szCs w:val="28"/>
        </w:rPr>
      </w:pPr>
    </w:p>
    <w:p w:rsidR="00A5060B" w:rsidRPr="00302847" w:rsidRDefault="00A5060B" w:rsidP="00302847">
      <w:pPr>
        <w:spacing w:line="360" w:lineRule="auto"/>
        <w:ind w:firstLine="709"/>
        <w:jc w:val="center"/>
        <w:rPr>
          <w:sz w:val="28"/>
          <w:szCs w:val="28"/>
        </w:rPr>
      </w:pPr>
    </w:p>
    <w:p w:rsidR="00A5060B" w:rsidRPr="00302847" w:rsidRDefault="00A5060B" w:rsidP="00302847">
      <w:pPr>
        <w:spacing w:line="360" w:lineRule="auto"/>
        <w:ind w:firstLine="709"/>
        <w:jc w:val="center"/>
        <w:rPr>
          <w:sz w:val="28"/>
          <w:szCs w:val="28"/>
        </w:rPr>
      </w:pPr>
    </w:p>
    <w:p w:rsidR="00A5060B" w:rsidRPr="00302847" w:rsidRDefault="00A5060B" w:rsidP="00302847">
      <w:pPr>
        <w:spacing w:line="360" w:lineRule="auto"/>
        <w:ind w:firstLine="709"/>
        <w:jc w:val="center"/>
        <w:rPr>
          <w:sz w:val="28"/>
          <w:szCs w:val="28"/>
        </w:rPr>
      </w:pPr>
    </w:p>
    <w:p w:rsidR="00A5060B" w:rsidRPr="00302847" w:rsidRDefault="00A5060B" w:rsidP="00302847">
      <w:pPr>
        <w:spacing w:line="360" w:lineRule="auto"/>
        <w:ind w:firstLine="709"/>
        <w:jc w:val="center"/>
        <w:rPr>
          <w:sz w:val="28"/>
          <w:szCs w:val="28"/>
        </w:rPr>
      </w:pPr>
    </w:p>
    <w:p w:rsidR="00A5060B" w:rsidRPr="00302847" w:rsidRDefault="00A5060B" w:rsidP="00302847">
      <w:pPr>
        <w:spacing w:line="360" w:lineRule="auto"/>
        <w:ind w:firstLine="709"/>
        <w:jc w:val="center"/>
        <w:rPr>
          <w:sz w:val="28"/>
          <w:szCs w:val="28"/>
        </w:rPr>
      </w:pPr>
    </w:p>
    <w:p w:rsidR="00A5060B" w:rsidRPr="00302847" w:rsidRDefault="00A5060B" w:rsidP="00302847">
      <w:pPr>
        <w:spacing w:line="360" w:lineRule="auto"/>
        <w:ind w:firstLine="709"/>
        <w:jc w:val="center"/>
        <w:rPr>
          <w:sz w:val="28"/>
          <w:szCs w:val="28"/>
        </w:rPr>
      </w:pPr>
    </w:p>
    <w:p w:rsidR="00A5060B" w:rsidRPr="00302847" w:rsidRDefault="00A5060B" w:rsidP="00302847">
      <w:pPr>
        <w:spacing w:line="360" w:lineRule="auto"/>
        <w:ind w:firstLine="709"/>
        <w:jc w:val="center"/>
        <w:rPr>
          <w:sz w:val="28"/>
          <w:szCs w:val="28"/>
        </w:rPr>
      </w:pPr>
    </w:p>
    <w:p w:rsidR="00A5060B" w:rsidRPr="00302847" w:rsidRDefault="00A5060B" w:rsidP="00302847">
      <w:pPr>
        <w:spacing w:line="360" w:lineRule="auto"/>
        <w:ind w:firstLine="709"/>
        <w:jc w:val="center"/>
        <w:rPr>
          <w:sz w:val="28"/>
          <w:szCs w:val="28"/>
        </w:rPr>
      </w:pPr>
    </w:p>
    <w:p w:rsidR="00A5060B" w:rsidRPr="00302847" w:rsidRDefault="00A5060B" w:rsidP="00302847">
      <w:pPr>
        <w:spacing w:line="360" w:lineRule="auto"/>
        <w:ind w:firstLine="709"/>
        <w:jc w:val="center"/>
        <w:rPr>
          <w:sz w:val="28"/>
          <w:szCs w:val="28"/>
        </w:rPr>
      </w:pPr>
      <w:r w:rsidRPr="00302847">
        <w:rPr>
          <w:sz w:val="28"/>
          <w:szCs w:val="28"/>
        </w:rPr>
        <w:t>МИНСК, 2009</w:t>
      </w:r>
    </w:p>
    <w:p w:rsidR="00A5060B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b/>
          <w:bCs/>
          <w:sz w:val="28"/>
          <w:szCs w:val="28"/>
        </w:rPr>
        <w:br w:type="page"/>
      </w:r>
      <w:r w:rsidRPr="00302847">
        <w:rPr>
          <w:sz w:val="28"/>
          <w:szCs w:val="28"/>
        </w:rPr>
        <w:t xml:space="preserve">Простейшие регуляторы </w:t>
      </w:r>
      <w:r w:rsidRPr="00302847">
        <w:rPr>
          <w:sz w:val="28"/>
          <w:szCs w:val="28"/>
          <w:lang w:val="en-US"/>
        </w:rPr>
        <w:t>U</w:t>
      </w:r>
      <w:r w:rsidRPr="00302847">
        <w:rPr>
          <w:sz w:val="28"/>
          <w:szCs w:val="28"/>
        </w:rPr>
        <w:t xml:space="preserve"> и </w:t>
      </w:r>
      <w:r w:rsidRPr="00302847">
        <w:rPr>
          <w:sz w:val="28"/>
          <w:szCs w:val="28"/>
          <w:lang w:val="en-US"/>
        </w:rPr>
        <w:t>I</w:t>
      </w:r>
      <w:r w:rsidRPr="00302847">
        <w:rPr>
          <w:sz w:val="28"/>
          <w:szCs w:val="28"/>
        </w:rPr>
        <w:t xml:space="preserve"> – потенциометры и реостаты! Но регулирование с их помощью неэкономично и существенно снижает КПД источника. Поэтому в технике электропитания применяются специальные регуляторы с повышенным КПД. В качестве регулятора со ступенчатым изменением напряжения на стороне переменного тока могут служить трансформаторы со многими отводами во вторичной обмотке или несколькими вторичными обмотками.</w:t>
      </w:r>
    </w:p>
    <w:p w:rsidR="00302847" w:rsidRPr="00302847" w:rsidRDefault="00302847" w:rsidP="00302847">
      <w:pPr>
        <w:spacing w:line="360" w:lineRule="auto"/>
        <w:ind w:firstLine="709"/>
        <w:jc w:val="both"/>
        <w:rPr>
          <w:sz w:val="28"/>
          <w:szCs w:val="28"/>
        </w:rPr>
      </w:pPr>
    </w:p>
    <w:p w:rsidR="00A5060B" w:rsidRPr="00EA72D2" w:rsidRDefault="00816A63" w:rsidP="0030284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75pt;height:107.25pt" fillcolor="window">
            <v:imagedata r:id="rId5" o:title=""/>
          </v:shape>
        </w:pic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>Рисунок</w:t>
      </w:r>
      <w:r w:rsidR="00302847">
        <w:rPr>
          <w:sz w:val="28"/>
          <w:szCs w:val="28"/>
        </w:rPr>
        <w:t xml:space="preserve"> </w:t>
      </w:r>
      <w:r w:rsidRPr="00302847">
        <w:rPr>
          <w:sz w:val="28"/>
          <w:szCs w:val="28"/>
        </w:rPr>
        <w:t>1</w: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>Существуют регуляторы на основе так называемых поворотных трансформаторов.</w: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>Используются угольные регуляторы. Весьма перспективными является</w:t>
      </w:r>
      <w:r w:rsidR="00302847">
        <w:rPr>
          <w:sz w:val="28"/>
          <w:szCs w:val="28"/>
        </w:rPr>
        <w:t xml:space="preserve"> </w:t>
      </w:r>
      <w:r w:rsidRPr="00302847">
        <w:rPr>
          <w:sz w:val="28"/>
          <w:szCs w:val="28"/>
        </w:rPr>
        <w:t>использование схем управляемых выпрямительных устройств, действие которых основано на использовании в вентильном звене управляемых вентилей: тиратронов, ртутные колбы (игнитроны), тиристоры.</w: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>Достоинство: высокое значение КПД.</w: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 xml:space="preserve">Задача стабилизации </w:t>
      </w:r>
      <w:r w:rsidRPr="00302847">
        <w:rPr>
          <w:sz w:val="28"/>
          <w:szCs w:val="28"/>
          <w:lang w:val="en-US"/>
        </w:rPr>
        <w:t>U</w:t>
      </w:r>
      <w:r w:rsidRPr="00302847">
        <w:rPr>
          <w:sz w:val="28"/>
          <w:szCs w:val="28"/>
        </w:rPr>
        <w:t xml:space="preserve"> и </w:t>
      </w:r>
      <w:r w:rsidRPr="00302847">
        <w:rPr>
          <w:sz w:val="28"/>
          <w:szCs w:val="28"/>
          <w:lang w:val="en-US"/>
        </w:rPr>
        <w:t>I</w:t>
      </w:r>
      <w:r w:rsidRPr="00302847">
        <w:rPr>
          <w:sz w:val="28"/>
          <w:szCs w:val="28"/>
        </w:rPr>
        <w:t xml:space="preserve"> решается с помощью специальных устройств стабилизации, которые по принципу действия делятся на:</w: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>- параметрические;</w: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>- компенсационные.</w: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>Параметрические – основаны на принципе действия элементов с нелинейной ВАХ (газотроны, полупроводниковые стабилитроны, барреторы).</w: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>Газотроны – дроссели с насыщением магнитопровода.</w: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>Компенсационные – представляют собой устройства авторегулирования с обратной связью (ОС) и могут работать в линейном режиме:</w: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>- стабилизация с непрерывным регулированием, линейные и в импульсном режиме;</w: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>- импульсная стабилизация.</w: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 xml:space="preserve">Весьма эффективными для регулирования </w:t>
      </w:r>
      <w:r w:rsidRPr="00302847">
        <w:rPr>
          <w:sz w:val="28"/>
          <w:szCs w:val="28"/>
          <w:lang w:val="en-US"/>
        </w:rPr>
        <w:t>U</w:t>
      </w:r>
      <w:r w:rsidRPr="00302847">
        <w:rPr>
          <w:sz w:val="28"/>
          <w:szCs w:val="28"/>
        </w:rPr>
        <w:t xml:space="preserve"> ИВЭП, как отмечалось, являются управляемые выпрямители.</w: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</w:p>
    <w:p w:rsidR="00A5060B" w:rsidRPr="00302847" w:rsidRDefault="00A5060B" w:rsidP="0030284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02847">
        <w:rPr>
          <w:b/>
          <w:bCs/>
          <w:sz w:val="28"/>
          <w:szCs w:val="28"/>
        </w:rPr>
        <w:t>Управляемые выпрямители (УВ)</w: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</w:p>
    <w:p w:rsid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>Простейшим УВ является схема двухполупериодного управляемого выпрямителя.</w:t>
      </w:r>
    </w:p>
    <w:p w:rsidR="00AF3F81" w:rsidRDefault="00AF3F81" w:rsidP="00302847">
      <w:pPr>
        <w:spacing w:line="360" w:lineRule="auto"/>
        <w:ind w:firstLine="709"/>
        <w:jc w:val="both"/>
        <w:rPr>
          <w:sz w:val="28"/>
          <w:szCs w:val="28"/>
        </w:rPr>
      </w:pPr>
    </w:p>
    <w:p w:rsidR="00A5060B" w:rsidRPr="00302847" w:rsidRDefault="00816A63" w:rsidP="00302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red"/>
        </w:rPr>
        <w:pict>
          <v:shape id="_x0000_i1026" type="#_x0000_t75" style="width:204.75pt;height:108pt">
            <v:imagedata r:id="rId6" o:title=""/>
          </v:shape>
        </w:pic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>Рисунок</w:t>
      </w:r>
      <w:r w:rsidR="00302847">
        <w:rPr>
          <w:sz w:val="28"/>
          <w:szCs w:val="28"/>
        </w:rPr>
        <w:t xml:space="preserve"> </w:t>
      </w:r>
      <w:r w:rsidRPr="00302847">
        <w:rPr>
          <w:sz w:val="28"/>
          <w:szCs w:val="28"/>
        </w:rPr>
        <w:t>2</w:t>
      </w:r>
    </w:p>
    <w:p w:rsidR="00302847" w:rsidRDefault="00302847" w:rsidP="00302847">
      <w:pPr>
        <w:spacing w:line="360" w:lineRule="auto"/>
        <w:ind w:firstLine="709"/>
        <w:jc w:val="both"/>
        <w:rPr>
          <w:sz w:val="28"/>
          <w:szCs w:val="28"/>
        </w:rPr>
      </w:pP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 xml:space="preserve">Среднее значение </w:t>
      </w:r>
      <w:r w:rsidRPr="00302847">
        <w:rPr>
          <w:sz w:val="28"/>
          <w:szCs w:val="28"/>
          <w:lang w:val="en-US"/>
        </w:rPr>
        <w:t>U</w:t>
      </w:r>
      <w:r w:rsidRPr="00302847">
        <w:rPr>
          <w:sz w:val="28"/>
          <w:szCs w:val="28"/>
        </w:rPr>
        <w:t xml:space="preserve"> на выходе определяется площадью под пульсациями </w:t>
      </w:r>
      <w:r w:rsidRPr="00302847">
        <w:rPr>
          <w:sz w:val="28"/>
          <w:szCs w:val="28"/>
          <w:lang w:val="en-US"/>
        </w:rPr>
        <w:t>U</w:t>
      </w:r>
      <w:r w:rsidRPr="00302847">
        <w:rPr>
          <w:sz w:val="28"/>
          <w:szCs w:val="28"/>
        </w:rPr>
        <w:t xml:space="preserve"> на входе и с изменением угла регулирования </w:t>
      </w:r>
      <w:r w:rsidR="0018337A" w:rsidRPr="00302847">
        <w:rPr>
          <w:position w:val="-6"/>
          <w:sz w:val="28"/>
          <w:szCs w:val="28"/>
        </w:rPr>
        <w:object w:dxaOrig="220" w:dyaOrig="220">
          <v:shape id="_x0000_i1027" type="#_x0000_t75" style="width:11.25pt;height:11.25pt" o:ole="">
            <v:imagedata r:id="rId7" o:title=""/>
          </v:shape>
          <o:OLEObject Type="Embed" ProgID="Equation.DSMT4" ShapeID="_x0000_i1027" DrawAspect="Content" ObjectID="_1469698054" r:id="rId8"/>
        </w:object>
      </w:r>
      <w:r w:rsidRPr="00302847">
        <w:rPr>
          <w:sz w:val="28"/>
          <w:szCs w:val="28"/>
        </w:rPr>
        <w:t xml:space="preserve"> может меняться. </w: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 xml:space="preserve">Угол регулирования определяется задержкой импульсов </w:t>
      </w:r>
      <w:r w:rsidR="0018337A" w:rsidRPr="00302847">
        <w:rPr>
          <w:position w:val="-12"/>
          <w:sz w:val="28"/>
          <w:szCs w:val="28"/>
        </w:rPr>
        <w:object w:dxaOrig="460" w:dyaOrig="360">
          <v:shape id="_x0000_i1028" type="#_x0000_t75" style="width:23.25pt;height:18pt" o:ole="">
            <v:imagedata r:id="rId9" o:title=""/>
          </v:shape>
          <o:OLEObject Type="Embed" ProgID="Equation.DSMT4" ShapeID="_x0000_i1028" DrawAspect="Content" ObjectID="_1469698055" r:id="rId10"/>
        </w:object>
      </w:r>
      <w:r w:rsidRPr="00302847">
        <w:rPr>
          <w:sz w:val="28"/>
          <w:szCs w:val="28"/>
        </w:rPr>
        <w:t xml:space="preserve"> относительно момента, соответствующего нулевым значениям (моменту пересечения </w:t>
      </w:r>
      <w:r w:rsidR="0018337A" w:rsidRPr="00302847">
        <w:rPr>
          <w:position w:val="-10"/>
          <w:sz w:val="28"/>
          <w:szCs w:val="28"/>
        </w:rPr>
        <w:object w:dxaOrig="520" w:dyaOrig="340">
          <v:shape id="_x0000_i1029" type="#_x0000_t75" style="width:26.25pt;height:17.25pt" o:ole="">
            <v:imagedata r:id="rId11" o:title=""/>
          </v:shape>
          <o:OLEObject Type="Embed" ProgID="Equation.DSMT4" ShapeID="_x0000_i1029" DrawAspect="Content" ObjectID="_1469698056" r:id="rId12"/>
        </w:object>
      </w:r>
      <w:r w:rsidRPr="00302847">
        <w:rPr>
          <w:sz w:val="28"/>
          <w:szCs w:val="28"/>
        </w:rPr>
        <w:t xml:space="preserve"> с нулевым значением). Эта задержка может регулироваться в схеме управления.</w:t>
      </w:r>
    </w:p>
    <w:p w:rsidR="00A5060B" w:rsidRPr="00302847" w:rsidRDefault="0018337A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position w:val="-32"/>
          <w:sz w:val="28"/>
          <w:szCs w:val="28"/>
        </w:rPr>
        <w:object w:dxaOrig="6080" w:dyaOrig="760">
          <v:shape id="_x0000_i1030" type="#_x0000_t75" style="width:303.75pt;height:38.25pt" o:ole="">
            <v:imagedata r:id="rId13" o:title=""/>
          </v:shape>
          <o:OLEObject Type="Embed" ProgID="Equation.DSMT4" ShapeID="_x0000_i1030" DrawAspect="Content" ObjectID="_1469698057" r:id="rId14"/>
        </w:object>
      </w:r>
      <w:r w:rsidR="00A5060B" w:rsidRPr="00302847">
        <w:rPr>
          <w:sz w:val="28"/>
          <w:szCs w:val="28"/>
        </w:rPr>
        <w:t>;</w:t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  <w:t>(1)</w:t>
      </w:r>
    </w:p>
    <w:p w:rsidR="00A5060B" w:rsidRPr="00302847" w:rsidRDefault="0018337A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position w:val="-24"/>
          <w:sz w:val="28"/>
          <w:szCs w:val="28"/>
        </w:rPr>
        <w:object w:dxaOrig="2520" w:dyaOrig="620">
          <v:shape id="_x0000_i1031" type="#_x0000_t75" style="width:126pt;height:30.75pt" o:ole="">
            <v:imagedata r:id="rId15" o:title=""/>
          </v:shape>
          <o:OLEObject Type="Embed" ProgID="Equation.DSMT4" ShapeID="_x0000_i1031" DrawAspect="Content" ObjectID="_1469698058" r:id="rId16"/>
        </w:object>
      </w:r>
      <w:r w:rsidR="00A5060B" w:rsidRPr="00302847">
        <w:rPr>
          <w:sz w:val="28"/>
          <w:szCs w:val="28"/>
        </w:rPr>
        <w:t>.</w:t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  <w:t>(2)</w: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>Достоинства:</w: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>- простота регулирования напряжения;</w: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 xml:space="preserve">- малая мощность управления (т.к. необходим малый </w:t>
      </w:r>
      <w:r w:rsidR="0018337A" w:rsidRPr="00302847">
        <w:rPr>
          <w:position w:val="-12"/>
          <w:sz w:val="28"/>
          <w:szCs w:val="28"/>
        </w:rPr>
        <w:object w:dxaOrig="460" w:dyaOrig="360">
          <v:shape id="_x0000_i1032" type="#_x0000_t75" style="width:23.25pt;height:18pt" o:ole="">
            <v:imagedata r:id="rId17" o:title=""/>
          </v:shape>
          <o:OLEObject Type="Embed" ProgID="Equation.DSMT4" ShapeID="_x0000_i1032" DrawAspect="Content" ObjectID="_1469698059" r:id="rId18"/>
        </w:object>
      </w:r>
      <w:r w:rsidRPr="00302847">
        <w:rPr>
          <w:sz w:val="28"/>
          <w:szCs w:val="28"/>
        </w:rPr>
        <w:t>)</w: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>- возможность отделения и дистанционной установки УУ от силовой части, что улучшает безопасность работы и удобство эксплуатации.</w: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>Недостатки:</w: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>- усложнение формы пульсации (расширение её спектра);</w: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>- повышенный коэффициент пульсации;</w: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>- значительное потребление реактивной мощности от ПИП, что снижает коэффициент мощности (</w:t>
      </w:r>
      <w:r w:rsidR="0018337A" w:rsidRPr="00302847">
        <w:rPr>
          <w:position w:val="-10"/>
          <w:sz w:val="28"/>
          <w:szCs w:val="28"/>
        </w:rPr>
        <w:object w:dxaOrig="700" w:dyaOrig="320">
          <v:shape id="_x0000_i1033" type="#_x0000_t75" style="width:35.25pt;height:15.75pt" o:ole="">
            <v:imagedata r:id="rId19" o:title=""/>
          </v:shape>
          <o:OLEObject Type="Embed" ProgID="Equation.DSMT4" ShapeID="_x0000_i1033" DrawAspect="Content" ObjectID="_1469698060" r:id="rId20"/>
        </w:object>
      </w:r>
      <w:r w:rsidRPr="00302847">
        <w:rPr>
          <w:sz w:val="28"/>
          <w:szCs w:val="28"/>
        </w:rPr>
        <w:t>).</w: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>Выпрямительное устройство на тиристорах, несмотря на недостатки, широко применяется.</w: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</w:p>
    <w:p w:rsidR="00A5060B" w:rsidRPr="00302847" w:rsidRDefault="00A5060B" w:rsidP="0030284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02847">
        <w:rPr>
          <w:b/>
          <w:bCs/>
          <w:sz w:val="28"/>
          <w:szCs w:val="28"/>
        </w:rPr>
        <w:t xml:space="preserve">Общие сведения о стабилизации </w:t>
      </w:r>
      <w:r w:rsidRPr="00302847">
        <w:rPr>
          <w:b/>
          <w:bCs/>
          <w:sz w:val="28"/>
          <w:szCs w:val="28"/>
          <w:lang w:val="en-US"/>
        </w:rPr>
        <w:t>I</w:t>
      </w:r>
      <w:r w:rsidRPr="00302847">
        <w:rPr>
          <w:b/>
          <w:bCs/>
          <w:sz w:val="28"/>
          <w:szCs w:val="28"/>
        </w:rPr>
        <w:t xml:space="preserve"> и </w:t>
      </w:r>
      <w:r w:rsidRPr="00302847">
        <w:rPr>
          <w:b/>
          <w:bCs/>
          <w:sz w:val="28"/>
          <w:szCs w:val="28"/>
          <w:lang w:val="en-US"/>
        </w:rPr>
        <w:t>U</w: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5060B" w:rsidRPr="00302847" w:rsidRDefault="0018337A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position w:val="-10"/>
          <w:sz w:val="28"/>
          <w:szCs w:val="28"/>
        </w:rPr>
        <w:object w:dxaOrig="380" w:dyaOrig="340">
          <v:shape id="_x0000_i1034" type="#_x0000_t75" style="width:18.75pt;height:17.25pt" o:ole="">
            <v:imagedata r:id="rId21" o:title=""/>
          </v:shape>
          <o:OLEObject Type="Embed" ProgID="Equation.DSMT4" ShapeID="_x0000_i1034" DrawAspect="Content" ObjectID="_1469698061" r:id="rId22"/>
        </w:object>
      </w:r>
      <w:r w:rsidR="00A5060B" w:rsidRPr="00302847">
        <w:rPr>
          <w:sz w:val="28"/>
          <w:szCs w:val="28"/>
        </w:rPr>
        <w:t xml:space="preserve"> пропорционально </w:t>
      </w:r>
      <w:r w:rsidRPr="00302847">
        <w:rPr>
          <w:position w:val="-10"/>
          <w:sz w:val="28"/>
          <w:szCs w:val="28"/>
        </w:rPr>
        <w:object w:dxaOrig="300" w:dyaOrig="340">
          <v:shape id="_x0000_i1035" type="#_x0000_t75" style="width:15pt;height:17.25pt" o:ole="">
            <v:imagedata r:id="rId23" o:title=""/>
          </v:shape>
          <o:OLEObject Type="Embed" ProgID="Equation.DSMT4" ShapeID="_x0000_i1035" DrawAspect="Content" ObjectID="_1469698062" r:id="rId24"/>
        </w:object>
      </w:r>
      <w:r w:rsidR="00A5060B" w:rsidRPr="00302847">
        <w:rPr>
          <w:sz w:val="28"/>
          <w:szCs w:val="28"/>
        </w:rPr>
        <w:t>, который изменяется под действием многих дестабилизирующих факторов:</w: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 xml:space="preserve">- изменение </w:t>
      </w:r>
      <w:r w:rsidRPr="00302847">
        <w:rPr>
          <w:sz w:val="28"/>
          <w:szCs w:val="28"/>
          <w:lang w:val="en-US"/>
        </w:rPr>
        <w:t>U</w:t>
      </w:r>
      <w:r w:rsidRPr="00302847">
        <w:rPr>
          <w:sz w:val="28"/>
          <w:szCs w:val="28"/>
        </w:rPr>
        <w:t xml:space="preserve"> ПИП (дестабилизирующий фактор по входу);</w: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>- изменение нагрузки, как следствие, изменение падения напряжения на внутреннем сопротивлении ИВЭП (дестабилизирующий фактор по выходу)</w: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>- изменение окружающей среды (температура) и изменение номиналов у различных элементов (старение эл-тов)</w: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 xml:space="preserve">Т.е. </w:t>
      </w:r>
      <w:r w:rsidR="0018337A" w:rsidRPr="00302847">
        <w:rPr>
          <w:position w:val="-12"/>
          <w:sz w:val="28"/>
          <w:szCs w:val="28"/>
        </w:rPr>
        <w:object w:dxaOrig="1500" w:dyaOrig="360">
          <v:shape id="_x0000_i1036" type="#_x0000_t75" style="width:75pt;height:18pt" o:ole="">
            <v:imagedata r:id="rId25" o:title=""/>
          </v:shape>
          <o:OLEObject Type="Embed" ProgID="Equation.DSMT4" ShapeID="_x0000_i1036" DrawAspect="Content" ObjectID="_1469698063" r:id="rId26"/>
        </w:object>
      </w:r>
      <w:r w:rsidRPr="00302847">
        <w:rPr>
          <w:sz w:val="28"/>
          <w:szCs w:val="28"/>
        </w:rPr>
        <w:t xml:space="preserve">, а приобретает еще и </w:t>
      </w:r>
      <w:r w:rsidR="0018337A" w:rsidRPr="00302847">
        <w:rPr>
          <w:position w:val="-10"/>
          <w:sz w:val="28"/>
          <w:szCs w:val="28"/>
        </w:rPr>
        <w:object w:dxaOrig="560" w:dyaOrig="340">
          <v:shape id="_x0000_i1037" type="#_x0000_t75" style="width:27.75pt;height:17.25pt" o:ole="">
            <v:imagedata r:id="rId27" o:title=""/>
          </v:shape>
          <o:OLEObject Type="Embed" ProgID="Equation.DSMT4" ShapeID="_x0000_i1037" DrawAspect="Content" ObjectID="_1469698064" r:id="rId28"/>
        </w:object>
      </w:r>
    </w:p>
    <w:p w:rsidR="00A5060B" w:rsidRPr="00302847" w:rsidRDefault="0018337A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position w:val="-12"/>
          <w:sz w:val="28"/>
          <w:szCs w:val="28"/>
        </w:rPr>
        <w:object w:dxaOrig="320" w:dyaOrig="360">
          <v:shape id="_x0000_i1038" type="#_x0000_t75" style="width:15.75pt;height:18pt" o:ole="">
            <v:imagedata r:id="rId29" o:title=""/>
          </v:shape>
          <o:OLEObject Type="Embed" ProgID="Equation.DSMT4" ShapeID="_x0000_i1038" DrawAspect="Content" ObjectID="_1469698065" r:id="rId30"/>
        </w:object>
      </w:r>
      <w:r w:rsidR="00A5060B" w:rsidRPr="00302847">
        <w:rPr>
          <w:sz w:val="28"/>
          <w:szCs w:val="28"/>
        </w:rPr>
        <w:t xml:space="preserve"> - относительная нестабильность по напряжению;</w:t>
      </w:r>
    </w:p>
    <w:p w:rsidR="00A5060B" w:rsidRPr="00302847" w:rsidRDefault="0018337A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position w:val="-30"/>
          <w:sz w:val="28"/>
          <w:szCs w:val="28"/>
        </w:rPr>
        <w:object w:dxaOrig="1880" w:dyaOrig="700">
          <v:shape id="_x0000_i1039" type="#_x0000_t75" style="width:93.75pt;height:35.25pt" o:ole="">
            <v:imagedata r:id="rId31" o:title=""/>
          </v:shape>
          <o:OLEObject Type="Embed" ProgID="Equation.DSMT4" ShapeID="_x0000_i1039" DrawAspect="Content" ObjectID="_1469698066" r:id="rId32"/>
        </w:object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  <w:t>(3)</w: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>Различные ИВЭП классифицируются по относительной нестабильности на:</w: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 xml:space="preserve">1. </w:t>
      </w:r>
      <w:r w:rsidR="0018337A" w:rsidRPr="00302847">
        <w:rPr>
          <w:position w:val="-12"/>
          <w:sz w:val="28"/>
          <w:szCs w:val="28"/>
        </w:rPr>
        <w:object w:dxaOrig="900" w:dyaOrig="360">
          <v:shape id="_x0000_i1040" type="#_x0000_t75" style="width:45pt;height:18pt" o:ole="">
            <v:imagedata r:id="rId33" o:title=""/>
          </v:shape>
          <o:OLEObject Type="Embed" ProgID="Equation.DSMT4" ShapeID="_x0000_i1040" DrawAspect="Content" ObjectID="_1469698067" r:id="rId34"/>
        </w:object>
      </w:r>
      <w:r w:rsidRPr="00302847">
        <w:rPr>
          <w:sz w:val="28"/>
          <w:szCs w:val="28"/>
        </w:rPr>
        <w:t xml:space="preserve"> - низкая стабильность;</w: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 xml:space="preserve">2. </w:t>
      </w:r>
      <w:r w:rsidR="0018337A" w:rsidRPr="00302847">
        <w:rPr>
          <w:position w:val="-12"/>
          <w:sz w:val="28"/>
          <w:szCs w:val="28"/>
        </w:rPr>
        <w:object w:dxaOrig="1380" w:dyaOrig="360">
          <v:shape id="_x0000_i1041" type="#_x0000_t75" style="width:69pt;height:18pt" o:ole="">
            <v:imagedata r:id="rId35" o:title=""/>
          </v:shape>
          <o:OLEObject Type="Embed" ProgID="Equation.DSMT4" ShapeID="_x0000_i1041" DrawAspect="Content" ObjectID="_1469698068" r:id="rId36"/>
        </w:object>
      </w:r>
      <w:r w:rsidRPr="00302847">
        <w:rPr>
          <w:sz w:val="28"/>
          <w:szCs w:val="28"/>
        </w:rPr>
        <w:t xml:space="preserve"> - средняя стабильность;</w: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 xml:space="preserve">3. </w:t>
      </w:r>
      <w:r w:rsidR="0018337A" w:rsidRPr="00302847">
        <w:rPr>
          <w:position w:val="-12"/>
          <w:sz w:val="28"/>
          <w:szCs w:val="28"/>
        </w:rPr>
        <w:object w:dxaOrig="1760" w:dyaOrig="360">
          <v:shape id="_x0000_i1042" type="#_x0000_t75" style="width:87.75pt;height:18pt" o:ole="">
            <v:imagedata r:id="rId37" o:title=""/>
          </v:shape>
          <o:OLEObject Type="Embed" ProgID="Equation.DSMT4" ShapeID="_x0000_i1042" DrawAspect="Content" ObjectID="_1469698069" r:id="rId38"/>
        </w:object>
      </w:r>
      <w:r w:rsidRPr="00302847">
        <w:rPr>
          <w:sz w:val="28"/>
          <w:szCs w:val="28"/>
        </w:rPr>
        <w:t xml:space="preserve"> - высокая стабильность;</w: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 xml:space="preserve">4. </w:t>
      </w:r>
      <w:r w:rsidR="0018337A" w:rsidRPr="00302847">
        <w:rPr>
          <w:position w:val="-12"/>
          <w:sz w:val="28"/>
          <w:szCs w:val="28"/>
        </w:rPr>
        <w:object w:dxaOrig="1080" w:dyaOrig="360">
          <v:shape id="_x0000_i1043" type="#_x0000_t75" style="width:54pt;height:18pt" o:ole="">
            <v:imagedata r:id="rId39" o:title=""/>
          </v:shape>
          <o:OLEObject Type="Embed" ProgID="Equation.DSMT4" ShapeID="_x0000_i1043" DrawAspect="Content" ObjectID="_1469698070" r:id="rId40"/>
        </w:object>
      </w:r>
      <w:r w:rsidRPr="00302847">
        <w:rPr>
          <w:sz w:val="28"/>
          <w:szCs w:val="28"/>
        </w:rPr>
        <w:t xml:space="preserve"> - прецизионный источник.</w: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>Рассмотрим стабилизатор как промежуточное звено между выпрямителем и нагрузкой. Можно определить его характеристики по следующей схеме:</w:t>
      </w:r>
    </w:p>
    <w:p w:rsidR="00A5060B" w:rsidRPr="00302847" w:rsidRDefault="00302847" w:rsidP="00302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5060B" w:rsidRPr="00302847">
        <w:rPr>
          <w:sz w:val="28"/>
          <w:szCs w:val="28"/>
        </w:rPr>
        <w:t>табилизатор должен подавить быстрые флуктуации и медленные уходы.</w:t>
      </w:r>
    </w:p>
    <w:p w:rsidR="00A5060B" w:rsidRPr="00302847" w:rsidRDefault="00A5060B" w:rsidP="0030284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 xml:space="preserve">Кст </w:t>
      </w:r>
      <w:r w:rsidRPr="00302847">
        <w:rPr>
          <w:sz w:val="28"/>
          <w:szCs w:val="28"/>
          <w:lang w:val="en-US"/>
        </w:rPr>
        <w:t>u</w:t>
      </w:r>
      <w:r w:rsidRPr="00302847">
        <w:rPr>
          <w:sz w:val="28"/>
          <w:szCs w:val="28"/>
        </w:rPr>
        <w:t xml:space="preserve"> – коэффициент стабилизации по напряжению.</w:t>
      </w:r>
    </w:p>
    <w:p w:rsidR="00A5060B" w:rsidRPr="00302847" w:rsidRDefault="0018337A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position w:val="-32"/>
          <w:sz w:val="28"/>
          <w:szCs w:val="28"/>
        </w:rPr>
        <w:object w:dxaOrig="5000" w:dyaOrig="760">
          <v:shape id="_x0000_i1044" type="#_x0000_t75" style="width:249.75pt;height:38.25pt" o:ole="">
            <v:imagedata r:id="rId41" o:title=""/>
          </v:shape>
          <o:OLEObject Type="Embed" ProgID="Equation.DSMT4" ShapeID="_x0000_i1044" DrawAspect="Content" ObjectID="_1469698071" r:id="rId42"/>
        </w:object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  <w:t>(4)</w:t>
      </w:r>
    </w:p>
    <w:p w:rsidR="00A5060B" w:rsidRPr="00302847" w:rsidRDefault="0018337A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position w:val="-30"/>
          <w:sz w:val="28"/>
          <w:szCs w:val="28"/>
        </w:rPr>
        <w:object w:dxaOrig="1160" w:dyaOrig="720">
          <v:shape id="_x0000_i1045" type="#_x0000_t75" style="width:57.75pt;height:36pt" o:ole="">
            <v:imagedata r:id="rId43" o:title=""/>
          </v:shape>
          <o:OLEObject Type="Embed" ProgID="Equation.DSMT4" ShapeID="_x0000_i1045" DrawAspect="Content" ObjectID="_1469698072" r:id="rId44"/>
        </w:object>
      </w:r>
    </w:p>
    <w:p w:rsidR="00A5060B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>Эквивалентная схема стабилизатора:</w:t>
      </w:r>
    </w:p>
    <w:p w:rsidR="00302847" w:rsidRPr="00302847" w:rsidRDefault="00302847" w:rsidP="00302847">
      <w:pPr>
        <w:spacing w:line="360" w:lineRule="auto"/>
        <w:ind w:firstLine="709"/>
        <w:jc w:val="both"/>
        <w:rPr>
          <w:sz w:val="28"/>
          <w:szCs w:val="28"/>
        </w:rPr>
      </w:pPr>
    </w:p>
    <w:p w:rsidR="00A5060B" w:rsidRPr="00302847" w:rsidRDefault="00816A63" w:rsidP="00302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red"/>
        </w:rPr>
        <w:pict>
          <v:shape id="_x0000_i1046" type="#_x0000_t75" style="width:118.5pt;height:81pt" fillcolor="window">
            <v:imagedata r:id="rId45" o:title=""/>
          </v:shape>
        </w:pic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>Рисунок</w:t>
      </w:r>
      <w:r w:rsidR="00302847">
        <w:rPr>
          <w:sz w:val="28"/>
          <w:szCs w:val="28"/>
        </w:rPr>
        <w:t xml:space="preserve"> </w:t>
      </w:r>
      <w:r w:rsidRPr="00302847">
        <w:rPr>
          <w:sz w:val="28"/>
          <w:szCs w:val="28"/>
        </w:rPr>
        <w:t>3</w:t>
      </w:r>
    </w:p>
    <w:p w:rsidR="00302847" w:rsidRDefault="00302847" w:rsidP="00302847">
      <w:pPr>
        <w:spacing w:line="360" w:lineRule="auto"/>
        <w:ind w:firstLine="709"/>
        <w:jc w:val="both"/>
        <w:rPr>
          <w:sz w:val="28"/>
          <w:szCs w:val="28"/>
        </w:rPr>
      </w:pP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 xml:space="preserve">2. </w:t>
      </w:r>
      <w:r w:rsidR="0018337A" w:rsidRPr="00302847">
        <w:rPr>
          <w:position w:val="-12"/>
          <w:sz w:val="28"/>
          <w:szCs w:val="28"/>
        </w:rPr>
        <w:object w:dxaOrig="200" w:dyaOrig="360">
          <v:shape id="_x0000_i1047" type="#_x0000_t75" style="width:9.75pt;height:18pt" o:ole="" fillcolor="window">
            <v:imagedata r:id="rId46" o:title=""/>
          </v:shape>
          <o:OLEObject Type="Embed" ProgID="Equation.DSMT4" ShapeID="_x0000_i1047" DrawAspect="Content" ObjectID="_1469698073" r:id="rId47"/>
        </w:object>
      </w:r>
      <w:r w:rsidRPr="00302847">
        <w:rPr>
          <w:sz w:val="28"/>
          <w:szCs w:val="28"/>
        </w:rPr>
        <w:t xml:space="preserve"> - внутреннее сопротивление (характеризует стабильность работы нагрузки по выходу при действии дестабилизирующих факторов).</w:t>
      </w:r>
    </w:p>
    <w:p w:rsidR="00A5060B" w:rsidRPr="00302847" w:rsidRDefault="0018337A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position w:val="-30"/>
          <w:sz w:val="28"/>
          <w:szCs w:val="28"/>
        </w:rPr>
        <w:object w:dxaOrig="1040" w:dyaOrig="700">
          <v:shape id="_x0000_i1048" type="#_x0000_t75" style="width:51.75pt;height:35.25pt" o:ole="" fillcolor="window">
            <v:imagedata r:id="rId48" o:title=""/>
          </v:shape>
          <o:OLEObject Type="Embed" ProgID="Equation.DSMT4" ShapeID="_x0000_i1048" DrawAspect="Content" ObjectID="_1469698074" r:id="rId49"/>
        </w:object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  <w:t>(5)</w:t>
      </w:r>
    </w:p>
    <w:p w:rsidR="00A5060B" w:rsidRPr="00302847" w:rsidRDefault="0018337A" w:rsidP="0030284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02847">
        <w:rPr>
          <w:position w:val="-12"/>
          <w:sz w:val="28"/>
          <w:szCs w:val="28"/>
        </w:rPr>
        <w:object w:dxaOrig="1120" w:dyaOrig="360">
          <v:shape id="_x0000_i1049" type="#_x0000_t75" style="width:56.25pt;height:18pt" o:ole="" fillcolor="window">
            <v:imagedata r:id="rId50" o:title=""/>
          </v:shape>
          <o:OLEObject Type="Embed" ProgID="Equation.DSMT4" ShapeID="_x0000_i1049" DrawAspect="Content" ObjectID="_1469698075" r:id="rId51"/>
        </w:objec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 xml:space="preserve">3. </w:t>
      </w:r>
      <w:r w:rsidR="0018337A" w:rsidRPr="00302847">
        <w:rPr>
          <w:position w:val="-4"/>
          <w:sz w:val="28"/>
          <w:szCs w:val="28"/>
        </w:rPr>
        <w:object w:dxaOrig="460" w:dyaOrig="260">
          <v:shape id="_x0000_i1050" type="#_x0000_t75" style="width:23.25pt;height:12.75pt" o:ole="" fillcolor="window">
            <v:imagedata r:id="rId52" o:title=""/>
          </v:shape>
          <o:OLEObject Type="Embed" ProgID="Equation.DSMT4" ShapeID="_x0000_i1050" DrawAspect="Content" ObjectID="_1469698076" r:id="rId53"/>
        </w:object>
      </w:r>
      <w:r w:rsidRPr="00302847">
        <w:rPr>
          <w:sz w:val="28"/>
          <w:szCs w:val="28"/>
        </w:rPr>
        <w:t xml:space="preserve"> - коэффициент сглаживания пульсаций</w:t>
      </w:r>
    </w:p>
    <w:p w:rsidR="00A5060B" w:rsidRPr="00302847" w:rsidRDefault="0018337A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position w:val="-32"/>
          <w:sz w:val="28"/>
          <w:szCs w:val="28"/>
        </w:rPr>
        <w:object w:dxaOrig="5979" w:dyaOrig="980">
          <v:shape id="_x0000_i1051" type="#_x0000_t75" style="width:269.25pt;height:44.25pt" o:ole="" fillcolor="window">
            <v:imagedata r:id="rId54" o:title=""/>
          </v:shape>
          <o:OLEObject Type="Embed" ProgID="Equation.DSMT4" ShapeID="_x0000_i1051" DrawAspect="Content" ObjectID="_1469698077" r:id="rId55"/>
        </w:object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  <w:t>(6)</w: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 xml:space="preserve">4. </w:t>
      </w:r>
      <w:r w:rsidR="0018337A" w:rsidRPr="00302847">
        <w:rPr>
          <w:position w:val="-12"/>
          <w:sz w:val="28"/>
          <w:szCs w:val="28"/>
        </w:rPr>
        <w:object w:dxaOrig="520" w:dyaOrig="360">
          <v:shape id="_x0000_i1052" type="#_x0000_t75" style="width:26.25pt;height:18pt" o:ole="" fillcolor="window">
            <v:imagedata r:id="rId56" o:title=""/>
          </v:shape>
          <o:OLEObject Type="Embed" ProgID="Equation.DSMT4" ShapeID="_x0000_i1052" DrawAspect="Content" ObjectID="_1469698078" r:id="rId57"/>
        </w:object>
      </w:r>
      <w:r w:rsidR="00302847">
        <w:rPr>
          <w:sz w:val="28"/>
          <w:szCs w:val="28"/>
        </w:rPr>
        <w:t xml:space="preserve"> </w:t>
      </w:r>
      <w:r w:rsidRPr="00302847">
        <w:rPr>
          <w:sz w:val="28"/>
          <w:szCs w:val="28"/>
        </w:rPr>
        <w:t>- температурная нестабильность напряжения на выходе</w:t>
      </w:r>
    </w:p>
    <w:p w:rsidR="00A5060B" w:rsidRPr="00302847" w:rsidRDefault="0018337A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position w:val="-24"/>
          <w:sz w:val="28"/>
          <w:szCs w:val="28"/>
        </w:rPr>
        <w:object w:dxaOrig="1260" w:dyaOrig="620">
          <v:shape id="_x0000_i1053" type="#_x0000_t75" style="width:63pt;height:30.75pt" o:ole="" fillcolor="window">
            <v:imagedata r:id="rId58" o:title=""/>
          </v:shape>
          <o:OLEObject Type="Embed" ProgID="Equation.DSMT4" ShapeID="_x0000_i1053" DrawAspect="Content" ObjectID="_1469698079" r:id="rId59"/>
        </w:object>
      </w:r>
      <w:r w:rsidR="00A5060B" w:rsidRPr="00302847">
        <w:rPr>
          <w:sz w:val="28"/>
          <w:szCs w:val="28"/>
        </w:rPr>
        <w:t xml:space="preserve"> </w:t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  <w:t>(7)</w:t>
      </w:r>
    </w:p>
    <w:p w:rsidR="00A5060B" w:rsidRPr="00302847" w:rsidRDefault="00302847" w:rsidP="00302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337A" w:rsidRPr="00302847">
        <w:rPr>
          <w:position w:val="-30"/>
          <w:sz w:val="28"/>
          <w:szCs w:val="28"/>
        </w:rPr>
        <w:object w:dxaOrig="1100" w:dyaOrig="720">
          <v:shape id="_x0000_i1054" type="#_x0000_t75" style="width:54.75pt;height:36pt" o:ole="" fillcolor="window">
            <v:imagedata r:id="rId60" o:title=""/>
          </v:shape>
          <o:OLEObject Type="Embed" ProgID="Equation.DSMT4" ShapeID="_x0000_i1054" DrawAspect="Content" ObjectID="_1469698080" r:id="rId61"/>
        </w:object>
      </w:r>
    </w:p>
    <w:p w:rsidR="00A5060B" w:rsidRPr="00302847" w:rsidRDefault="0018337A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position w:val="-10"/>
          <w:sz w:val="28"/>
          <w:szCs w:val="28"/>
        </w:rPr>
        <w:object w:dxaOrig="920" w:dyaOrig="360">
          <v:shape id="_x0000_i1055" type="#_x0000_t75" style="width:45.75pt;height:18pt" o:ole="" fillcolor="window">
            <v:imagedata r:id="rId62" o:title=""/>
          </v:shape>
          <o:OLEObject Type="Embed" ProgID="Equation.DSMT4" ShapeID="_x0000_i1055" DrawAspect="Content" ObjectID="_1469698081" r:id="rId63"/>
        </w:object>
      </w:r>
      <w:r w:rsidR="00A5060B" w:rsidRPr="00302847">
        <w:rPr>
          <w:sz w:val="28"/>
          <w:szCs w:val="28"/>
        </w:rPr>
        <w:t xml:space="preserve"> или </w:t>
      </w:r>
      <w:r w:rsidRPr="00302847">
        <w:rPr>
          <w:position w:val="-10"/>
          <w:sz w:val="28"/>
          <w:szCs w:val="28"/>
        </w:rPr>
        <w:object w:dxaOrig="800" w:dyaOrig="360">
          <v:shape id="_x0000_i1056" type="#_x0000_t75" style="width:39.75pt;height:18pt" o:ole="" fillcolor="window">
            <v:imagedata r:id="rId64" o:title=""/>
          </v:shape>
          <o:OLEObject Type="Embed" ProgID="Equation.DSMT4" ShapeID="_x0000_i1056" DrawAspect="Content" ObjectID="_1469698082" r:id="rId65"/>
        </w:objec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 xml:space="preserve">5. </w:t>
      </w:r>
      <w:r w:rsidR="0018337A" w:rsidRPr="00302847">
        <w:rPr>
          <w:position w:val="-10"/>
          <w:sz w:val="28"/>
          <w:szCs w:val="28"/>
        </w:rPr>
        <w:object w:dxaOrig="200" w:dyaOrig="260">
          <v:shape id="_x0000_i1057" type="#_x0000_t75" style="width:9.75pt;height:12.75pt" o:ole="" fillcolor="window">
            <v:imagedata r:id="rId66" o:title=""/>
          </v:shape>
          <o:OLEObject Type="Embed" ProgID="Equation.DSMT4" ShapeID="_x0000_i1057" DrawAspect="Content" ObjectID="_1469698083" r:id="rId67"/>
        </w:object>
      </w:r>
      <w:r w:rsidRPr="00302847">
        <w:rPr>
          <w:sz w:val="28"/>
          <w:szCs w:val="28"/>
        </w:rPr>
        <w:t xml:space="preserve"> - значение КПД.</w:t>
      </w:r>
    </w:p>
    <w:p w:rsidR="00A5060B" w:rsidRPr="00302847" w:rsidRDefault="0018337A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position w:val="-32"/>
          <w:sz w:val="28"/>
          <w:szCs w:val="28"/>
        </w:rPr>
        <w:object w:dxaOrig="2960" w:dyaOrig="720">
          <v:shape id="_x0000_i1058" type="#_x0000_t75" style="width:147.75pt;height:36pt" o:ole="" fillcolor="window">
            <v:imagedata r:id="rId68" o:title=""/>
          </v:shape>
          <o:OLEObject Type="Embed" ProgID="Equation.DSMT4" ShapeID="_x0000_i1058" DrawAspect="Content" ObjectID="_1469698084" r:id="rId69"/>
        </w:object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  <w:t>(8)</w: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>Стабилизация может быть (по виду работы):</w: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>- постоянный ток;</w: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>- переменный ток.</w: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5060B" w:rsidRPr="00302847" w:rsidRDefault="00A5060B" w:rsidP="0030284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02847">
        <w:rPr>
          <w:b/>
          <w:bCs/>
          <w:sz w:val="28"/>
          <w:szCs w:val="28"/>
        </w:rPr>
        <w:t>Параметрические стабилизаторы постоянного и переменного тока</w: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 xml:space="preserve">В параметрических стабилизаторах повышение стабильности питающего </w:t>
      </w:r>
      <w:r w:rsidRPr="00302847">
        <w:rPr>
          <w:sz w:val="28"/>
          <w:szCs w:val="28"/>
          <w:lang w:val="en-US"/>
        </w:rPr>
        <w:t>U</w:t>
      </w:r>
      <w:r w:rsidRPr="00302847">
        <w:rPr>
          <w:sz w:val="28"/>
          <w:szCs w:val="28"/>
        </w:rPr>
        <w:t>(</w:t>
      </w:r>
      <w:r w:rsidRPr="00302847">
        <w:rPr>
          <w:sz w:val="28"/>
          <w:szCs w:val="28"/>
          <w:lang w:val="en-US"/>
        </w:rPr>
        <w:t>I</w:t>
      </w:r>
      <w:r w:rsidRPr="00302847">
        <w:rPr>
          <w:sz w:val="28"/>
          <w:szCs w:val="28"/>
        </w:rPr>
        <w:t xml:space="preserve">) достигается применением специально предназначенных для работы в таких условиях элементов с нелинейной ВАХ (газотроны, стабилитроны, дроссель, барреторы). </w:t>
      </w:r>
    </w:p>
    <w:p w:rsidR="00A5060B" w:rsidRPr="00302847" w:rsidRDefault="0018337A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position w:val="-30"/>
          <w:sz w:val="28"/>
          <w:szCs w:val="28"/>
        </w:rPr>
        <w:object w:dxaOrig="1240" w:dyaOrig="700">
          <v:shape id="_x0000_i1059" type="#_x0000_t75" style="width:62.25pt;height:35.25pt" o:ole="" fillcolor="window">
            <v:imagedata r:id="rId70" o:title=""/>
          </v:shape>
          <o:OLEObject Type="Embed" ProgID="Equation.DSMT4" ShapeID="_x0000_i1059" DrawAspect="Content" ObjectID="_1469698085" r:id="rId71"/>
        </w:object>
      </w:r>
      <w:r w:rsidR="00A5060B" w:rsidRPr="00302847">
        <w:rPr>
          <w:sz w:val="28"/>
          <w:szCs w:val="28"/>
        </w:rPr>
        <w:t xml:space="preserve"> (единицы Ом)</w:t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  <w:t>(9)</w:t>
      </w:r>
    </w:p>
    <w:p w:rsidR="00A5060B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>Для стабилитрона: схемы замещения выглядит следующим образом (рисунок</w:t>
      </w:r>
      <w:r w:rsidR="00302847">
        <w:rPr>
          <w:sz w:val="28"/>
          <w:szCs w:val="28"/>
        </w:rPr>
        <w:t xml:space="preserve"> </w:t>
      </w:r>
      <w:r w:rsidRPr="00302847">
        <w:rPr>
          <w:sz w:val="28"/>
          <w:szCs w:val="28"/>
        </w:rPr>
        <w:t>4)</w:t>
      </w:r>
    </w:p>
    <w:p w:rsidR="00302847" w:rsidRPr="00302847" w:rsidRDefault="00302847" w:rsidP="00302847">
      <w:pPr>
        <w:spacing w:line="360" w:lineRule="auto"/>
        <w:ind w:firstLine="709"/>
        <w:jc w:val="both"/>
        <w:rPr>
          <w:sz w:val="28"/>
          <w:szCs w:val="28"/>
        </w:rPr>
      </w:pPr>
    </w:p>
    <w:p w:rsidR="00A5060B" w:rsidRPr="00302847" w:rsidRDefault="00816A63" w:rsidP="00302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73.5pt;height:111pt" fillcolor="window">
            <v:imagedata r:id="rId72" o:title=""/>
          </v:shape>
        </w:pic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>Рисунок</w:t>
      </w:r>
      <w:r w:rsidR="00302847">
        <w:rPr>
          <w:sz w:val="28"/>
          <w:szCs w:val="28"/>
        </w:rPr>
        <w:t xml:space="preserve"> </w:t>
      </w:r>
      <w:r w:rsidRPr="00302847">
        <w:rPr>
          <w:sz w:val="28"/>
          <w:szCs w:val="28"/>
        </w:rPr>
        <w:t>4</w: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</w:p>
    <w:p w:rsidR="00A5060B" w:rsidRDefault="00A5060B" w:rsidP="0030284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02847">
        <w:rPr>
          <w:sz w:val="28"/>
          <w:szCs w:val="28"/>
        </w:rPr>
        <w:t>Полупроводниковые параметрические стабилизаторы.</w:t>
      </w:r>
    </w:p>
    <w:p w:rsidR="00EA72D2" w:rsidRPr="00EA72D2" w:rsidRDefault="00EA72D2" w:rsidP="0030284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5060B" w:rsidRPr="00302847" w:rsidRDefault="00816A63" w:rsidP="00302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1" type="#_x0000_t75" style="width:98.25pt;height:52.5pt" fillcolor="window">
            <v:imagedata r:id="rId73" o:title=""/>
          </v:shape>
        </w:pic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>Рисунок</w:t>
      </w:r>
      <w:r w:rsidR="00302847">
        <w:rPr>
          <w:sz w:val="28"/>
          <w:szCs w:val="28"/>
        </w:rPr>
        <w:t xml:space="preserve"> </w:t>
      </w:r>
      <w:r w:rsidRPr="00302847">
        <w:rPr>
          <w:sz w:val="28"/>
          <w:szCs w:val="28"/>
        </w:rPr>
        <w:t>5</w:t>
      </w:r>
    </w:p>
    <w:p w:rsidR="00302847" w:rsidRDefault="00302847" w:rsidP="00302847">
      <w:pPr>
        <w:spacing w:line="360" w:lineRule="auto"/>
        <w:ind w:firstLine="709"/>
        <w:jc w:val="both"/>
        <w:rPr>
          <w:sz w:val="28"/>
          <w:szCs w:val="28"/>
        </w:rPr>
      </w:pPr>
    </w:p>
    <w:p w:rsidR="00A5060B" w:rsidRPr="00302847" w:rsidRDefault="0018337A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position w:val="-10"/>
          <w:sz w:val="28"/>
          <w:szCs w:val="28"/>
          <w:lang w:val="en-US"/>
        </w:rPr>
        <w:object w:dxaOrig="340" w:dyaOrig="340">
          <v:shape id="_x0000_i1062" type="#_x0000_t75" style="width:17.25pt;height:17.25pt" o:ole="" fillcolor="window">
            <v:imagedata r:id="rId74" o:title=""/>
          </v:shape>
          <o:OLEObject Type="Embed" ProgID="Equation.DSMT4" ShapeID="_x0000_i1062" DrawAspect="Content" ObjectID="_1469698086" r:id="rId75"/>
        </w:object>
      </w:r>
      <w:r w:rsidR="00A5060B" w:rsidRPr="00302847">
        <w:rPr>
          <w:sz w:val="28"/>
          <w:szCs w:val="28"/>
        </w:rPr>
        <w:t xml:space="preserve"> - гасящее </w:t>
      </w:r>
      <w:r w:rsidR="00A5060B" w:rsidRPr="00302847">
        <w:rPr>
          <w:sz w:val="28"/>
          <w:szCs w:val="28"/>
          <w:lang w:val="en-US"/>
        </w:rPr>
        <w:t>R</w:t>
      </w:r>
    </w:p>
    <w:p w:rsidR="00A5060B" w:rsidRPr="00302847" w:rsidRDefault="0018337A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position w:val="-12"/>
          <w:sz w:val="28"/>
          <w:szCs w:val="28"/>
          <w:lang w:val="en-US"/>
        </w:rPr>
        <w:object w:dxaOrig="880" w:dyaOrig="360">
          <v:shape id="_x0000_i1063" type="#_x0000_t75" style="width:44.25pt;height:18pt" o:ole="" fillcolor="window">
            <v:imagedata r:id="rId76" o:title=""/>
          </v:shape>
          <o:OLEObject Type="Embed" ProgID="Equation.DSMT4" ShapeID="_x0000_i1063" DrawAspect="Content" ObjectID="_1469698087" r:id="rId77"/>
        </w:object>
      </w:r>
      <w:r w:rsidR="00A5060B" w:rsidRPr="00302847">
        <w:rPr>
          <w:sz w:val="28"/>
          <w:szCs w:val="28"/>
        </w:rPr>
        <w:t xml:space="preserve"> (пренебрежимо)</w: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>Эквивалентная схема:</w: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>Анализируя ранее рассмотренные характеристики можно определить внутреннее сопротивление стабилизатора по приведенной эквивалентной схеме.</w:t>
      </w:r>
    </w:p>
    <w:p w:rsidR="00A5060B" w:rsidRPr="00302847" w:rsidRDefault="0018337A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position w:val="-14"/>
          <w:sz w:val="28"/>
          <w:szCs w:val="28"/>
          <w:lang w:val="en-US"/>
        </w:rPr>
        <w:object w:dxaOrig="1520" w:dyaOrig="380">
          <v:shape id="_x0000_i1064" type="#_x0000_t75" style="width:75.75pt;height:18.75pt" o:ole="" fillcolor="window">
            <v:imagedata r:id="rId78" o:title=""/>
          </v:shape>
          <o:OLEObject Type="Embed" ProgID="Equation.DSMT4" ShapeID="_x0000_i1064" DrawAspect="Content" ObjectID="_1469698088" r:id="rId79"/>
        </w:object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  <w:t>(10)</w:t>
      </w:r>
    </w:p>
    <w:p w:rsidR="00A5060B" w:rsidRPr="00302847" w:rsidRDefault="0018337A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position w:val="-14"/>
          <w:sz w:val="28"/>
          <w:szCs w:val="28"/>
        </w:rPr>
        <w:object w:dxaOrig="2280" w:dyaOrig="380">
          <v:shape id="_x0000_i1065" type="#_x0000_t75" style="width:114pt;height:18.75pt" o:ole="" fillcolor="window">
            <v:imagedata r:id="rId80" o:title=""/>
          </v:shape>
          <o:OLEObject Type="Embed" ProgID="Equation.DSMT4" ShapeID="_x0000_i1065" DrawAspect="Content" ObjectID="_1469698089" r:id="rId81"/>
        </w:object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  <w:t>(11)</w:t>
      </w:r>
    </w:p>
    <w:p w:rsidR="00A5060B" w:rsidRPr="00302847" w:rsidRDefault="0018337A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position w:val="-12"/>
          <w:sz w:val="28"/>
          <w:szCs w:val="28"/>
        </w:rPr>
        <w:object w:dxaOrig="920" w:dyaOrig="360">
          <v:shape id="_x0000_i1066" type="#_x0000_t75" style="width:45.75pt;height:18pt" o:ole="" fillcolor="window">
            <v:imagedata r:id="rId82" o:title=""/>
          </v:shape>
          <o:OLEObject Type="Embed" ProgID="Equation.DSMT4" ShapeID="_x0000_i1066" DrawAspect="Content" ObjectID="_1469698090" r:id="rId83"/>
        </w:object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  <w:t>(12)</w:t>
      </w:r>
    </w:p>
    <w:p w:rsidR="00A5060B" w:rsidRPr="00302847" w:rsidRDefault="0018337A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position w:val="-32"/>
          <w:sz w:val="28"/>
          <w:szCs w:val="28"/>
        </w:rPr>
        <w:object w:dxaOrig="4819" w:dyaOrig="760">
          <v:shape id="_x0000_i1067" type="#_x0000_t75" style="width:240.75pt;height:38.25pt" o:ole="" fillcolor="window">
            <v:imagedata r:id="rId84" o:title=""/>
          </v:shape>
          <o:OLEObject Type="Embed" ProgID="Equation.DSMT4" ShapeID="_x0000_i1067" DrawAspect="Content" ObjectID="_1469698091" r:id="rId85"/>
        </w:object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  <w:t>(13)</w:t>
      </w:r>
    </w:p>
    <w:p w:rsidR="00A5060B" w:rsidRPr="00302847" w:rsidRDefault="0018337A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position w:val="-14"/>
          <w:sz w:val="28"/>
          <w:szCs w:val="28"/>
        </w:rPr>
        <w:object w:dxaOrig="4180" w:dyaOrig="380">
          <v:shape id="_x0000_i1068" type="#_x0000_t75" style="width:209.25pt;height:18.75pt" o:ole="" fillcolor="window">
            <v:imagedata r:id="rId86" o:title=""/>
          </v:shape>
          <o:OLEObject Type="Embed" ProgID="Equation.DSMT4" ShapeID="_x0000_i1068" DrawAspect="Content" ObjectID="_1469698092" r:id="rId87"/>
        </w:object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  <w:t>(14)</w:t>
      </w:r>
    </w:p>
    <w:p w:rsidR="00A5060B" w:rsidRPr="00302847" w:rsidRDefault="0018337A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position w:val="-12"/>
          <w:sz w:val="28"/>
          <w:szCs w:val="28"/>
        </w:rPr>
        <w:object w:dxaOrig="4700" w:dyaOrig="360">
          <v:shape id="_x0000_i1069" type="#_x0000_t75" style="width:234.75pt;height:18pt" o:ole="" fillcolor="window">
            <v:imagedata r:id="rId88" o:title=""/>
          </v:shape>
          <o:OLEObject Type="Embed" ProgID="Equation.DSMT4" ShapeID="_x0000_i1069" DrawAspect="Content" ObjectID="_1469698093" r:id="rId89"/>
        </w:object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  <w:t>(15)</w: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>Далее можно получить:</w:t>
      </w:r>
    </w:p>
    <w:p w:rsidR="00A5060B" w:rsidRPr="00302847" w:rsidRDefault="0018337A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position w:val="-32"/>
          <w:sz w:val="28"/>
          <w:szCs w:val="28"/>
          <w:lang w:val="en-US"/>
        </w:rPr>
        <w:object w:dxaOrig="5820" w:dyaOrig="760">
          <v:shape id="_x0000_i1070" type="#_x0000_t75" style="width:291pt;height:38.25pt" o:ole="">
            <v:imagedata r:id="rId90" o:title=""/>
          </v:shape>
          <o:OLEObject Type="Embed" ProgID="Equation.DSMT4" ShapeID="_x0000_i1070" DrawAspect="Content" ObjectID="_1469698094" r:id="rId91"/>
        </w:object>
      </w:r>
      <w:r w:rsidR="00A5060B" w:rsidRPr="00302847">
        <w:rPr>
          <w:sz w:val="28"/>
          <w:szCs w:val="28"/>
        </w:rPr>
        <w:tab/>
        <w:t>(16)</w:t>
      </w:r>
    </w:p>
    <w:p w:rsidR="00A5060B" w:rsidRPr="00302847" w:rsidRDefault="0018337A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position w:val="-30"/>
          <w:sz w:val="28"/>
          <w:szCs w:val="28"/>
        </w:rPr>
        <w:object w:dxaOrig="2220" w:dyaOrig="700">
          <v:shape id="_x0000_i1071" type="#_x0000_t75" style="width:111pt;height:35.25pt" o:ole="">
            <v:imagedata r:id="rId92" o:title=""/>
          </v:shape>
          <o:OLEObject Type="Embed" ProgID="Equation.DSMT4" ShapeID="_x0000_i1071" DrawAspect="Content" ObjectID="_1469698095" r:id="rId93"/>
        </w:object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  <w:t>(17)</w: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 xml:space="preserve">Из формулы следует, что для повышения </w:t>
      </w:r>
      <w:r w:rsidR="0018337A" w:rsidRPr="00302847">
        <w:rPr>
          <w:position w:val="-12"/>
          <w:sz w:val="28"/>
          <w:szCs w:val="28"/>
        </w:rPr>
        <w:object w:dxaOrig="540" w:dyaOrig="360">
          <v:shape id="_x0000_i1072" type="#_x0000_t75" style="width:27pt;height:18pt" o:ole="">
            <v:imagedata r:id="rId94" o:title=""/>
          </v:shape>
          <o:OLEObject Type="Embed" ProgID="Equation.DSMT4" ShapeID="_x0000_i1072" DrawAspect="Content" ObjectID="_1469698096" r:id="rId95"/>
        </w:object>
      </w:r>
      <w:r w:rsidRPr="00302847">
        <w:rPr>
          <w:sz w:val="28"/>
          <w:szCs w:val="28"/>
        </w:rPr>
        <w:t xml:space="preserve">, необходимо выбирать стабилитрон с как можно меньшим </w:t>
      </w:r>
      <w:r w:rsidR="0018337A" w:rsidRPr="00302847">
        <w:rPr>
          <w:position w:val="-14"/>
          <w:sz w:val="28"/>
          <w:szCs w:val="28"/>
        </w:rPr>
        <w:object w:dxaOrig="460" w:dyaOrig="380">
          <v:shape id="_x0000_i1073" type="#_x0000_t75" style="width:23.25pt;height:18.75pt" o:ole="">
            <v:imagedata r:id="rId96" o:title=""/>
          </v:shape>
          <o:OLEObject Type="Embed" ProgID="Equation.DSMT4" ShapeID="_x0000_i1073" DrawAspect="Content" ObjectID="_1469698097" r:id="rId97"/>
        </w:object>
      </w:r>
      <w:r w:rsidRPr="00302847">
        <w:rPr>
          <w:sz w:val="28"/>
          <w:szCs w:val="28"/>
        </w:rPr>
        <w:t xml:space="preserve"> или увеличивать </w:t>
      </w:r>
      <w:r w:rsidR="0018337A" w:rsidRPr="00302847">
        <w:rPr>
          <w:position w:val="-10"/>
          <w:sz w:val="28"/>
          <w:szCs w:val="28"/>
        </w:rPr>
        <w:object w:dxaOrig="340" w:dyaOrig="340">
          <v:shape id="_x0000_i1074" type="#_x0000_t75" style="width:17.25pt;height:17.25pt" o:ole="">
            <v:imagedata r:id="rId74" o:title=""/>
          </v:shape>
          <o:OLEObject Type="Embed" ProgID="Equation.DSMT4" ShapeID="_x0000_i1074" DrawAspect="Content" ObjectID="_1469698098" r:id="rId98"/>
        </w:object>
      </w:r>
      <w:r w:rsidRPr="00302847">
        <w:rPr>
          <w:sz w:val="28"/>
          <w:szCs w:val="28"/>
        </w:rPr>
        <w:t xml:space="preserve">. Но с увеличением </w:t>
      </w:r>
      <w:r w:rsidR="0018337A" w:rsidRPr="00302847">
        <w:rPr>
          <w:position w:val="-10"/>
          <w:sz w:val="28"/>
          <w:szCs w:val="28"/>
        </w:rPr>
        <w:object w:dxaOrig="340" w:dyaOrig="340">
          <v:shape id="_x0000_i1075" type="#_x0000_t75" style="width:17.25pt;height:17.25pt" o:ole="" fillcolor="window">
            <v:imagedata r:id="rId99" o:title=""/>
          </v:shape>
          <o:OLEObject Type="Embed" ProgID="Equation.DSMT4" ShapeID="_x0000_i1075" DrawAspect="Content" ObjectID="_1469698099" r:id="rId100"/>
        </w:object>
      </w:r>
      <w:r w:rsidRPr="00302847">
        <w:rPr>
          <w:sz w:val="28"/>
          <w:szCs w:val="28"/>
        </w:rPr>
        <w:t xml:space="preserve"> растет и падение напряжения на нём, что требует большего </w:t>
      </w:r>
      <w:r w:rsidRPr="00302847">
        <w:rPr>
          <w:sz w:val="28"/>
          <w:szCs w:val="28"/>
          <w:lang w:val="en-US"/>
        </w:rPr>
        <w:t>E</w:t>
      </w:r>
      <w:r w:rsidRPr="00302847">
        <w:rPr>
          <w:sz w:val="28"/>
          <w:szCs w:val="28"/>
        </w:rPr>
        <w:t>.</w: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 xml:space="preserve">Возможности получения больших </w:t>
      </w:r>
      <w:r w:rsidR="0018337A" w:rsidRPr="00302847">
        <w:rPr>
          <w:position w:val="-12"/>
          <w:sz w:val="28"/>
          <w:szCs w:val="28"/>
        </w:rPr>
        <w:object w:dxaOrig="440" w:dyaOrig="360">
          <v:shape id="_x0000_i1076" type="#_x0000_t75" style="width:21.75pt;height:18pt" o:ole="" fillcolor="window">
            <v:imagedata r:id="rId101" o:title=""/>
          </v:shape>
          <o:OLEObject Type="Embed" ProgID="Equation.DSMT4" ShapeID="_x0000_i1076" DrawAspect="Content" ObjectID="_1469698100" r:id="rId102"/>
        </w:object>
      </w:r>
      <w:r w:rsidRPr="00302847">
        <w:rPr>
          <w:sz w:val="28"/>
          <w:szCs w:val="28"/>
        </w:rPr>
        <w:t xml:space="preserve"> в данной схеме ограничены.</w: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>Стабилитроны обладают достаточным быстродействием и при НЧ пульсациях входного напряжения работают с такой же эффективностью, как и при медленном изменении входного напряжения в рассмотренной схеме.</w:t>
      </w:r>
    </w:p>
    <w:p w:rsidR="00A5060B" w:rsidRPr="00302847" w:rsidRDefault="0018337A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position w:val="-34"/>
          <w:sz w:val="28"/>
          <w:szCs w:val="28"/>
          <w:lang w:val="en-US"/>
        </w:rPr>
        <w:object w:dxaOrig="2820" w:dyaOrig="740">
          <v:shape id="_x0000_i1077" type="#_x0000_t75" style="width:141pt;height:36.75pt" o:ole="" fillcolor="window">
            <v:imagedata r:id="rId103" o:title=""/>
          </v:shape>
          <o:OLEObject Type="Embed" ProgID="Equation.DSMT4" ShapeID="_x0000_i1077" DrawAspect="Content" ObjectID="_1469698101" r:id="rId104"/>
        </w:object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  <w:t>(18)</w: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>Достоинства:</w: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>- предельная простота;</w: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>- минимум элементов;</w: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>- низкая стоимость.</w: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>Недостатки:</w: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 xml:space="preserve">- малые </w:t>
      </w:r>
      <w:r w:rsidR="0018337A" w:rsidRPr="00302847">
        <w:rPr>
          <w:position w:val="-12"/>
          <w:sz w:val="28"/>
          <w:szCs w:val="28"/>
        </w:rPr>
        <w:object w:dxaOrig="440" w:dyaOrig="360">
          <v:shape id="_x0000_i1078" type="#_x0000_t75" style="width:21.75pt;height:18pt" o:ole="" fillcolor="window">
            <v:imagedata r:id="rId105" o:title=""/>
          </v:shape>
          <o:OLEObject Type="Embed" ProgID="Equation.DSMT4" ShapeID="_x0000_i1078" DrawAspect="Content" ObjectID="_1469698102" r:id="rId106"/>
        </w:object>
      </w:r>
      <w:r w:rsidRPr="00302847">
        <w:rPr>
          <w:sz w:val="28"/>
          <w:szCs w:val="28"/>
        </w:rPr>
        <w:t>;</w: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 xml:space="preserve">- невозможность уменьшить </w:t>
      </w:r>
      <w:r w:rsidR="0018337A" w:rsidRPr="00302847">
        <w:rPr>
          <w:position w:val="-14"/>
          <w:sz w:val="28"/>
          <w:szCs w:val="28"/>
        </w:rPr>
        <w:object w:dxaOrig="520" w:dyaOrig="380">
          <v:shape id="_x0000_i1079" type="#_x0000_t75" style="width:26.25pt;height:18.75pt" o:ole="" fillcolor="window">
            <v:imagedata r:id="rId107" o:title=""/>
          </v:shape>
          <o:OLEObject Type="Embed" ProgID="Equation.DSMT4" ShapeID="_x0000_i1079" DrawAspect="Content" ObjectID="_1469698103" r:id="rId108"/>
        </w:object>
      </w:r>
      <w:r w:rsidRPr="00302847">
        <w:rPr>
          <w:sz w:val="28"/>
          <w:szCs w:val="28"/>
        </w:rPr>
        <w:t xml:space="preserve"> против значения </w:t>
      </w:r>
      <w:r w:rsidR="0018337A" w:rsidRPr="00302847">
        <w:rPr>
          <w:position w:val="-12"/>
          <w:sz w:val="28"/>
          <w:szCs w:val="28"/>
        </w:rPr>
        <w:object w:dxaOrig="200" w:dyaOrig="360">
          <v:shape id="_x0000_i1080" type="#_x0000_t75" style="width:9.75pt;height:18pt" o:ole="" fillcolor="window">
            <v:imagedata r:id="rId109" o:title=""/>
          </v:shape>
          <o:OLEObject Type="Embed" ProgID="Equation.DSMT4" ShapeID="_x0000_i1080" DrawAspect="Content" ObjectID="_1469698104" r:id="rId110"/>
        </w:object>
      </w:r>
      <w:r w:rsidRPr="00302847">
        <w:rPr>
          <w:sz w:val="28"/>
          <w:szCs w:val="28"/>
        </w:rPr>
        <w:t>;</w: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>- сравнительно невысокая температурная нестабильность;</w: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>- малая достижимая мощность.</w:t>
      </w:r>
    </w:p>
    <w:p w:rsidR="00A5060B" w:rsidRPr="00302847" w:rsidRDefault="00A5060B" w:rsidP="00AF3F81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 xml:space="preserve">Но можно увеличить </w:t>
      </w:r>
      <w:r w:rsidR="0018337A" w:rsidRPr="00302847">
        <w:rPr>
          <w:position w:val="-12"/>
          <w:sz w:val="28"/>
          <w:szCs w:val="28"/>
        </w:rPr>
        <w:object w:dxaOrig="440" w:dyaOrig="360">
          <v:shape id="_x0000_i1081" type="#_x0000_t75" style="width:21.75pt;height:18pt" o:ole="" fillcolor="window">
            <v:imagedata r:id="rId105" o:title=""/>
          </v:shape>
          <o:OLEObject Type="Embed" ProgID="Equation.DSMT4" ShapeID="_x0000_i1081" DrawAspect="Content" ObjectID="_1469698105" r:id="rId111"/>
        </w:object>
      </w:r>
      <w:r w:rsidRPr="00302847">
        <w:rPr>
          <w:sz w:val="28"/>
          <w:szCs w:val="28"/>
        </w:rPr>
        <w:t xml:space="preserve"> и изменить температурную зависимость путём:</w:t>
      </w:r>
    </w:p>
    <w:p w:rsidR="00A5060B" w:rsidRPr="00302847" w:rsidRDefault="00A5060B" w:rsidP="00AF3F8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>в каскад соединяются несколько пар стабилитронов;</w:t>
      </w:r>
    </w:p>
    <w:p w:rsidR="00A5060B" w:rsidRDefault="00A5060B" w:rsidP="00AF3F8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>устанавливаются термокомпенсирующие элементы.</w:t>
      </w:r>
    </w:p>
    <w:p w:rsidR="00302847" w:rsidRPr="00302847" w:rsidRDefault="00302847" w:rsidP="00AF3F81">
      <w:pPr>
        <w:spacing w:line="360" w:lineRule="auto"/>
        <w:ind w:firstLine="709"/>
        <w:jc w:val="both"/>
        <w:rPr>
          <w:sz w:val="28"/>
          <w:szCs w:val="28"/>
        </w:rPr>
      </w:pPr>
    </w:p>
    <w:p w:rsidR="00A5060B" w:rsidRPr="00302847" w:rsidRDefault="00816A63" w:rsidP="00AF3F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red"/>
        </w:rPr>
        <w:pict>
          <v:shape id="_x0000_i1082" type="#_x0000_t75" style="width:132pt;height:62.25pt" fillcolor="window">
            <v:imagedata r:id="rId112" o:title=""/>
          </v:shape>
        </w:pic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>Рисунок</w:t>
      </w:r>
      <w:r w:rsidR="00302847">
        <w:rPr>
          <w:sz w:val="28"/>
          <w:szCs w:val="28"/>
        </w:rPr>
        <w:t xml:space="preserve"> </w:t>
      </w:r>
      <w:r w:rsidRPr="00302847">
        <w:rPr>
          <w:sz w:val="28"/>
          <w:szCs w:val="28"/>
        </w:rPr>
        <w:t>6</w: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</w:p>
    <w:p w:rsidR="00A5060B" w:rsidRPr="00302847" w:rsidRDefault="00816A63" w:rsidP="00302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red"/>
        </w:rPr>
        <w:pict>
          <v:shape id="_x0000_i1083" type="#_x0000_t75" style="width:117pt;height:66pt" fillcolor="window">
            <v:imagedata r:id="rId113" o:title=""/>
          </v:shape>
        </w:pic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>Рисунок</w:t>
      </w:r>
      <w:r w:rsidR="00302847">
        <w:rPr>
          <w:sz w:val="28"/>
          <w:szCs w:val="28"/>
        </w:rPr>
        <w:t xml:space="preserve"> </w:t>
      </w:r>
      <w:r w:rsidRPr="00302847">
        <w:rPr>
          <w:sz w:val="28"/>
          <w:szCs w:val="28"/>
        </w:rPr>
        <w:t>7</w:t>
      </w:r>
    </w:p>
    <w:p w:rsidR="00302847" w:rsidRDefault="00302847" w:rsidP="00302847">
      <w:pPr>
        <w:spacing w:line="360" w:lineRule="auto"/>
        <w:ind w:firstLine="709"/>
        <w:jc w:val="both"/>
        <w:rPr>
          <w:sz w:val="28"/>
          <w:szCs w:val="28"/>
        </w:rPr>
      </w:pPr>
    </w:p>
    <w:p w:rsidR="00A5060B" w:rsidRPr="00302847" w:rsidRDefault="0018337A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position w:val="-12"/>
          <w:sz w:val="28"/>
          <w:szCs w:val="28"/>
          <w:lang w:val="en-US"/>
        </w:rPr>
        <w:object w:dxaOrig="2040" w:dyaOrig="360">
          <v:shape id="_x0000_i1084" type="#_x0000_t75" style="width:102pt;height:18pt" o:ole="" fillcolor="window">
            <v:imagedata r:id="rId114" o:title=""/>
          </v:shape>
          <o:OLEObject Type="Embed" ProgID="Equation.DSMT4" ShapeID="_x0000_i1084" DrawAspect="Content" ObjectID="_1469698106" r:id="rId115"/>
        </w:object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  <w:t>(19)</w:t>
      </w:r>
    </w:p>
    <w:p w:rsidR="00A5060B" w:rsidRPr="00302847" w:rsidRDefault="0018337A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position w:val="-36"/>
          <w:sz w:val="28"/>
          <w:szCs w:val="28"/>
        </w:rPr>
        <w:object w:dxaOrig="4280" w:dyaOrig="840">
          <v:shape id="_x0000_i1085" type="#_x0000_t75" style="width:213.75pt;height:42pt" o:ole="" fillcolor="window">
            <v:imagedata r:id="rId116" o:title=""/>
          </v:shape>
          <o:OLEObject Type="Embed" ProgID="Equation.DSMT4" ShapeID="_x0000_i1085" DrawAspect="Content" ObjectID="_1469698107" r:id="rId117"/>
        </w:object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  <w:t>(20)</w:t>
      </w:r>
    </w:p>
    <w:p w:rsidR="00A5060B" w:rsidRPr="00302847" w:rsidRDefault="0018337A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position w:val="-32"/>
          <w:sz w:val="28"/>
          <w:szCs w:val="28"/>
          <w:lang w:val="en-US"/>
        </w:rPr>
        <w:object w:dxaOrig="2320" w:dyaOrig="720">
          <v:shape id="_x0000_i1086" type="#_x0000_t75" style="width:116.25pt;height:36pt" o:ole="" fillcolor="window">
            <v:imagedata r:id="rId118" o:title=""/>
          </v:shape>
          <o:OLEObject Type="Embed" ProgID="Equation.DSMT4" ShapeID="_x0000_i1086" DrawAspect="Content" ObjectID="_1469698108" r:id="rId119"/>
        </w:object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  <w:t>(21)</w:t>
      </w:r>
    </w:p>
    <w:p w:rsidR="00A5060B" w:rsidRPr="00302847" w:rsidRDefault="0018337A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position w:val="-68"/>
          <w:sz w:val="28"/>
          <w:szCs w:val="28"/>
        </w:rPr>
        <w:object w:dxaOrig="1920" w:dyaOrig="1480">
          <v:shape id="_x0000_i1087" type="#_x0000_t75" style="width:96pt;height:74.25pt" o:ole="" fillcolor="window">
            <v:imagedata r:id="rId120" o:title=""/>
          </v:shape>
          <o:OLEObject Type="Embed" ProgID="Equation.DSMT4" ShapeID="_x0000_i1087" DrawAspect="Content" ObjectID="_1469698109" r:id="rId121"/>
        </w:object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  <w:t>(22)</w:t>
      </w:r>
    </w:p>
    <w:p w:rsidR="00A5060B" w:rsidRPr="00302847" w:rsidRDefault="0018337A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position w:val="-32"/>
          <w:sz w:val="28"/>
          <w:szCs w:val="28"/>
        </w:rPr>
        <w:object w:dxaOrig="1740" w:dyaOrig="720">
          <v:shape id="_x0000_i1088" type="#_x0000_t75" style="width:87pt;height:36pt" o:ole="" fillcolor="window">
            <v:imagedata r:id="rId122" o:title=""/>
          </v:shape>
          <o:OLEObject Type="Embed" ProgID="Equation.DSMT4" ShapeID="_x0000_i1088" DrawAspect="Content" ObjectID="_1469698110" r:id="rId123"/>
        </w:object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  <w:t>(23)</w: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>На практике для стабилизации напряжения применяют компенсационные стабилизаторы.</w: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>В случае, если надо стабилизировать ток, а не напряжение, может быть использован барретор.</w: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</w:p>
    <w:p w:rsidR="00A5060B" w:rsidRPr="00302847" w:rsidRDefault="00816A63" w:rsidP="00302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red"/>
        </w:rPr>
        <w:pict>
          <v:shape id="_x0000_i1089" type="#_x0000_t75" style="width:132.75pt;height:78.75pt" fillcolor="window">
            <v:imagedata r:id="rId124" o:title=""/>
          </v:shape>
        </w:pic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>Рисунок</w:t>
      </w:r>
      <w:r w:rsidR="00302847">
        <w:rPr>
          <w:sz w:val="28"/>
          <w:szCs w:val="28"/>
        </w:rPr>
        <w:t xml:space="preserve"> </w:t>
      </w:r>
      <w:r w:rsidRPr="00302847">
        <w:rPr>
          <w:sz w:val="28"/>
          <w:szCs w:val="28"/>
        </w:rPr>
        <w:t>8</w: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 xml:space="preserve">С ростом температуры растёт </w:t>
      </w:r>
      <w:r w:rsidRPr="00302847">
        <w:rPr>
          <w:sz w:val="28"/>
          <w:szCs w:val="28"/>
          <w:lang w:val="en-US"/>
        </w:rPr>
        <w:t>Rt</w:t>
      </w:r>
      <w:r w:rsidRPr="00302847">
        <w:rPr>
          <w:sz w:val="28"/>
          <w:szCs w:val="28"/>
        </w:rPr>
        <w:t xml:space="preserve"> и падает ток </w:t>
      </w:r>
      <w:r w:rsidRPr="00302847">
        <w:rPr>
          <w:sz w:val="28"/>
          <w:szCs w:val="28"/>
          <w:lang w:val="en-US"/>
        </w:rPr>
        <w:t>I</w:t>
      </w:r>
      <w:r w:rsidRPr="00302847">
        <w:rPr>
          <w:sz w:val="28"/>
          <w:szCs w:val="28"/>
        </w:rPr>
        <w:t>н (возвращается к своему значению).</w: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>Технология направлена на повышение надёжности. Поскольку действие барретора основано на тепловом эффекте, то они могут применятся как на постоянном так и на переменном токе. Барретор находит применение для стабилизации накала в ламповых приборах.</w:t>
      </w:r>
    </w:p>
    <w:p w:rsidR="00A5060B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 xml:space="preserve">В принципе для стабилизации </w:t>
      </w:r>
      <w:r w:rsidRPr="00302847">
        <w:rPr>
          <w:sz w:val="28"/>
          <w:szCs w:val="28"/>
          <w:lang w:val="en-US"/>
        </w:rPr>
        <w:t>U</w:t>
      </w:r>
      <w:r w:rsidRPr="00302847">
        <w:rPr>
          <w:sz w:val="28"/>
          <w:szCs w:val="28"/>
        </w:rPr>
        <w:t>~ могут быть использованы полупроводниковые приборы по следующей схеме.</w:t>
      </w:r>
    </w:p>
    <w:p w:rsidR="00302847" w:rsidRPr="00302847" w:rsidRDefault="00302847" w:rsidP="00302847">
      <w:pPr>
        <w:spacing w:line="360" w:lineRule="auto"/>
        <w:ind w:firstLine="709"/>
        <w:jc w:val="both"/>
        <w:rPr>
          <w:sz w:val="28"/>
          <w:szCs w:val="28"/>
        </w:rPr>
      </w:pPr>
    </w:p>
    <w:p w:rsidR="00A5060B" w:rsidRPr="00302847" w:rsidRDefault="00816A63" w:rsidP="00302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red"/>
        </w:rPr>
        <w:pict>
          <v:shape id="_x0000_i1090" type="#_x0000_t75" style="width:141.75pt;height:80.25pt" fillcolor="window">
            <v:imagedata r:id="rId125" o:title=""/>
          </v:shape>
        </w:pic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>Рисунок</w:t>
      </w:r>
      <w:r w:rsidR="00302847">
        <w:rPr>
          <w:sz w:val="28"/>
          <w:szCs w:val="28"/>
        </w:rPr>
        <w:t xml:space="preserve"> </w:t>
      </w:r>
      <w:r w:rsidRPr="00302847">
        <w:rPr>
          <w:sz w:val="28"/>
          <w:szCs w:val="28"/>
        </w:rPr>
        <w:t>9</w:t>
      </w:r>
    </w:p>
    <w:p w:rsidR="00302847" w:rsidRDefault="00302847" w:rsidP="00302847">
      <w:pPr>
        <w:spacing w:line="360" w:lineRule="auto"/>
        <w:ind w:firstLine="709"/>
        <w:jc w:val="both"/>
        <w:rPr>
          <w:sz w:val="28"/>
          <w:szCs w:val="28"/>
        </w:rPr>
      </w:pP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>Данное устройство (рисунок</w:t>
      </w:r>
      <w:r w:rsidR="00302847">
        <w:rPr>
          <w:sz w:val="28"/>
          <w:szCs w:val="28"/>
        </w:rPr>
        <w:t xml:space="preserve"> </w:t>
      </w:r>
      <w:r w:rsidRPr="00302847">
        <w:rPr>
          <w:sz w:val="28"/>
          <w:szCs w:val="28"/>
        </w:rPr>
        <w:t>9) не может быть мощным.</w: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 xml:space="preserve">Сравнительно мощные устройства стабилизации сроятся с использованием электромагнитных нелинейных элементов в виде дросселей с насыщающей индуктивности </w:t>
      </w:r>
      <w:r w:rsidRPr="00302847">
        <w:rPr>
          <w:sz w:val="28"/>
          <w:szCs w:val="28"/>
          <w:lang w:val="en-US"/>
        </w:rPr>
        <w:t>L</w:t>
      </w:r>
      <w:r w:rsidRPr="00302847">
        <w:rPr>
          <w:sz w:val="28"/>
          <w:szCs w:val="28"/>
        </w:rPr>
        <w:t>.</w: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>Простой электромагнитный стабилизатор переменного напряжения.</w: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  <w:highlight w:val="red"/>
        </w:rPr>
      </w:pPr>
    </w:p>
    <w:p w:rsidR="00A5060B" w:rsidRPr="00302847" w:rsidRDefault="00816A63" w:rsidP="00302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red"/>
        </w:rPr>
        <w:pict>
          <v:shape id="_x0000_i1091" type="#_x0000_t75" style="width:123pt;height:44.25pt" fillcolor="window">
            <v:imagedata r:id="rId126" o:title=""/>
          </v:shape>
        </w:pic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>Рисунок</w:t>
      </w:r>
      <w:r w:rsidR="00302847">
        <w:rPr>
          <w:sz w:val="28"/>
          <w:szCs w:val="28"/>
        </w:rPr>
        <w:t xml:space="preserve"> </w:t>
      </w:r>
      <w:r w:rsidRPr="00302847">
        <w:rPr>
          <w:sz w:val="28"/>
          <w:szCs w:val="28"/>
        </w:rPr>
        <w:t>10</w:t>
      </w:r>
    </w:p>
    <w:p w:rsidR="00302847" w:rsidRDefault="00302847" w:rsidP="00302847">
      <w:pPr>
        <w:spacing w:line="360" w:lineRule="auto"/>
        <w:ind w:firstLine="709"/>
        <w:jc w:val="both"/>
        <w:rPr>
          <w:sz w:val="28"/>
          <w:szCs w:val="28"/>
        </w:rPr>
      </w:pPr>
    </w:p>
    <w:p w:rsidR="00A5060B" w:rsidRPr="00302847" w:rsidRDefault="0018337A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position w:val="-10"/>
          <w:sz w:val="28"/>
          <w:szCs w:val="28"/>
        </w:rPr>
        <w:object w:dxaOrig="360" w:dyaOrig="340">
          <v:shape id="_x0000_i1092" type="#_x0000_t75" style="width:18pt;height:17.25pt" o:ole="" fillcolor="window">
            <v:imagedata r:id="rId127" o:title=""/>
          </v:shape>
          <o:OLEObject Type="Embed" ProgID="Equation.DSMT4" ShapeID="_x0000_i1092" DrawAspect="Content" ObjectID="_1469698111" r:id="rId128"/>
        </w:object>
      </w:r>
      <w:r w:rsidR="00A5060B" w:rsidRPr="00302847">
        <w:rPr>
          <w:sz w:val="28"/>
          <w:szCs w:val="28"/>
        </w:rPr>
        <w:t xml:space="preserve"> - нелинейная индуктивность;</w:t>
      </w:r>
    </w:p>
    <w:p w:rsidR="00A5060B" w:rsidRPr="00302847" w:rsidRDefault="0018337A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position w:val="-12"/>
          <w:sz w:val="28"/>
          <w:szCs w:val="28"/>
        </w:rPr>
        <w:object w:dxaOrig="340" w:dyaOrig="360">
          <v:shape id="_x0000_i1093" type="#_x0000_t75" style="width:17.25pt;height:18pt" o:ole="" fillcolor="window">
            <v:imagedata r:id="rId129" o:title=""/>
          </v:shape>
          <o:OLEObject Type="Embed" ProgID="Equation.DSMT4" ShapeID="_x0000_i1093" DrawAspect="Content" ObjectID="_1469698112" r:id="rId130"/>
        </w:object>
      </w:r>
      <w:r w:rsidR="00A5060B" w:rsidRPr="00302847">
        <w:rPr>
          <w:sz w:val="28"/>
          <w:szCs w:val="28"/>
        </w:rPr>
        <w:t xml:space="preserve"> - линейная индуктивность.</w:t>
      </w:r>
    </w:p>
    <w:p w:rsidR="00A5060B" w:rsidRPr="00302847" w:rsidRDefault="0018337A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position w:val="-12"/>
          <w:sz w:val="28"/>
          <w:szCs w:val="28"/>
        </w:rPr>
        <w:object w:dxaOrig="2540" w:dyaOrig="360">
          <v:shape id="_x0000_i1094" type="#_x0000_t75" style="width:126.75pt;height:18pt" o:ole="" fillcolor="window">
            <v:imagedata r:id="rId131" o:title=""/>
          </v:shape>
          <o:OLEObject Type="Embed" ProgID="Equation.DSMT4" ShapeID="_x0000_i1094" DrawAspect="Content" ObjectID="_1469698113" r:id="rId132"/>
        </w:object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</w:r>
      <w:r w:rsidR="00A5060B" w:rsidRPr="00302847">
        <w:rPr>
          <w:sz w:val="28"/>
          <w:szCs w:val="28"/>
        </w:rPr>
        <w:tab/>
        <w:t>(24)</w: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>Недостатки:</w: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 xml:space="preserve">- большое потребление реактивного тока </w:t>
      </w:r>
      <w:r w:rsidRPr="00302847">
        <w:rPr>
          <w:sz w:val="28"/>
          <w:szCs w:val="28"/>
          <w:lang w:val="en-US"/>
        </w:rPr>
        <w:t>I</w:t>
      </w:r>
      <w:r w:rsidRPr="00302847">
        <w:rPr>
          <w:sz w:val="28"/>
          <w:szCs w:val="28"/>
        </w:rPr>
        <w:t>;</w: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>- малые значения коэффициента стабилизации;</w: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>- наличие начального тока I в схеме, выводящего её на рабочий участок</w:t>
      </w:r>
    </w:p>
    <w:p w:rsidR="00A5060B" w:rsidRPr="00302847" w:rsidRDefault="00A5060B" w:rsidP="00302847">
      <w:pPr>
        <w:spacing w:line="360" w:lineRule="auto"/>
        <w:ind w:firstLine="709"/>
        <w:jc w:val="both"/>
        <w:rPr>
          <w:sz w:val="28"/>
          <w:szCs w:val="28"/>
        </w:rPr>
      </w:pPr>
      <w:r w:rsidRPr="00302847">
        <w:rPr>
          <w:sz w:val="28"/>
          <w:szCs w:val="28"/>
        </w:rPr>
        <w:t>Этих недостатков лишены параметрические феррорезонансные стабилизаторы переменного напряжения.</w:t>
      </w:r>
    </w:p>
    <w:p w:rsidR="00A5060B" w:rsidRDefault="00A5060B" w:rsidP="0030284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02847">
        <w:rPr>
          <w:sz w:val="28"/>
          <w:szCs w:val="28"/>
        </w:rPr>
        <w:br w:type="page"/>
      </w:r>
      <w:r w:rsidRPr="00302847">
        <w:rPr>
          <w:b/>
          <w:bCs/>
          <w:sz w:val="28"/>
          <w:szCs w:val="28"/>
        </w:rPr>
        <w:t>ЛИТЕРАТУРА</w:t>
      </w:r>
    </w:p>
    <w:p w:rsidR="00302847" w:rsidRPr="00302847" w:rsidRDefault="00302847" w:rsidP="0030284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5060B" w:rsidRPr="00302847" w:rsidRDefault="00A5060B" w:rsidP="00302847">
      <w:pPr>
        <w:numPr>
          <w:ilvl w:val="0"/>
          <w:numId w:val="3"/>
        </w:numPr>
        <w:tabs>
          <w:tab w:val="clear" w:pos="1421"/>
          <w:tab w:val="left" w:pos="709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02847">
        <w:rPr>
          <w:sz w:val="28"/>
          <w:szCs w:val="28"/>
        </w:rPr>
        <w:t>Иванов-Цыганов А.И. Электротехнические устройства радиосистем: Учебник. - Изд. 3-е, перераб. и доп.-Мн: Высшая школа, 200</w:t>
      </w:r>
    </w:p>
    <w:p w:rsidR="00A5060B" w:rsidRPr="00302847" w:rsidRDefault="00A5060B" w:rsidP="00302847">
      <w:pPr>
        <w:numPr>
          <w:ilvl w:val="0"/>
          <w:numId w:val="3"/>
        </w:numPr>
        <w:tabs>
          <w:tab w:val="clear" w:pos="1421"/>
          <w:tab w:val="left" w:pos="709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02847">
        <w:rPr>
          <w:sz w:val="28"/>
          <w:szCs w:val="28"/>
        </w:rPr>
        <w:t>Алексеев О.В., Китаев В.Е., Шихин А.Я. Электрические устройства/Под</w:t>
      </w:r>
      <w:r w:rsidR="00302847">
        <w:rPr>
          <w:sz w:val="28"/>
          <w:szCs w:val="28"/>
        </w:rPr>
        <w:t xml:space="preserve"> </w:t>
      </w:r>
      <w:r w:rsidRPr="00302847">
        <w:rPr>
          <w:sz w:val="28"/>
          <w:szCs w:val="28"/>
        </w:rPr>
        <w:t>ред. А.Я.Шихина: Учебник. – М.: Энергоиздат, 200– 336 с.</w:t>
      </w:r>
    </w:p>
    <w:p w:rsidR="00A5060B" w:rsidRPr="00302847" w:rsidRDefault="00A5060B" w:rsidP="00302847">
      <w:pPr>
        <w:numPr>
          <w:ilvl w:val="0"/>
          <w:numId w:val="3"/>
        </w:numPr>
        <w:tabs>
          <w:tab w:val="clear" w:pos="1421"/>
          <w:tab w:val="left" w:pos="709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02847">
        <w:rPr>
          <w:sz w:val="28"/>
          <w:szCs w:val="28"/>
        </w:rPr>
        <w:t xml:space="preserve">Березин О.К., Костиков В.Г., Шахнов В.А. </w:t>
      </w:r>
      <w:r w:rsidR="003E5D99">
        <w:rPr>
          <w:sz w:val="28"/>
          <w:szCs w:val="28"/>
        </w:rPr>
        <w:t>И</w:t>
      </w:r>
      <w:r w:rsidRPr="00302847">
        <w:rPr>
          <w:sz w:val="28"/>
          <w:szCs w:val="28"/>
        </w:rPr>
        <w:t>сточники электропитания радиоэлектронной аппаратуры. – М.: Три Л, 2000. – 400 с.</w:t>
      </w:r>
    </w:p>
    <w:p w:rsidR="00A5060B" w:rsidRPr="00302847" w:rsidRDefault="00A5060B" w:rsidP="00302847">
      <w:pPr>
        <w:numPr>
          <w:ilvl w:val="0"/>
          <w:numId w:val="3"/>
        </w:numPr>
        <w:tabs>
          <w:tab w:val="clear" w:pos="1421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02847">
        <w:rPr>
          <w:sz w:val="28"/>
          <w:szCs w:val="28"/>
        </w:rPr>
        <w:t>Шустов М.А. Практическая схемотехника. Источники питания и стабилизаторы. Кн. 2. – М.: Альтекс а, 2002. –191 с.</w:t>
      </w:r>
      <w:bookmarkStart w:id="0" w:name="_GoBack"/>
      <w:bookmarkEnd w:id="0"/>
    </w:p>
    <w:sectPr w:rsidR="00A5060B" w:rsidRPr="00302847" w:rsidSect="0030284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14E21"/>
    <w:multiLevelType w:val="hybridMultilevel"/>
    <w:tmpl w:val="7488EF3A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22F120CC"/>
    <w:multiLevelType w:val="hybridMultilevel"/>
    <w:tmpl w:val="F970056A"/>
    <w:lvl w:ilvl="0" w:tplc="FFFFFFFF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26CB0327"/>
    <w:multiLevelType w:val="singleLevel"/>
    <w:tmpl w:val="2FD0C044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060B"/>
    <w:rsid w:val="0018337A"/>
    <w:rsid w:val="00302847"/>
    <w:rsid w:val="003E5D99"/>
    <w:rsid w:val="004967EB"/>
    <w:rsid w:val="00524D11"/>
    <w:rsid w:val="005B4592"/>
    <w:rsid w:val="00725100"/>
    <w:rsid w:val="007B7732"/>
    <w:rsid w:val="00816A63"/>
    <w:rsid w:val="00A5060B"/>
    <w:rsid w:val="00AE62BE"/>
    <w:rsid w:val="00AF3F81"/>
    <w:rsid w:val="00C3657C"/>
    <w:rsid w:val="00E24D4F"/>
    <w:rsid w:val="00EA72D2"/>
    <w:rsid w:val="00F6529B"/>
    <w:rsid w:val="00F7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6"/>
    <o:shapelayout v:ext="edit">
      <o:idmap v:ext="edit" data="1"/>
    </o:shapelayout>
  </w:shapeDefaults>
  <w:decimalSymbol w:val=","/>
  <w:listSeparator w:val=";"/>
  <w14:defaultImageDpi w14:val="0"/>
  <w15:chartTrackingRefBased/>
  <w15:docId w15:val="{D9CEF4DF-33B1-4F07-ACF8-70D32088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5060B"/>
    <w:pPr>
      <w:jc w:val="center"/>
    </w:pPr>
    <w:rPr>
      <w:sz w:val="32"/>
      <w:szCs w:val="32"/>
      <w:u w:val="single"/>
    </w:rPr>
  </w:style>
  <w:style w:type="character" w:customStyle="1" w:styleId="a4">
    <w:name w:val="Назва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8.bin"/><Relationship Id="rId84" Type="http://schemas.openxmlformats.org/officeDocument/2006/relationships/image" Target="media/image43.wmf"/><Relationship Id="rId16" Type="http://schemas.openxmlformats.org/officeDocument/2006/relationships/oleObject" Target="embeddings/oleObject5.bin"/><Relationship Id="rId107" Type="http://schemas.openxmlformats.org/officeDocument/2006/relationships/image" Target="media/image54.wmf"/><Relationship Id="rId11" Type="http://schemas.openxmlformats.org/officeDocument/2006/relationships/image" Target="media/image5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9.wmf"/><Relationship Id="rId74" Type="http://schemas.openxmlformats.org/officeDocument/2006/relationships/image" Target="media/image38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7.bin"/><Relationship Id="rId128" Type="http://schemas.openxmlformats.org/officeDocument/2006/relationships/oleObject" Target="embeddings/oleObject58.bin"/><Relationship Id="rId5" Type="http://schemas.openxmlformats.org/officeDocument/2006/relationships/image" Target="media/image1.jpeg"/><Relationship Id="rId90" Type="http://schemas.openxmlformats.org/officeDocument/2006/relationships/image" Target="media/image46.wmf"/><Relationship Id="rId95" Type="http://schemas.openxmlformats.org/officeDocument/2006/relationships/oleObject" Target="embeddings/oleObject43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43" Type="http://schemas.openxmlformats.org/officeDocument/2006/relationships/image" Target="media/image21.wmf"/><Relationship Id="rId48" Type="http://schemas.openxmlformats.org/officeDocument/2006/relationships/image" Target="media/image24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7.jpeg"/><Relationship Id="rId118" Type="http://schemas.openxmlformats.org/officeDocument/2006/relationships/image" Target="media/image60.wmf"/><Relationship Id="rId134" Type="http://schemas.openxmlformats.org/officeDocument/2006/relationships/theme" Target="theme/theme1.xml"/><Relationship Id="rId80" Type="http://schemas.openxmlformats.org/officeDocument/2006/relationships/image" Target="media/image41.wmf"/><Relationship Id="rId85" Type="http://schemas.openxmlformats.org/officeDocument/2006/relationships/oleObject" Target="embeddings/oleObject38.bin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image" Target="media/image52.wmf"/><Relationship Id="rId108" Type="http://schemas.openxmlformats.org/officeDocument/2006/relationships/oleObject" Target="embeddings/oleObject50.bin"/><Relationship Id="rId124" Type="http://schemas.openxmlformats.org/officeDocument/2006/relationships/image" Target="media/image63.jpeg"/><Relationship Id="rId129" Type="http://schemas.openxmlformats.org/officeDocument/2006/relationships/image" Target="media/image67.wmf"/><Relationship Id="rId54" Type="http://schemas.openxmlformats.org/officeDocument/2006/relationships/image" Target="media/image27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3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9.wm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8.wmf"/><Relationship Id="rId119" Type="http://schemas.openxmlformats.org/officeDocument/2006/relationships/oleObject" Target="embeddings/oleObject55.bin"/><Relationship Id="rId44" Type="http://schemas.openxmlformats.org/officeDocument/2006/relationships/oleObject" Target="embeddings/oleObject19.bin"/><Relationship Id="rId60" Type="http://schemas.openxmlformats.org/officeDocument/2006/relationships/image" Target="media/image30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6.bin"/><Relationship Id="rId86" Type="http://schemas.openxmlformats.org/officeDocument/2006/relationships/image" Target="media/image44.wmf"/><Relationship Id="rId130" Type="http://schemas.openxmlformats.org/officeDocument/2006/relationships/oleObject" Target="embeddings/oleObject59.bin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9" Type="http://schemas.openxmlformats.org/officeDocument/2006/relationships/image" Target="media/image19.wmf"/><Relationship Id="rId109" Type="http://schemas.openxmlformats.org/officeDocument/2006/relationships/image" Target="media/image55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9.wmf"/><Relationship Id="rId97" Type="http://schemas.openxmlformats.org/officeDocument/2006/relationships/oleObject" Target="embeddings/oleObject44.bin"/><Relationship Id="rId104" Type="http://schemas.openxmlformats.org/officeDocument/2006/relationships/oleObject" Target="embeddings/oleObject48.bin"/><Relationship Id="rId120" Type="http://schemas.openxmlformats.org/officeDocument/2006/relationships/image" Target="media/image61.wmf"/><Relationship Id="rId125" Type="http://schemas.openxmlformats.org/officeDocument/2006/relationships/image" Target="media/image64.jpeg"/><Relationship Id="rId7" Type="http://schemas.openxmlformats.org/officeDocument/2006/relationships/image" Target="media/image3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7.wmf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2.jpeg"/><Relationship Id="rId66" Type="http://schemas.openxmlformats.org/officeDocument/2006/relationships/image" Target="media/image33.wmf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1.bin"/><Relationship Id="rId115" Type="http://schemas.openxmlformats.org/officeDocument/2006/relationships/oleObject" Target="embeddings/oleObject53.bin"/><Relationship Id="rId131" Type="http://schemas.openxmlformats.org/officeDocument/2006/relationships/image" Target="media/image68.wmf"/><Relationship Id="rId61" Type="http://schemas.openxmlformats.org/officeDocument/2006/relationships/oleObject" Target="embeddings/oleObject27.bin"/><Relationship Id="rId82" Type="http://schemas.openxmlformats.org/officeDocument/2006/relationships/image" Target="media/image42.wmf"/><Relationship Id="rId19" Type="http://schemas.openxmlformats.org/officeDocument/2006/relationships/image" Target="media/image9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56" Type="http://schemas.openxmlformats.org/officeDocument/2006/relationships/image" Target="media/image28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53.wmf"/><Relationship Id="rId126" Type="http://schemas.openxmlformats.org/officeDocument/2006/relationships/image" Target="media/image65.jpeg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6.jpeg"/><Relationship Id="rId93" Type="http://schemas.openxmlformats.org/officeDocument/2006/relationships/oleObject" Target="embeddings/oleObject42.bin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3" Type="http://schemas.openxmlformats.org/officeDocument/2006/relationships/settings" Target="settings.xml"/><Relationship Id="rId25" Type="http://schemas.openxmlformats.org/officeDocument/2006/relationships/image" Target="media/image12.wmf"/><Relationship Id="rId46" Type="http://schemas.openxmlformats.org/officeDocument/2006/relationships/image" Target="media/image23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9.wmf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62" Type="http://schemas.openxmlformats.org/officeDocument/2006/relationships/image" Target="media/image31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5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0.bin"/><Relationship Id="rId15" Type="http://schemas.openxmlformats.org/officeDocument/2006/relationships/image" Target="media/image7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52" Type="http://schemas.openxmlformats.org/officeDocument/2006/relationships/image" Target="media/image26.wmf"/><Relationship Id="rId73" Type="http://schemas.openxmlformats.org/officeDocument/2006/relationships/image" Target="media/image37.jpeg"/><Relationship Id="rId78" Type="http://schemas.openxmlformats.org/officeDocument/2006/relationships/image" Target="media/image40.wmf"/><Relationship Id="rId94" Type="http://schemas.openxmlformats.org/officeDocument/2006/relationships/image" Target="media/image48.wmf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image" Target="media/image62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4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6.jpeg"/><Relationship Id="rId1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“Белорусский государственный университет информатики и радиоэлектроники”</vt:lpstr>
    </vt:vector>
  </TitlesOfParts>
  <Company>Company</Company>
  <LinksUpToDate>false</LinksUpToDate>
  <CharactersWithSpaces>8992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“Белорусский государственный университет информатики и радиоэлектроники”</dc:title>
  <dc:subject/>
  <dc:creator>User</dc:creator>
  <cp:keywords/>
  <dc:description/>
  <cp:lastModifiedBy>Irina</cp:lastModifiedBy>
  <cp:revision>2</cp:revision>
  <dcterms:created xsi:type="dcterms:W3CDTF">2014-08-16T09:39:00Z</dcterms:created>
  <dcterms:modified xsi:type="dcterms:W3CDTF">2014-08-16T09:39:00Z</dcterms:modified>
</cp:coreProperties>
</file>