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DF03DE" w:rsidRDefault="00DF03DE" w:rsidP="00DF03DE">
      <w:pPr>
        <w:shd w:val="clear" w:color="auto" w:fill="FFFFFF"/>
        <w:suppressAutoHyphens/>
        <w:autoSpaceDE w:val="0"/>
        <w:autoSpaceDN w:val="0"/>
        <w:adjustRightInd w:val="0"/>
        <w:spacing w:line="360" w:lineRule="auto"/>
        <w:ind w:firstLine="709"/>
        <w:jc w:val="center"/>
        <w:rPr>
          <w:b/>
          <w:bCs/>
          <w:color w:val="000000"/>
          <w:sz w:val="28"/>
          <w:szCs w:val="28"/>
          <w:lang w:val="en-US"/>
        </w:rPr>
      </w:pPr>
    </w:p>
    <w:p w:rsidR="00070348" w:rsidRPr="00DF03DE" w:rsidRDefault="00070348" w:rsidP="00DF03DE">
      <w:pPr>
        <w:shd w:val="clear" w:color="auto" w:fill="FFFFFF"/>
        <w:suppressAutoHyphens/>
        <w:autoSpaceDE w:val="0"/>
        <w:autoSpaceDN w:val="0"/>
        <w:adjustRightInd w:val="0"/>
        <w:spacing w:line="360" w:lineRule="auto"/>
        <w:ind w:firstLine="709"/>
        <w:jc w:val="center"/>
        <w:rPr>
          <w:sz w:val="28"/>
          <w:szCs w:val="28"/>
        </w:rPr>
      </w:pPr>
      <w:r w:rsidRPr="00DF03DE">
        <w:rPr>
          <w:b/>
          <w:bCs/>
          <w:color w:val="000000"/>
          <w:sz w:val="28"/>
          <w:szCs w:val="28"/>
        </w:rPr>
        <w:t>РЕГУЛИРОВАНИЕ РЫНКА ЦЕННЫХ БУМАГ</w:t>
      </w:r>
    </w:p>
    <w:p w:rsidR="00DF03DE" w:rsidRDefault="00DF03DE" w:rsidP="00DF03DE">
      <w:pPr>
        <w:shd w:val="clear" w:color="auto" w:fill="FFFFFF"/>
        <w:suppressAutoHyphens/>
        <w:autoSpaceDE w:val="0"/>
        <w:autoSpaceDN w:val="0"/>
        <w:adjustRightInd w:val="0"/>
        <w:spacing w:line="360" w:lineRule="auto"/>
        <w:ind w:firstLine="709"/>
        <w:jc w:val="both"/>
        <w:rPr>
          <w:b/>
          <w:bCs/>
          <w:color w:val="000000"/>
          <w:sz w:val="28"/>
          <w:szCs w:val="28"/>
          <w:lang w:val="en-US"/>
        </w:rPr>
      </w:pPr>
    </w:p>
    <w:p w:rsidR="00070348" w:rsidRPr="00DF03DE" w:rsidRDefault="00DF03DE" w:rsidP="00DF03DE">
      <w:pPr>
        <w:shd w:val="clear" w:color="auto" w:fill="FFFFFF"/>
        <w:suppressAutoHyphens/>
        <w:autoSpaceDE w:val="0"/>
        <w:autoSpaceDN w:val="0"/>
        <w:adjustRightInd w:val="0"/>
        <w:spacing w:line="360" w:lineRule="auto"/>
        <w:ind w:firstLine="709"/>
        <w:jc w:val="both"/>
        <w:rPr>
          <w:b/>
          <w:sz w:val="28"/>
          <w:szCs w:val="28"/>
        </w:rPr>
      </w:pPr>
      <w:r>
        <w:rPr>
          <w:b/>
          <w:bCs/>
          <w:color w:val="000000"/>
          <w:sz w:val="28"/>
          <w:szCs w:val="28"/>
          <w:lang w:val="en-US"/>
        </w:rPr>
        <w:br w:type="page"/>
      </w:r>
      <w:r w:rsidR="00070348" w:rsidRPr="00DF03DE">
        <w:rPr>
          <w:b/>
          <w:bCs/>
          <w:color w:val="000000"/>
          <w:sz w:val="28"/>
          <w:szCs w:val="28"/>
        </w:rPr>
        <w:t xml:space="preserve">1. </w:t>
      </w:r>
      <w:r w:rsidR="00070348" w:rsidRPr="00DF03DE">
        <w:rPr>
          <w:b/>
          <w:color w:val="000000"/>
          <w:sz w:val="28"/>
          <w:szCs w:val="28"/>
        </w:rPr>
        <w:t xml:space="preserve">Государственное регулирование </w:t>
      </w:r>
      <w:r w:rsidR="00070348" w:rsidRPr="00DF03DE">
        <w:rPr>
          <w:b/>
          <w:bCs/>
          <w:color w:val="000000"/>
          <w:sz w:val="28"/>
          <w:szCs w:val="28"/>
        </w:rPr>
        <w:t xml:space="preserve">и </w:t>
      </w:r>
      <w:r w:rsidR="00070348" w:rsidRPr="00DF03DE">
        <w:rPr>
          <w:b/>
          <w:color w:val="000000"/>
          <w:sz w:val="28"/>
          <w:szCs w:val="28"/>
        </w:rPr>
        <w:t>саморегулирующие организации фондового рынка</w:t>
      </w:r>
    </w:p>
    <w:p w:rsidR="00DF03DE" w:rsidRDefault="00DF03DE" w:rsidP="00DF03DE">
      <w:pPr>
        <w:shd w:val="clear" w:color="auto" w:fill="FFFFFF"/>
        <w:suppressAutoHyphens/>
        <w:autoSpaceDE w:val="0"/>
        <w:autoSpaceDN w:val="0"/>
        <w:adjustRightInd w:val="0"/>
        <w:spacing w:line="360" w:lineRule="auto"/>
        <w:ind w:firstLine="709"/>
        <w:jc w:val="both"/>
        <w:rPr>
          <w:i/>
          <w:iCs/>
          <w:color w:val="000000"/>
          <w:sz w:val="28"/>
          <w:szCs w:val="28"/>
          <w:lang w:val="en-US"/>
        </w:rPr>
      </w:pP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Государственное регулирование рынка ценных бумаг </w:t>
      </w:r>
      <w:r w:rsidRPr="00DF03DE">
        <w:rPr>
          <w:color w:val="000000"/>
          <w:sz w:val="28"/>
          <w:szCs w:val="28"/>
        </w:rPr>
        <w:t>— это упорядочение деятельности на нем всех его участников и операций между ними со стороны организаций, уполномоченных обществом на эти действия [1, с. 16].</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К </w:t>
      </w:r>
      <w:r w:rsidRPr="00DF03DE">
        <w:rPr>
          <w:i/>
          <w:iCs/>
          <w:color w:val="000000"/>
          <w:sz w:val="28"/>
          <w:szCs w:val="28"/>
        </w:rPr>
        <w:t>основным целям регулирования рынка ценных бумаг относятся:</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создание необходимых условий для работы всех участников рынка;</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защита участников рынка, в том числе инвесторов, от недобросовестности и мошенничества отдельных лиц или организаций;</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обеспечение свободного и открытого процесса ценообразования на ценные бумаги на основе спроса и предложения;</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создание эффективного рынка, на котором всегда имеются стимулы для предпринимательской деятельности;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создание новых инструментов для расширения и совершенствования существующего рынка ценных бумаг, а также, при необходимости создание новых рынков;</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воздействие на рынок для достижения каких-либо общественных целей (например, снижение инфляции, рост экономики).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Процесс </w:t>
      </w:r>
      <w:r w:rsidRPr="00DF03DE">
        <w:rPr>
          <w:i/>
          <w:iCs/>
          <w:color w:val="000000"/>
          <w:sz w:val="28"/>
          <w:szCs w:val="28"/>
        </w:rPr>
        <w:t xml:space="preserve">государственного регулирования рынка ценных бумаг </w:t>
      </w:r>
      <w:r w:rsidRPr="00DF03DE">
        <w:rPr>
          <w:color w:val="000000"/>
          <w:sz w:val="28"/>
          <w:szCs w:val="28"/>
        </w:rPr>
        <w:t>включает:</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создание нормативной правовой базы функционирования рынка, т.е. разработку законов, постановлений, правил, положений, инструкций, методических указаний и других нормативных актов, в соответствии с которыми осуществляется выпуск, размещение, обращение, погашение ценных бумаг, совершаются разнообразные операции с ними, регулируется деятельность на нем профессиональных участников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лицензирование профессиональных участников рынка ценных бумаг, подготовка и аттестация специалистов этого рынка;</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страхование инвесторов и защита их прав;</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аудиторский и рейтинговый контроль за финансовым состоянием эмитентов;</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постоянное информирование инвесторов о состоянии рынка и его участников (эмитентов, посредников);</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контроль за соблюдением всеми участниками норм и правил функционирования рынка;</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систему санкций за отклонение от норм и правил, установленных на рынке: устные и письменные предупреждения, штрафы, аннулирование квалификационных аттестатов, приостановление действия или отзыв лицензий на право осуществления профессиональной деятельности — вплоть до уголовных наказаний;</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предотвращение негативного воздействия на рынок ценных бумаг других видов государственного регулирования (монетарного, валютного, налогового);</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предупреждение чрезмерного развития рынка государственных ценных бумаг, отвлекающего часть инвестиционных ресурсов на покрытие расходов государства.</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Различают внутреннее и внешнее регулирование. Под внутренним регулированием понимается подчиненность деятельности данной организации ее собственным внутренним нормативным документам, например, устав акционерного общества. Внешнее регулирование осуществляется государственными органами, организациями профессиональных участников рынка ценных бумаг и обществом в целом.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Можно выделить </w:t>
      </w:r>
      <w:r w:rsidRPr="00DF03DE">
        <w:rPr>
          <w:i/>
          <w:iCs/>
          <w:color w:val="000000"/>
          <w:sz w:val="28"/>
          <w:szCs w:val="28"/>
        </w:rPr>
        <w:t xml:space="preserve">две основные модели регулирования </w:t>
      </w:r>
      <w:r w:rsidRPr="00DF03DE">
        <w:rPr>
          <w:color w:val="000000"/>
          <w:sz w:val="28"/>
          <w:szCs w:val="28"/>
        </w:rPr>
        <w:t xml:space="preserve">фондового рынка. В </w:t>
      </w:r>
      <w:r w:rsidRPr="00DF03DE">
        <w:rPr>
          <w:i/>
          <w:iCs/>
          <w:color w:val="000000"/>
          <w:sz w:val="28"/>
          <w:szCs w:val="28"/>
        </w:rPr>
        <w:t xml:space="preserve">первом </w:t>
      </w:r>
      <w:r w:rsidRPr="00DF03DE">
        <w:rPr>
          <w:color w:val="000000"/>
          <w:sz w:val="28"/>
          <w:szCs w:val="28"/>
        </w:rPr>
        <w:t xml:space="preserve">случае регулирование осуществляется преимущественно государственными органами и лишь небольшая часть полномочий по надзору, контролю, установлению правил передается государством саморегулируемым организациям. Для </w:t>
      </w:r>
      <w:r w:rsidRPr="00DF03DE">
        <w:rPr>
          <w:i/>
          <w:iCs/>
          <w:color w:val="000000"/>
          <w:sz w:val="28"/>
          <w:szCs w:val="28"/>
        </w:rPr>
        <w:t xml:space="preserve">второй </w:t>
      </w:r>
      <w:r w:rsidRPr="00DF03DE">
        <w:rPr>
          <w:color w:val="000000"/>
          <w:sz w:val="28"/>
          <w:szCs w:val="28"/>
        </w:rPr>
        <w:t>модели характерна передача максимально возможного объема полномочий саморегулирующим организациям, значительное место в контроле занимают не жесткие предписания, а переговорный процесс, при этом государство сохраняет за собой основные контрольные функции, возможность в любой момент вмешаться в процесс саморегулирования.</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Государство через законодательную базу и свои органы управления регулирует рынок ценных бумаг напрямую — </w:t>
      </w:r>
      <w:r w:rsidRPr="00DF03DE">
        <w:rPr>
          <w:i/>
          <w:iCs/>
          <w:color w:val="000000"/>
          <w:sz w:val="28"/>
          <w:szCs w:val="28"/>
        </w:rPr>
        <w:t xml:space="preserve">административно, </w:t>
      </w:r>
      <w:r w:rsidRPr="00DF03DE">
        <w:rPr>
          <w:color w:val="000000"/>
          <w:sz w:val="28"/>
          <w:szCs w:val="28"/>
        </w:rPr>
        <w:t xml:space="preserve">и косвенно — </w:t>
      </w:r>
      <w:r w:rsidRPr="00DF03DE">
        <w:rPr>
          <w:i/>
          <w:iCs/>
          <w:color w:val="000000"/>
          <w:sz w:val="28"/>
          <w:szCs w:val="28"/>
        </w:rPr>
        <w:t xml:space="preserve">экономически. </w:t>
      </w:r>
      <w:r w:rsidRPr="00DF03DE">
        <w:rPr>
          <w:color w:val="000000"/>
          <w:sz w:val="28"/>
          <w:szCs w:val="28"/>
        </w:rPr>
        <w:t>Административное регулирование государства заключается в установлении обязательных требований ко всем участникам рынка ценных бумаг, регистрации всех видов ценных бумаг, лицензировании профессиональной деятельности по ценным бумагам, обеспечении гласности и равной информированности всех участников рынка. Косвенное управление рынком ценных бумаг государство осуществляет посредством экономических рычагов, в число которых входят налогообложение, определение уровня ставки рефинансирования, проведение центральным банком операций на открытом рынке, изменение нормы обязательного резервирования.</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Нормативной правовой основой регулирования рынка ценных бумаг в Республике Беларусь является действующее законодательство, прежде всего:</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Гражданский кодекс Республики Беларусь;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Банковский кодекс республики Беларусь;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Законы Республики Беларусь: "О ценных бумагах и фондовых биржах", "Об акционерных обществах, обществах с ограниченной ответственностью и обществах с дополнительной ответственностью", "Об именных приватизационных чеках Республики Беларусь", "О разгосударствлении и приватизации государственной собственности в Республике Беларусь", "О депозитарной деятельности и центральном депозитарии ценных бумаг в Республике Беларусь", "Об обращении переводных и простых векселей";</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законодательные акты Республики Беларусь по вопросам рынка ценных бумаг, которые регламентируются указами Президента Республики Беларусь, постановлениями Совета Министров Республики Беларусь, Комитета по ценным бумагам при Совете Министров Республики Беларусь, Национального банка Республики Беларусь, Министерства финансов Республики Беларусь и других министерств и ведомств.</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В процессе регулирования рынка ценных бумаг Республики Беларусь в той или иной мере принимают участие многие </w:t>
      </w:r>
      <w:r w:rsidRPr="00DF03DE">
        <w:rPr>
          <w:i/>
          <w:iCs/>
          <w:color w:val="000000"/>
          <w:sz w:val="28"/>
          <w:szCs w:val="28"/>
        </w:rPr>
        <w:t>государственные органы.</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Президент, Национальное собрание. Совет Министров Республики Беларусь </w:t>
      </w:r>
      <w:r w:rsidRPr="00DF03DE">
        <w:rPr>
          <w:color w:val="000000"/>
          <w:sz w:val="28"/>
          <w:szCs w:val="28"/>
        </w:rPr>
        <w:t>принимают соответствующие нормативные правовые акты, разрабатывают стратегию развития рынка ценных бумаг в республике, осуществляют контроль за его развитием.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Департамент по ценным бумагам при Министерстве финансов Республики Беларусь </w:t>
      </w:r>
      <w:r w:rsidRPr="00DF03DE">
        <w:rPr>
          <w:color w:val="000000"/>
          <w:sz w:val="28"/>
          <w:szCs w:val="28"/>
        </w:rPr>
        <w:t>является республиканским органом государственного управления рынком ценных бумаг, к основным задачам которого относятся:</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государственное регулирование и осуществление контроля и надзора за рынком ценных бумаг, их выпуском и обращением, а также за профессиональной деятельностью по ценным бумагам;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регистрация выпусков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лицензирование профессиональной деятельности по ценным бумагам.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Национальный банк Республики Беларусь </w:t>
      </w:r>
      <w:r w:rsidRPr="00DF03DE">
        <w:rPr>
          <w:color w:val="000000"/>
          <w:sz w:val="28"/>
          <w:szCs w:val="28"/>
        </w:rPr>
        <w:t>выполняет двойную роль, являясь одновременно профессиональным участником рынка ценных бумаг и государственным органом, участвующим в его регулировании: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осуществляет первичное размещение государственных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выступает агентом правительства по платежам, связанным с обслуживанием внутреннего государственного долга в форме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выпускает собственные ценные бумаги;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выполняет функции центрального депозитария по государственным ценным бумагам и ценным бумагам собственного выпуска (краткосрочные облигации);</w:t>
      </w:r>
    </w:p>
    <w:p w:rsidR="007D008D" w:rsidRPr="00DF03DE" w:rsidRDefault="00070348" w:rsidP="00DF03DE">
      <w:pPr>
        <w:suppressAutoHyphens/>
        <w:spacing w:line="360" w:lineRule="auto"/>
        <w:ind w:firstLine="709"/>
        <w:jc w:val="both"/>
        <w:rPr>
          <w:color w:val="000000"/>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участвует в создании вторичного рынка государственных ценных бумаг и ценных бумаг собственного выпуска;</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использует операции с ценными бумагами в качестве инструментов денежно-кредитной политики;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Министерство финансов Республики Беларусь </w:t>
      </w:r>
      <w:r w:rsidRPr="00DF03DE">
        <w:rPr>
          <w:color w:val="000000"/>
          <w:sz w:val="28"/>
          <w:szCs w:val="28"/>
        </w:rPr>
        <w:t>— эмитент государственных ценных бумаг, выступающий от имени Правительства Республики, выпускает ценные бумаги и несет от своего имени обязательства по ним перед их владельцами.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Саморегулируемые организации </w:t>
      </w:r>
      <w:r w:rsidRPr="00DF03DE">
        <w:rPr>
          <w:color w:val="000000"/>
          <w:sz w:val="28"/>
          <w:szCs w:val="28"/>
        </w:rPr>
        <w:t xml:space="preserve">профессиональных участников рынка ценных бумаг создаются в форме их </w:t>
      </w:r>
      <w:r w:rsidRPr="00DF03DE">
        <w:rPr>
          <w:i/>
          <w:iCs/>
          <w:color w:val="000000"/>
          <w:sz w:val="28"/>
          <w:szCs w:val="28"/>
        </w:rPr>
        <w:t xml:space="preserve">добровольных объединений. </w:t>
      </w:r>
      <w:r w:rsidRPr="00DF03DE">
        <w:rPr>
          <w:color w:val="000000"/>
          <w:sz w:val="28"/>
          <w:szCs w:val="28"/>
        </w:rPr>
        <w:t>Основные цели их существования — обеспечение условий деятельности профессиональных участников рынка, соблюдение ими стандартов профессиональной этики, защита интересов владельцев ценных бумаг, установление правил и процедур проведения операций с ценными бумагами, обеспечение связи и представительства, в том числе и защиты, интересов участников рынка ценных бумаг в государственных органах управления.</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В соответствии с квалификационными требованиями государственного органа регулирования рынка ценных бумаг эти организации могут разрабатывать учебные программы и планы, проводить подготовку должностных лиц и персонала организаций, осуществляющих профессиональную деятельность на рынке ценных бумаг, определять квалификацию указанных лиц и выдавать им квалификационные аттестаты.</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Организация, созданная профессиональными участниками рынка ценных бумаг, приобретает статус саморегулируемой организации на основании разрешения, выданного государственным органом регулирования рынка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Саморегулирование рынка ценных бумаг осуществляется в той или иной степени всеми государствами, где существует, зарождается или развивается этот рынок. В связи с этим и роль саморегулируемых организаций меняется на разных этапах развития рынка ценных бумаг. Так, на этапе его зарождения они больше занимаются профессиональным образованием, обменом опыта. Позднее их функции расширяются и выражаются в защите членов своих организаций, интересов клиентов, все больше внимания уделяется вопросам этики. На одном из самых развитых рынков ценных бумаг (рынке США) в компетенции самого рынка находятся такие вопросы, как принципы организации фондовых бирж, организационная структура фондового рынка, органы его управления, права учредителей финансовых институтов и их руководителей. Эти вопросы отражаются в правилах торговли, уставах, положениях.</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В Республике Беларусь была создана и 09.06.1997 г. зарегистрирована Министерством юстиции Республике Беларусь Белорусская фондовая ассоциация (БФА). Она была образована и действовала на основе принципов добровольности, самостоятельности, гласности и осуществляла свою деятельность в соответствии с Конституцией Республики Беларусь, Законом "Об общественных объединениях", другими нормативными правовыми актами, своим уставом.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Деятельность БФА была направлена на содействие развитию рынка ценных бумаг в Беларуси. Основными задачами ассоциации являлись: обеспечение всесторонней правовой защиты и профессиональных интересов членов БФА; активное содействие пропаганде действующего законодательства, регулирующего рынок ценных бумаг с целью совершенствования работы его профессиональных участников и просвещения населения Республики Беларусь; разработка предложений по совершенствованию законодательства, регулирующего взаимоотношения на фондовом рынке республики; представление законных интересов членов БФА в органах государственной власти и управления, в общественных организациях; установление и развитие международных контактов; организация сотрудничества в области рынка ценных бумаг. Однако данная организация прекратила свое существование, так как не выполнила требования по перерегистрации в качестве юридического лица.</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Решением Минского городского исполнительного комитета от 23.01.2003 г. № 46 зарегистрирована в качестве некоммерческой организации Белорусская ассоциация участников рынка ценных бумаг (БАУРЦБ). Ее учредителями являются восемь профессиональных участников рынка ценных бумаг: ОАО "Бе-линвестбанк", ЗАО "Славнефтебанк", РУП "Республиканский центральный депозитарий ценных бумаг", ОАО "Интертраст групп" (Минск), ЗАО "Западное фондовое бюро" (Брест), ООО "Промреестр" (Минск), 000 "Эзари" (Минск), ЗАО "Капитал-актив" (Гомель).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В соответствии с уставом БАУРЦБ, как некоммерческая организация, действует на основе добровольности, общности интересов, равноправия ее членов, самоуправления и гласности при совместной реализации законных прав своих членов, она не имеет в качестве цели своей деятельности извлечение прибыли для ее распределения между членами в качестве их доходов.</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Как добровольное объединение юридических лиц БАУРЦБ создана для следующих </w:t>
      </w:r>
      <w:r w:rsidRPr="00DF03DE">
        <w:rPr>
          <w:i/>
          <w:iCs/>
          <w:color w:val="000000"/>
          <w:sz w:val="28"/>
          <w:szCs w:val="28"/>
        </w:rPr>
        <w:t>целей:</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развитие и совершенствование системы функционального регулирования рынка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защита интересов владельцев ценных бумаг и клиентов профессиональных участников рынка ценных бумаг, являющихся членами БАУРЦБ;</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повышение стандартов профессиональной деятельности на рынке ценных бумаг, включая стандарты профессиональной этики на этом рынке;</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обеспечение условий профессиональной деятельности на рынке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содействие деятельности эмитентов по выпуску и организации котировок своих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обеспечение предусмотренной законодательством Республики Беларусь прозрачности рынка ценных бумаг с целью осуществления инвестиционной деятельности на этом рынке.</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При этом главной целью БАУРЦБ является координация предпринимательской деятельности своих членов на рынке ценных бумаг, представление и защита общих имущественных интересов членов БАУРЦБ.</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Основными </w:t>
      </w:r>
      <w:r w:rsidRPr="00DF03DE">
        <w:rPr>
          <w:i/>
          <w:iCs/>
          <w:color w:val="000000"/>
          <w:sz w:val="28"/>
          <w:szCs w:val="28"/>
        </w:rPr>
        <w:t xml:space="preserve">задачами </w:t>
      </w:r>
      <w:r w:rsidRPr="00DF03DE">
        <w:rPr>
          <w:color w:val="000000"/>
          <w:sz w:val="28"/>
          <w:szCs w:val="28"/>
        </w:rPr>
        <w:t>ассоциации являются:</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стандартизация принципов и практики деятельности участников рынка ценных бумаг, внедрение норм профессиональной этики и обеспечение соблюдения членами БАУРЦБ законодательства Республики Беларусь по регулированию рынка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выработка и внедрение правил, направленных на предупреждение недобросовестных действий со стороны участников рынка ценных бумаг и обеспечение справедливых и равных принципов торговли ценными бумагами в интересах инвесторов;</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представление интересов участников рынка ценных бумаг во взаимоотношениях с органами государственной власти и управления;</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способствование повышению самодисциплины членов БАУРЦБ, исследование фактов нарушения установленных правил и стандартов осуществления деятельности и операций с ценными бумагами, разрешение споров между членами БАУРЦБ, между членами БАУРЦБ и третьими лицами;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оказание информационной, методической, технической и правовой поддержки деятельности членов БАУРЦБ;</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проведение работы по повышению уровня образования населения Республики Беларусь в части существующих условий функционирования рынка ценных бумаг и его фактического состояния.</w:t>
      </w:r>
    </w:p>
    <w:p w:rsidR="00DF03DE" w:rsidRDefault="00DF03DE" w:rsidP="00DF03DE">
      <w:pPr>
        <w:shd w:val="clear" w:color="auto" w:fill="FFFFFF"/>
        <w:suppressAutoHyphens/>
        <w:autoSpaceDE w:val="0"/>
        <w:autoSpaceDN w:val="0"/>
        <w:adjustRightInd w:val="0"/>
        <w:spacing w:line="360" w:lineRule="auto"/>
        <w:ind w:firstLine="709"/>
        <w:jc w:val="both"/>
        <w:rPr>
          <w:b/>
          <w:bCs/>
          <w:color w:val="000000"/>
          <w:sz w:val="28"/>
          <w:szCs w:val="28"/>
          <w:lang w:val="en-US"/>
        </w:rPr>
      </w:pP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b/>
          <w:bCs/>
          <w:color w:val="000000"/>
          <w:sz w:val="28"/>
          <w:szCs w:val="28"/>
        </w:rPr>
        <w:t>2. Лицензирование профессиональной деятельности</w:t>
      </w:r>
    </w:p>
    <w:p w:rsidR="00DF03DE" w:rsidRDefault="00DF03DE" w:rsidP="00DF03DE">
      <w:pPr>
        <w:shd w:val="clear" w:color="auto" w:fill="FFFFFF"/>
        <w:suppressAutoHyphens/>
        <w:autoSpaceDE w:val="0"/>
        <w:autoSpaceDN w:val="0"/>
        <w:adjustRightInd w:val="0"/>
        <w:spacing w:line="360" w:lineRule="auto"/>
        <w:ind w:firstLine="709"/>
        <w:jc w:val="both"/>
        <w:rPr>
          <w:color w:val="000000"/>
          <w:sz w:val="28"/>
          <w:szCs w:val="28"/>
          <w:lang w:val="en-US"/>
        </w:rPr>
      </w:pP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Профессиональные участники рынка ценных бумаг выступают посредниками между эмитентами и инвесторами, покупателями и продавцами ценных бумаг, а также обслуживают процесс выпуска и обращения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b/>
          <w:bCs/>
          <w:i/>
          <w:iCs/>
          <w:color w:val="000000"/>
          <w:sz w:val="28"/>
          <w:szCs w:val="28"/>
        </w:rPr>
        <w:t xml:space="preserve">Профессиональные </w:t>
      </w:r>
      <w:r w:rsidRPr="00DF03DE">
        <w:rPr>
          <w:i/>
          <w:iCs/>
          <w:color w:val="000000"/>
          <w:sz w:val="28"/>
          <w:szCs w:val="28"/>
        </w:rPr>
        <w:t xml:space="preserve">участники рынка ценных бумаг </w:t>
      </w:r>
      <w:r w:rsidRPr="00DF03DE">
        <w:rPr>
          <w:color w:val="000000"/>
          <w:sz w:val="28"/>
          <w:szCs w:val="28"/>
        </w:rPr>
        <w:t>— это юридические лица любой формы собственности, осуществляющие одну или несколько видов деятельности и получившие лицензию на профессиональную деятельность по ценным бумагам.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Профессиональная деятельность по ценным бумагам без лицензии не допускается.</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Законом Республики Беларусь "О ценных бумагах и фондовых биржах" установлены следующие виды профессиональной деятельности по ценным бумагам: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а)</w:t>
      </w:r>
      <w:r w:rsidR="00DF03DE">
        <w:rPr>
          <w:color w:val="000000"/>
          <w:sz w:val="28"/>
          <w:szCs w:val="28"/>
        </w:rPr>
        <w:t xml:space="preserve"> </w:t>
      </w:r>
      <w:r w:rsidRPr="00DF03DE">
        <w:rPr>
          <w:color w:val="000000"/>
          <w:sz w:val="28"/>
          <w:szCs w:val="28"/>
        </w:rPr>
        <w:t>посредническая деятельность по ценным бумагам;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б)</w:t>
      </w:r>
      <w:r w:rsidR="00DF03DE">
        <w:rPr>
          <w:color w:val="000000"/>
          <w:sz w:val="28"/>
          <w:szCs w:val="28"/>
        </w:rPr>
        <w:t xml:space="preserve"> </w:t>
      </w:r>
      <w:r w:rsidRPr="00DF03DE">
        <w:rPr>
          <w:color w:val="000000"/>
          <w:sz w:val="28"/>
          <w:szCs w:val="28"/>
        </w:rPr>
        <w:t>коммерческая деятельность по ценным бумагам;</w:t>
      </w:r>
    </w:p>
    <w:p w:rsidR="00070348" w:rsidRPr="00DF03DE" w:rsidRDefault="00070348" w:rsidP="00DF03DE">
      <w:pPr>
        <w:suppressAutoHyphens/>
        <w:spacing w:line="360" w:lineRule="auto"/>
        <w:ind w:firstLine="709"/>
        <w:jc w:val="both"/>
        <w:rPr>
          <w:color w:val="000000"/>
          <w:sz w:val="28"/>
          <w:szCs w:val="28"/>
        </w:rPr>
      </w:pPr>
      <w:r w:rsidRPr="00DF03DE">
        <w:rPr>
          <w:color w:val="000000"/>
          <w:sz w:val="28"/>
          <w:szCs w:val="28"/>
        </w:rPr>
        <w:t>в)</w:t>
      </w:r>
      <w:r w:rsidR="00DF03DE">
        <w:rPr>
          <w:color w:val="000000"/>
          <w:sz w:val="28"/>
          <w:szCs w:val="28"/>
        </w:rPr>
        <w:t xml:space="preserve"> </w:t>
      </w:r>
      <w:r w:rsidRPr="00DF03DE">
        <w:rPr>
          <w:color w:val="000000"/>
          <w:sz w:val="28"/>
          <w:szCs w:val="28"/>
        </w:rPr>
        <w:t>деятельность инвестиционного фонда;</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г)</w:t>
      </w:r>
      <w:r w:rsidR="00DF03DE">
        <w:rPr>
          <w:color w:val="000000"/>
          <w:sz w:val="28"/>
          <w:szCs w:val="28"/>
        </w:rPr>
        <w:t xml:space="preserve"> </w:t>
      </w:r>
      <w:r w:rsidRPr="00DF03DE">
        <w:rPr>
          <w:color w:val="000000"/>
          <w:sz w:val="28"/>
          <w:szCs w:val="28"/>
        </w:rPr>
        <w:t>деятельность депозитария;</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д)</w:t>
      </w:r>
      <w:r w:rsidR="00DF03DE">
        <w:rPr>
          <w:color w:val="000000"/>
          <w:sz w:val="28"/>
          <w:szCs w:val="28"/>
        </w:rPr>
        <w:t xml:space="preserve"> </w:t>
      </w:r>
      <w:r w:rsidRPr="00DF03DE">
        <w:rPr>
          <w:color w:val="000000"/>
          <w:sz w:val="28"/>
          <w:szCs w:val="28"/>
        </w:rPr>
        <w:t>доверительная (трастовая) деятельность;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е)</w:t>
      </w:r>
      <w:r w:rsidR="00DF03DE">
        <w:rPr>
          <w:color w:val="000000"/>
          <w:sz w:val="28"/>
          <w:szCs w:val="28"/>
        </w:rPr>
        <w:t xml:space="preserve"> </w:t>
      </w:r>
      <w:r w:rsidRPr="00DF03DE">
        <w:rPr>
          <w:color w:val="000000"/>
          <w:sz w:val="28"/>
          <w:szCs w:val="28"/>
        </w:rPr>
        <w:t>деятельность специализированного регистратора (независимого реестродержателя);</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ж)</w:t>
      </w:r>
      <w:r w:rsidR="00DF03DE">
        <w:rPr>
          <w:color w:val="000000"/>
          <w:sz w:val="28"/>
          <w:szCs w:val="28"/>
        </w:rPr>
        <w:t xml:space="preserve"> </w:t>
      </w:r>
      <w:r w:rsidRPr="00DF03DE">
        <w:rPr>
          <w:color w:val="000000"/>
          <w:sz w:val="28"/>
          <w:szCs w:val="28"/>
        </w:rPr>
        <w:t>прочие виды деятельности.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Этим же Законом даны определения каждого вида деятельности, раскрывающие их суть.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Посредническая деятельность </w:t>
      </w:r>
      <w:r w:rsidRPr="00DF03DE">
        <w:rPr>
          <w:color w:val="000000"/>
          <w:sz w:val="28"/>
          <w:szCs w:val="28"/>
        </w:rPr>
        <w:t>— купля-продажа ценных бумаг за счет и по поручению клиента.</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Коммерческая деятельность по ценным бумагам </w:t>
      </w:r>
      <w:r w:rsidRPr="00DF03DE">
        <w:rPr>
          <w:color w:val="000000"/>
          <w:sz w:val="28"/>
          <w:szCs w:val="28"/>
        </w:rPr>
        <w:t>— выполнение профессиональным участником рынка ценных бумаг сделок по купле и продаже ценных бумаг от своего имени и за свой счет с обязательством заключать сделки по объявляемым данным юридическим лицом ценам покупки и продажи. Банки не могут осуществлять коммерческую деятельность по ценным бумагам эмитентов, которых они обслуживают.</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Деятельность инвестиционного фонда </w:t>
      </w:r>
      <w:r w:rsidRPr="00DF03DE">
        <w:rPr>
          <w:color w:val="000000"/>
          <w:sz w:val="28"/>
          <w:szCs w:val="28"/>
        </w:rPr>
        <w:t>— выпуск акций с целью мобилизации денежных средств инвесторов и их вложения от имени фонда в ценные бумаги, а также на банковские счета, вклады и депозиты, при которых все риски, связанные с такими вложениями, в полном объеме относятся на счет акционеров этого фонда и реализуются ими за счет изменения текущей цены акций фонда. Указанными видами деятельности могут заниматься только инвестиционные фонды.</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Деятельность депозитария </w:t>
      </w:r>
      <w:r w:rsidRPr="00DF03DE">
        <w:rPr>
          <w:color w:val="000000"/>
          <w:sz w:val="28"/>
          <w:szCs w:val="28"/>
        </w:rPr>
        <w:t>— деятельность по учету, расчетам и хранению ценных бумаг, а также по расчетам, начислению и выплатам доходов по ценным бумагам. Депозитарий не может осуществлять посредническую и коммерческую деятельность по ценным бумагам эмитентов, которых он обслуживает.</w:t>
      </w:r>
    </w:p>
    <w:p w:rsidR="00070348" w:rsidRPr="00DF03DE" w:rsidRDefault="00070348" w:rsidP="00DF03DE">
      <w:pPr>
        <w:suppressAutoHyphens/>
        <w:spacing w:line="360" w:lineRule="auto"/>
        <w:ind w:firstLine="709"/>
        <w:jc w:val="both"/>
        <w:rPr>
          <w:color w:val="000000"/>
          <w:sz w:val="28"/>
          <w:szCs w:val="28"/>
        </w:rPr>
      </w:pPr>
      <w:r w:rsidRPr="00DF03DE">
        <w:rPr>
          <w:i/>
          <w:iCs/>
          <w:color w:val="000000"/>
          <w:sz w:val="28"/>
          <w:szCs w:val="28"/>
        </w:rPr>
        <w:t xml:space="preserve">Доверительная (трастовая) деятельность с ценными бумагами </w:t>
      </w:r>
      <w:r w:rsidRPr="00DF03DE">
        <w:rPr>
          <w:color w:val="000000"/>
          <w:sz w:val="28"/>
          <w:szCs w:val="28"/>
        </w:rPr>
        <w:t>— деятельность по управлению ценными бумагами, принадлежащими конкретному лицу на праве собственности, осуществляемая другим лицом путем передачи ему владельцем на определенный срок этих бумаг во владение и доверительное управление.</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Деятельность специализированного регистратора (независимого реестродержателя) </w:t>
      </w:r>
      <w:r w:rsidRPr="00DF03DE">
        <w:rPr>
          <w:color w:val="000000"/>
          <w:sz w:val="28"/>
          <w:szCs w:val="28"/>
        </w:rPr>
        <w:t>— выполнение функций держателя реестра акционеров, осуществляемых по договору с эмитентом.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Прочие виды деятельности </w:t>
      </w:r>
      <w:r w:rsidRPr="00DF03DE">
        <w:rPr>
          <w:color w:val="000000"/>
          <w:sz w:val="28"/>
          <w:szCs w:val="28"/>
        </w:rPr>
        <w:t>— взаимосвязанные с вышеперечисленными видами деятельности, осуществляемые юридическими лицами, прежде всего по предоставлению консультационных услуг в области операций с ценными бумагами. Консультационные услуги по вопросам ценных бумаг могут проводить только лица, осуществляющие профессиональную деятельность по ценным бумагам.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Лицензия профессионального участника рынка ценных бумаг </w:t>
      </w:r>
      <w:r w:rsidRPr="00DF03DE">
        <w:rPr>
          <w:color w:val="000000"/>
          <w:sz w:val="28"/>
          <w:szCs w:val="28"/>
        </w:rPr>
        <w:t>выдается юридическим лицам, если они удовлетворяют следующим требованиям: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а)</w:t>
      </w:r>
      <w:r w:rsidR="00DF03DE">
        <w:rPr>
          <w:color w:val="000000"/>
          <w:sz w:val="28"/>
          <w:szCs w:val="28"/>
        </w:rPr>
        <w:t xml:space="preserve"> </w:t>
      </w:r>
      <w:r w:rsidRPr="00DF03DE">
        <w:rPr>
          <w:color w:val="000000"/>
          <w:sz w:val="28"/>
          <w:szCs w:val="28"/>
        </w:rPr>
        <w:t>имеют в своем составе как минимум одного сотрудника, прошедшего аттестацию центрального органа, осуществляющего контроль и надзор за рынком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б)</w:t>
      </w:r>
      <w:r w:rsidR="00DF03DE">
        <w:rPr>
          <w:color w:val="000000"/>
          <w:sz w:val="28"/>
          <w:szCs w:val="28"/>
        </w:rPr>
        <w:t xml:space="preserve"> </w:t>
      </w:r>
      <w:r w:rsidRPr="00DF03DE">
        <w:rPr>
          <w:color w:val="000000"/>
          <w:sz w:val="28"/>
          <w:szCs w:val="28"/>
        </w:rPr>
        <w:t>имеют финансовую достаточность;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в)</w:t>
      </w:r>
      <w:r w:rsidR="00DF03DE">
        <w:rPr>
          <w:color w:val="000000"/>
          <w:sz w:val="28"/>
          <w:szCs w:val="28"/>
        </w:rPr>
        <w:t xml:space="preserve"> </w:t>
      </w:r>
      <w:r w:rsidRPr="00DF03DE">
        <w:rPr>
          <w:color w:val="000000"/>
          <w:sz w:val="28"/>
          <w:szCs w:val="28"/>
        </w:rPr>
        <w:t>занимаются профессиональной деятельностью по ценным бумагам как исключительной.</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Банк получает лицензию профессионального участника рынка ценных бумаг, если имеет в штате специалиста, аттестованного центральным органом, осуществляющим контроль и надзор за рынком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Во исполнение Декрета Президента Республики Беларусь от 14.07.2003 г. № 17 "О лицензировании отдельных видов деятельности" постановлением Совета Министров Республики Беларусь от 20.10.2003 г. </w:t>
      </w:r>
      <w:r w:rsidRPr="00DF03DE">
        <w:rPr>
          <w:i/>
          <w:iCs/>
          <w:color w:val="000000"/>
          <w:sz w:val="28"/>
          <w:szCs w:val="28"/>
        </w:rPr>
        <w:t xml:space="preserve">№ </w:t>
      </w:r>
      <w:r w:rsidRPr="00DF03DE">
        <w:rPr>
          <w:color w:val="000000"/>
          <w:sz w:val="28"/>
          <w:szCs w:val="28"/>
        </w:rPr>
        <w:t>1380 было утверждено Положение о лицензировании профессиональной и биржевой деятельности по ценным бумагам [6].</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В соответствии с указанным Положением лицензируемая деятельность имеет </w:t>
      </w:r>
      <w:r w:rsidRPr="00DF03DE">
        <w:rPr>
          <w:i/>
          <w:iCs/>
          <w:color w:val="000000"/>
          <w:sz w:val="28"/>
          <w:szCs w:val="28"/>
        </w:rPr>
        <w:t>составляющие работы и услуги: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брокерская деятельность;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дилерская деятельность;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деятельность инвестиционного фонда;</w:t>
      </w:r>
    </w:p>
    <w:p w:rsidR="00070348" w:rsidRPr="00DF03DE" w:rsidRDefault="00070348" w:rsidP="00DF03DE">
      <w:pPr>
        <w:suppressAutoHyphens/>
        <w:spacing w:line="360" w:lineRule="auto"/>
        <w:ind w:firstLine="709"/>
        <w:jc w:val="both"/>
        <w:rPr>
          <w:color w:val="000000"/>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депозитарная деятельность; деятельность по доверительному управлению ценными бумагами;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клиринговая деятельность;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деятельность по организации торговли ценными бумагами. Лицензия выдается сроком на пять лет. По окончании этого</w:t>
      </w:r>
      <w:r w:rsidR="00152EF7" w:rsidRPr="00DF03DE">
        <w:rPr>
          <w:color w:val="000000"/>
          <w:sz w:val="28"/>
          <w:szCs w:val="28"/>
        </w:rPr>
        <w:t xml:space="preserve"> </w:t>
      </w:r>
      <w:r w:rsidRPr="00DF03DE">
        <w:rPr>
          <w:color w:val="000000"/>
          <w:sz w:val="28"/>
          <w:szCs w:val="28"/>
        </w:rPr>
        <w:t>срока по заявлению юридического лица он может быть продлен еще на пять лет.</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Комитетом по ценным бумагам при Совете Министров Республики Беларусь установлены следующие </w:t>
      </w:r>
      <w:r w:rsidRPr="00DF03DE">
        <w:rPr>
          <w:i/>
          <w:iCs/>
          <w:color w:val="000000"/>
          <w:sz w:val="28"/>
          <w:szCs w:val="28"/>
        </w:rPr>
        <w:t xml:space="preserve">требования финансовой достаточности </w:t>
      </w:r>
      <w:r w:rsidRPr="00DF03DE">
        <w:rPr>
          <w:color w:val="000000"/>
          <w:sz w:val="28"/>
          <w:szCs w:val="28"/>
        </w:rPr>
        <w:t>к соискателям лицензии и лицензиатам на осуществление профессиональной и биржевой деятельности по ценным бумагам, включая составляющие работы и услуги: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1)</w:t>
      </w:r>
      <w:r w:rsidR="00DF03DE">
        <w:rPr>
          <w:color w:val="000000"/>
          <w:sz w:val="28"/>
          <w:szCs w:val="28"/>
        </w:rPr>
        <w:t xml:space="preserve"> </w:t>
      </w:r>
      <w:r w:rsidRPr="00DF03DE">
        <w:rPr>
          <w:color w:val="000000"/>
          <w:sz w:val="28"/>
          <w:szCs w:val="28"/>
        </w:rPr>
        <w:t>минимальный размер собственного капитала (чистых активов) в сумме, эквивалентной:</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дилерская деятельность — 30 тыс. евро;</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брокерская деятельность — 30 тыс. евро;</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депозитарная деятельность — 300 тыс. евро;</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деятельность инвестиционного фонда — 500 тыс. евро;</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деятельность по доверительному управлению ценными бумагами — 500 тыс. евро;</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деятельность по организации торговли ценными бумагами — 2 млн евро;</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 xml:space="preserve">клиринговая деятельность — 2 </w:t>
      </w:r>
      <w:r w:rsidR="00CF7779" w:rsidRPr="00DF03DE">
        <w:rPr>
          <w:color w:val="000000"/>
          <w:sz w:val="28"/>
          <w:szCs w:val="28"/>
        </w:rPr>
        <w:t>млн.</w:t>
      </w:r>
      <w:r w:rsidRPr="00DF03DE">
        <w:rPr>
          <w:color w:val="000000"/>
          <w:sz w:val="28"/>
          <w:szCs w:val="28"/>
        </w:rPr>
        <w:t xml:space="preserve"> евро.</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При осуществлении лицензиатом нескольких составляющих работ и услуг размер собственного капитала (чистых активов) должен соответствовать наибольшей сумме, установленной для одной из составляющих работ и услуг;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2)</w:t>
      </w:r>
      <w:r w:rsidR="00DF03DE">
        <w:rPr>
          <w:color w:val="000000"/>
          <w:sz w:val="28"/>
          <w:szCs w:val="28"/>
        </w:rPr>
        <w:t xml:space="preserve"> </w:t>
      </w:r>
      <w:r w:rsidRPr="00DF03DE">
        <w:rPr>
          <w:color w:val="000000"/>
          <w:sz w:val="28"/>
          <w:szCs w:val="28"/>
        </w:rPr>
        <w:t>заемные средства не должны превышать размер собственного капитала (чистых активов);</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3)</w:t>
      </w:r>
      <w:r w:rsidR="00DF03DE">
        <w:rPr>
          <w:color w:val="000000"/>
          <w:sz w:val="28"/>
          <w:szCs w:val="28"/>
        </w:rPr>
        <w:t xml:space="preserve"> </w:t>
      </w:r>
      <w:r w:rsidRPr="00DF03DE">
        <w:rPr>
          <w:color w:val="000000"/>
          <w:sz w:val="28"/>
          <w:szCs w:val="28"/>
        </w:rPr>
        <w:t>должно обеспечиваться выполнение обязательств перед кредиторами и по платежам в бюджет в установленные сроки;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4)</w:t>
      </w:r>
      <w:r w:rsidR="00DF03DE">
        <w:rPr>
          <w:color w:val="000000"/>
          <w:sz w:val="28"/>
          <w:szCs w:val="28"/>
        </w:rPr>
        <w:t xml:space="preserve"> </w:t>
      </w:r>
      <w:r w:rsidRPr="00DF03DE">
        <w:rPr>
          <w:color w:val="000000"/>
          <w:sz w:val="28"/>
          <w:szCs w:val="28"/>
        </w:rPr>
        <w:t>состояние платежеспособности должно соответствовать следующим значениям:</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коэффициент текущей ликвидности — не менее 1,5;</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коэффициент обеспеченности собственными оборотными средствами — не менее 0,2;</w:t>
      </w:r>
    </w:p>
    <w:p w:rsidR="00070348" w:rsidRPr="00DF03DE" w:rsidRDefault="00070348" w:rsidP="00DF03DE">
      <w:pPr>
        <w:suppressAutoHyphens/>
        <w:spacing w:line="360" w:lineRule="auto"/>
        <w:ind w:firstLine="709"/>
        <w:jc w:val="both"/>
        <w:rPr>
          <w:color w:val="000000"/>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коэффициент обеспеченности финансовых обязательств активами — не более 0,85.</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Коэффициенты рассчитываются в соответствии с Инструкцией по анализу и контролю за финансовым состоянием и платежеспособностью субъектов предпринимательской деятельности, утвержденной постановлением Министерства финансов Республики Беларусь, Министерства экономики Республики Беларусь и Министерства статистики и анализа Республики Беларусь от 14.05.2004 г. № 81/128/65 [4].</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Установлены также квалификационные требования к руководителям и сотрудникам профессиональных участников рынка ценных бумаг и фондовых бирж. В соответствии с ними руководитель профессионального участника (кроме банка), руководитель фондовой биржи и его заместитель, контролирующий деятельность по организации торговли ценными бумагами, руководители структурных подразделений банка, осуществляющих профессиональную и биржевую деятельность по ценным бумагам, должны иметь квалификационный аттестат первой категории. Под таким структурным подразделением банка понимается структурное подразделение (отдел, управление, департамент и т.д.), возглавляемое руководителем, подчиненным непосредственно руководителю банка (его заместителям), осуществляющее один или несколько видов работ и услуг, составляющих профессиональную и биржевую деятельность по ценным бумагам, либо в состав которого входит структурное подразделение, осуществляющее данные работы и услуги [5].</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Руководитель обособленного подразделения (филиала) профессионального участника, фондовой биржи (для филиала банка — руководитель и (или) его заместитель, контролирующий деятельность филиала банка на рынке ценных бумаг), осуществляющего один или несколько видов работ и услуг, составляющих профессиональную и биржевую деятельность по ценным бумагам, должен иметь квалификационный аттестат второй либо первой категории.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Специалисты профессионального участника, фондовой биржи, их обособленных подразделений (филиалов), которые непосредственно выполняют работы и услуги, составляющие профессиональную и биржевую деятельность по ценным бумагам с правом подписи на документах, должны иметь квалификационный аттестат второй категории, дающий право на выполнение этих работ и услуг, либо квалификационный аттестат первой категории.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Специалисты, которые оказывают консультационные услуги по ценным бумагам, должны иметь квалификационный аттестат первой категории.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Специалисты обособленных подразделений (филиалов) банка, выполняющие работы по выпуску ценных бумаг банка, их обращению и погашению, а также работы, связанные с осуществлением профессиональной и биржевой деятельности по ценным бумагам, без права подписи на документах, должны иметь квалификационный аттестат третьей категории.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Получение квалификационного аттестата не требуется руководителям банков и их заместителям, представителям профессионального участника, являющегося доверительным управляющим, для участия в работе общих собраний акционеров, а также работникам банков, осуществляющим расчетное и (или) кассовое обслуживание клиентов.</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В случае смены руководителя профессионального участника или фондовой биржи, руководителя обособленного подразделения (филиала) профессионального участника или фондовой биржи новый руководитель должен быть аттестован (при отсутствии у него квалификационного аттестата) в течение одного месяца с даты вступления в должность.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Руководители профессиональных участников и фондовых бирж (для банка — руководители структурных подразделений банка) ежегодно проходят переаттестацию.</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Руководители и должностные лица профессионального участника не могут быть одновременно руководителями и должностными лицами другого профессионального участника </w:t>
      </w:r>
      <w:r w:rsidRPr="00DF03DE">
        <w:rPr>
          <w:b/>
          <w:bCs/>
          <w:color w:val="000000"/>
          <w:sz w:val="28"/>
          <w:szCs w:val="28"/>
        </w:rPr>
        <w:t>[5].</w:t>
      </w:r>
    </w:p>
    <w:p w:rsidR="00DF03DE" w:rsidRDefault="00DF03DE" w:rsidP="00DF03DE">
      <w:pPr>
        <w:shd w:val="clear" w:color="auto" w:fill="FFFFFF"/>
        <w:suppressAutoHyphens/>
        <w:autoSpaceDE w:val="0"/>
        <w:autoSpaceDN w:val="0"/>
        <w:adjustRightInd w:val="0"/>
        <w:spacing w:line="360" w:lineRule="auto"/>
        <w:ind w:firstLine="709"/>
        <w:jc w:val="both"/>
        <w:rPr>
          <w:b/>
          <w:bCs/>
          <w:color w:val="000000"/>
          <w:sz w:val="28"/>
          <w:szCs w:val="28"/>
          <w:lang w:val="en-US"/>
        </w:rPr>
      </w:pPr>
    </w:p>
    <w:p w:rsidR="00070348" w:rsidRPr="00DF03DE" w:rsidRDefault="00DF03DE" w:rsidP="00DF03DE">
      <w:pPr>
        <w:shd w:val="clear" w:color="auto" w:fill="FFFFFF"/>
        <w:suppressAutoHyphens/>
        <w:autoSpaceDE w:val="0"/>
        <w:autoSpaceDN w:val="0"/>
        <w:adjustRightInd w:val="0"/>
        <w:spacing w:line="360" w:lineRule="auto"/>
        <w:ind w:firstLine="709"/>
        <w:jc w:val="both"/>
        <w:rPr>
          <w:sz w:val="28"/>
          <w:szCs w:val="28"/>
        </w:rPr>
      </w:pPr>
      <w:r>
        <w:rPr>
          <w:b/>
          <w:bCs/>
          <w:color w:val="000000"/>
          <w:sz w:val="28"/>
          <w:szCs w:val="28"/>
        </w:rPr>
        <w:br w:type="page"/>
      </w:r>
      <w:r w:rsidR="00070348" w:rsidRPr="00DF03DE">
        <w:rPr>
          <w:b/>
          <w:bCs/>
          <w:color w:val="000000"/>
          <w:sz w:val="28"/>
          <w:szCs w:val="28"/>
        </w:rPr>
        <w:t>3. Аттестация специалистов</w:t>
      </w:r>
    </w:p>
    <w:p w:rsidR="00DF03DE" w:rsidRDefault="00DF03DE" w:rsidP="00DF03DE">
      <w:pPr>
        <w:shd w:val="clear" w:color="auto" w:fill="FFFFFF"/>
        <w:suppressAutoHyphens/>
        <w:autoSpaceDE w:val="0"/>
        <w:autoSpaceDN w:val="0"/>
        <w:adjustRightInd w:val="0"/>
        <w:spacing w:line="360" w:lineRule="auto"/>
        <w:ind w:firstLine="709"/>
        <w:jc w:val="both"/>
        <w:rPr>
          <w:color w:val="000000"/>
          <w:sz w:val="28"/>
          <w:szCs w:val="28"/>
          <w:lang w:val="en-US"/>
        </w:rPr>
      </w:pP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Порядок аттестации физических лиц на право деятельности на рынке ценных бумаг Республики Беларусь в качестве руководителя либо сотрудника профессионального участника рынка ценных бумаг, фондовой биржи или сотрудника эмитента определен Инструкцией о порядке аттестации специалистов рынка ценных бумаг Республики Беларусь, утвержденной постановлением Комитета по ценным бумагам при Совете Министров Республики Беларусь от 16.12.2005 г. № 09/П </w:t>
      </w:r>
      <w:r w:rsidRPr="00DF03DE">
        <w:rPr>
          <w:b/>
          <w:bCs/>
          <w:color w:val="000000"/>
          <w:sz w:val="28"/>
          <w:szCs w:val="28"/>
        </w:rPr>
        <w:t>[3].</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Аттестующим органом является </w:t>
      </w:r>
      <w:r w:rsidRPr="00DF03DE">
        <w:rPr>
          <w:b/>
          <w:bCs/>
          <w:i/>
          <w:iCs/>
          <w:color w:val="000000"/>
          <w:sz w:val="28"/>
          <w:szCs w:val="28"/>
        </w:rPr>
        <w:t xml:space="preserve">орган государственного регулирования рынка ценных бумаг, </w:t>
      </w:r>
      <w:r w:rsidRPr="00DF03DE">
        <w:rPr>
          <w:color w:val="000000"/>
          <w:sz w:val="28"/>
          <w:szCs w:val="28"/>
        </w:rPr>
        <w:t xml:space="preserve">который для проведения аттестации создает </w:t>
      </w:r>
      <w:r w:rsidRPr="00DF03DE">
        <w:rPr>
          <w:i/>
          <w:iCs/>
          <w:color w:val="000000"/>
          <w:sz w:val="28"/>
          <w:szCs w:val="28"/>
        </w:rPr>
        <w:t xml:space="preserve">аттестационную комиссию. </w:t>
      </w:r>
      <w:r w:rsidRPr="00DF03DE">
        <w:rPr>
          <w:color w:val="000000"/>
          <w:sz w:val="28"/>
          <w:szCs w:val="28"/>
        </w:rPr>
        <w:t>В состав комиссии включаются сотрудники регулирующего органа, представители других республиканских органов управления, а также учебных центров, общественных организаций профучастников, фондовой биржи и др.</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Комиссия является постоянно действующим органом. К ее функциям относятся: утверждение результатов тестирования; принятие решения о выдаче либо отказе в выдаче квалификационного аттестата; принятие решений о продлении срока действия аттестатов; утверждение экзаменационных тестов с вариантами ответов; утверждение количества предлагаемых для тестирования вопросов и количества правильных ответов, необходимых для признания результата тестирования положительным; принятие решений о прохождении специалистами рынка ценных бумаг переаттестации, о приостановлении либо аннулировании квалификационного аттестата; рассмотрение жалоб по результатам аттестации.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Заседания комиссии проводятся по мере необходимости, но не реже одного раза в месяц. Заседание комиссии считается правомочным, если на нем присутствуют не менее 50% ее членов. Для решения вопросов, вынесенных на заседание комиссии и находящихся в ее компетенции, необходимо не менее 3/4 голосов членов комиссии, участвующих в заседании.</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Документами, удостоверяющими соответствие лиц квалификационным требованиям, предъявляемым к специалистам рынка ценных бумаг, и подтверждающими право их деятельности на рынке ценных бумаг Республики Беларусь, являются </w:t>
      </w:r>
      <w:r w:rsidRPr="00DF03DE">
        <w:rPr>
          <w:i/>
          <w:iCs/>
          <w:color w:val="000000"/>
          <w:sz w:val="28"/>
          <w:szCs w:val="28"/>
        </w:rPr>
        <w:t xml:space="preserve">квалификационные </w:t>
      </w:r>
      <w:r w:rsidRPr="00DF03DE">
        <w:rPr>
          <w:b/>
          <w:bCs/>
          <w:i/>
          <w:iCs/>
          <w:color w:val="000000"/>
          <w:sz w:val="28"/>
          <w:szCs w:val="28"/>
        </w:rPr>
        <w:t xml:space="preserve">аттестаты </w:t>
      </w:r>
      <w:r w:rsidRPr="00DF03DE">
        <w:rPr>
          <w:color w:val="000000"/>
          <w:sz w:val="28"/>
          <w:szCs w:val="28"/>
          <w:lang w:val="en-US"/>
        </w:rPr>
        <w:t>I</w:t>
      </w:r>
      <w:r w:rsidRPr="00DF03DE">
        <w:rPr>
          <w:color w:val="000000"/>
          <w:sz w:val="28"/>
          <w:szCs w:val="28"/>
        </w:rPr>
        <w:t xml:space="preserve">, </w:t>
      </w:r>
      <w:r w:rsidRPr="00DF03DE">
        <w:rPr>
          <w:color w:val="000000"/>
          <w:sz w:val="28"/>
          <w:szCs w:val="28"/>
          <w:lang w:val="en-US"/>
        </w:rPr>
        <w:t>II</w:t>
      </w:r>
      <w:r w:rsidRPr="00DF03DE">
        <w:rPr>
          <w:color w:val="000000"/>
          <w:sz w:val="28"/>
          <w:szCs w:val="28"/>
        </w:rPr>
        <w:t xml:space="preserve">, </w:t>
      </w:r>
      <w:r w:rsidRPr="00DF03DE">
        <w:rPr>
          <w:color w:val="000000"/>
          <w:sz w:val="28"/>
          <w:szCs w:val="28"/>
          <w:lang w:val="en-US"/>
        </w:rPr>
        <w:t>III</w:t>
      </w:r>
      <w:r w:rsidRPr="00DF03DE">
        <w:rPr>
          <w:color w:val="000000"/>
          <w:sz w:val="28"/>
          <w:szCs w:val="28"/>
        </w:rPr>
        <w:t xml:space="preserve"> категории и категории "С".</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Квалификационный аттестат </w:t>
      </w:r>
      <w:r w:rsidRPr="00DF03DE">
        <w:rPr>
          <w:i/>
          <w:iCs/>
          <w:color w:val="000000"/>
          <w:sz w:val="28"/>
          <w:szCs w:val="28"/>
          <w:lang w:val="en-US"/>
        </w:rPr>
        <w:t>I</w:t>
      </w:r>
      <w:r w:rsidRPr="00DF03DE">
        <w:rPr>
          <w:i/>
          <w:iCs/>
          <w:color w:val="000000"/>
          <w:sz w:val="28"/>
          <w:szCs w:val="28"/>
        </w:rPr>
        <w:t xml:space="preserve"> категории </w:t>
      </w:r>
      <w:r w:rsidRPr="00DF03DE">
        <w:rPr>
          <w:color w:val="000000"/>
          <w:sz w:val="28"/>
          <w:szCs w:val="28"/>
        </w:rPr>
        <w:t>дает право его владельцу на осуществление всех видов работ и услуг, составляющих профессиональную и биржевую деятельность по ценным бумагам, в качестве руководителя либо сотрудника профучастника, фондовой биржи, а также право на выполнение работ, связанных с выпуском, размещением, обращением и погашением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Квалификационный аттестат </w:t>
      </w:r>
      <w:r w:rsidRPr="00DF03DE">
        <w:rPr>
          <w:i/>
          <w:iCs/>
          <w:color w:val="000000"/>
          <w:sz w:val="28"/>
          <w:szCs w:val="28"/>
          <w:lang w:val="en-US"/>
        </w:rPr>
        <w:t>II</w:t>
      </w:r>
      <w:r w:rsidRPr="00DF03DE">
        <w:rPr>
          <w:i/>
          <w:iCs/>
          <w:color w:val="000000"/>
          <w:sz w:val="28"/>
          <w:szCs w:val="28"/>
        </w:rPr>
        <w:t xml:space="preserve"> категории </w:t>
      </w:r>
      <w:r w:rsidRPr="00DF03DE">
        <w:rPr>
          <w:color w:val="000000"/>
          <w:sz w:val="28"/>
          <w:szCs w:val="28"/>
        </w:rPr>
        <w:t>дает право его владельцу на осуществление деятельности на рынке ценных бумаг в качестве сотрудника профучастника, фондовой биржи по одному либо нескольким видам работ и услуг, составляющим профессиональную и биржевую деятельность по ценным бумагам, указанным в квалификационном аттестате:</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брокерская деятельность, дилерская деятельность;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депозитарная деятельность;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деятельность по доверительному управлению ценными бумагами, деятельность инвестиционного фонда;</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деятельность по организации торговли ценными бумагами, клиринговая деятельность.</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Квалификационный аттестат </w:t>
      </w:r>
      <w:r w:rsidRPr="00DF03DE">
        <w:rPr>
          <w:color w:val="000000"/>
          <w:sz w:val="28"/>
          <w:szCs w:val="28"/>
          <w:lang w:val="en-US"/>
        </w:rPr>
        <w:t>II</w:t>
      </w:r>
      <w:r w:rsidRPr="00DF03DE">
        <w:rPr>
          <w:color w:val="000000"/>
          <w:sz w:val="28"/>
          <w:szCs w:val="28"/>
        </w:rPr>
        <w:t xml:space="preserve"> категории, независимо от видов работ и услуг, указанных в нем, также дает право на выполнение работ, связанных с выпуском, размещением, обращением и погашением ценных бумаг, в качестве сотрудника эмитента.</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Квалификационный аттестат </w:t>
      </w:r>
      <w:r w:rsidRPr="00DF03DE">
        <w:rPr>
          <w:i/>
          <w:iCs/>
          <w:color w:val="000000"/>
          <w:sz w:val="28"/>
          <w:szCs w:val="28"/>
          <w:lang w:val="en-US"/>
        </w:rPr>
        <w:t>III</w:t>
      </w:r>
      <w:r w:rsidRPr="00DF03DE">
        <w:rPr>
          <w:i/>
          <w:iCs/>
          <w:color w:val="000000"/>
          <w:sz w:val="28"/>
          <w:szCs w:val="28"/>
        </w:rPr>
        <w:t xml:space="preserve"> категории </w:t>
      </w:r>
      <w:r w:rsidRPr="00DF03DE">
        <w:rPr>
          <w:color w:val="000000"/>
          <w:sz w:val="28"/>
          <w:szCs w:val="28"/>
        </w:rPr>
        <w:t>дает право на выполнение работ, связанных с выпуском, размещением, обращением и погашением ценных бумаг, в качестве сотрудника эмитента либо сотрудника профучастника.</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Квалификационный аттестат категории "С" </w:t>
      </w:r>
      <w:r w:rsidRPr="00DF03DE">
        <w:rPr>
          <w:color w:val="000000"/>
          <w:sz w:val="28"/>
          <w:szCs w:val="28"/>
        </w:rPr>
        <w:t>— специальный аттестат управляющего, который дает право на осуществление деятельности в качестве управляющего в производстве по делу о банкротстве профессионального участника рынка ценных бумаг (при наличии лицензии органа государственного управления по делам о банкротстве).</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Квалификационный аттестат выдается сроком на один год с правом его последующего продления.</w:t>
      </w:r>
    </w:p>
    <w:p w:rsidR="00070348" w:rsidRPr="00DF03DE" w:rsidRDefault="00070348" w:rsidP="00DF03DE">
      <w:pPr>
        <w:suppressAutoHyphens/>
        <w:spacing w:line="360" w:lineRule="auto"/>
        <w:ind w:firstLine="709"/>
        <w:jc w:val="both"/>
        <w:rPr>
          <w:color w:val="000000"/>
          <w:sz w:val="28"/>
          <w:szCs w:val="28"/>
        </w:rPr>
      </w:pPr>
      <w:r w:rsidRPr="00DF03DE">
        <w:rPr>
          <w:color w:val="000000"/>
          <w:sz w:val="28"/>
          <w:szCs w:val="28"/>
        </w:rPr>
        <w:t xml:space="preserve">Претендент на получение квалификационного аттестата </w:t>
      </w:r>
      <w:r w:rsidRPr="00DF03DE">
        <w:rPr>
          <w:color w:val="000000"/>
          <w:sz w:val="28"/>
          <w:szCs w:val="28"/>
          <w:lang w:val="en-US"/>
        </w:rPr>
        <w:t>I</w:t>
      </w:r>
      <w:r w:rsidRPr="00DF03DE">
        <w:rPr>
          <w:color w:val="000000"/>
          <w:sz w:val="28"/>
          <w:szCs w:val="28"/>
        </w:rPr>
        <w:t xml:space="preserve"> категории должен иметь высшее экономическое или юридическое образование. На </w:t>
      </w:r>
      <w:r w:rsidRPr="00DF03DE">
        <w:rPr>
          <w:color w:val="000000"/>
          <w:sz w:val="28"/>
          <w:szCs w:val="28"/>
          <w:lang w:val="en-US"/>
        </w:rPr>
        <w:t>II</w:t>
      </w:r>
      <w:r w:rsidRPr="00DF03DE">
        <w:rPr>
          <w:color w:val="000000"/>
          <w:sz w:val="28"/>
          <w:szCs w:val="28"/>
        </w:rPr>
        <w:t xml:space="preserve"> и </w:t>
      </w:r>
      <w:r w:rsidRPr="00DF03DE">
        <w:rPr>
          <w:color w:val="000000"/>
          <w:sz w:val="28"/>
          <w:szCs w:val="28"/>
          <w:lang w:val="en-US"/>
        </w:rPr>
        <w:t>III</w:t>
      </w:r>
      <w:r w:rsidRPr="00DF03DE">
        <w:rPr>
          <w:color w:val="000000"/>
          <w:sz w:val="28"/>
          <w:szCs w:val="28"/>
        </w:rPr>
        <w:t xml:space="preserve"> категории квалификационного аттестата могут претендовать лица, имеющие высшее или среднее специальное экономическое или юридическое образование.</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Во всех случаях претенденты, имеющие иное высшее или среднее образование, обязаны пройти обучение на курсах по программе подготовки специалистов рынка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К аттестации на квалификационный аттестат </w:t>
      </w:r>
      <w:r w:rsidRPr="00DF03DE">
        <w:rPr>
          <w:color w:val="000000"/>
          <w:sz w:val="28"/>
          <w:szCs w:val="28"/>
          <w:lang w:val="en-US"/>
        </w:rPr>
        <w:t>II</w:t>
      </w:r>
      <w:r w:rsidRPr="00DF03DE">
        <w:rPr>
          <w:color w:val="000000"/>
          <w:sz w:val="28"/>
          <w:szCs w:val="28"/>
        </w:rPr>
        <w:t xml:space="preserve"> и </w:t>
      </w:r>
      <w:r w:rsidRPr="00DF03DE">
        <w:rPr>
          <w:color w:val="000000"/>
          <w:sz w:val="28"/>
          <w:szCs w:val="28"/>
          <w:lang w:val="en-US"/>
        </w:rPr>
        <w:t>III</w:t>
      </w:r>
      <w:r w:rsidRPr="00DF03DE">
        <w:rPr>
          <w:color w:val="000000"/>
          <w:sz w:val="28"/>
          <w:szCs w:val="28"/>
        </w:rPr>
        <w:t xml:space="preserve"> категорий допускаются также студенты выпускных курсов вузов, получающие экономическое либо юридическое образование.</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На получение квалификационного аттестата категории "С" могут претендовать лица, имеющие высшее, преимущественно экономическое или юридическое, образование и прошедшие обучение на курсах по программе подготовки управляющих в производстве по делу о банкротстве.</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Для допуска к аттестации претенденты представляют в Департамент по ценным бумагам следующие документы: заявление о допуске к аттестации, анкету установленной формы, копию документа, подтверждающего внесение платы за аттестацию, копии документов об образовании и в случае необходимости об окончании соответствующих курсов.</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Претенденту в допуске к аттестации может быть отказано, если его образование не соответствует установленным требованиям, он представил недостоверные сведения или дважды лишался квалификационного аттестата. Кроме того, не допускаются к аттестации лица, имеющие неснятую или непогашенную судимость за незаконное использование сведений, составляющих коммерческую тайну, или иной конфиденциальной информации нанимателя или клиента, преступления против собственности, взяточничество, подделку денег, ценных бумаг и документов, незаконную эмиссию ценных бумаг, подлог проспекта эмиссии ценных бумаг.</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Аттестация претендентов осуществляется путем проведения двух </w:t>
      </w:r>
      <w:r w:rsidRPr="00DF03DE">
        <w:rPr>
          <w:i/>
          <w:iCs/>
          <w:color w:val="000000"/>
          <w:sz w:val="28"/>
          <w:szCs w:val="28"/>
        </w:rPr>
        <w:t xml:space="preserve">квалификационных экзаменов </w:t>
      </w:r>
      <w:r w:rsidRPr="00DF03DE">
        <w:rPr>
          <w:color w:val="000000"/>
          <w:sz w:val="28"/>
          <w:szCs w:val="28"/>
        </w:rPr>
        <w:t>— базового и специализированного.</w:t>
      </w:r>
    </w:p>
    <w:p w:rsidR="00070348" w:rsidRPr="00DF03DE" w:rsidRDefault="00070348"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Первым квалификационным экзаменом является базовое компьютерное тестирование.</w:t>
      </w:r>
    </w:p>
    <w:p w:rsidR="00070348" w:rsidRPr="00DF03DE" w:rsidRDefault="00070348" w:rsidP="00DF03DE">
      <w:pPr>
        <w:suppressAutoHyphens/>
        <w:spacing w:line="360" w:lineRule="auto"/>
        <w:ind w:firstLine="709"/>
        <w:jc w:val="both"/>
        <w:rPr>
          <w:color w:val="000000"/>
          <w:sz w:val="28"/>
          <w:szCs w:val="28"/>
        </w:rPr>
      </w:pPr>
      <w:r w:rsidRPr="00DF03DE">
        <w:rPr>
          <w:i/>
          <w:iCs/>
          <w:color w:val="000000"/>
          <w:sz w:val="28"/>
          <w:szCs w:val="28"/>
        </w:rPr>
        <w:t xml:space="preserve">Специализированное компьютерное тестирование </w:t>
      </w:r>
      <w:r w:rsidRPr="00DF03DE">
        <w:rPr>
          <w:color w:val="000000"/>
          <w:sz w:val="28"/>
          <w:szCs w:val="28"/>
        </w:rPr>
        <w:t>проводится по следующим направлениям:</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брокерская деятельность, дилерская деятельность;</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депозитарная деятельность;</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деятельность по доверительному управлению ценными бумагами, деятельность инвестиционного фонда;</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деятельность по организации торговли ценными бумагами, клиринговая деятельность.</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Лица, претендующие на получение квалификационного аттестата </w:t>
      </w:r>
      <w:r w:rsidRPr="00DF03DE">
        <w:rPr>
          <w:color w:val="000000"/>
          <w:sz w:val="28"/>
          <w:szCs w:val="28"/>
          <w:lang w:val="en-US"/>
        </w:rPr>
        <w:t>III</w:t>
      </w:r>
      <w:r w:rsidRPr="00DF03DE">
        <w:rPr>
          <w:color w:val="000000"/>
          <w:sz w:val="28"/>
          <w:szCs w:val="28"/>
        </w:rPr>
        <w:t xml:space="preserve"> категории и категории "С", проходят только базовое тестирование.</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Результаты тестирования утверждаются комиссией. Претенденты, получившие отрицательный результат по базовому тестированию, считаются не прошедшими аттестацию в целом. Они допускаются к повторному прохождению специализированного тестирования после повторной оплаты. Претенденты на получение квалификационного аттестата </w:t>
      </w:r>
      <w:r w:rsidRPr="00DF03DE">
        <w:rPr>
          <w:color w:val="000000"/>
          <w:sz w:val="28"/>
          <w:szCs w:val="28"/>
          <w:lang w:val="en-US"/>
        </w:rPr>
        <w:t>I</w:t>
      </w:r>
      <w:r w:rsidRPr="00DF03DE">
        <w:rPr>
          <w:color w:val="000000"/>
          <w:sz w:val="28"/>
          <w:szCs w:val="28"/>
        </w:rPr>
        <w:t xml:space="preserve"> и </w:t>
      </w:r>
      <w:r w:rsidRPr="00DF03DE">
        <w:rPr>
          <w:color w:val="000000"/>
          <w:sz w:val="28"/>
          <w:szCs w:val="28"/>
          <w:lang w:val="en-US"/>
        </w:rPr>
        <w:t>II</w:t>
      </w:r>
      <w:r w:rsidRPr="00DF03DE">
        <w:rPr>
          <w:color w:val="000000"/>
          <w:sz w:val="28"/>
          <w:szCs w:val="28"/>
        </w:rPr>
        <w:t xml:space="preserve"> категорий, получившие положительный результат по базовому тестированию, допускаются к специализированному тестированию.</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Решение о выдаче либо об отказе в выдаче квалификационного аттестата принимается аттестационной комиссией и объявляется претендентам не позднее 10 рабочих дней с даты проведения тестирования. Лицам, прошедшим аттестацию, в 10-дневный срок после объявления ее результатов оформляется и выдается квалификационный аттестат установленного образца.</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Квалификационный аттестат с истекшим сроком действия считается недействительным. По истечении срока действия квалификационный аттестат подлежит продлению. Для этого его владелец обязан не позднее чем за один месяц и не ранее чем за два месяца до истечения срока действия аттестата представить в Департамент по ценным бумагам заявление на продление, справку-отзыв с последнего места работы, документ, подтверждающий внесение платы за продление, и непосредственно сам квалификационный аттестат.</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В справке-отзыве, кроме основных реквизитов специалиста и профучастника, где он работает, должны быть указаны сведения о конкретно выполняемой им работе с ценными бумагами в соответствии с категорией квалификационного аттестата, оценка ее выполнения, сведения о наличии претензий к специалисту рынка ценных бумаг со стороны клиентов, фондовых бирж и других участников рынка ценных бумаг.</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Срок действия квалификационного аттестата руководителю профучастника, фондовой биржи продлевается на один год, сотруднику профучастника, фондовой биржи либо сотруднику эмитента — на срок до двух лет.</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Продление квалификационного аттестата руководителю профучастника, фондовой биржи (для банков — руководителю структурного подразделения, обеспечивающего выполнение работ и услуг, составляющих профессиональную и биржевую деятельность по ценным бумагам) осуществляется после прохождения им переаттестации в форме специализированного тестирования. Срок действия квалификационного аттестата продлевается при положительном результате специализированного тестирования.</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Комиссия может отказать в продлении срока действия аттестата в случаях, если:</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период непрерывной работы специалиста рынка ценных бумаг в качестве сотрудника либо руководителя профучастника, фондовой биржи или в качестве сотрудника эмитента составил менее трех месяцев в течение года, предшествующего дате окончания срока действия квалификационного аттестата;</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справка-отзыв, представленная для продления квалификационного аттестата, содержит отрицательную оценку работы специалиста рынка ценных бумаг в качестве сотрудника либо руководителя профучастника, фондовой биржи или в качестве сотрудника эмитента;</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к работе специалиста рынка ценных бумаг имеются обоснованные претензии со стороны контролирующих органов, профучастников, фондовых бирж или со стороны клиентов;</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документы на продление квалификационного аттестата поданы без уважительной причины после окончания срока его действия.</w:t>
      </w:r>
    </w:p>
    <w:p w:rsidR="00152EF7" w:rsidRPr="00DF03DE" w:rsidRDefault="00152EF7" w:rsidP="00DF03DE">
      <w:pPr>
        <w:suppressAutoHyphens/>
        <w:spacing w:line="360" w:lineRule="auto"/>
        <w:ind w:firstLine="709"/>
        <w:jc w:val="both"/>
        <w:rPr>
          <w:color w:val="000000"/>
          <w:sz w:val="28"/>
          <w:szCs w:val="28"/>
        </w:rPr>
      </w:pPr>
      <w:r w:rsidRPr="00DF03DE">
        <w:rPr>
          <w:color w:val="000000"/>
          <w:sz w:val="28"/>
          <w:szCs w:val="28"/>
        </w:rPr>
        <w:t>Лица, которым отказано в продлении срока действия квалификационного аттестата, проходят аттестацию на общих основаниях.</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xml:space="preserve">Сотрудники профучастников, фондовой биржи и эмитентов один раз в пять лет при продлении квалификационных аттестатов </w:t>
      </w:r>
      <w:r w:rsidRPr="00DF03DE">
        <w:rPr>
          <w:color w:val="000000"/>
          <w:sz w:val="28"/>
          <w:szCs w:val="28"/>
          <w:lang w:val="en-US"/>
        </w:rPr>
        <w:t>I</w:t>
      </w:r>
      <w:r w:rsidRPr="00DF03DE">
        <w:rPr>
          <w:color w:val="000000"/>
          <w:sz w:val="28"/>
          <w:szCs w:val="28"/>
        </w:rPr>
        <w:t xml:space="preserve"> и </w:t>
      </w:r>
      <w:r w:rsidRPr="00DF03DE">
        <w:rPr>
          <w:color w:val="000000"/>
          <w:sz w:val="28"/>
          <w:szCs w:val="28"/>
          <w:lang w:val="en-US"/>
        </w:rPr>
        <w:t>II</w:t>
      </w:r>
      <w:r w:rsidRPr="00DF03DE">
        <w:rPr>
          <w:color w:val="000000"/>
          <w:sz w:val="28"/>
          <w:szCs w:val="28"/>
        </w:rPr>
        <w:t xml:space="preserve"> категорий проходят переаттестацию в форме специализированного тестирования, при продлении квалификационных аттестатов </w:t>
      </w:r>
      <w:r w:rsidRPr="00DF03DE">
        <w:rPr>
          <w:color w:val="000000"/>
          <w:sz w:val="28"/>
          <w:szCs w:val="28"/>
          <w:lang w:val="en-US"/>
        </w:rPr>
        <w:t>III</w:t>
      </w:r>
      <w:r w:rsidRPr="00DF03DE">
        <w:rPr>
          <w:color w:val="000000"/>
          <w:sz w:val="28"/>
          <w:szCs w:val="28"/>
        </w:rPr>
        <w:t xml:space="preserve"> категории и категории "С" — переаттестацию в форме базового тестирования.</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Срок действия квалификационного аттестата продлевается при положительном результате тестирования.</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В случае утери либо повреждения квалификационного аттестата владельцу аттестата по его заявлению выдается дубликат квалификационного аттестата. К заявлению о выдаче дубликата прилагается копия помещенной в газете "Рэспублжа" публикации о признании утерянного квалификационного аттестата недействительным или поврежденный квалификационный аттестат и документ, подтверждающий внесение платы за выдачу дубликата. В течение 15 дней со дня получения заявления с прилагаемыми к нему документами Комитет по ценным бумагам выдает дубликат [3].</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В квалификационный аттестат, при его продлении, по заявлению владельца могут быть внесены изменения.</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Действия квалификационного аттестата могут быть приостановлены в случае представления специалистом рынка ценных бумаг искаженных сведений в заявке на получение лицензии или в отчетности, а также выявления регулирующим или контролирующими органами нарушений законодательства о ценных бумагах, допущенных по вине специалиста рынка ценных бумаг.</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Регулирующий орган письменно уведомляет специалиста рынка ценных бумаг не менее чем за пять дней до даты, с которой приостанавливается действие квалификационного аттестата, с указанием причины его приостановления.</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На время приостановления действия квалификационного аттестата специалист рынка ценных бумаг обязан сдать квалификационный аттестат в орган, осуществляющий государственное регулирование рынка ценных бумаг.</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Аттестационная комиссия может принять решение о переаттестации специалиста рынка ценных бумаг, в отношении которого принято решение о приостановлении действия квалификационного аттестата.</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Профучастник, фондовая биржа либо эмитент, сотрудником которого является специалист рынка ценных бумаг, допустивший нарушения законодательства о ценных бумагах, повлекшие за собой приостановление действия квалификационного аттестата, обязан письменно уведомить регулирующий орган об устранении нарушений с приложением письменного подтверждения их устранения.</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После устранения упомянутых нарушений комиссия принимает решение о возобновлении действия квалификационного аттестата с указанием даты его возобновления.</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i/>
          <w:iCs/>
          <w:color w:val="000000"/>
          <w:sz w:val="28"/>
          <w:szCs w:val="28"/>
        </w:rPr>
        <w:t xml:space="preserve">Квалификационный аттестат может быть аннулирован </w:t>
      </w:r>
      <w:r w:rsidRPr="00DF03DE">
        <w:rPr>
          <w:color w:val="000000"/>
          <w:sz w:val="28"/>
          <w:szCs w:val="28"/>
        </w:rPr>
        <w:t>в случаях,</w:t>
      </w:r>
      <w:r w:rsidR="00CF7779" w:rsidRPr="00DF03DE">
        <w:rPr>
          <w:color w:val="000000"/>
          <w:sz w:val="28"/>
          <w:szCs w:val="28"/>
        </w:rPr>
        <w:t xml:space="preserve"> </w:t>
      </w:r>
      <w:r w:rsidRPr="00DF03DE">
        <w:rPr>
          <w:color w:val="000000"/>
          <w:sz w:val="28"/>
          <w:szCs w:val="28"/>
        </w:rPr>
        <w:t>если:</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в течение календарного года выявлены неоднократные (2 раза и более) нарушения специалистом рынка ценных бумаг установленных законодательством требований и правил осуществления профессиональной и биржевой деятельности по ценным бумагам;</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действия (бездействия) специалиста рынка ценных бумаг привели к аннулированию лицензии профучастника, фондовой биржи;</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специалист рынка ценных бумаг осуществлял операции с ценными бумагами в период приостановления действия его квалификационного аттестата;</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специалист рынка ценных бумаг не явился без уважительной причины в установленный срок на переаттестацию;</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специалист рынка ценных бумаг не устранил нарушения, повлекшие за собой приостановление действия квалификационного аттестата;</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специалист рынка ценных бумаг, в отношении которого принято решение о приостановлении действия квалификационного аттестата, получил отрицательный результат при похождении переаттестации;</w:t>
      </w:r>
    </w:p>
    <w:p w:rsidR="00152EF7" w:rsidRPr="00DF03DE" w:rsidRDefault="00152EF7" w:rsidP="00DF03DE">
      <w:pPr>
        <w:suppressAutoHyphens/>
        <w:spacing w:line="360" w:lineRule="auto"/>
        <w:ind w:firstLine="709"/>
        <w:jc w:val="both"/>
        <w:rPr>
          <w:color w:val="000000"/>
          <w:sz w:val="28"/>
          <w:szCs w:val="28"/>
        </w:rPr>
      </w:pPr>
      <w:r w:rsidRPr="00DF03DE">
        <w:rPr>
          <w:color w:val="000000"/>
          <w:sz w:val="28"/>
          <w:szCs w:val="28"/>
        </w:rPr>
        <w:t>•</w:t>
      </w:r>
      <w:r w:rsidR="00DF03DE">
        <w:rPr>
          <w:color w:val="000000"/>
          <w:sz w:val="28"/>
          <w:szCs w:val="28"/>
        </w:rPr>
        <w:t xml:space="preserve"> </w:t>
      </w:r>
      <w:r w:rsidRPr="00DF03DE">
        <w:rPr>
          <w:color w:val="000000"/>
          <w:sz w:val="28"/>
          <w:szCs w:val="28"/>
        </w:rPr>
        <w:t>квалификационный аттестат получен с использованием недостоверных сведений либо подложных документов;</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 специалист рынка ценных бумаг имеет непогашенную или неснятую судимость за подделку документов или за хозяйственные преступления, или у него не истек срок лишения судом права занимать определенные должности или заниматься определенной деятельностью [3].</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Квалификационный аттестат может быть аннулирован в иных случаях, предусмотренных законодательством. Аттестат считается аннулированным со дня принятия комиссией решения об его аннулировании. Государственный орган регулирования рынка ценных бумаг в течение пяти дней со дня принятия комиссией решения об аннулировании квалификационного аттестата письменно уведомляет об этом специалиста рынка ценных бумаг, который в пятидневный срок со дня получения уведомления обязан возвратить квалификационный аттестат в орган регулирования рынка ценных бумаг.</w:t>
      </w:r>
    </w:p>
    <w:p w:rsidR="00152EF7" w:rsidRPr="00DF03DE" w:rsidRDefault="00152EF7" w:rsidP="00DF03DE">
      <w:pPr>
        <w:shd w:val="clear" w:color="auto" w:fill="FFFFFF"/>
        <w:suppressAutoHyphens/>
        <w:autoSpaceDE w:val="0"/>
        <w:autoSpaceDN w:val="0"/>
        <w:adjustRightInd w:val="0"/>
        <w:spacing w:line="360" w:lineRule="auto"/>
        <w:ind w:firstLine="709"/>
        <w:jc w:val="both"/>
        <w:rPr>
          <w:sz w:val="28"/>
          <w:szCs w:val="28"/>
        </w:rPr>
      </w:pPr>
      <w:r w:rsidRPr="00DF03DE">
        <w:rPr>
          <w:color w:val="000000"/>
          <w:sz w:val="28"/>
          <w:szCs w:val="28"/>
        </w:rPr>
        <w:t>При аннулировании квалификационного аттестата специалист рынка ценных бумаг допускается к повторной аттестации не ранее чем через один год. Исключение составляют случаи, когда специалист рынка ценных бумаг не явился без уважительной причины в установленный срок на переаттестацию или получил отрицательный результат при похождении переаттестации.</w:t>
      </w:r>
    </w:p>
    <w:p w:rsidR="00152EF7" w:rsidRPr="00DF03DE" w:rsidRDefault="00152EF7" w:rsidP="00DF03DE">
      <w:pPr>
        <w:suppressAutoHyphens/>
        <w:spacing w:line="360" w:lineRule="auto"/>
        <w:ind w:firstLine="709"/>
        <w:jc w:val="both"/>
        <w:rPr>
          <w:color w:val="000000"/>
          <w:sz w:val="28"/>
          <w:szCs w:val="28"/>
        </w:rPr>
      </w:pPr>
      <w:r w:rsidRPr="00DF03DE">
        <w:rPr>
          <w:color w:val="000000"/>
          <w:sz w:val="28"/>
          <w:szCs w:val="28"/>
        </w:rPr>
        <w:t>Решение комиссии об аннулировании (приостановлении) квалификационного аттестата может быть оспорено в суде. До вынесения решения судом специалист не имеет права осуществлять операции с ценными бумагами.</w:t>
      </w:r>
    </w:p>
    <w:p w:rsidR="00DF03DE" w:rsidRDefault="00DF03DE" w:rsidP="00DF03DE">
      <w:pPr>
        <w:shd w:val="clear" w:color="auto" w:fill="FFFFFF"/>
        <w:suppressAutoHyphens/>
        <w:autoSpaceDE w:val="0"/>
        <w:autoSpaceDN w:val="0"/>
        <w:adjustRightInd w:val="0"/>
        <w:spacing w:line="360" w:lineRule="auto"/>
        <w:ind w:firstLine="709"/>
        <w:jc w:val="both"/>
        <w:rPr>
          <w:b/>
          <w:color w:val="000000"/>
          <w:sz w:val="28"/>
          <w:szCs w:val="28"/>
          <w:lang w:val="en-US"/>
        </w:rPr>
      </w:pPr>
    </w:p>
    <w:p w:rsidR="00152EF7" w:rsidRDefault="00DF03DE" w:rsidP="00DF03DE">
      <w:pPr>
        <w:shd w:val="clear" w:color="auto" w:fill="FFFFFF"/>
        <w:suppressAutoHyphens/>
        <w:autoSpaceDE w:val="0"/>
        <w:autoSpaceDN w:val="0"/>
        <w:adjustRightInd w:val="0"/>
        <w:spacing w:line="360" w:lineRule="auto"/>
        <w:ind w:firstLine="709"/>
        <w:jc w:val="both"/>
        <w:rPr>
          <w:b/>
          <w:color w:val="000000"/>
          <w:sz w:val="28"/>
          <w:szCs w:val="28"/>
          <w:lang w:val="en-US"/>
        </w:rPr>
      </w:pPr>
      <w:r>
        <w:rPr>
          <w:b/>
          <w:color w:val="000000"/>
          <w:sz w:val="28"/>
          <w:szCs w:val="28"/>
          <w:lang w:val="en-US"/>
        </w:rPr>
        <w:br w:type="page"/>
      </w:r>
      <w:r w:rsidRPr="00DF03DE">
        <w:rPr>
          <w:b/>
          <w:color w:val="000000"/>
          <w:sz w:val="28"/>
          <w:szCs w:val="28"/>
        </w:rPr>
        <w:t>Литература</w:t>
      </w:r>
    </w:p>
    <w:p w:rsidR="00DF03DE" w:rsidRPr="00DF03DE" w:rsidRDefault="00DF03DE" w:rsidP="00DF03DE">
      <w:pPr>
        <w:shd w:val="clear" w:color="auto" w:fill="FFFFFF"/>
        <w:suppressAutoHyphens/>
        <w:autoSpaceDE w:val="0"/>
        <w:autoSpaceDN w:val="0"/>
        <w:adjustRightInd w:val="0"/>
        <w:spacing w:line="360" w:lineRule="auto"/>
        <w:ind w:firstLine="709"/>
        <w:jc w:val="both"/>
        <w:rPr>
          <w:b/>
          <w:sz w:val="28"/>
          <w:szCs w:val="28"/>
          <w:lang w:val="en-US"/>
        </w:rPr>
      </w:pPr>
    </w:p>
    <w:p w:rsidR="00152EF7" w:rsidRPr="00DF03DE" w:rsidRDefault="00152EF7" w:rsidP="00DF03DE">
      <w:pPr>
        <w:shd w:val="clear" w:color="auto" w:fill="FFFFFF"/>
        <w:suppressAutoHyphens/>
        <w:autoSpaceDE w:val="0"/>
        <w:autoSpaceDN w:val="0"/>
        <w:adjustRightInd w:val="0"/>
        <w:spacing w:line="360" w:lineRule="auto"/>
        <w:rPr>
          <w:sz w:val="28"/>
          <w:szCs w:val="28"/>
        </w:rPr>
      </w:pPr>
      <w:r w:rsidRPr="00DF03DE">
        <w:rPr>
          <w:color w:val="000000"/>
          <w:sz w:val="28"/>
          <w:szCs w:val="28"/>
        </w:rPr>
        <w:t>1.</w:t>
      </w:r>
      <w:r w:rsidR="00DF03DE">
        <w:rPr>
          <w:color w:val="000000"/>
          <w:sz w:val="28"/>
          <w:szCs w:val="28"/>
        </w:rPr>
        <w:t xml:space="preserve"> </w:t>
      </w:r>
      <w:r w:rsidRPr="00DF03DE">
        <w:rPr>
          <w:color w:val="000000"/>
          <w:sz w:val="28"/>
          <w:szCs w:val="28"/>
        </w:rPr>
        <w:t>Белов В.А. Государственное регулирование рынка ценных бумаг: Учеб. пособие. М.: Высш. шк., 2005.</w:t>
      </w:r>
    </w:p>
    <w:p w:rsidR="00152EF7" w:rsidRPr="00DF03DE" w:rsidRDefault="00152EF7" w:rsidP="00DF03DE">
      <w:pPr>
        <w:shd w:val="clear" w:color="auto" w:fill="FFFFFF"/>
        <w:suppressAutoHyphens/>
        <w:autoSpaceDE w:val="0"/>
        <w:autoSpaceDN w:val="0"/>
        <w:adjustRightInd w:val="0"/>
        <w:spacing w:line="360" w:lineRule="auto"/>
        <w:rPr>
          <w:sz w:val="28"/>
          <w:szCs w:val="28"/>
        </w:rPr>
      </w:pPr>
      <w:r w:rsidRPr="00DF03DE">
        <w:rPr>
          <w:color w:val="000000"/>
          <w:sz w:val="28"/>
          <w:szCs w:val="28"/>
        </w:rPr>
        <w:t>2.</w:t>
      </w:r>
      <w:r w:rsidR="00DF03DE">
        <w:rPr>
          <w:color w:val="000000"/>
          <w:sz w:val="28"/>
          <w:szCs w:val="28"/>
        </w:rPr>
        <w:t xml:space="preserve"> </w:t>
      </w:r>
      <w:r w:rsidRPr="00DF03DE">
        <w:rPr>
          <w:i/>
          <w:iCs/>
          <w:color w:val="000000"/>
          <w:sz w:val="28"/>
          <w:szCs w:val="28"/>
        </w:rPr>
        <w:t xml:space="preserve">Ивасенко А.Г. </w:t>
      </w:r>
      <w:r w:rsidRPr="00DF03DE">
        <w:rPr>
          <w:color w:val="000000"/>
          <w:sz w:val="28"/>
          <w:szCs w:val="28"/>
        </w:rPr>
        <w:t>Рынок ценных бумаг: Инструменты и механизмы функционирования: Учеб. пособие. 2-е изд., перераб. М.: КНОРУС, 2005.</w:t>
      </w:r>
    </w:p>
    <w:p w:rsidR="00152EF7" w:rsidRPr="00DF03DE" w:rsidRDefault="00152EF7" w:rsidP="00DF03DE">
      <w:pPr>
        <w:shd w:val="clear" w:color="auto" w:fill="FFFFFF"/>
        <w:suppressAutoHyphens/>
        <w:autoSpaceDE w:val="0"/>
        <w:autoSpaceDN w:val="0"/>
        <w:adjustRightInd w:val="0"/>
        <w:spacing w:line="360" w:lineRule="auto"/>
        <w:rPr>
          <w:sz w:val="28"/>
          <w:szCs w:val="28"/>
        </w:rPr>
      </w:pPr>
      <w:r w:rsidRPr="00DF03DE">
        <w:rPr>
          <w:color w:val="000000"/>
          <w:sz w:val="28"/>
          <w:szCs w:val="28"/>
        </w:rPr>
        <w:t>3.</w:t>
      </w:r>
      <w:r w:rsidR="00DF03DE">
        <w:rPr>
          <w:color w:val="000000"/>
          <w:sz w:val="28"/>
          <w:szCs w:val="28"/>
        </w:rPr>
        <w:t xml:space="preserve"> </w:t>
      </w:r>
      <w:r w:rsidRPr="00DF03DE">
        <w:rPr>
          <w:color w:val="000000"/>
          <w:sz w:val="28"/>
          <w:szCs w:val="28"/>
        </w:rPr>
        <w:t>Инструкция о порядке аттестации специалистов рынка ценных бумаг Республики Беларусь: Утв. постановлением Комитета по ценным бумагам при Совете Министров Респ. Беларусь от 16.12.2005 г. № 09/П // Национальный реестр правовых актов Респ. Беларусь. 2005. № 20, 8/13745.</w:t>
      </w:r>
    </w:p>
    <w:p w:rsidR="00152EF7" w:rsidRPr="00DF03DE" w:rsidRDefault="00152EF7" w:rsidP="00DF03DE">
      <w:pPr>
        <w:shd w:val="clear" w:color="auto" w:fill="FFFFFF"/>
        <w:suppressAutoHyphens/>
        <w:autoSpaceDE w:val="0"/>
        <w:autoSpaceDN w:val="0"/>
        <w:adjustRightInd w:val="0"/>
        <w:spacing w:line="360" w:lineRule="auto"/>
        <w:rPr>
          <w:sz w:val="28"/>
          <w:szCs w:val="28"/>
        </w:rPr>
      </w:pPr>
      <w:r w:rsidRPr="00DF03DE">
        <w:rPr>
          <w:color w:val="000000"/>
          <w:sz w:val="28"/>
          <w:szCs w:val="28"/>
        </w:rPr>
        <w:t>4.</w:t>
      </w:r>
      <w:r w:rsidR="00DF03DE">
        <w:rPr>
          <w:color w:val="000000"/>
          <w:sz w:val="28"/>
          <w:szCs w:val="28"/>
        </w:rPr>
        <w:t xml:space="preserve"> </w:t>
      </w:r>
      <w:r w:rsidRPr="00DF03DE">
        <w:rPr>
          <w:color w:val="000000"/>
          <w:sz w:val="28"/>
          <w:szCs w:val="28"/>
        </w:rPr>
        <w:t>Инструкция по анализу и контролю за финансовым состоянием и платежеспособностью субъектов предпринимательской деятельности: Утв. постановлением Министерства финансов, Министерства экономики и Министерства статистики и анализа Респ. Беларусь от 14.05.2004 г. № 81/128/65 // Национальный реестр правовых актов Респ. Беларусь. 2004. № 90, 8/11057.</w:t>
      </w:r>
    </w:p>
    <w:p w:rsidR="00152EF7" w:rsidRPr="00DF03DE" w:rsidRDefault="00152EF7" w:rsidP="00DF03DE">
      <w:pPr>
        <w:suppressAutoHyphens/>
        <w:spacing w:line="360" w:lineRule="auto"/>
        <w:rPr>
          <w:color w:val="000000"/>
          <w:sz w:val="28"/>
          <w:szCs w:val="28"/>
        </w:rPr>
      </w:pPr>
      <w:r w:rsidRPr="00DF03DE">
        <w:rPr>
          <w:color w:val="000000"/>
          <w:sz w:val="28"/>
          <w:szCs w:val="28"/>
        </w:rPr>
        <w:t>5.</w:t>
      </w:r>
      <w:r w:rsidR="00DF03DE">
        <w:rPr>
          <w:color w:val="000000"/>
          <w:sz w:val="28"/>
          <w:szCs w:val="28"/>
        </w:rPr>
        <w:t xml:space="preserve"> </w:t>
      </w:r>
      <w:r w:rsidRPr="00DF03DE">
        <w:rPr>
          <w:color w:val="000000"/>
          <w:sz w:val="28"/>
          <w:szCs w:val="28"/>
        </w:rPr>
        <w:t>Об установлении требований финансовой достаточности к профессиональным участникам рынка ценных бумаг и квалификационных требований к их руководителям и сотрудникам: Утв. постановлением Комитета по ценным бумагам при Совете Министров Респ. Беларусь от 26.04.2005 г. № 05/П // Национальный реестр правовых актов Респ. Беларусь, 2005.</w:t>
      </w:r>
      <w:r w:rsidR="00DF03DE">
        <w:rPr>
          <w:color w:val="000000"/>
          <w:sz w:val="28"/>
          <w:szCs w:val="28"/>
        </w:rPr>
        <w:t xml:space="preserve"> </w:t>
      </w:r>
      <w:r w:rsidRPr="00DF03DE">
        <w:rPr>
          <w:color w:val="000000"/>
          <w:sz w:val="28"/>
          <w:szCs w:val="28"/>
        </w:rPr>
        <w:t>№ 104, 8/12757.</w:t>
      </w:r>
    </w:p>
    <w:p w:rsidR="00152EF7" w:rsidRPr="00DF03DE" w:rsidRDefault="00152EF7" w:rsidP="00DF03DE">
      <w:pPr>
        <w:shd w:val="clear" w:color="auto" w:fill="FFFFFF"/>
        <w:suppressAutoHyphens/>
        <w:autoSpaceDE w:val="0"/>
        <w:autoSpaceDN w:val="0"/>
        <w:adjustRightInd w:val="0"/>
        <w:spacing w:line="360" w:lineRule="auto"/>
        <w:rPr>
          <w:sz w:val="28"/>
          <w:szCs w:val="28"/>
        </w:rPr>
      </w:pPr>
      <w:r w:rsidRPr="00DF03DE">
        <w:rPr>
          <w:color w:val="000000"/>
          <w:sz w:val="28"/>
          <w:szCs w:val="28"/>
        </w:rPr>
        <w:t>6.</w:t>
      </w:r>
      <w:r w:rsidR="00DF03DE">
        <w:rPr>
          <w:color w:val="000000"/>
          <w:sz w:val="28"/>
          <w:szCs w:val="28"/>
        </w:rPr>
        <w:t xml:space="preserve"> </w:t>
      </w:r>
      <w:r w:rsidRPr="00DF03DE">
        <w:rPr>
          <w:color w:val="000000"/>
          <w:sz w:val="28"/>
          <w:szCs w:val="28"/>
        </w:rPr>
        <w:t>Положение о лицензировании профессиональной и биржевой деятельности по ценным бумагам: Утв. постановлением Совета Министров Респ. Беларусь от 20.10.2003 г. № 1380 // Национальный реестр правовых актов Респ. Беларусь. 2003. № 121,5/13258.</w:t>
      </w:r>
    </w:p>
    <w:p w:rsidR="00152EF7" w:rsidRPr="00DF03DE" w:rsidRDefault="00152EF7" w:rsidP="00DF03DE">
      <w:pPr>
        <w:shd w:val="clear" w:color="auto" w:fill="FFFFFF"/>
        <w:suppressAutoHyphens/>
        <w:autoSpaceDE w:val="0"/>
        <w:autoSpaceDN w:val="0"/>
        <w:adjustRightInd w:val="0"/>
        <w:spacing w:line="360" w:lineRule="auto"/>
        <w:rPr>
          <w:sz w:val="28"/>
          <w:szCs w:val="28"/>
        </w:rPr>
      </w:pPr>
      <w:r w:rsidRPr="00DF03DE">
        <w:rPr>
          <w:color w:val="000000"/>
          <w:sz w:val="28"/>
          <w:szCs w:val="28"/>
        </w:rPr>
        <w:t>7.</w:t>
      </w:r>
      <w:r w:rsidR="00DF03DE">
        <w:rPr>
          <w:color w:val="000000"/>
          <w:sz w:val="28"/>
          <w:szCs w:val="28"/>
        </w:rPr>
        <w:t xml:space="preserve"> </w:t>
      </w:r>
      <w:r w:rsidRPr="00DF03DE">
        <w:rPr>
          <w:i/>
          <w:iCs/>
          <w:color w:val="000000"/>
          <w:sz w:val="28"/>
          <w:szCs w:val="28"/>
        </w:rPr>
        <w:t xml:space="preserve">Тихонов Р.Ю. </w:t>
      </w:r>
      <w:r w:rsidRPr="00DF03DE">
        <w:rPr>
          <w:color w:val="000000"/>
          <w:sz w:val="28"/>
          <w:szCs w:val="28"/>
        </w:rPr>
        <w:t>Рынок ценных бумаг. Мн.: Армита-Марке-тинг, Менеджмент, 1999.</w:t>
      </w:r>
    </w:p>
    <w:p w:rsidR="00152EF7" w:rsidRPr="00DF03DE" w:rsidRDefault="00152EF7" w:rsidP="00DF03DE">
      <w:pPr>
        <w:shd w:val="clear" w:color="auto" w:fill="FFFFFF"/>
        <w:suppressAutoHyphens/>
        <w:autoSpaceDE w:val="0"/>
        <w:autoSpaceDN w:val="0"/>
        <w:adjustRightInd w:val="0"/>
        <w:spacing w:line="360" w:lineRule="auto"/>
        <w:rPr>
          <w:sz w:val="28"/>
          <w:szCs w:val="28"/>
        </w:rPr>
      </w:pPr>
      <w:r w:rsidRPr="00DF03DE">
        <w:rPr>
          <w:color w:val="000000"/>
          <w:sz w:val="28"/>
          <w:szCs w:val="28"/>
        </w:rPr>
        <w:t>8.</w:t>
      </w:r>
      <w:r w:rsidR="00DF03DE">
        <w:rPr>
          <w:color w:val="000000"/>
          <w:sz w:val="28"/>
          <w:szCs w:val="28"/>
        </w:rPr>
        <w:t xml:space="preserve"> </w:t>
      </w:r>
      <w:r w:rsidRPr="00DF03DE">
        <w:rPr>
          <w:color w:val="000000"/>
          <w:sz w:val="28"/>
          <w:szCs w:val="28"/>
        </w:rPr>
        <w:t>Рынок ценных бумаг: Учебник / Под ред. В.А. Галанова, А.И. Басова. М.: Финансы и статистика, 1998.</w:t>
      </w:r>
    </w:p>
    <w:p w:rsidR="00152EF7" w:rsidRPr="00DF03DE" w:rsidRDefault="00152EF7" w:rsidP="00DF03DE">
      <w:pPr>
        <w:shd w:val="clear" w:color="auto" w:fill="FFFFFF"/>
        <w:suppressAutoHyphens/>
        <w:autoSpaceDE w:val="0"/>
        <w:autoSpaceDN w:val="0"/>
        <w:adjustRightInd w:val="0"/>
        <w:spacing w:line="360" w:lineRule="auto"/>
        <w:rPr>
          <w:sz w:val="28"/>
          <w:szCs w:val="28"/>
        </w:rPr>
      </w:pPr>
      <w:r w:rsidRPr="00DF03DE">
        <w:rPr>
          <w:color w:val="000000"/>
          <w:sz w:val="28"/>
          <w:szCs w:val="28"/>
        </w:rPr>
        <w:t>9.</w:t>
      </w:r>
      <w:r w:rsidR="00DF03DE">
        <w:rPr>
          <w:color w:val="000000"/>
          <w:sz w:val="28"/>
          <w:szCs w:val="28"/>
        </w:rPr>
        <w:t xml:space="preserve"> </w:t>
      </w:r>
      <w:r w:rsidRPr="00DF03DE">
        <w:rPr>
          <w:color w:val="000000"/>
          <w:sz w:val="28"/>
          <w:szCs w:val="28"/>
        </w:rPr>
        <w:t>Рынок ценных бумаг: Учеб. пособие / Под общ. ред. Е.М. Шелег. Мн.: БГЭУ, 2000.</w:t>
      </w:r>
    </w:p>
    <w:p w:rsidR="00152EF7" w:rsidRPr="00DF03DE" w:rsidRDefault="00152EF7" w:rsidP="00DF03DE">
      <w:pPr>
        <w:suppressAutoHyphens/>
        <w:spacing w:line="360" w:lineRule="auto"/>
        <w:rPr>
          <w:sz w:val="28"/>
          <w:szCs w:val="28"/>
        </w:rPr>
      </w:pPr>
      <w:r w:rsidRPr="00DF03DE">
        <w:rPr>
          <w:color w:val="000000"/>
          <w:sz w:val="28"/>
          <w:szCs w:val="28"/>
        </w:rPr>
        <w:t>10.</w:t>
      </w:r>
      <w:r w:rsidR="00DF03DE">
        <w:rPr>
          <w:color w:val="000000"/>
          <w:sz w:val="28"/>
          <w:szCs w:val="28"/>
        </w:rPr>
        <w:t xml:space="preserve"> </w:t>
      </w:r>
      <w:r w:rsidRPr="00DF03DE">
        <w:rPr>
          <w:color w:val="000000"/>
          <w:sz w:val="28"/>
          <w:szCs w:val="28"/>
        </w:rPr>
        <w:t xml:space="preserve">Ценные бумаги: Учебник / Под ред. В.И. Колесникова, </w:t>
      </w:r>
      <w:r w:rsidRPr="00DF03DE">
        <w:rPr>
          <w:color w:val="000000"/>
          <w:sz w:val="28"/>
          <w:szCs w:val="28"/>
          <w:lang w:val="en-US"/>
        </w:rPr>
        <w:t>B</w:t>
      </w:r>
      <w:r w:rsidRPr="00DF03DE">
        <w:rPr>
          <w:color w:val="000000"/>
          <w:sz w:val="28"/>
          <w:szCs w:val="28"/>
        </w:rPr>
        <w:t>.</w:t>
      </w:r>
      <w:r w:rsidRPr="00DF03DE">
        <w:rPr>
          <w:color w:val="000000"/>
          <w:sz w:val="28"/>
          <w:szCs w:val="28"/>
          <w:lang w:val="en-US"/>
        </w:rPr>
        <w:t>C</w:t>
      </w:r>
      <w:r w:rsidRPr="00DF03DE">
        <w:rPr>
          <w:color w:val="000000"/>
          <w:sz w:val="28"/>
          <w:szCs w:val="28"/>
        </w:rPr>
        <w:t>. Торнаковского. М.: Финансы и статистика, 1998.</w:t>
      </w:r>
      <w:bookmarkStart w:id="0" w:name="_GoBack"/>
      <w:bookmarkEnd w:id="0"/>
    </w:p>
    <w:sectPr w:rsidR="00152EF7" w:rsidRPr="00DF03DE" w:rsidSect="00DF03DE">
      <w:footerReference w:type="even" r:id="rId6"/>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AC5" w:rsidRDefault="007D6AC5">
      <w:r>
        <w:separator/>
      </w:r>
    </w:p>
  </w:endnote>
  <w:endnote w:type="continuationSeparator" w:id="0">
    <w:p w:rsidR="007D6AC5" w:rsidRDefault="007D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F7" w:rsidRDefault="00152EF7" w:rsidP="002F78E2">
    <w:pPr>
      <w:pStyle w:val="a3"/>
      <w:framePr w:wrap="around" w:vAnchor="text" w:hAnchor="margin" w:xAlign="right" w:y="1"/>
      <w:rPr>
        <w:rStyle w:val="a5"/>
      </w:rPr>
    </w:pPr>
  </w:p>
  <w:p w:rsidR="00152EF7" w:rsidRDefault="00152EF7" w:rsidP="00152EF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F7" w:rsidRPr="00DF03DE" w:rsidRDefault="00152EF7" w:rsidP="00152EF7">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AC5" w:rsidRDefault="007D6AC5">
      <w:r>
        <w:separator/>
      </w:r>
    </w:p>
  </w:footnote>
  <w:footnote w:type="continuationSeparator" w:id="0">
    <w:p w:rsidR="007D6AC5" w:rsidRDefault="007D6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348"/>
    <w:rsid w:val="0005038D"/>
    <w:rsid w:val="00070348"/>
    <w:rsid w:val="000875BA"/>
    <w:rsid w:val="000C6514"/>
    <w:rsid w:val="00152EF7"/>
    <w:rsid w:val="00293A8B"/>
    <w:rsid w:val="002F78E2"/>
    <w:rsid w:val="00757B27"/>
    <w:rsid w:val="007D008D"/>
    <w:rsid w:val="007D6AC5"/>
    <w:rsid w:val="00CF7779"/>
    <w:rsid w:val="00DF0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D2C8AB-9521-41B1-83B2-E9DC154D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2EF7"/>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152EF7"/>
    <w:rPr>
      <w:rFonts w:cs="Times New Roman"/>
    </w:rPr>
  </w:style>
  <w:style w:type="paragraph" w:styleId="a6">
    <w:name w:val="header"/>
    <w:basedOn w:val="a"/>
    <w:link w:val="a7"/>
    <w:uiPriority w:val="99"/>
    <w:rsid w:val="00DF03DE"/>
    <w:pPr>
      <w:tabs>
        <w:tab w:val="center" w:pos="4819"/>
        <w:tab w:val="right" w:pos="9639"/>
      </w:tabs>
    </w:pPr>
  </w:style>
  <w:style w:type="character" w:customStyle="1" w:styleId="a7">
    <w:name w:val="Верхній колонтитул Знак"/>
    <w:link w:val="a6"/>
    <w:uiPriority w:val="99"/>
    <w:locked/>
    <w:rsid w:val="00DF03D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5885</Words>
  <Characters>33549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РЕГУЛИРОВАНИЕ РЫНКА ЦЕННЫХ БУМАГ</vt:lpstr>
    </vt:vector>
  </TitlesOfParts>
  <Company/>
  <LinksUpToDate>false</LinksUpToDate>
  <CharactersWithSpaces>39356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РЕГУЛИРОВАНИЕ РЫНКА ЦЕННЫХ БУМАГ</dc:title>
  <dc:subject/>
  <dc:creator>1</dc:creator>
  <cp:keywords/>
  <dc:description/>
  <cp:lastModifiedBy>Irina</cp:lastModifiedBy>
  <cp:revision>2</cp:revision>
  <dcterms:created xsi:type="dcterms:W3CDTF">2014-08-11T12:15:00Z</dcterms:created>
  <dcterms:modified xsi:type="dcterms:W3CDTF">2014-08-11T12:15:00Z</dcterms:modified>
</cp:coreProperties>
</file>