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9B" w:rsidRDefault="005A789B">
      <w:pPr>
        <w:pStyle w:val="1"/>
        <w:spacing w:line="360" w:lineRule="auto"/>
        <w:ind w:firstLine="0"/>
        <w:jc w:val="center"/>
        <w:outlineLvl w:val="0"/>
        <w:rPr>
          <w:b/>
          <w:caps/>
          <w:sz w:val="32"/>
          <w:lang w:val="ru-RU"/>
        </w:rPr>
      </w:pPr>
      <w:r>
        <w:rPr>
          <w:b/>
          <w:caps/>
          <w:sz w:val="32"/>
          <w:lang w:val="ru-RU"/>
        </w:rPr>
        <w:t>содержание</w:t>
      </w:r>
    </w:p>
    <w:p w:rsidR="005A789B" w:rsidRDefault="005A789B">
      <w:pPr>
        <w:pStyle w:val="1"/>
        <w:spacing w:line="360" w:lineRule="auto"/>
        <w:ind w:firstLine="0"/>
        <w:jc w:val="center"/>
        <w:rPr>
          <w:b/>
          <w:caps/>
          <w:sz w:val="28"/>
          <w:lang w:val="ru-RU"/>
        </w:rPr>
      </w:pPr>
    </w:p>
    <w:p w:rsidR="005A789B" w:rsidRDefault="005A789B">
      <w:pPr>
        <w:pStyle w:val="1"/>
        <w:spacing w:line="360" w:lineRule="auto"/>
        <w:ind w:firstLine="0"/>
        <w:jc w:val="center"/>
        <w:rPr>
          <w:b/>
          <w:caps/>
          <w:sz w:val="28"/>
          <w:lang w:val="ru-RU"/>
        </w:rPr>
      </w:pPr>
    </w:p>
    <w:p w:rsidR="005A789B" w:rsidRDefault="005A789B">
      <w:pPr>
        <w:pStyle w:val="1"/>
        <w:spacing w:line="360" w:lineRule="auto"/>
        <w:ind w:firstLine="0"/>
        <w:jc w:val="center"/>
        <w:rPr>
          <w:b/>
          <w:caps/>
          <w:sz w:val="28"/>
          <w:lang w:val="ru-RU"/>
        </w:rPr>
      </w:pPr>
    </w:p>
    <w:p w:rsidR="005A789B" w:rsidRDefault="006F1B18">
      <w:pPr>
        <w:pStyle w:val="1"/>
        <w:spacing w:line="360" w:lineRule="auto"/>
        <w:ind w:firstLine="0"/>
        <w:jc w:val="center"/>
        <w:rPr>
          <w:b/>
          <w:caps/>
          <w:sz w:val="28"/>
          <w:lang w:val="ru-RU"/>
        </w:rPr>
      </w:pPr>
      <w:r>
        <w:rPr>
          <w:b/>
          <w:caps/>
          <w:noProof/>
          <w:snapToGrid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1.9pt;margin-top:16.05pt;width:28.8pt;height:21.6pt;z-index:251655680" o:allowincell="f" stroked="f">
            <v:textbox>
              <w:txbxContent>
                <w:p w:rsidR="005A789B" w:rsidRDefault="005A789B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</w:t>
                  </w:r>
                </w:p>
              </w:txbxContent>
            </v:textbox>
          </v:shape>
        </w:pict>
      </w:r>
    </w:p>
    <w:p w:rsidR="005A789B" w:rsidRDefault="005A789B">
      <w:pPr>
        <w:pStyle w:val="1"/>
        <w:spacing w:line="360" w:lineRule="auto"/>
        <w:ind w:firstLine="0"/>
        <w:outlineLvl w:val="0"/>
        <w:rPr>
          <w:b/>
          <w:caps/>
          <w:sz w:val="28"/>
          <w:lang w:val="ru-RU"/>
        </w:rPr>
      </w:pPr>
      <w:r>
        <w:rPr>
          <w:b/>
          <w:caps/>
          <w:sz w:val="28"/>
          <w:lang w:val="ru-RU"/>
        </w:rPr>
        <w:t>введение</w:t>
      </w:r>
    </w:p>
    <w:p w:rsidR="005A789B" w:rsidRDefault="005A789B">
      <w:pPr>
        <w:pStyle w:val="1"/>
        <w:spacing w:line="360" w:lineRule="auto"/>
        <w:ind w:firstLine="0"/>
        <w:rPr>
          <w:b/>
          <w:caps/>
          <w:sz w:val="28"/>
          <w:lang w:val="ru-RU"/>
        </w:rPr>
      </w:pPr>
    </w:p>
    <w:p w:rsidR="005A789B" w:rsidRDefault="006F1B18">
      <w:pPr>
        <w:pStyle w:val="1"/>
        <w:spacing w:line="360" w:lineRule="auto"/>
        <w:ind w:firstLine="0"/>
        <w:jc w:val="left"/>
        <w:rPr>
          <w:b/>
          <w:caps/>
          <w:sz w:val="28"/>
          <w:lang w:val="ru-RU"/>
        </w:rPr>
      </w:pPr>
      <w:r>
        <w:rPr>
          <w:b/>
          <w:caps/>
          <w:noProof/>
          <w:snapToGrid/>
          <w:sz w:val="28"/>
        </w:rPr>
        <w:pict>
          <v:shape id="_x0000_s1027" type="#_x0000_t202" style="position:absolute;margin-left:461.9pt;margin-top:1.2pt;width:28.8pt;height:21.6pt;z-index:251656704" o:allowincell="f" stroked="f">
            <v:textbox>
              <w:txbxContent>
                <w:p w:rsidR="005A789B" w:rsidRDefault="005A789B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</w:t>
                  </w:r>
                </w:p>
              </w:txbxContent>
            </v:textbox>
          </v:shape>
        </w:pict>
      </w:r>
      <w:r w:rsidR="005A789B">
        <w:rPr>
          <w:b/>
          <w:caps/>
          <w:sz w:val="28"/>
          <w:lang w:val="ru-RU"/>
        </w:rPr>
        <w:t>Государственное Регулирование страховой деятельности на украине</w:t>
      </w:r>
    </w:p>
    <w:p w:rsidR="005A789B" w:rsidRDefault="006F1B18">
      <w:pPr>
        <w:pStyle w:val="1"/>
        <w:spacing w:line="360" w:lineRule="auto"/>
        <w:ind w:firstLine="0"/>
        <w:rPr>
          <w:b/>
          <w:caps/>
          <w:sz w:val="28"/>
          <w:lang w:val="ru-RU"/>
        </w:rPr>
      </w:pPr>
      <w:r>
        <w:rPr>
          <w:b/>
          <w:caps/>
          <w:noProof/>
          <w:snapToGrid/>
          <w:sz w:val="28"/>
        </w:rPr>
        <w:pict>
          <v:shape id="_x0000_s1030" type="#_x0000_t202" style="position:absolute;left:0;text-align:left;margin-left:461.9pt;margin-top:111.3pt;width:28.8pt;height:21.6pt;z-index:251659776" o:allowincell="f" stroked="f">
            <v:textbox style="mso-next-textbox:#_x0000_s1030">
              <w:txbxContent>
                <w:p w:rsidR="005A789B" w:rsidRDefault="005A789B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17</w:t>
                  </w:r>
                </w:p>
              </w:txbxContent>
            </v:textbox>
          </v:shape>
        </w:pict>
      </w:r>
      <w:r>
        <w:rPr>
          <w:b/>
          <w:caps/>
          <w:noProof/>
          <w:snapToGrid/>
          <w:sz w:val="28"/>
        </w:rPr>
        <w:pict>
          <v:shape id="_x0000_s1029" type="#_x0000_t202" style="position:absolute;left:0;text-align:left;margin-left:461.9pt;margin-top:60.9pt;width:28.8pt;height:21.6pt;z-index:251658752" o:allowincell="f" stroked="f">
            <v:textbox style="mso-next-textbox:#_x0000_s1029">
              <w:txbxContent>
                <w:p w:rsidR="005A789B" w:rsidRDefault="005A789B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15</w:t>
                  </w:r>
                </w:p>
              </w:txbxContent>
            </v:textbox>
          </v:shape>
        </w:pict>
      </w:r>
      <w:r>
        <w:rPr>
          <w:b/>
          <w:caps/>
          <w:noProof/>
          <w:snapToGrid/>
          <w:sz w:val="28"/>
        </w:rPr>
        <w:pict>
          <v:shape id="_x0000_s1028" type="#_x0000_t202" style="position:absolute;left:0;text-align:left;margin-left:461.9pt;margin-top:17.7pt;width:28.8pt;height:21.6pt;z-index:251657728" o:allowincell="f" stroked="f">
            <v:textbox style="mso-next-textbox:#_x0000_s1028">
              <w:txbxContent>
                <w:p w:rsidR="005A789B" w:rsidRDefault="005A789B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12</w:t>
                  </w:r>
                </w:p>
              </w:txbxContent>
            </v:textbox>
          </v:shape>
        </w:pict>
      </w:r>
    </w:p>
    <w:p w:rsidR="005A789B" w:rsidRDefault="005A789B">
      <w:pPr>
        <w:pStyle w:val="1"/>
        <w:spacing w:line="360" w:lineRule="auto"/>
        <w:ind w:firstLine="0"/>
        <w:outlineLvl w:val="0"/>
        <w:rPr>
          <w:b/>
          <w:caps/>
          <w:sz w:val="28"/>
          <w:lang w:val="ru-RU"/>
        </w:rPr>
      </w:pPr>
      <w:r>
        <w:rPr>
          <w:b/>
          <w:caps/>
          <w:sz w:val="28"/>
          <w:lang w:val="ru-RU"/>
        </w:rPr>
        <w:t>лицензирование страховой деятельности</w:t>
      </w:r>
    </w:p>
    <w:p w:rsidR="005A789B" w:rsidRDefault="005A789B">
      <w:pPr>
        <w:pStyle w:val="1"/>
        <w:spacing w:line="360" w:lineRule="auto"/>
        <w:ind w:firstLine="0"/>
        <w:outlineLvl w:val="0"/>
        <w:rPr>
          <w:b/>
          <w:caps/>
          <w:sz w:val="28"/>
          <w:lang w:val="ru-RU"/>
        </w:rPr>
      </w:pPr>
    </w:p>
    <w:p w:rsidR="005A789B" w:rsidRDefault="005A789B">
      <w:pPr>
        <w:pStyle w:val="1"/>
        <w:spacing w:line="360" w:lineRule="auto"/>
        <w:ind w:firstLine="0"/>
        <w:outlineLvl w:val="0"/>
        <w:rPr>
          <w:b/>
          <w:caps/>
          <w:sz w:val="28"/>
          <w:lang w:val="ru-RU"/>
        </w:rPr>
      </w:pPr>
      <w:r>
        <w:rPr>
          <w:b/>
          <w:caps/>
          <w:sz w:val="28"/>
          <w:lang w:val="ru-RU"/>
        </w:rPr>
        <w:t>заключение</w:t>
      </w:r>
    </w:p>
    <w:p w:rsidR="005A789B" w:rsidRDefault="005A789B">
      <w:pPr>
        <w:pStyle w:val="1"/>
        <w:spacing w:line="360" w:lineRule="auto"/>
        <w:ind w:firstLine="0"/>
        <w:outlineLvl w:val="0"/>
        <w:rPr>
          <w:b/>
          <w:caps/>
          <w:sz w:val="28"/>
          <w:lang w:val="ru-RU"/>
        </w:rPr>
      </w:pPr>
    </w:p>
    <w:p w:rsidR="005A789B" w:rsidRDefault="005A789B">
      <w:pPr>
        <w:pStyle w:val="1"/>
        <w:spacing w:line="360" w:lineRule="auto"/>
        <w:ind w:firstLine="0"/>
        <w:outlineLvl w:val="0"/>
        <w:rPr>
          <w:b/>
          <w:caps/>
          <w:sz w:val="28"/>
          <w:lang w:val="ru-RU"/>
        </w:rPr>
      </w:pPr>
      <w:r>
        <w:rPr>
          <w:b/>
          <w:caps/>
          <w:sz w:val="28"/>
          <w:lang w:val="ru-RU"/>
        </w:rPr>
        <w:t>литература</w:t>
      </w:r>
    </w:p>
    <w:p w:rsidR="005A789B" w:rsidRDefault="005A789B">
      <w:pPr>
        <w:pStyle w:val="1"/>
        <w:spacing w:line="360" w:lineRule="auto"/>
        <w:ind w:firstLine="0"/>
        <w:rPr>
          <w:b/>
          <w:caps/>
          <w:sz w:val="28"/>
          <w:lang w:val="ru-RU"/>
        </w:rPr>
      </w:pPr>
    </w:p>
    <w:p w:rsidR="005A789B" w:rsidRDefault="005A789B">
      <w:pPr>
        <w:pStyle w:val="1"/>
        <w:spacing w:line="360" w:lineRule="auto"/>
        <w:ind w:firstLine="0"/>
        <w:jc w:val="center"/>
        <w:outlineLvl w:val="0"/>
        <w:rPr>
          <w:b/>
          <w:caps/>
          <w:sz w:val="28"/>
          <w:lang w:val="ru-RU"/>
        </w:rPr>
      </w:pPr>
      <w:r>
        <w:rPr>
          <w:b/>
          <w:caps/>
          <w:sz w:val="28"/>
          <w:lang w:val="ru-RU"/>
        </w:rPr>
        <w:br w:type="page"/>
      </w:r>
      <w:r>
        <w:rPr>
          <w:b/>
          <w:caps/>
          <w:sz w:val="28"/>
          <w:lang w:val="ru-RU"/>
        </w:rPr>
        <w:lastRenderedPageBreak/>
        <w:t>введение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Необходимость обеспечения высокой степени ответственности страховщика за социально-экономические последствия своей деятельности обусловливает формирование общественной потребности в организации государственного страхового надзора. В общей форме этот надзор выражается в изучении финансового положения страховщика и его платежеспособно</w:t>
      </w:r>
      <w:r>
        <w:rPr>
          <w:sz w:val="28"/>
          <w:lang w:val="ru-RU"/>
        </w:rPr>
        <w:softHyphen/>
        <w:t>сти по принятым договорным обязательствам перед страховате</w:t>
      </w:r>
      <w:r>
        <w:rPr>
          <w:sz w:val="28"/>
          <w:lang w:val="ru-RU"/>
        </w:rPr>
        <w:softHyphen/>
        <w:t>лями. Отсутствие средств у страховщика для расчетов по приня</w:t>
      </w:r>
      <w:r>
        <w:rPr>
          <w:sz w:val="28"/>
          <w:lang w:val="ru-RU"/>
        </w:rPr>
        <w:softHyphen/>
        <w:t>тым обязательствам подрывает доверие не только к конкретному страховщику, но и вообще к идее страхования. В общественном сознании недоверие к страховой идее воплощается в претензиях населения к государственным институтам. Именно поэтому государство не может находиться в стороне от страховой деятельности, увязывая интересы страховщиков, населения и экономики в целом. Основная проблема государственного стра</w:t>
      </w:r>
      <w:r>
        <w:rPr>
          <w:sz w:val="28"/>
          <w:lang w:val="ru-RU"/>
        </w:rPr>
        <w:softHyphen/>
        <w:t>хового надзора — величина резервов, гарантирующих плате</w:t>
      </w:r>
      <w:r>
        <w:rPr>
          <w:sz w:val="28"/>
          <w:lang w:val="ru-RU"/>
        </w:rPr>
        <w:softHyphen/>
        <w:t>жеспособность страховщика.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Страховой рынок как часть финансово-кредитной сферы яв</w:t>
      </w:r>
      <w:r>
        <w:rPr>
          <w:sz w:val="28"/>
          <w:lang w:val="ru-RU"/>
        </w:rPr>
        <w:softHyphen/>
        <w:t>ляется объектом государственного регулирования и контроля в целях обеспечения его стабильного функционирования с уче</w:t>
      </w:r>
      <w:r>
        <w:rPr>
          <w:sz w:val="28"/>
          <w:lang w:val="ru-RU"/>
        </w:rPr>
        <w:softHyphen/>
        <w:t>том значимости страхования в процессе общественного воспроизводства. Повсеместно страховое дело выделяется в специ</w:t>
      </w:r>
      <w:r>
        <w:rPr>
          <w:sz w:val="28"/>
          <w:lang w:val="ru-RU"/>
        </w:rPr>
        <w:softHyphen/>
        <w:t>альную область хозяйственного законодательства и админист</w:t>
      </w:r>
      <w:r>
        <w:rPr>
          <w:sz w:val="28"/>
          <w:lang w:val="ru-RU"/>
        </w:rPr>
        <w:softHyphen/>
        <w:t>ративного надзора: государственное регулирование страхового рынка осуществляется посредством специальной налоговой по</w:t>
      </w:r>
      <w:r>
        <w:rPr>
          <w:sz w:val="28"/>
          <w:lang w:val="ru-RU"/>
        </w:rPr>
        <w:softHyphen/>
        <w:t>литики, принятия законов по отдельным видам предпринима</w:t>
      </w:r>
      <w:r>
        <w:rPr>
          <w:sz w:val="28"/>
          <w:lang w:val="ru-RU"/>
        </w:rPr>
        <w:softHyphen/>
        <w:t>тельской деятельности, отражающих порядок заключения до</w:t>
      </w:r>
      <w:r>
        <w:rPr>
          <w:sz w:val="28"/>
          <w:lang w:val="ru-RU"/>
        </w:rPr>
        <w:softHyphen/>
        <w:t>говоров страхования и решения возникающих споров. Государ</w:t>
      </w:r>
      <w:r>
        <w:rPr>
          <w:sz w:val="28"/>
          <w:lang w:val="ru-RU"/>
        </w:rPr>
        <w:softHyphen/>
        <w:t>ство также устанавливает с учетом интересов всего общества обязательные виды страхования.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Регулирующая роль государственного органа по страховому надзору должна предусматривать выполнение в основном трех функций, с помощью которых обеспечивается надежная защи</w:t>
      </w:r>
      <w:r>
        <w:rPr>
          <w:sz w:val="28"/>
          <w:lang w:val="ru-RU"/>
        </w:rPr>
        <w:softHyphen/>
        <w:t>та страхователей.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1. Регистрация тех, кто осуществляет действия, связанные с заключением договоров страхования, — главная функция органа по страховому надзору. Регистрацию должны пройти все страховщики. В ходе регистрации выясняются профессиональ</w:t>
      </w:r>
      <w:r>
        <w:rPr>
          <w:sz w:val="28"/>
          <w:lang w:val="ru-RU"/>
        </w:rPr>
        <w:softHyphen/>
        <w:t>ная пригодность страховщика, его финансовое положение. За</w:t>
      </w:r>
      <w:r>
        <w:rPr>
          <w:sz w:val="28"/>
          <w:lang w:val="ru-RU"/>
        </w:rPr>
        <w:softHyphen/>
        <w:t>падная практика обычно требует представления рекомендатель</w:t>
      </w:r>
      <w:r>
        <w:rPr>
          <w:sz w:val="28"/>
          <w:lang w:val="ru-RU"/>
        </w:rPr>
        <w:softHyphen/>
        <w:t>ного письма от какого-либо известного лица в финансово-кре</w:t>
      </w:r>
      <w:r>
        <w:rPr>
          <w:sz w:val="28"/>
          <w:lang w:val="ru-RU"/>
        </w:rPr>
        <w:softHyphen/>
        <w:t>дитной сфере. Не получив официального признания, страховое общество не может функционировать.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Органом страхового надзора акт регистрации оформляется выдачей соответствующего разрешения или лицензии.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2. Обеспечение гласности. Каждый, кто профессионально занимается страховой деятельностью, обязан опубликовать проспект, содержащий полную правдивую и четкую информа</w:t>
      </w:r>
      <w:r>
        <w:rPr>
          <w:sz w:val="28"/>
          <w:lang w:val="ru-RU"/>
        </w:rPr>
        <w:softHyphen/>
        <w:t>цию о финансовом положении страховщика. Принцип гласно</w:t>
      </w:r>
      <w:r>
        <w:rPr>
          <w:sz w:val="28"/>
          <w:lang w:val="ru-RU"/>
        </w:rPr>
        <w:softHyphen/>
        <w:t>сти проводится через положение законодательных актов о стра</w:t>
      </w:r>
      <w:r>
        <w:rPr>
          <w:sz w:val="28"/>
          <w:lang w:val="ru-RU"/>
        </w:rPr>
        <w:softHyphen/>
        <w:t>ховой деятельности (публичная отчетность).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Чтобы не допускать ограничения конкурентной борьбы, ор</w:t>
      </w:r>
      <w:r>
        <w:rPr>
          <w:sz w:val="28"/>
          <w:lang w:val="ru-RU"/>
        </w:rPr>
        <w:softHyphen/>
        <w:t>ган страхового надзора должен проверить, насколько достовер</w:t>
      </w:r>
      <w:r>
        <w:rPr>
          <w:sz w:val="28"/>
          <w:lang w:val="ru-RU"/>
        </w:rPr>
        <w:softHyphen/>
        <w:t>на представленная информация или потребовать подтвержде</w:t>
      </w:r>
      <w:r>
        <w:rPr>
          <w:sz w:val="28"/>
          <w:lang w:val="ru-RU"/>
        </w:rPr>
        <w:softHyphen/>
        <w:t>ния представленных данных аудитором. Открытость информа</w:t>
      </w:r>
      <w:r>
        <w:rPr>
          <w:sz w:val="28"/>
          <w:lang w:val="ru-RU"/>
        </w:rPr>
        <w:softHyphen/>
        <w:t>ции о финансовом положении страховщиков способствует со</w:t>
      </w:r>
      <w:r>
        <w:rPr>
          <w:sz w:val="28"/>
          <w:lang w:val="ru-RU"/>
        </w:rPr>
        <w:softHyphen/>
        <w:t>хранению конкурентной борьбы.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3. Поддержание правопорядка в отрасли. Орган государст</w:t>
      </w:r>
      <w:r>
        <w:rPr>
          <w:sz w:val="28"/>
          <w:lang w:val="ru-RU"/>
        </w:rPr>
        <w:softHyphen/>
        <w:t>венного страхового надзора может начать расследование нару</w:t>
      </w:r>
      <w:r>
        <w:rPr>
          <w:sz w:val="28"/>
          <w:lang w:val="ru-RU"/>
        </w:rPr>
        <w:softHyphen/>
        <w:t>шений закона, принять административные меры в отношении тех, кто действует вопреки интересам страхователей, или пере</w:t>
      </w:r>
      <w:r>
        <w:rPr>
          <w:sz w:val="28"/>
          <w:lang w:val="ru-RU"/>
        </w:rPr>
        <w:softHyphen/>
        <w:t>дать дело в суд.</w:t>
      </w:r>
    </w:p>
    <w:p w:rsidR="005A789B" w:rsidRDefault="005A789B">
      <w:pPr>
        <w:pStyle w:val="1"/>
        <w:spacing w:line="360" w:lineRule="auto"/>
        <w:ind w:firstLine="0"/>
        <w:jc w:val="center"/>
        <w:rPr>
          <w:b/>
          <w:caps/>
          <w:sz w:val="28"/>
          <w:lang w:val="ru-RU"/>
        </w:rPr>
      </w:pPr>
      <w:r>
        <w:rPr>
          <w:sz w:val="28"/>
          <w:lang w:val="ru-RU"/>
        </w:rPr>
        <w:br w:type="page"/>
      </w:r>
      <w:r>
        <w:rPr>
          <w:b/>
          <w:caps/>
          <w:sz w:val="28"/>
          <w:lang w:val="ru-RU"/>
        </w:rPr>
        <w:t>Государственное Регулирование страховой деятельности на украине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Первой попыткой на законода</w:t>
      </w:r>
      <w:r>
        <w:rPr>
          <w:sz w:val="28"/>
          <w:lang w:val="ru-RU"/>
        </w:rPr>
        <w:softHyphen/>
        <w:t>тельном уровне регламенти</w:t>
      </w:r>
      <w:r>
        <w:rPr>
          <w:sz w:val="28"/>
          <w:lang w:val="ru-RU"/>
        </w:rPr>
        <w:softHyphen/>
        <w:t>ровать  предпринимательскую страховую деятельность и страховые отношения в Украине был Декрет Ка</w:t>
      </w:r>
      <w:r>
        <w:rPr>
          <w:sz w:val="28"/>
          <w:lang w:val="ru-RU"/>
        </w:rPr>
        <w:softHyphen/>
        <w:t>бинета Министров Украины "О страхо</w:t>
      </w:r>
      <w:r>
        <w:rPr>
          <w:sz w:val="28"/>
          <w:lang w:val="ru-RU"/>
        </w:rPr>
        <w:softHyphen/>
        <w:t>вании" от 10 мая 1993 г. № 47-93. Его разработчики пошли по пути, предло</w:t>
      </w:r>
      <w:r>
        <w:rPr>
          <w:sz w:val="28"/>
          <w:lang w:val="ru-RU"/>
        </w:rPr>
        <w:softHyphen/>
        <w:t>женному Законом Российской Федера</w:t>
      </w:r>
      <w:r>
        <w:rPr>
          <w:sz w:val="28"/>
          <w:lang w:val="ru-RU"/>
        </w:rPr>
        <w:softHyphen/>
        <w:t>ции "О страховании". При этом были объединены правовые нормы, регламен</w:t>
      </w:r>
      <w:r>
        <w:rPr>
          <w:sz w:val="28"/>
          <w:lang w:val="ru-RU"/>
        </w:rPr>
        <w:softHyphen/>
        <w:t>тирующие предпринимательскую стра</w:t>
      </w:r>
      <w:r>
        <w:rPr>
          <w:sz w:val="28"/>
          <w:lang w:val="ru-RU"/>
        </w:rPr>
        <w:softHyphen/>
        <w:t>ховую деятельность с гражданско-правовыми нормами, регулирующими стра</w:t>
      </w:r>
      <w:r>
        <w:rPr>
          <w:sz w:val="28"/>
          <w:lang w:val="ru-RU"/>
        </w:rPr>
        <w:softHyphen/>
        <w:t>ховые отношения. Следует отметить, что в тексте Декрета Кабинета Минист</w:t>
      </w:r>
      <w:r>
        <w:rPr>
          <w:sz w:val="28"/>
          <w:lang w:val="ru-RU"/>
        </w:rPr>
        <w:softHyphen/>
        <w:t>ров Украины "О страховании" проти</w:t>
      </w:r>
      <w:r>
        <w:rPr>
          <w:sz w:val="28"/>
          <w:lang w:val="ru-RU"/>
        </w:rPr>
        <w:softHyphen/>
        <w:t>воречий и недоработок больше, чем в одноименном Законе Российской Феде</w:t>
      </w:r>
      <w:r>
        <w:rPr>
          <w:sz w:val="28"/>
          <w:lang w:val="ru-RU"/>
        </w:rPr>
        <w:softHyphen/>
        <w:t>рации. Тем не менее, данный норматив</w:t>
      </w:r>
      <w:r>
        <w:rPr>
          <w:sz w:val="28"/>
          <w:lang w:val="ru-RU"/>
        </w:rPr>
        <w:softHyphen/>
        <w:t>ный акт оказал большое влияние на страховой рынок услуг в Украине (в большей степени за счет учреждения Комитета по делам надзора за страхо</w:t>
      </w:r>
      <w:r>
        <w:rPr>
          <w:sz w:val="28"/>
          <w:lang w:val="ru-RU"/>
        </w:rPr>
        <w:softHyphen/>
        <w:t>вой деятельностью в Украине).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Укрстрахнадзор создан в соответст</w:t>
      </w:r>
      <w:r>
        <w:rPr>
          <w:sz w:val="28"/>
          <w:lang w:val="ru-RU"/>
        </w:rPr>
        <w:softHyphen/>
        <w:t>вии с Постановлением Кабинета Мини</w:t>
      </w:r>
      <w:r>
        <w:rPr>
          <w:sz w:val="28"/>
          <w:lang w:val="ru-RU"/>
        </w:rPr>
        <w:softHyphen/>
        <w:t>стров Украины и Национального Банка Украины от 17 сентября 1993 г. № 743. Постановлением Кабинета Министров Украины от 14 марта 1994 г. № 166 утверждено Положение об этом Комите</w:t>
      </w:r>
      <w:r>
        <w:rPr>
          <w:sz w:val="28"/>
          <w:lang w:val="ru-RU"/>
        </w:rPr>
        <w:softHyphen/>
        <w:t>те, которым определены его цели, зада</w:t>
      </w:r>
      <w:r>
        <w:rPr>
          <w:sz w:val="28"/>
          <w:lang w:val="ru-RU"/>
        </w:rPr>
        <w:softHyphen/>
        <w:t>чи и компетенция.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На рубеже 1994-1995 гг. в Украине наблюдался кризис страхового рынка, который выразился в неплатежеспособ</w:t>
      </w:r>
      <w:r>
        <w:rPr>
          <w:sz w:val="28"/>
          <w:lang w:val="ru-RU"/>
        </w:rPr>
        <w:softHyphen/>
        <w:t>ности многих страховых компаний, невыполнении ими обязательств перед страхователями.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Сегодня в Украине в большинстве случаев страховой полис (страховое свидетельство) не рассматривается как гарантия защиты личных и имущест</w:t>
      </w:r>
      <w:r>
        <w:rPr>
          <w:sz w:val="28"/>
          <w:lang w:val="ru-RU"/>
        </w:rPr>
        <w:softHyphen/>
        <w:t>венных интересов от непредсказуемых случайностей.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Злоупотребления при осуществлении предпринимательской страховой дея</w:t>
      </w:r>
      <w:r>
        <w:rPr>
          <w:sz w:val="28"/>
          <w:lang w:val="ru-RU"/>
        </w:rPr>
        <w:softHyphen/>
        <w:t>тельности со стороны, как страховщи</w:t>
      </w:r>
      <w:r>
        <w:rPr>
          <w:sz w:val="28"/>
          <w:lang w:val="ru-RU"/>
        </w:rPr>
        <w:softHyphen/>
        <w:t>ков, так и страхователей, особенно при страховании финансовых рисков (в частности непогашения кредитов), на</w:t>
      </w:r>
      <w:r>
        <w:rPr>
          <w:sz w:val="28"/>
          <w:lang w:val="ru-RU"/>
        </w:rPr>
        <w:softHyphen/>
        <w:t>несли непоправимый ущерб деловой репутации страховщиков и страхового дела в целом.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Причины такого явления следующие:</w:t>
      </w:r>
    </w:p>
    <w:p w:rsidR="005A789B" w:rsidRDefault="005A789B">
      <w:pPr>
        <w:pStyle w:val="1"/>
        <w:numPr>
          <w:ilvl w:val="0"/>
          <w:numId w:val="7"/>
        </w:numPr>
        <w:tabs>
          <w:tab w:val="clear" w:pos="680"/>
          <w:tab w:val="num" w:pos="1116"/>
        </w:tabs>
        <w:spacing w:line="360" w:lineRule="auto"/>
        <w:ind w:left="1116"/>
        <w:rPr>
          <w:sz w:val="28"/>
          <w:lang w:val="ru-RU"/>
        </w:rPr>
      </w:pPr>
      <w:r>
        <w:rPr>
          <w:sz w:val="28"/>
          <w:lang w:val="ru-RU"/>
        </w:rPr>
        <w:t>неэффективный надзор со стороны государства за страховой деятельно</w:t>
      </w:r>
      <w:r>
        <w:rPr>
          <w:sz w:val="28"/>
          <w:lang w:val="ru-RU"/>
        </w:rPr>
        <w:softHyphen/>
        <w:t>стью;</w:t>
      </w:r>
    </w:p>
    <w:p w:rsidR="005A789B" w:rsidRDefault="005A789B">
      <w:pPr>
        <w:pStyle w:val="1"/>
        <w:numPr>
          <w:ilvl w:val="0"/>
          <w:numId w:val="7"/>
        </w:numPr>
        <w:tabs>
          <w:tab w:val="clear" w:pos="680"/>
          <w:tab w:val="num" w:pos="1116"/>
        </w:tabs>
        <w:spacing w:line="360" w:lineRule="auto"/>
        <w:ind w:left="1116"/>
        <w:rPr>
          <w:sz w:val="28"/>
          <w:lang w:val="ru-RU"/>
        </w:rPr>
      </w:pPr>
      <w:r>
        <w:rPr>
          <w:sz w:val="28"/>
          <w:lang w:val="ru-RU"/>
        </w:rPr>
        <w:t>отсутствие нормативных актов, регу</w:t>
      </w:r>
      <w:r>
        <w:rPr>
          <w:sz w:val="28"/>
          <w:lang w:val="ru-RU"/>
        </w:rPr>
        <w:softHyphen/>
        <w:t>лирующих страховую деятельность, и опыта страховых отношений в сфере частно - правового   негосударственного страхования как со стороны субъектов страховых отношений, так и со стороны государства.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Необходимо также учитывать, что Декретом Кабинета Министров Украи</w:t>
      </w:r>
      <w:r>
        <w:rPr>
          <w:sz w:val="28"/>
          <w:lang w:val="ru-RU"/>
        </w:rPr>
        <w:softHyphen/>
        <w:t>ны "О страховании" (ст. 2) был введен запрет на осуществление предпринима</w:t>
      </w:r>
      <w:r>
        <w:rPr>
          <w:sz w:val="28"/>
          <w:lang w:val="ru-RU"/>
        </w:rPr>
        <w:softHyphen/>
        <w:t>тельской страховой деятельности на территории Украины иностранными страховщиками. Между тем, именно они обладают опытом и культурой пре</w:t>
      </w:r>
      <w:r>
        <w:rPr>
          <w:sz w:val="28"/>
          <w:lang w:val="ru-RU"/>
        </w:rPr>
        <w:softHyphen/>
        <w:t>доставления высококачественных стра</w:t>
      </w:r>
      <w:r>
        <w:rPr>
          <w:sz w:val="28"/>
          <w:lang w:val="ru-RU"/>
        </w:rPr>
        <w:softHyphen/>
        <w:t>ховых услуг, а также многолетней практикой технологии осуществления страховой деятельности. Иностранным страховым посредникам было отказано также в осуществлении посредниче</w:t>
      </w:r>
      <w:r>
        <w:rPr>
          <w:sz w:val="28"/>
          <w:lang w:val="ru-RU"/>
        </w:rPr>
        <w:softHyphen/>
        <w:t>ской деятельности в Украине. Мотиви</w:t>
      </w:r>
      <w:r>
        <w:rPr>
          <w:sz w:val="28"/>
          <w:lang w:val="ru-RU"/>
        </w:rPr>
        <w:softHyphen/>
        <w:t>ровкой таких нецивилизованных за</w:t>
      </w:r>
      <w:r>
        <w:rPr>
          <w:sz w:val="28"/>
          <w:lang w:val="ru-RU"/>
        </w:rPr>
        <w:softHyphen/>
        <w:t>претов послужило стремление пре</w:t>
      </w:r>
      <w:r>
        <w:rPr>
          <w:sz w:val="28"/>
          <w:lang w:val="ru-RU"/>
        </w:rPr>
        <w:softHyphen/>
        <w:t>доставить возможность отечествен</w:t>
      </w:r>
      <w:r>
        <w:rPr>
          <w:sz w:val="28"/>
          <w:lang w:val="ru-RU"/>
        </w:rPr>
        <w:softHyphen/>
        <w:t>ным страховщикам "стать на ноги". На самом же деле это лишь устранило необходимую для частного предприни</w:t>
      </w:r>
      <w:r>
        <w:rPr>
          <w:sz w:val="28"/>
          <w:lang w:val="ru-RU"/>
        </w:rPr>
        <w:softHyphen/>
        <w:t>мательства конкуренцию, что лишило страхователей права совершить цивили</w:t>
      </w:r>
      <w:r>
        <w:rPr>
          <w:sz w:val="28"/>
          <w:lang w:val="ru-RU"/>
        </w:rPr>
        <w:softHyphen/>
        <w:t>зованный выбор.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Таким образом, сегодня платеже</w:t>
      </w:r>
      <w:r>
        <w:rPr>
          <w:sz w:val="28"/>
          <w:lang w:val="ru-RU"/>
        </w:rPr>
        <w:softHyphen/>
        <w:t>способных  страховых организаций, предоставляющих высококачественные страховые услуги на уровне мировых стандартов в Украине нет.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Запрет на осуществление предпри</w:t>
      </w:r>
      <w:r>
        <w:rPr>
          <w:sz w:val="28"/>
          <w:lang w:val="ru-RU"/>
        </w:rPr>
        <w:softHyphen/>
        <w:t>нимательской страховой деятельности иностранными страховщиками тогда привел к таким негативным последствиям:</w:t>
      </w:r>
    </w:p>
    <w:p w:rsidR="005A789B" w:rsidRDefault="005A789B">
      <w:pPr>
        <w:pStyle w:val="1"/>
        <w:numPr>
          <w:ilvl w:val="0"/>
          <w:numId w:val="4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в Украину не поступили современ</w:t>
      </w:r>
      <w:r>
        <w:rPr>
          <w:sz w:val="28"/>
          <w:lang w:val="ru-RU"/>
        </w:rPr>
        <w:softHyphen/>
        <w:t>ные страховые технологии;</w:t>
      </w:r>
    </w:p>
    <w:p w:rsidR="005A789B" w:rsidRDefault="005A789B">
      <w:pPr>
        <w:pStyle w:val="1"/>
        <w:numPr>
          <w:ilvl w:val="0"/>
          <w:numId w:val="4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потенциальные страхователи не до</w:t>
      </w:r>
      <w:r>
        <w:rPr>
          <w:sz w:val="28"/>
          <w:lang w:val="ru-RU"/>
        </w:rPr>
        <w:softHyphen/>
        <w:t>веряют отечественным страховщикам, что снижает спрос их на страховые услуги;</w:t>
      </w:r>
    </w:p>
    <w:p w:rsidR="005A789B" w:rsidRDefault="005A789B">
      <w:pPr>
        <w:pStyle w:val="1"/>
        <w:numPr>
          <w:ilvl w:val="0"/>
          <w:numId w:val="4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за несколько лет осуществления предпринимательской страховой дея</w:t>
      </w:r>
      <w:r>
        <w:rPr>
          <w:sz w:val="28"/>
          <w:lang w:val="ru-RU"/>
        </w:rPr>
        <w:softHyphen/>
        <w:t>тельности не сложилась система лично</w:t>
      </w:r>
      <w:r>
        <w:rPr>
          <w:sz w:val="28"/>
          <w:lang w:val="ru-RU"/>
        </w:rPr>
        <w:softHyphen/>
        <w:t>го страхования;</w:t>
      </w:r>
    </w:p>
    <w:p w:rsidR="005A789B" w:rsidRDefault="005A789B">
      <w:pPr>
        <w:pStyle w:val="1"/>
        <w:numPr>
          <w:ilvl w:val="0"/>
          <w:numId w:val="4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монополизирован страховой рынок в некоторых отраслях.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В целом это можно было определить как несложившуюся финансовую систему распределения и перераспределения рисков в государственном масштабе. В ст. 2 Декрета Кабинета Министров Украины "О страховании" законода</w:t>
      </w:r>
      <w:r>
        <w:rPr>
          <w:sz w:val="28"/>
          <w:lang w:val="ru-RU"/>
        </w:rPr>
        <w:softHyphen/>
        <w:t>тель определил исключительный пере</w:t>
      </w:r>
      <w:r>
        <w:rPr>
          <w:sz w:val="28"/>
          <w:lang w:val="ru-RU"/>
        </w:rPr>
        <w:softHyphen/>
        <w:t>чень организационно-правовых форм, посредством которых возможно осуще</w:t>
      </w:r>
      <w:r>
        <w:rPr>
          <w:sz w:val="28"/>
          <w:lang w:val="ru-RU"/>
        </w:rPr>
        <w:softHyphen/>
        <w:t>ствление предпринимательской страхо</w:t>
      </w:r>
      <w:r>
        <w:rPr>
          <w:sz w:val="28"/>
          <w:lang w:val="ru-RU"/>
        </w:rPr>
        <w:softHyphen/>
        <w:t>вой деятельности. Указанная норма сохранена без изменений в ст. 2 Закона Украины "О страховании". Особое внимание следует обратить на то, что были выбраны такие формы, которые предполагают ответственность учреди</w:t>
      </w:r>
      <w:r>
        <w:rPr>
          <w:sz w:val="28"/>
          <w:lang w:val="ru-RU"/>
        </w:rPr>
        <w:softHyphen/>
        <w:t>телей по обязательствам компании пол</w:t>
      </w:r>
      <w:r>
        <w:rPr>
          <w:sz w:val="28"/>
          <w:lang w:val="ru-RU"/>
        </w:rPr>
        <w:softHyphen/>
        <w:t>ностью или в долях, пропорционально взносам в уставный фонд, личным имуществом (за исключением акцио</w:t>
      </w:r>
      <w:r>
        <w:rPr>
          <w:sz w:val="28"/>
          <w:lang w:val="ru-RU"/>
        </w:rPr>
        <w:softHyphen/>
        <w:t>нерного общества). Критерий, которым воспользовался законодатель при опреде</w:t>
      </w:r>
      <w:r>
        <w:rPr>
          <w:sz w:val="28"/>
          <w:lang w:val="ru-RU"/>
        </w:rPr>
        <w:softHyphen/>
        <w:t>лении организационно-правовых форм, выбран не совсем точно. Во всяком случае, такой подход на практике себя никак не оправдал. Финансовому уч</w:t>
      </w:r>
      <w:r>
        <w:rPr>
          <w:sz w:val="28"/>
          <w:lang w:val="ru-RU"/>
        </w:rPr>
        <w:softHyphen/>
        <w:t>реждению, каковым является страховая компания,  необходимо согласование действий многих учредителей с целью объединения денежных средств для нормального функционирования стра</w:t>
      </w:r>
      <w:r>
        <w:rPr>
          <w:sz w:val="28"/>
          <w:lang w:val="ru-RU"/>
        </w:rPr>
        <w:softHyphen/>
        <w:t>ховой компании и обеспечения стра</w:t>
      </w:r>
      <w:r>
        <w:rPr>
          <w:sz w:val="28"/>
          <w:lang w:val="ru-RU"/>
        </w:rPr>
        <w:softHyphen/>
        <w:t>ховых обязательств. Это нашло под</w:t>
      </w:r>
      <w:r>
        <w:rPr>
          <w:sz w:val="28"/>
          <w:lang w:val="ru-RU"/>
        </w:rPr>
        <w:softHyphen/>
        <w:t>тверждение в ст. 29 Закона Украины "О страховании" в повышенных по сравнению с положениями Декрета Ка</w:t>
      </w:r>
      <w:r>
        <w:rPr>
          <w:sz w:val="28"/>
          <w:lang w:val="ru-RU"/>
        </w:rPr>
        <w:softHyphen/>
        <w:t>бинета Министров Украины "О страхо</w:t>
      </w:r>
      <w:r>
        <w:rPr>
          <w:sz w:val="28"/>
          <w:lang w:val="ru-RU"/>
        </w:rPr>
        <w:softHyphen/>
        <w:t>вании" требованиях к минимальному раз</w:t>
      </w:r>
      <w:r>
        <w:rPr>
          <w:sz w:val="28"/>
          <w:lang w:val="ru-RU"/>
        </w:rPr>
        <w:softHyphen/>
        <w:t>меру уставного фонда страховой компа</w:t>
      </w:r>
      <w:r>
        <w:rPr>
          <w:sz w:val="28"/>
          <w:lang w:val="ru-RU"/>
        </w:rPr>
        <w:softHyphen/>
        <w:t>нии: 100 000 экю — для страховых ком</w:t>
      </w:r>
      <w:r>
        <w:rPr>
          <w:sz w:val="28"/>
          <w:lang w:val="ru-RU"/>
        </w:rPr>
        <w:softHyphen/>
        <w:t>паний, участниками которых являются украинские физические и юридические лица и соответственно 500 000 экю — для страховых компаний, если среди участников имеются иностранные физи</w:t>
      </w:r>
      <w:r>
        <w:rPr>
          <w:sz w:val="28"/>
          <w:lang w:val="ru-RU"/>
        </w:rPr>
        <w:softHyphen/>
        <w:t>ческие пли юридические лица.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Такие организационно-правовые формы, как коммандитное товарищест</w:t>
      </w:r>
      <w:r>
        <w:rPr>
          <w:sz w:val="28"/>
          <w:lang w:val="ru-RU"/>
        </w:rPr>
        <w:softHyphen/>
        <w:t>во, товарищество с дополнительной ответственностью и полное товарищест</w:t>
      </w:r>
      <w:r>
        <w:rPr>
          <w:sz w:val="28"/>
          <w:lang w:val="ru-RU"/>
        </w:rPr>
        <w:softHyphen/>
        <w:t>во, по своей правовой природе предпо</w:t>
      </w:r>
      <w:r>
        <w:rPr>
          <w:sz w:val="28"/>
          <w:lang w:val="ru-RU"/>
        </w:rPr>
        <w:softHyphen/>
        <w:t>лагают объединение небольшого числа участников и их капиталов для осуще</w:t>
      </w:r>
      <w:r>
        <w:rPr>
          <w:sz w:val="28"/>
          <w:lang w:val="ru-RU"/>
        </w:rPr>
        <w:softHyphen/>
        <w:t>ствления совместной предприниматель</w:t>
      </w:r>
      <w:r>
        <w:rPr>
          <w:sz w:val="28"/>
          <w:lang w:val="ru-RU"/>
        </w:rPr>
        <w:softHyphen/>
        <w:t>ской деятельности. Единственной организационно-правовой формой, имеющей неоспоримые преимущества для осуще</w:t>
      </w:r>
      <w:r>
        <w:rPr>
          <w:sz w:val="28"/>
          <w:lang w:val="ru-RU"/>
        </w:rPr>
        <w:softHyphen/>
        <w:t>ствления предпринимательской страхо</w:t>
      </w:r>
      <w:r>
        <w:rPr>
          <w:sz w:val="28"/>
          <w:lang w:val="ru-RU"/>
        </w:rPr>
        <w:softHyphen/>
        <w:t>вой деятельности, является акционерное общество. Это преимущество состоит в способе формирования уставного фонда путем выпуска акций.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Закон Украины "О страховании" (ч. 3 ст. 2) предусматривает ограниче</w:t>
      </w:r>
      <w:r>
        <w:rPr>
          <w:sz w:val="28"/>
          <w:lang w:val="ru-RU"/>
        </w:rPr>
        <w:softHyphen/>
        <w:t>ние на участие иностранного физиче</w:t>
      </w:r>
      <w:r>
        <w:rPr>
          <w:sz w:val="28"/>
          <w:lang w:val="ru-RU"/>
        </w:rPr>
        <w:softHyphen/>
        <w:t>ского или юридического лица в устав</w:t>
      </w:r>
      <w:r>
        <w:rPr>
          <w:sz w:val="28"/>
          <w:lang w:val="ru-RU"/>
        </w:rPr>
        <w:softHyphen/>
        <w:t>ном фонде страховой компании в раз</w:t>
      </w:r>
      <w:r>
        <w:rPr>
          <w:sz w:val="28"/>
          <w:lang w:val="ru-RU"/>
        </w:rPr>
        <w:softHyphen/>
        <w:t>мере, не превышающем 49 % уставного фонда. Ч. 4 ст. 2 предусматривает ог</w:t>
      </w:r>
      <w:r>
        <w:rPr>
          <w:sz w:val="28"/>
          <w:lang w:val="ru-RU"/>
        </w:rPr>
        <w:softHyphen/>
        <w:t>раничение в размере 20 % от собствен</w:t>
      </w:r>
      <w:r>
        <w:rPr>
          <w:sz w:val="28"/>
          <w:lang w:val="ru-RU"/>
        </w:rPr>
        <w:softHyphen/>
        <w:t>ного уставного фонда, которые страхо</w:t>
      </w:r>
      <w:r>
        <w:rPr>
          <w:sz w:val="28"/>
          <w:lang w:val="ru-RU"/>
        </w:rPr>
        <w:softHyphen/>
        <w:t>вая компания имеет право инвестиро</w:t>
      </w:r>
      <w:r>
        <w:rPr>
          <w:sz w:val="28"/>
          <w:lang w:val="ru-RU"/>
        </w:rPr>
        <w:softHyphen/>
        <w:t>вать в уставные фонды других страхо</w:t>
      </w:r>
      <w:r>
        <w:rPr>
          <w:sz w:val="28"/>
          <w:lang w:val="ru-RU"/>
        </w:rPr>
        <w:softHyphen/>
        <w:t>вых компаний. При этом каждая такая инвестиция, осуществляемая в виде взноса (доли) в уставный фонд, не может превышать 5 % уставного фонда инвестируемой страховой компании.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Перечисленные инвестиционные ог</w:t>
      </w:r>
      <w:r>
        <w:rPr>
          <w:sz w:val="28"/>
          <w:lang w:val="ru-RU"/>
        </w:rPr>
        <w:softHyphen/>
        <w:t>раничения, как с юридической, так и с практической точки зрения, выглядят не более чем иллюзия, поскольку суще</w:t>
      </w:r>
      <w:r>
        <w:rPr>
          <w:sz w:val="28"/>
          <w:lang w:val="ru-RU"/>
        </w:rPr>
        <w:softHyphen/>
        <w:t>ствует множество абсолютно легитимных способов обойти их.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Мировой опыт и многолетняя прак</w:t>
      </w:r>
      <w:r>
        <w:rPr>
          <w:sz w:val="28"/>
          <w:lang w:val="ru-RU"/>
        </w:rPr>
        <w:softHyphen/>
        <w:t>тика в области страхования высокораз</w:t>
      </w:r>
      <w:r>
        <w:rPr>
          <w:sz w:val="28"/>
          <w:lang w:val="ru-RU"/>
        </w:rPr>
        <w:softHyphen/>
        <w:t>витых государств Европы и Северной Америки подсказывают иные пути ре</w:t>
      </w:r>
      <w:r>
        <w:rPr>
          <w:sz w:val="28"/>
          <w:lang w:val="ru-RU"/>
        </w:rPr>
        <w:softHyphen/>
        <w:t>шения этой проблемы: жесткое законо</w:t>
      </w:r>
      <w:r>
        <w:rPr>
          <w:sz w:val="28"/>
          <w:lang w:val="ru-RU"/>
        </w:rPr>
        <w:softHyphen/>
        <w:t>дательное регулирование инвестицион</w:t>
      </w:r>
      <w:r>
        <w:rPr>
          <w:sz w:val="28"/>
          <w:lang w:val="ru-RU"/>
        </w:rPr>
        <w:softHyphen/>
        <w:t>ной деятельности страховых компаний, вплоть до прямых предписаний, — в каком размере и в какие источники должны быть инвестированы находя</w:t>
      </w:r>
      <w:r>
        <w:rPr>
          <w:sz w:val="28"/>
          <w:lang w:val="ru-RU"/>
        </w:rPr>
        <w:softHyphen/>
        <w:t>щиеся в распоряжении страховой ком</w:t>
      </w:r>
      <w:r>
        <w:rPr>
          <w:sz w:val="28"/>
          <w:lang w:val="ru-RU"/>
        </w:rPr>
        <w:softHyphen/>
        <w:t>пании денежные средства.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Основным звеном системы государственного страхования являются  региональные управления государственного страхования и инспекции, которые входят в "</w:t>
      </w:r>
      <w:r>
        <w:rPr>
          <w:spacing w:val="2"/>
          <w:sz w:val="28"/>
          <w:lang w:val="ru-RU"/>
        </w:rPr>
        <w:t>НАСК</w:t>
      </w:r>
      <w:r>
        <w:rPr>
          <w:sz w:val="28"/>
          <w:lang w:val="ru-RU"/>
        </w:rPr>
        <w:t xml:space="preserve">  Оранта". При инспекции </w:t>
      </w:r>
      <w:r>
        <w:rPr>
          <w:spacing w:val="2"/>
          <w:sz w:val="28"/>
          <w:lang w:val="ru-RU"/>
        </w:rPr>
        <w:t>положено</w:t>
      </w:r>
      <w:r>
        <w:rPr>
          <w:sz w:val="28"/>
          <w:lang w:val="ru-RU"/>
        </w:rPr>
        <w:t xml:space="preserve"> проведение большинства видов добровольного и обязательного страхования: заключение договоров, оценка имущества, определение и выплата страховых сумм (в пределах лимитов).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Работу по личному и имущественному страхованию среди населения непосредственно проводят внештатные агенты государственного страхования. Им </w:t>
      </w:r>
      <w:r>
        <w:rPr>
          <w:spacing w:val="2"/>
          <w:sz w:val="28"/>
          <w:lang w:val="ru-RU"/>
        </w:rPr>
        <w:t>предоставлено</w:t>
      </w:r>
      <w:r>
        <w:rPr>
          <w:sz w:val="28"/>
          <w:lang w:val="ru-RU"/>
        </w:rPr>
        <w:t xml:space="preserve"> право от имени органов государственного страхования заключать с гражданами договоры страхования и выдавать страховые свидетельства и квитанции установленного </w:t>
      </w:r>
      <w:r>
        <w:rPr>
          <w:spacing w:val="2"/>
          <w:sz w:val="28"/>
          <w:lang w:val="ru-RU"/>
        </w:rPr>
        <w:t>образца</w:t>
      </w:r>
      <w:r>
        <w:rPr>
          <w:sz w:val="28"/>
          <w:lang w:val="ru-RU"/>
        </w:rPr>
        <w:t xml:space="preserve"> за своей подписью и печаткой инспекции. Указанную работу страховой агент должен проводить на определенном участке, с оплатой его труда на комиссионных основах.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Органы государственного страхования организуют работу инспекций, непосредственно проводят некоторые виды страхования, рассчитывают и утверждают крупные суммы выплат страхового возмещения, проводят ревизии подчиненных </w:t>
      </w:r>
      <w:r>
        <w:rPr>
          <w:spacing w:val="2"/>
          <w:sz w:val="28"/>
          <w:lang w:val="ru-RU"/>
        </w:rPr>
        <w:t>подразделений</w:t>
      </w:r>
      <w:r>
        <w:rPr>
          <w:sz w:val="28"/>
          <w:lang w:val="ru-RU"/>
        </w:rPr>
        <w:t>, контролируют использование средств на проведение мероприятий по предупреждению гибели, повреждение застрахованного имущества, и тому подобное.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Характерным признаком государственного страхования является участие в нем многих государственных и </w:t>
      </w:r>
      <w:r>
        <w:rPr>
          <w:spacing w:val="2"/>
          <w:sz w:val="28"/>
          <w:lang w:val="ru-RU"/>
        </w:rPr>
        <w:t>общественных</w:t>
      </w:r>
      <w:r>
        <w:rPr>
          <w:sz w:val="28"/>
          <w:lang w:val="ru-RU"/>
        </w:rPr>
        <w:t xml:space="preserve"> организаций. Она реализуется при разработке условий страхования, учете и оценке имущества и проведении обязательного страхования, заключении договоров добровольного имущественного и личного страхования, определении причин возникновения материального </w:t>
      </w:r>
      <w:r>
        <w:rPr>
          <w:spacing w:val="2"/>
          <w:sz w:val="28"/>
          <w:lang w:val="ru-RU"/>
        </w:rPr>
        <w:t>убытка</w:t>
      </w:r>
      <w:r>
        <w:rPr>
          <w:sz w:val="28"/>
          <w:lang w:val="ru-RU"/>
        </w:rPr>
        <w:t xml:space="preserve">, обстоятельств, связанных со страховыми случаями, которые уже произошли. Учитывая, что при проведении имущественного и личного страхования приходится решать вопросы, которые требуют специальных </w:t>
      </w:r>
      <w:r>
        <w:rPr>
          <w:spacing w:val="2"/>
          <w:sz w:val="28"/>
          <w:lang w:val="ru-RU"/>
        </w:rPr>
        <w:t>знаний</w:t>
      </w:r>
      <w:r>
        <w:rPr>
          <w:sz w:val="28"/>
          <w:lang w:val="ru-RU"/>
        </w:rPr>
        <w:t>, к работе страховых органов привлекаются специалисты-эксперты соответствующих профессий.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Государственное страхование направлено на обеспечение формирования и развития эффективно функционирующего рынка страховых услуг, создание в Украине необходимых условий для деятельности  страховиков различных организационно-правовых форм, защиты интересов </w:t>
      </w:r>
      <w:r>
        <w:rPr>
          <w:spacing w:val="2"/>
          <w:sz w:val="28"/>
          <w:lang w:val="ru-RU"/>
        </w:rPr>
        <w:t>страхователей</w:t>
      </w:r>
      <w:r>
        <w:rPr>
          <w:sz w:val="28"/>
          <w:lang w:val="ru-RU"/>
        </w:rPr>
        <w:t>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Государственное </w:t>
      </w:r>
      <w:r>
        <w:rPr>
          <w:spacing w:val="2"/>
          <w:sz w:val="28"/>
          <w:lang w:val="ru-RU"/>
        </w:rPr>
        <w:t>регулирование</w:t>
      </w:r>
      <w:r>
        <w:rPr>
          <w:sz w:val="28"/>
          <w:lang w:val="ru-RU"/>
        </w:rPr>
        <w:t xml:space="preserve"> этих процессов должно содействовать усилению роли на страховом рынке обществ, которые имеют </w:t>
      </w:r>
      <w:r>
        <w:rPr>
          <w:spacing w:val="2"/>
          <w:sz w:val="28"/>
          <w:lang w:val="ru-RU"/>
        </w:rPr>
        <w:t>крепкую</w:t>
      </w:r>
      <w:r>
        <w:rPr>
          <w:sz w:val="28"/>
          <w:lang w:val="ru-RU"/>
        </w:rPr>
        <w:t xml:space="preserve"> финансовую и правовую </w:t>
      </w:r>
      <w:r>
        <w:rPr>
          <w:spacing w:val="2"/>
          <w:sz w:val="28"/>
          <w:lang w:val="ru-RU"/>
        </w:rPr>
        <w:t>основу</w:t>
      </w:r>
      <w:r>
        <w:rPr>
          <w:sz w:val="28"/>
          <w:lang w:val="ru-RU"/>
        </w:rPr>
        <w:t xml:space="preserve">, и вместе с тем не допускать на него спекулятивные или фиктивные компании, которые могут нанести </w:t>
      </w:r>
      <w:r>
        <w:rPr>
          <w:spacing w:val="2"/>
          <w:sz w:val="28"/>
          <w:lang w:val="ru-RU"/>
        </w:rPr>
        <w:t>ущерб,</w:t>
      </w:r>
      <w:r>
        <w:rPr>
          <w:sz w:val="28"/>
          <w:lang w:val="ru-RU"/>
        </w:rPr>
        <w:t xml:space="preserve"> как страховому делу, так и </w:t>
      </w:r>
      <w:r>
        <w:rPr>
          <w:spacing w:val="2"/>
          <w:sz w:val="28"/>
          <w:lang w:val="ru-RU"/>
        </w:rPr>
        <w:t>страхователям</w:t>
      </w:r>
      <w:r>
        <w:rPr>
          <w:sz w:val="28"/>
          <w:lang w:val="ru-RU"/>
        </w:rPr>
        <w:t>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Важную роль в системе мероприятий государственного </w:t>
      </w:r>
      <w:r>
        <w:rPr>
          <w:spacing w:val="2"/>
          <w:sz w:val="28"/>
          <w:lang w:val="ru-RU"/>
        </w:rPr>
        <w:t>регулирования</w:t>
      </w:r>
      <w:r>
        <w:rPr>
          <w:sz w:val="28"/>
          <w:lang w:val="ru-RU"/>
        </w:rPr>
        <w:t xml:space="preserve"> страхования </w:t>
      </w:r>
      <w:r>
        <w:rPr>
          <w:spacing w:val="2"/>
          <w:sz w:val="28"/>
          <w:lang w:val="ru-RU"/>
        </w:rPr>
        <w:t>играет</w:t>
      </w:r>
      <w:r>
        <w:rPr>
          <w:sz w:val="28"/>
          <w:lang w:val="ru-RU"/>
        </w:rPr>
        <w:t xml:space="preserve"> регистрация страховых организаций, выдача им лицензий на проведение определенных видов страхования, осуществления контроля за деятельностью всех страховых обществ (компаний) и их объединений.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Согласно Декрету  "О страховании", государственный </w:t>
      </w:r>
      <w:r>
        <w:rPr>
          <w:spacing w:val="2"/>
          <w:sz w:val="28"/>
          <w:lang w:val="ru-RU"/>
        </w:rPr>
        <w:t>надзор</w:t>
      </w:r>
      <w:r>
        <w:rPr>
          <w:sz w:val="28"/>
          <w:lang w:val="ru-RU"/>
        </w:rPr>
        <w:t xml:space="preserve"> за страховой деятельностью в Украине осуществляется с целью соблюдения требования законодательства Украины о страховании, эффективном развитии страховых услуг, </w:t>
      </w:r>
      <w:r>
        <w:rPr>
          <w:spacing w:val="2"/>
          <w:sz w:val="28"/>
          <w:lang w:val="ru-RU"/>
        </w:rPr>
        <w:t>предотвращении</w:t>
      </w:r>
      <w:r>
        <w:rPr>
          <w:sz w:val="28"/>
          <w:lang w:val="ru-RU"/>
        </w:rPr>
        <w:t xml:space="preserve"> неплатежеспособности страховиков и защиты интересов </w:t>
      </w:r>
      <w:r>
        <w:rPr>
          <w:spacing w:val="2"/>
          <w:sz w:val="28"/>
          <w:lang w:val="ru-RU"/>
        </w:rPr>
        <w:t>страхователей</w:t>
      </w:r>
      <w:r>
        <w:rPr>
          <w:sz w:val="28"/>
          <w:lang w:val="ru-RU"/>
        </w:rPr>
        <w:t>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Государственный </w:t>
      </w:r>
      <w:r>
        <w:rPr>
          <w:spacing w:val="2"/>
          <w:sz w:val="28"/>
          <w:lang w:val="ru-RU"/>
        </w:rPr>
        <w:t>надзор</w:t>
      </w:r>
      <w:r>
        <w:rPr>
          <w:sz w:val="28"/>
          <w:lang w:val="ru-RU"/>
        </w:rPr>
        <w:t xml:space="preserve"> за страховой деятельностью на территории Украины осуществляется Комитетом по делам </w:t>
      </w:r>
      <w:r>
        <w:rPr>
          <w:spacing w:val="2"/>
          <w:sz w:val="28"/>
          <w:lang w:val="ru-RU"/>
        </w:rPr>
        <w:t>надзора</w:t>
      </w:r>
      <w:r>
        <w:rPr>
          <w:sz w:val="28"/>
          <w:lang w:val="ru-RU"/>
        </w:rPr>
        <w:t xml:space="preserve"> за страховой деятельностью, которая действует в соответствии с Положением, утвержденным Кабинетом Министров Украины. Основными функциями указанного Комитета являются: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1) ведение </w:t>
      </w:r>
      <w:r>
        <w:rPr>
          <w:spacing w:val="2"/>
          <w:sz w:val="28"/>
          <w:lang w:val="ru-RU"/>
        </w:rPr>
        <w:t>единого</w:t>
      </w:r>
      <w:r>
        <w:rPr>
          <w:sz w:val="28"/>
          <w:lang w:val="ru-RU"/>
        </w:rPr>
        <w:t xml:space="preserve"> государственного реестра страховиков (перестрахователей);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2) выдача лицензий на проведение страховой деятельности;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3) контроль за платежеспособностью страховиков относительно </w:t>
      </w:r>
      <w:r>
        <w:rPr>
          <w:spacing w:val="2"/>
          <w:sz w:val="28"/>
          <w:lang w:val="ru-RU"/>
        </w:rPr>
        <w:t>выполнения</w:t>
      </w:r>
      <w:r>
        <w:rPr>
          <w:sz w:val="28"/>
          <w:lang w:val="ru-RU"/>
        </w:rPr>
        <w:t xml:space="preserve"> других страховых обязательств перед </w:t>
      </w:r>
      <w:r>
        <w:rPr>
          <w:spacing w:val="2"/>
          <w:sz w:val="28"/>
          <w:lang w:val="ru-RU"/>
        </w:rPr>
        <w:t>страхователями</w:t>
      </w:r>
      <w:r>
        <w:rPr>
          <w:sz w:val="28"/>
          <w:lang w:val="ru-RU"/>
        </w:rPr>
        <w:t>;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4) установление правил формирования, размещения и учета страховых резервов;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5) разработка нормативных и </w:t>
      </w:r>
      <w:r>
        <w:rPr>
          <w:spacing w:val="2"/>
          <w:sz w:val="28"/>
          <w:lang w:val="ru-RU"/>
        </w:rPr>
        <w:t>методических</w:t>
      </w:r>
      <w:r>
        <w:rPr>
          <w:sz w:val="28"/>
          <w:lang w:val="ru-RU"/>
        </w:rPr>
        <w:t xml:space="preserve"> документов по вопросам страховой деятельности;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6) обобщение практики страховой деятельности, разработка и предоставление в установленном порядке предложений относительно развития и совершенствования законодательства Украины о страховой деятельности;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7) участие </w:t>
      </w:r>
      <w:r>
        <w:rPr>
          <w:spacing w:val="2"/>
          <w:sz w:val="28"/>
          <w:lang w:val="ru-RU"/>
        </w:rPr>
        <w:t>в</w:t>
      </w:r>
      <w:r>
        <w:rPr>
          <w:sz w:val="28"/>
          <w:lang w:val="ru-RU"/>
        </w:rPr>
        <w:t xml:space="preserve"> осуществлении мер относительно </w:t>
      </w:r>
      <w:r>
        <w:rPr>
          <w:spacing w:val="2"/>
          <w:sz w:val="28"/>
          <w:lang w:val="ru-RU"/>
        </w:rPr>
        <w:t>повышения</w:t>
      </w:r>
      <w:r>
        <w:rPr>
          <w:sz w:val="28"/>
          <w:lang w:val="ru-RU"/>
        </w:rPr>
        <w:t xml:space="preserve"> квалификации кадров для страховой деятельности.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Законодательством установлены такие права Комитета по делам </w:t>
      </w:r>
      <w:r>
        <w:rPr>
          <w:spacing w:val="2"/>
          <w:sz w:val="28"/>
          <w:lang w:val="ru-RU"/>
        </w:rPr>
        <w:t>надзора</w:t>
      </w:r>
      <w:r>
        <w:rPr>
          <w:sz w:val="28"/>
          <w:lang w:val="ru-RU"/>
        </w:rPr>
        <w:t xml:space="preserve"> за страховой деятельностью: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1) </w:t>
      </w:r>
      <w:r>
        <w:rPr>
          <w:spacing w:val="2"/>
          <w:sz w:val="28"/>
          <w:lang w:val="ru-RU"/>
        </w:rPr>
        <w:t>в</w:t>
      </w:r>
      <w:r>
        <w:rPr>
          <w:sz w:val="28"/>
          <w:lang w:val="ru-RU"/>
        </w:rPr>
        <w:t xml:space="preserve"> </w:t>
      </w:r>
      <w:r>
        <w:rPr>
          <w:spacing w:val="2"/>
          <w:sz w:val="28"/>
          <w:lang w:val="ru-RU"/>
        </w:rPr>
        <w:t>границах</w:t>
      </w:r>
      <w:r>
        <w:rPr>
          <w:sz w:val="28"/>
          <w:lang w:val="ru-RU"/>
        </w:rPr>
        <w:t xml:space="preserve"> своей компетенции получать от страховиков установленную отчетность о страховой деятельности и информации об их финансовом состоянии, а </w:t>
      </w:r>
      <w:r>
        <w:rPr>
          <w:spacing w:val="2"/>
          <w:sz w:val="28"/>
          <w:lang w:val="ru-RU"/>
        </w:rPr>
        <w:t>также</w:t>
      </w:r>
      <w:r>
        <w:rPr>
          <w:sz w:val="28"/>
          <w:lang w:val="ru-RU"/>
        </w:rPr>
        <w:t xml:space="preserve"> информацию от предприятий, учреждений и организаций, в том числе банков и граждан, необходимую для </w:t>
      </w:r>
      <w:r>
        <w:rPr>
          <w:spacing w:val="2"/>
          <w:sz w:val="28"/>
          <w:lang w:val="ru-RU"/>
        </w:rPr>
        <w:t>выполнения</w:t>
      </w:r>
      <w:r>
        <w:rPr>
          <w:sz w:val="28"/>
          <w:lang w:val="ru-RU"/>
        </w:rPr>
        <w:t xml:space="preserve"> возложенных на него функций;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2) проводить проверку относительно правильности применения </w:t>
      </w:r>
      <w:r>
        <w:rPr>
          <w:spacing w:val="2"/>
          <w:sz w:val="28"/>
          <w:lang w:val="ru-RU"/>
        </w:rPr>
        <w:t>страховиками</w:t>
      </w:r>
      <w:r>
        <w:rPr>
          <w:sz w:val="28"/>
          <w:lang w:val="ru-RU"/>
        </w:rPr>
        <w:t xml:space="preserve"> законодательства Украины о страховой деятельности и достоверности их отчетности;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3) при </w:t>
      </w:r>
      <w:r>
        <w:rPr>
          <w:spacing w:val="2"/>
          <w:sz w:val="28"/>
          <w:lang w:val="ru-RU"/>
        </w:rPr>
        <w:t>выявлении</w:t>
      </w:r>
      <w:r>
        <w:rPr>
          <w:sz w:val="28"/>
          <w:lang w:val="ru-RU"/>
        </w:rPr>
        <w:t xml:space="preserve"> нарушений </w:t>
      </w:r>
      <w:r>
        <w:rPr>
          <w:spacing w:val="2"/>
          <w:sz w:val="28"/>
          <w:lang w:val="ru-RU"/>
        </w:rPr>
        <w:t>страховиками</w:t>
      </w:r>
      <w:r>
        <w:rPr>
          <w:sz w:val="28"/>
          <w:lang w:val="ru-RU"/>
        </w:rPr>
        <w:t xml:space="preserve"> требований законодательства о страховой деятельности давать им предложения относительно их устранения, а в случае невыполнения предложений останавливать или ограничивать действие лицензий этих страховиков к ликвидации </w:t>
      </w:r>
      <w:r>
        <w:rPr>
          <w:spacing w:val="2"/>
          <w:sz w:val="28"/>
          <w:lang w:val="ru-RU"/>
        </w:rPr>
        <w:t>обнаруженных</w:t>
      </w:r>
      <w:r>
        <w:rPr>
          <w:sz w:val="28"/>
          <w:lang w:val="ru-RU"/>
        </w:rPr>
        <w:t xml:space="preserve"> нарушений или принимать решение об отозвании лицензий;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4) обращаться в арбитражного суда с иском об отмене государственной регистрации </w:t>
      </w:r>
      <w:r>
        <w:rPr>
          <w:spacing w:val="2"/>
          <w:sz w:val="28"/>
          <w:lang w:val="ru-RU"/>
        </w:rPr>
        <w:t>страховика</w:t>
      </w:r>
      <w:r>
        <w:rPr>
          <w:sz w:val="28"/>
          <w:lang w:val="ru-RU"/>
        </w:rPr>
        <w:t xml:space="preserve"> </w:t>
      </w:r>
      <w:r>
        <w:rPr>
          <w:spacing w:val="2"/>
          <w:sz w:val="28"/>
          <w:lang w:val="ru-RU"/>
        </w:rPr>
        <w:t>в</w:t>
      </w:r>
      <w:r>
        <w:rPr>
          <w:sz w:val="28"/>
          <w:lang w:val="ru-RU"/>
        </w:rPr>
        <w:t xml:space="preserve"> случаях, предусмотренных законодательством.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Комитет по делам </w:t>
      </w:r>
      <w:r>
        <w:rPr>
          <w:spacing w:val="2"/>
          <w:sz w:val="28"/>
          <w:lang w:val="ru-RU"/>
        </w:rPr>
        <w:t>надзора</w:t>
      </w:r>
      <w:r>
        <w:rPr>
          <w:sz w:val="28"/>
          <w:lang w:val="ru-RU"/>
        </w:rPr>
        <w:t xml:space="preserve"> за страховой деятельностью выдает </w:t>
      </w:r>
      <w:r>
        <w:rPr>
          <w:spacing w:val="2"/>
          <w:sz w:val="28"/>
          <w:lang w:val="ru-RU"/>
        </w:rPr>
        <w:t>страховикам</w:t>
      </w:r>
      <w:r>
        <w:rPr>
          <w:sz w:val="28"/>
          <w:lang w:val="ru-RU"/>
        </w:rPr>
        <w:t xml:space="preserve"> лицензии на проведение конкретных видов страхования и перестраховывания.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 xml:space="preserve">Для получения лицензии </w:t>
      </w:r>
      <w:r>
        <w:rPr>
          <w:spacing w:val="2"/>
          <w:sz w:val="28"/>
          <w:lang w:val="ru-RU"/>
        </w:rPr>
        <w:t>страховик</w:t>
      </w:r>
      <w:r>
        <w:rPr>
          <w:sz w:val="28"/>
          <w:lang w:val="ru-RU"/>
        </w:rPr>
        <w:t xml:space="preserve"> </w:t>
      </w:r>
      <w:r>
        <w:rPr>
          <w:spacing w:val="2"/>
          <w:sz w:val="28"/>
          <w:lang w:val="ru-RU"/>
        </w:rPr>
        <w:t>представляет</w:t>
      </w:r>
      <w:r>
        <w:rPr>
          <w:sz w:val="28"/>
          <w:lang w:val="ru-RU"/>
        </w:rPr>
        <w:t xml:space="preserve"> Комитету заявление, к которому </w:t>
      </w:r>
      <w:r>
        <w:rPr>
          <w:spacing w:val="2"/>
          <w:sz w:val="28"/>
          <w:lang w:val="ru-RU"/>
        </w:rPr>
        <w:t>прилагаются</w:t>
      </w:r>
      <w:r>
        <w:rPr>
          <w:sz w:val="28"/>
          <w:lang w:val="ru-RU"/>
        </w:rPr>
        <w:t>:</w:t>
      </w:r>
    </w:p>
    <w:p w:rsidR="005A789B" w:rsidRDefault="005A789B">
      <w:pPr>
        <w:pStyle w:val="1"/>
        <w:numPr>
          <w:ilvl w:val="0"/>
          <w:numId w:val="5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копии учредительных документов и копии свидетельства о регистрации;</w:t>
      </w:r>
    </w:p>
    <w:p w:rsidR="005A789B" w:rsidRDefault="005A789B">
      <w:pPr>
        <w:pStyle w:val="1"/>
        <w:numPr>
          <w:ilvl w:val="0"/>
          <w:numId w:val="5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справки банков или других кредитных учреждений, которые подтверждают наличие и размеры </w:t>
      </w:r>
      <w:r>
        <w:rPr>
          <w:spacing w:val="2"/>
          <w:sz w:val="28"/>
          <w:lang w:val="ru-RU"/>
        </w:rPr>
        <w:t>оплаченного</w:t>
      </w:r>
      <w:r>
        <w:rPr>
          <w:sz w:val="28"/>
          <w:lang w:val="ru-RU"/>
        </w:rPr>
        <w:t xml:space="preserve"> уставного фонда;</w:t>
      </w:r>
    </w:p>
    <w:p w:rsidR="005A789B" w:rsidRDefault="005A789B">
      <w:pPr>
        <w:pStyle w:val="1"/>
        <w:numPr>
          <w:ilvl w:val="0"/>
          <w:numId w:val="5"/>
        </w:numPr>
        <w:spacing w:line="360" w:lineRule="auto"/>
        <w:rPr>
          <w:sz w:val="28"/>
          <w:lang w:val="ru-RU"/>
        </w:rPr>
      </w:pPr>
      <w:r>
        <w:rPr>
          <w:spacing w:val="2"/>
          <w:sz w:val="28"/>
          <w:lang w:val="ru-RU"/>
        </w:rPr>
        <w:t>экономическое</w:t>
      </w:r>
      <w:r>
        <w:rPr>
          <w:sz w:val="28"/>
          <w:lang w:val="ru-RU"/>
        </w:rPr>
        <w:t xml:space="preserve"> обоснование запланированной страховой (</w:t>
      </w:r>
      <w:r>
        <w:rPr>
          <w:spacing w:val="2"/>
          <w:sz w:val="28"/>
          <w:lang w:val="ru-RU"/>
        </w:rPr>
        <w:t>пере</w:t>
      </w:r>
      <w:r>
        <w:rPr>
          <w:sz w:val="28"/>
          <w:lang w:val="ru-RU"/>
        </w:rPr>
        <w:t>страховой) деятельности;</w:t>
      </w:r>
    </w:p>
    <w:p w:rsidR="005A789B" w:rsidRDefault="005A789B">
      <w:pPr>
        <w:pStyle w:val="1"/>
        <w:numPr>
          <w:ilvl w:val="0"/>
          <w:numId w:val="5"/>
        </w:num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информация об участниках </w:t>
      </w:r>
      <w:r>
        <w:rPr>
          <w:spacing w:val="2"/>
          <w:sz w:val="28"/>
          <w:lang w:val="ru-RU"/>
        </w:rPr>
        <w:t>страховщика</w:t>
      </w:r>
      <w:r>
        <w:rPr>
          <w:sz w:val="28"/>
          <w:lang w:val="ru-RU"/>
        </w:rPr>
        <w:t xml:space="preserve">, </w:t>
      </w:r>
      <w:r>
        <w:rPr>
          <w:spacing w:val="2"/>
          <w:sz w:val="28"/>
          <w:lang w:val="ru-RU"/>
        </w:rPr>
        <w:t>председателе</w:t>
      </w:r>
      <w:r>
        <w:rPr>
          <w:sz w:val="28"/>
          <w:lang w:val="ru-RU"/>
        </w:rPr>
        <w:t xml:space="preserve"> исполнительного органа и его </w:t>
      </w:r>
      <w:r>
        <w:rPr>
          <w:spacing w:val="2"/>
          <w:sz w:val="28"/>
          <w:lang w:val="ru-RU"/>
        </w:rPr>
        <w:t>заместителей</w:t>
      </w:r>
      <w:r>
        <w:rPr>
          <w:sz w:val="28"/>
          <w:lang w:val="ru-RU"/>
        </w:rPr>
        <w:t>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</w:p>
    <w:p w:rsidR="005A789B" w:rsidRDefault="005A789B">
      <w:pPr>
        <w:pStyle w:val="1"/>
        <w:spacing w:line="360" w:lineRule="auto"/>
        <w:ind w:firstLine="0"/>
        <w:jc w:val="center"/>
        <w:outlineLvl w:val="0"/>
        <w:rPr>
          <w:b/>
          <w:caps/>
          <w:sz w:val="28"/>
          <w:lang w:val="ru-RU"/>
        </w:rPr>
      </w:pPr>
      <w:r>
        <w:rPr>
          <w:sz w:val="28"/>
          <w:lang w:val="ru-RU"/>
        </w:rPr>
        <w:br w:type="page"/>
      </w:r>
      <w:r>
        <w:rPr>
          <w:b/>
          <w:caps/>
          <w:sz w:val="28"/>
          <w:lang w:val="ru-RU"/>
        </w:rPr>
        <w:t>лицензирование страховой</w:t>
      </w:r>
    </w:p>
    <w:p w:rsidR="005A789B" w:rsidRDefault="005A789B">
      <w:pPr>
        <w:pStyle w:val="1"/>
        <w:spacing w:line="360" w:lineRule="auto"/>
        <w:ind w:firstLine="0"/>
        <w:jc w:val="center"/>
        <w:outlineLvl w:val="0"/>
        <w:rPr>
          <w:b/>
          <w:caps/>
          <w:sz w:val="28"/>
          <w:lang w:val="ru-RU"/>
        </w:rPr>
      </w:pPr>
      <w:r>
        <w:rPr>
          <w:b/>
          <w:caps/>
          <w:sz w:val="28"/>
          <w:lang w:val="ru-RU"/>
        </w:rPr>
        <w:t>деятельности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Лицензирование страховых операций страховщиков, осуще</w:t>
      </w:r>
      <w:r>
        <w:rPr>
          <w:sz w:val="28"/>
          <w:lang w:val="ru-RU"/>
        </w:rPr>
        <w:softHyphen/>
        <w:t>ствляющих свою деятельность, на территории Украины, носит обязательный характер и осуществляется Комитетом по делам надзора за страховой деятельностью в Украине (Укрстрахнадзором). На Укрстрахнадзор также возложены задачи разработки соответствующих методических и нормативных документов, обобщения практики применения страхового законодатель</w:t>
      </w:r>
      <w:r>
        <w:rPr>
          <w:sz w:val="28"/>
          <w:lang w:val="ru-RU"/>
        </w:rPr>
        <w:softHyphen/>
        <w:t>ства, разработки предложений по его применению, защиты интересов страхователей в случае банкротства страховых орга</w:t>
      </w:r>
      <w:r>
        <w:rPr>
          <w:sz w:val="28"/>
          <w:lang w:val="ru-RU"/>
        </w:rPr>
        <w:softHyphen/>
        <w:t>низаций или их ликвидации по другим причинам.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Необходимым условием для получения лицензии является наличие у страховой организации полностью оплаченного до начала деятельности уставного капитала. Для получения ли</w:t>
      </w:r>
      <w:r>
        <w:rPr>
          <w:sz w:val="28"/>
          <w:lang w:val="ru-RU"/>
        </w:rPr>
        <w:softHyphen/>
        <w:t>цензии страховщик, прошедший регистрацию, должен пред</w:t>
      </w:r>
      <w:r>
        <w:rPr>
          <w:sz w:val="28"/>
          <w:lang w:val="ru-RU"/>
        </w:rPr>
        <w:softHyphen/>
        <w:t>ставить следующие документы: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</w:p>
    <w:p w:rsidR="005A789B" w:rsidRDefault="005A789B">
      <w:pPr>
        <w:pStyle w:val="1"/>
        <w:numPr>
          <w:ilvl w:val="0"/>
          <w:numId w:val="6"/>
        </w:numPr>
        <w:tabs>
          <w:tab w:val="clear" w:pos="680"/>
          <w:tab w:val="num" w:pos="1116"/>
        </w:tabs>
        <w:spacing w:line="360" w:lineRule="auto"/>
        <w:ind w:left="1116"/>
        <w:rPr>
          <w:sz w:val="28"/>
          <w:lang w:val="ru-RU"/>
        </w:rPr>
      </w:pPr>
      <w:r>
        <w:rPr>
          <w:sz w:val="28"/>
          <w:lang w:val="ru-RU"/>
        </w:rPr>
        <w:t>программу развития страховых операций на три года, включающую виды и объемы намечаемых операций, макси</w:t>
      </w:r>
      <w:r>
        <w:rPr>
          <w:sz w:val="28"/>
          <w:lang w:val="ru-RU"/>
        </w:rPr>
        <w:softHyphen/>
        <w:t>мальную ответственность по индивидуальному, риску, условия обеспечения платежеспособности;</w:t>
      </w:r>
    </w:p>
    <w:p w:rsidR="005A789B" w:rsidRDefault="005A789B">
      <w:pPr>
        <w:pStyle w:val="1"/>
        <w:numPr>
          <w:ilvl w:val="0"/>
          <w:numId w:val="6"/>
        </w:numPr>
        <w:tabs>
          <w:tab w:val="clear" w:pos="680"/>
          <w:tab w:val="num" w:pos="1116"/>
        </w:tabs>
        <w:spacing w:line="360" w:lineRule="auto"/>
        <w:ind w:left="1116"/>
        <w:rPr>
          <w:sz w:val="28"/>
          <w:lang w:val="ru-RU"/>
        </w:rPr>
      </w:pPr>
      <w:r>
        <w:rPr>
          <w:sz w:val="28"/>
          <w:lang w:val="ru-RU"/>
        </w:rPr>
        <w:t>правила или условия страхования по видам операций;</w:t>
      </w:r>
    </w:p>
    <w:p w:rsidR="005A789B" w:rsidRDefault="005A789B">
      <w:pPr>
        <w:pStyle w:val="1"/>
        <w:numPr>
          <w:ilvl w:val="0"/>
          <w:numId w:val="6"/>
        </w:numPr>
        <w:tabs>
          <w:tab w:val="clear" w:pos="680"/>
          <w:tab w:val="num" w:pos="1116"/>
        </w:tabs>
        <w:spacing w:line="360" w:lineRule="auto"/>
        <w:ind w:left="1116"/>
        <w:rPr>
          <w:sz w:val="28"/>
          <w:lang w:val="ru-RU"/>
        </w:rPr>
      </w:pPr>
      <w:r>
        <w:rPr>
          <w:sz w:val="28"/>
          <w:lang w:val="ru-RU"/>
        </w:rPr>
        <w:t>справки банков или иных учреждений, подтверждающие нали</w:t>
      </w:r>
      <w:r>
        <w:rPr>
          <w:sz w:val="28"/>
          <w:lang w:val="ru-RU"/>
        </w:rPr>
        <w:softHyphen/>
        <w:t>чие уставного фонда, запасных или аналогичных фондов;</w:t>
      </w:r>
    </w:p>
    <w:p w:rsidR="005A789B" w:rsidRDefault="005A789B">
      <w:pPr>
        <w:pStyle w:val="1"/>
        <w:numPr>
          <w:ilvl w:val="0"/>
          <w:numId w:val="6"/>
        </w:numPr>
        <w:tabs>
          <w:tab w:val="clear" w:pos="680"/>
          <w:tab w:val="num" w:pos="1116"/>
        </w:tabs>
        <w:spacing w:line="360" w:lineRule="auto"/>
        <w:ind w:left="1116"/>
        <w:rPr>
          <w:sz w:val="28"/>
          <w:lang w:val="ru-RU"/>
        </w:rPr>
      </w:pPr>
      <w:r>
        <w:rPr>
          <w:sz w:val="28"/>
          <w:lang w:val="ru-RU"/>
        </w:rPr>
        <w:t>статистическое обоснование применяемой системы тари</w:t>
      </w:r>
      <w:r>
        <w:rPr>
          <w:sz w:val="28"/>
          <w:lang w:val="ru-RU"/>
        </w:rPr>
        <w:softHyphen/>
        <w:t>фов, ставок и резервов.</w:t>
      </w:r>
    </w:p>
    <w:p w:rsidR="005A789B" w:rsidRDefault="005A789B">
      <w:pPr>
        <w:pStyle w:val="1"/>
        <w:spacing w:line="360" w:lineRule="auto"/>
        <w:ind w:firstLine="0"/>
        <w:rPr>
          <w:sz w:val="28"/>
          <w:lang w:val="ru-RU"/>
        </w:rPr>
      </w:pP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Комитет по делам надзора за страховой деятельностью обя</w:t>
      </w:r>
      <w:r>
        <w:rPr>
          <w:sz w:val="28"/>
          <w:lang w:val="ru-RU"/>
        </w:rPr>
        <w:softHyphen/>
        <w:t>зан выдать лицензию в течение 30 дней со дня получения всех необходимых документов или, в случае отказа в выдаче лицен</w:t>
      </w:r>
      <w:r>
        <w:rPr>
          <w:sz w:val="28"/>
          <w:lang w:val="ru-RU"/>
        </w:rPr>
        <w:softHyphen/>
        <w:t>зии, в течение того же срока сообщить страховой организации о причинах отказа.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В случае необеспечения финансовой устойчивости страховых операций Укрстрахнадзор может потребовать от страховой организации повышения размера этих фондов в зависимости от видов, объема и валюты страховых операций. При принятии решений об отказе, приостановлении действия и аннулирова</w:t>
      </w:r>
      <w:r>
        <w:rPr>
          <w:sz w:val="28"/>
          <w:lang w:val="ru-RU"/>
        </w:rPr>
        <w:softHyphen/>
        <w:t>нии лицензий Укрстрахнадзор руководствуется заключением экспертной комиссии с обязательным привлечением лицензи</w:t>
      </w:r>
      <w:r>
        <w:rPr>
          <w:sz w:val="28"/>
          <w:lang w:val="ru-RU"/>
        </w:rPr>
        <w:softHyphen/>
        <w:t>руемой организации. За выдачу лицензии со страховщика взи</w:t>
      </w:r>
      <w:r>
        <w:rPr>
          <w:sz w:val="28"/>
          <w:lang w:val="ru-RU"/>
        </w:rPr>
        <w:softHyphen/>
        <w:t>мается специальный сбор.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Комитет по делам надзора за страховой деятельностью имеет право: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</w:p>
    <w:p w:rsidR="005A789B" w:rsidRDefault="005A789B">
      <w:pPr>
        <w:pStyle w:val="1"/>
        <w:spacing w:line="360" w:lineRule="auto"/>
        <w:ind w:left="709" w:firstLine="11"/>
        <w:rPr>
          <w:sz w:val="28"/>
          <w:lang w:val="ru-RU"/>
        </w:rPr>
      </w:pPr>
      <w:r>
        <w:rPr>
          <w:sz w:val="28"/>
          <w:lang w:val="ru-RU"/>
        </w:rPr>
        <w:t>1) в пределах своей компетенции получать от страховщиков установленную отчетность о страховой деятельности и инфор</w:t>
      </w:r>
      <w:r>
        <w:rPr>
          <w:sz w:val="28"/>
          <w:lang w:val="ru-RU"/>
        </w:rPr>
        <w:softHyphen/>
        <w:t>мацию об их финансовом состоянии, а также информацию от предприятий, учреждений и организаций, в том числе от бан</w:t>
      </w:r>
      <w:r>
        <w:rPr>
          <w:sz w:val="28"/>
          <w:lang w:val="ru-RU"/>
        </w:rPr>
        <w:softHyphen/>
        <w:t>ков и граждан, необходимую для выполнения возложенных на него функций;</w:t>
      </w:r>
    </w:p>
    <w:p w:rsidR="005A789B" w:rsidRDefault="005A789B">
      <w:pPr>
        <w:pStyle w:val="1"/>
        <w:spacing w:line="360" w:lineRule="auto"/>
        <w:ind w:left="709" w:firstLine="11"/>
        <w:rPr>
          <w:sz w:val="28"/>
          <w:lang w:val="ru-RU"/>
        </w:rPr>
      </w:pPr>
    </w:p>
    <w:p w:rsidR="005A789B" w:rsidRDefault="005A789B">
      <w:pPr>
        <w:pStyle w:val="1"/>
        <w:spacing w:line="360" w:lineRule="auto"/>
        <w:ind w:left="709" w:firstLine="11"/>
        <w:rPr>
          <w:sz w:val="28"/>
          <w:lang w:val="ru-RU"/>
        </w:rPr>
      </w:pPr>
      <w:r>
        <w:rPr>
          <w:sz w:val="28"/>
          <w:lang w:val="ru-RU"/>
        </w:rPr>
        <w:t>2) проводить не чаще одного раза в год проверку на предмет соблюдения страховщиками законодательства Украины о стра</w:t>
      </w:r>
      <w:r>
        <w:rPr>
          <w:sz w:val="28"/>
          <w:lang w:val="ru-RU"/>
        </w:rPr>
        <w:softHyphen/>
        <w:t>ховой деятельности и достоверности их отчетности по показа</w:t>
      </w:r>
      <w:r>
        <w:rPr>
          <w:sz w:val="28"/>
          <w:lang w:val="ru-RU"/>
        </w:rPr>
        <w:softHyphen/>
        <w:t>телям, характеризующим выполнение договоров страхования, назначать проведение за счет страховщика дополнительной обязательной аудиторской проверки с определением аудитора;</w:t>
      </w:r>
    </w:p>
    <w:p w:rsidR="005A789B" w:rsidRDefault="005A789B">
      <w:pPr>
        <w:pStyle w:val="1"/>
        <w:spacing w:line="360" w:lineRule="auto"/>
        <w:ind w:left="709" w:firstLine="11"/>
        <w:rPr>
          <w:sz w:val="28"/>
          <w:lang w:val="ru-RU"/>
        </w:rPr>
      </w:pPr>
    </w:p>
    <w:p w:rsidR="005A789B" w:rsidRDefault="005A789B">
      <w:pPr>
        <w:pStyle w:val="1"/>
        <w:spacing w:line="360" w:lineRule="auto"/>
        <w:ind w:left="709" w:firstLine="11"/>
        <w:rPr>
          <w:sz w:val="28"/>
          <w:lang w:val="ru-RU"/>
        </w:rPr>
      </w:pPr>
      <w:r>
        <w:rPr>
          <w:sz w:val="28"/>
          <w:lang w:val="ru-RU"/>
        </w:rPr>
        <w:t>3) при выявлении нарушений страховщиками требований законодательства Украины о страховой деятельности выдавать им предписание об их устранении, а в случае невыполнения предписаний останавливать или ограничивать действие лицен</w:t>
      </w:r>
      <w:r>
        <w:rPr>
          <w:sz w:val="28"/>
          <w:lang w:val="ru-RU"/>
        </w:rPr>
        <w:softHyphen/>
        <w:t>зий этих страховщиков до устранения выявленных нарушений или принимать решения об отзыве лицензий и исключении из государственного реестра страховщиков (перестраховщиков). Споры об отзыве лицензии рассматривает суд или арбитраж</w:t>
      </w:r>
      <w:r>
        <w:rPr>
          <w:sz w:val="28"/>
          <w:lang w:val="ru-RU"/>
        </w:rPr>
        <w:softHyphen/>
        <w:t>ный суд. Возобновление действия лицензии после ее отзыва осуществляется в порядке, предусмотренном Законом Украи</w:t>
      </w:r>
      <w:r>
        <w:rPr>
          <w:sz w:val="28"/>
          <w:lang w:val="ru-RU"/>
        </w:rPr>
        <w:softHyphen/>
        <w:t>ны "О страховании";</w:t>
      </w:r>
    </w:p>
    <w:p w:rsidR="005A789B" w:rsidRDefault="005A789B">
      <w:pPr>
        <w:pStyle w:val="1"/>
        <w:spacing w:line="360" w:lineRule="auto"/>
        <w:ind w:left="709" w:firstLine="11"/>
        <w:rPr>
          <w:sz w:val="28"/>
          <w:lang w:val="ru-RU"/>
        </w:rPr>
      </w:pPr>
    </w:p>
    <w:p w:rsidR="005A789B" w:rsidRDefault="005A789B">
      <w:pPr>
        <w:pStyle w:val="1"/>
        <w:spacing w:line="360" w:lineRule="auto"/>
        <w:ind w:left="709" w:firstLine="11"/>
        <w:rPr>
          <w:sz w:val="28"/>
          <w:lang w:val="ru-RU"/>
        </w:rPr>
      </w:pPr>
      <w:r>
        <w:rPr>
          <w:sz w:val="28"/>
          <w:lang w:val="ru-RU"/>
        </w:rPr>
        <w:t>4) обращаться в арбитражный суд с иском об отмене госу</w:t>
      </w:r>
      <w:r>
        <w:rPr>
          <w:sz w:val="28"/>
          <w:lang w:val="ru-RU"/>
        </w:rPr>
        <w:softHyphen/>
        <w:t>дарственной регистрации страховщика как субъекта предпри</w:t>
      </w:r>
      <w:r>
        <w:rPr>
          <w:sz w:val="28"/>
          <w:lang w:val="ru-RU"/>
        </w:rPr>
        <w:softHyphen/>
        <w:t>нимательской деятельности в случаях, предусмотренных ст. 8 Закона Украины "О предпринимательстве".</w:t>
      </w:r>
    </w:p>
    <w:p w:rsidR="005A789B" w:rsidRDefault="005A789B">
      <w:pPr>
        <w:pStyle w:val="1"/>
        <w:spacing w:line="360" w:lineRule="auto"/>
        <w:ind w:firstLine="0"/>
        <w:jc w:val="center"/>
        <w:outlineLvl w:val="0"/>
        <w:rPr>
          <w:b/>
          <w:caps/>
          <w:sz w:val="28"/>
          <w:lang w:val="ru-RU"/>
        </w:rPr>
      </w:pPr>
      <w:r>
        <w:rPr>
          <w:sz w:val="28"/>
          <w:lang w:val="ru-RU"/>
        </w:rPr>
        <w:br w:type="page"/>
      </w:r>
      <w:r>
        <w:rPr>
          <w:b/>
          <w:caps/>
          <w:sz w:val="28"/>
          <w:lang w:val="ru-RU"/>
        </w:rPr>
        <w:t>заключение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В действующем законодательстве Украины о страховой деятельности содержатся минимальные требования к существу страховых услуг. При слож</w:t>
      </w:r>
      <w:r>
        <w:rPr>
          <w:sz w:val="28"/>
          <w:lang w:val="ru-RU"/>
        </w:rPr>
        <w:softHyphen/>
        <w:t>ности страховых взаимоотношений это может приводить к ущемлению страхо</w:t>
      </w:r>
      <w:r>
        <w:rPr>
          <w:sz w:val="28"/>
          <w:lang w:val="ru-RU"/>
        </w:rPr>
        <w:softHyphen/>
        <w:t>выми компаниями интересов страхова</w:t>
      </w:r>
      <w:r>
        <w:rPr>
          <w:sz w:val="28"/>
          <w:lang w:val="ru-RU"/>
        </w:rPr>
        <w:softHyphen/>
        <w:t>телей. Практика свидетельствует, что выполнению страховой компанией обя</w:t>
      </w:r>
      <w:r>
        <w:rPr>
          <w:sz w:val="28"/>
          <w:lang w:val="ru-RU"/>
        </w:rPr>
        <w:softHyphen/>
        <w:t>зательств по выплате страхового возме</w:t>
      </w:r>
      <w:r>
        <w:rPr>
          <w:sz w:val="28"/>
          <w:lang w:val="ru-RU"/>
        </w:rPr>
        <w:softHyphen/>
        <w:t>щения, как правило, предшествует су</w:t>
      </w:r>
      <w:r>
        <w:rPr>
          <w:sz w:val="28"/>
          <w:lang w:val="ru-RU"/>
        </w:rPr>
        <w:softHyphen/>
        <w:t>дебный процесс или утомительное хож</w:t>
      </w:r>
      <w:r>
        <w:rPr>
          <w:sz w:val="28"/>
          <w:lang w:val="ru-RU"/>
        </w:rPr>
        <w:softHyphen/>
        <w:t>дение по кабинетам должностных лиц, которые, в свою очередь, используя самые разные уловки, пытаются отка</w:t>
      </w:r>
      <w:r>
        <w:rPr>
          <w:sz w:val="28"/>
          <w:lang w:val="ru-RU"/>
        </w:rPr>
        <w:softHyphen/>
        <w:t>зать в выплате страхового возмещения.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Страхование осуществляется с целью защиты имущественных интересов стра</w:t>
      </w:r>
      <w:r>
        <w:rPr>
          <w:sz w:val="28"/>
          <w:lang w:val="ru-RU"/>
        </w:rPr>
        <w:softHyphen/>
        <w:t>хователя и за его счет, однако наступ</w:t>
      </w:r>
      <w:r>
        <w:rPr>
          <w:sz w:val="28"/>
          <w:lang w:val="ru-RU"/>
        </w:rPr>
        <w:softHyphen/>
        <w:t>ление страхового случая и в последую</w:t>
      </w:r>
      <w:r>
        <w:rPr>
          <w:sz w:val="28"/>
          <w:lang w:val="ru-RU"/>
        </w:rPr>
        <w:softHyphen/>
        <w:t>щем — обязательство по выплате стра</w:t>
      </w:r>
      <w:r>
        <w:rPr>
          <w:sz w:val="28"/>
          <w:lang w:val="ru-RU"/>
        </w:rPr>
        <w:softHyphen/>
        <w:t>хового возмещения страховая компания рассматривает как посягательство на ее имущественные интересы.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Для защиты интересов страхователя целесообразно установить правило, при котором размер (сумма) выплачиваемо</w:t>
      </w:r>
      <w:r>
        <w:rPr>
          <w:sz w:val="28"/>
          <w:lang w:val="ru-RU"/>
        </w:rPr>
        <w:softHyphen/>
        <w:t>го страхового возмещения по договору страхования в силу судебного решения увеличивается на сумму судебных из</w:t>
      </w:r>
      <w:r>
        <w:rPr>
          <w:sz w:val="28"/>
          <w:lang w:val="ru-RU"/>
        </w:rPr>
        <w:softHyphen/>
        <w:t>держек (расходов по процессу), как-то: возмещение уплаченной госпошлины и затрат, по оплате труда юристов и пр.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В любом случае система страхова</w:t>
      </w:r>
      <w:r>
        <w:rPr>
          <w:sz w:val="28"/>
          <w:lang w:val="ru-RU"/>
        </w:rPr>
        <w:softHyphen/>
        <w:t>ния не будет эффективно функциони</w:t>
      </w:r>
      <w:r>
        <w:rPr>
          <w:sz w:val="28"/>
          <w:lang w:val="ru-RU"/>
        </w:rPr>
        <w:softHyphen/>
        <w:t>ровать, если сохранится сложившееся неравенство между субъектами страхо</w:t>
      </w:r>
      <w:r>
        <w:rPr>
          <w:sz w:val="28"/>
          <w:lang w:val="ru-RU"/>
        </w:rPr>
        <w:softHyphen/>
        <w:t>вых отношений.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На законодательном уровне не на</w:t>
      </w:r>
      <w:r>
        <w:rPr>
          <w:sz w:val="28"/>
          <w:lang w:val="ru-RU"/>
        </w:rPr>
        <w:softHyphen/>
        <w:t>шла отражения концепция комплекс</w:t>
      </w:r>
      <w:r>
        <w:rPr>
          <w:sz w:val="28"/>
          <w:lang w:val="ru-RU"/>
        </w:rPr>
        <w:softHyphen/>
        <w:t>ного подхода к развитию страхового законодательства. Так, страховые ком</w:t>
      </w:r>
      <w:r>
        <w:rPr>
          <w:sz w:val="28"/>
          <w:lang w:val="ru-RU"/>
        </w:rPr>
        <w:softHyphen/>
        <w:t>пании не выделены в отдельный вид субъектов предпринимательской дея</w:t>
      </w:r>
      <w:r>
        <w:rPr>
          <w:sz w:val="28"/>
          <w:lang w:val="ru-RU"/>
        </w:rPr>
        <w:softHyphen/>
        <w:t>тельности в действующем законодатель</w:t>
      </w:r>
      <w:r>
        <w:rPr>
          <w:sz w:val="28"/>
          <w:lang w:val="ru-RU"/>
        </w:rPr>
        <w:softHyphen/>
        <w:t>стве, прежде всего налоговом. В свою очередь, особенности страховой деятель</w:t>
      </w:r>
      <w:r>
        <w:rPr>
          <w:sz w:val="28"/>
          <w:lang w:val="ru-RU"/>
        </w:rPr>
        <w:softHyphen/>
        <w:t>ности требуют отдельной регламентации взаимоотношений государства и страховой компании относительно определения размеров и порядка уплаты налогов.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Специфика страховых отношений требует отдельного подхода при нало</w:t>
      </w:r>
      <w:r>
        <w:rPr>
          <w:sz w:val="28"/>
          <w:lang w:val="ru-RU"/>
        </w:rPr>
        <w:softHyphen/>
        <w:t>гообложении — исходя из того, что страхование по своей правовой природе не может служить источником дохода для страхователя (с исключениями в виде накопительного страхования, ко</w:t>
      </w:r>
      <w:r>
        <w:rPr>
          <w:sz w:val="28"/>
          <w:lang w:val="ru-RU"/>
        </w:rPr>
        <w:softHyphen/>
        <w:t>гда одним из условий страхования яв</w:t>
      </w:r>
      <w:r>
        <w:rPr>
          <w:sz w:val="28"/>
          <w:lang w:val="ru-RU"/>
        </w:rPr>
        <w:softHyphen/>
        <w:t>ляется начисление процентов на вноси</w:t>
      </w:r>
      <w:r>
        <w:rPr>
          <w:sz w:val="28"/>
          <w:lang w:val="ru-RU"/>
        </w:rPr>
        <w:softHyphen/>
        <w:t>мые страховые платежи, и по оконча</w:t>
      </w:r>
      <w:r>
        <w:rPr>
          <w:sz w:val="28"/>
          <w:lang w:val="ru-RU"/>
        </w:rPr>
        <w:softHyphen/>
        <w:t>нии действия договора страхования — выплата страховой суммы с начислен</w:t>
      </w:r>
      <w:r>
        <w:rPr>
          <w:sz w:val="28"/>
          <w:lang w:val="ru-RU"/>
        </w:rPr>
        <w:softHyphen/>
        <w:t>ными процентами), и в то же время является источником дохода для стра</w:t>
      </w:r>
      <w:r>
        <w:rPr>
          <w:sz w:val="28"/>
          <w:lang w:val="ru-RU"/>
        </w:rPr>
        <w:softHyphen/>
        <w:t>ховой компании.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Внесенные страхователем страховые взносы (платежи) независимо от вида страхования должны быть исключены из налогооблагаемого дохода за счет снижения подоходного налога для фи</w:t>
      </w:r>
      <w:r>
        <w:rPr>
          <w:sz w:val="28"/>
          <w:lang w:val="ru-RU"/>
        </w:rPr>
        <w:softHyphen/>
        <w:t>зических лиц, и отнесения на себестои</w:t>
      </w:r>
      <w:r>
        <w:rPr>
          <w:sz w:val="28"/>
          <w:lang w:val="ru-RU"/>
        </w:rPr>
        <w:softHyphen/>
        <w:t>мость произведенных товаров, работ и услуг — для юридических.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При подготовке страхового законо</w:t>
      </w:r>
      <w:r>
        <w:rPr>
          <w:sz w:val="28"/>
          <w:lang w:val="ru-RU"/>
        </w:rPr>
        <w:softHyphen/>
        <w:t>дательства целесообразно комплексно подходить к проблеме правового регу</w:t>
      </w:r>
      <w:r>
        <w:rPr>
          <w:sz w:val="28"/>
          <w:lang w:val="ru-RU"/>
        </w:rPr>
        <w:softHyphen/>
        <w:t>лирования  страховой  деятельности, увязывая в логичной последовательно</w:t>
      </w:r>
      <w:r>
        <w:rPr>
          <w:sz w:val="28"/>
          <w:lang w:val="ru-RU"/>
        </w:rPr>
        <w:softHyphen/>
        <w:t>сти нормативные акты, регулирующие предпринимательскую страховую дея</w:t>
      </w:r>
      <w:r>
        <w:rPr>
          <w:sz w:val="28"/>
          <w:lang w:val="ru-RU"/>
        </w:rPr>
        <w:softHyphen/>
        <w:t>тельность с нормативными актами, ре</w:t>
      </w:r>
      <w:r>
        <w:rPr>
          <w:sz w:val="28"/>
          <w:lang w:val="ru-RU"/>
        </w:rPr>
        <w:softHyphen/>
        <w:t>гулирующими страховые отношения и налогообложение страховых компаний и страхователей.</w:t>
      </w:r>
    </w:p>
    <w:p w:rsidR="005A789B" w:rsidRDefault="005A789B">
      <w:pPr>
        <w:pStyle w:val="1"/>
        <w:spacing w:line="360" w:lineRule="auto"/>
        <w:ind w:firstLine="720"/>
        <w:rPr>
          <w:sz w:val="28"/>
          <w:lang w:val="ru-RU"/>
        </w:rPr>
      </w:pPr>
      <w:r>
        <w:rPr>
          <w:sz w:val="28"/>
          <w:lang w:val="ru-RU"/>
        </w:rPr>
        <w:t>Цели, которыми законодатель руко</w:t>
      </w:r>
      <w:r>
        <w:rPr>
          <w:sz w:val="28"/>
          <w:lang w:val="ru-RU"/>
        </w:rPr>
        <w:softHyphen/>
        <w:t>водствовался при принятии действую</w:t>
      </w:r>
      <w:r>
        <w:rPr>
          <w:sz w:val="28"/>
          <w:lang w:val="ru-RU"/>
        </w:rPr>
        <w:softHyphen/>
        <w:t>щего законодательства о страховании и перестраховании, не должны ограничи</w:t>
      </w:r>
      <w:r>
        <w:rPr>
          <w:sz w:val="28"/>
          <w:lang w:val="ru-RU"/>
        </w:rPr>
        <w:softHyphen/>
        <w:t>ваться урегулированием сложившихся страховых отношений. Приоритетом в развитии страхового законодательства должно быть создание такой правовой системы нормативных актов, при кото</w:t>
      </w:r>
      <w:r>
        <w:rPr>
          <w:sz w:val="28"/>
          <w:lang w:val="ru-RU"/>
        </w:rPr>
        <w:softHyphen/>
        <w:t>рой осуществление страховой деятель</w:t>
      </w:r>
      <w:r>
        <w:rPr>
          <w:sz w:val="28"/>
          <w:lang w:val="ru-RU"/>
        </w:rPr>
        <w:softHyphen/>
        <w:t>ности, обеспечивая интересы субъектов страховых правоотношений, обеспечи</w:t>
      </w:r>
      <w:r>
        <w:rPr>
          <w:sz w:val="28"/>
          <w:lang w:val="ru-RU"/>
        </w:rPr>
        <w:softHyphen/>
        <w:t>вало бы также развитие и нормальное функционирование национальной фи</w:t>
      </w:r>
      <w:r>
        <w:rPr>
          <w:sz w:val="28"/>
          <w:lang w:val="ru-RU"/>
        </w:rPr>
        <w:softHyphen/>
        <w:t>нансовой системы распределения и пе</w:t>
      </w:r>
      <w:r>
        <w:rPr>
          <w:sz w:val="28"/>
          <w:lang w:val="ru-RU"/>
        </w:rPr>
        <w:softHyphen/>
        <w:t>рераспределения рисков.</w:t>
      </w:r>
    </w:p>
    <w:p w:rsidR="005A789B" w:rsidRDefault="005A789B">
      <w:pPr>
        <w:pStyle w:val="1"/>
        <w:spacing w:line="360" w:lineRule="auto"/>
        <w:ind w:firstLine="0"/>
        <w:jc w:val="center"/>
        <w:outlineLvl w:val="0"/>
        <w:rPr>
          <w:b/>
          <w:caps/>
          <w:sz w:val="28"/>
          <w:lang w:val="ru-RU"/>
        </w:rPr>
      </w:pPr>
      <w:r>
        <w:rPr>
          <w:sz w:val="28"/>
          <w:lang w:val="ru-RU"/>
        </w:rPr>
        <w:br w:type="page"/>
      </w:r>
      <w:r>
        <w:rPr>
          <w:b/>
          <w:caps/>
          <w:sz w:val="28"/>
          <w:lang w:val="ru-RU"/>
        </w:rPr>
        <w:t>литература</w:t>
      </w:r>
    </w:p>
    <w:p w:rsidR="005A789B" w:rsidRDefault="005A789B">
      <w:pPr>
        <w:pStyle w:val="1"/>
        <w:spacing w:line="360" w:lineRule="auto"/>
        <w:ind w:firstLine="0"/>
        <w:jc w:val="center"/>
        <w:rPr>
          <w:b/>
          <w:caps/>
          <w:sz w:val="28"/>
          <w:lang w:val="ru-RU"/>
        </w:rPr>
      </w:pPr>
    </w:p>
    <w:p w:rsidR="005A789B" w:rsidRDefault="005A789B">
      <w:pPr>
        <w:pStyle w:val="1"/>
        <w:numPr>
          <w:ilvl w:val="0"/>
          <w:numId w:val="8"/>
        </w:numPr>
        <w:spacing w:line="360" w:lineRule="auto"/>
        <w:rPr>
          <w:caps/>
          <w:sz w:val="28"/>
          <w:lang w:val="ru-RU"/>
        </w:rPr>
      </w:pPr>
      <w:r>
        <w:rPr>
          <w:sz w:val="28"/>
          <w:lang w:val="ru-RU"/>
        </w:rPr>
        <w:t>Научно-практический журнал "Предпринимательство, хозяйство и право" 1997г. №5.</w:t>
      </w:r>
    </w:p>
    <w:p w:rsidR="005A789B" w:rsidRDefault="005A789B">
      <w:pPr>
        <w:pStyle w:val="1"/>
        <w:numPr>
          <w:ilvl w:val="0"/>
          <w:numId w:val="8"/>
        </w:numPr>
        <w:spacing w:line="360" w:lineRule="auto"/>
        <w:rPr>
          <w:caps/>
          <w:sz w:val="28"/>
          <w:lang w:val="ru-RU"/>
        </w:rPr>
      </w:pPr>
      <w:r>
        <w:rPr>
          <w:sz w:val="28"/>
        </w:rPr>
        <w:t xml:space="preserve">Український інвестиційний журнал </w:t>
      </w:r>
      <w:r>
        <w:rPr>
          <w:sz w:val="28"/>
          <w:lang w:val="en-US"/>
        </w:rPr>
        <w:t>"Welcome"</w:t>
      </w:r>
      <w:r>
        <w:rPr>
          <w:sz w:val="28"/>
          <w:lang w:val="ru-RU"/>
        </w:rPr>
        <w:t>, 1999г., №6-7 (48-49).</w:t>
      </w:r>
    </w:p>
    <w:p w:rsidR="005A789B" w:rsidRDefault="005A789B">
      <w:pPr>
        <w:pStyle w:val="1"/>
        <w:numPr>
          <w:ilvl w:val="0"/>
          <w:numId w:val="8"/>
        </w:numPr>
        <w:spacing w:line="360" w:lineRule="auto"/>
        <w:rPr>
          <w:caps/>
          <w:sz w:val="28"/>
          <w:lang w:val="ru-RU"/>
        </w:rPr>
      </w:pPr>
      <w:r>
        <w:rPr>
          <w:sz w:val="28"/>
          <w:lang w:val="ru-RU"/>
        </w:rPr>
        <w:t xml:space="preserve">Шелохов К.В., </w:t>
      </w:r>
      <w:r>
        <w:rPr>
          <w:sz w:val="28"/>
        </w:rPr>
        <w:t>Бігдаш В.Д. "Страхування". Навчальний посібник. МАУП – 1998р.</w:t>
      </w:r>
    </w:p>
    <w:p w:rsidR="005A789B" w:rsidRDefault="005A789B">
      <w:pPr>
        <w:pStyle w:val="1"/>
        <w:numPr>
          <w:ilvl w:val="0"/>
          <w:numId w:val="8"/>
        </w:numPr>
        <w:spacing w:line="360" w:lineRule="auto"/>
        <w:rPr>
          <w:caps/>
          <w:sz w:val="28"/>
          <w:lang w:val="ru-RU"/>
        </w:rPr>
      </w:pPr>
      <w:r>
        <w:rPr>
          <w:sz w:val="28"/>
        </w:rPr>
        <w:t>Заруба О.Д. "Основи страхування". Посібник. 1995р. УФІМБ.</w:t>
      </w:r>
    </w:p>
    <w:p w:rsidR="005A789B" w:rsidRDefault="005A789B">
      <w:pPr>
        <w:pStyle w:val="1"/>
        <w:numPr>
          <w:ilvl w:val="0"/>
          <w:numId w:val="8"/>
        </w:numPr>
        <w:spacing w:line="360" w:lineRule="auto"/>
        <w:rPr>
          <w:caps/>
          <w:sz w:val="28"/>
          <w:lang w:val="ru-RU"/>
        </w:rPr>
      </w:pPr>
      <w:r>
        <w:rPr>
          <w:sz w:val="28"/>
        </w:rPr>
        <w:t>Науково – практичний журнал "Бухгалтерський облік і аудит" №7, 98.</w:t>
      </w:r>
      <w:bookmarkStart w:id="0" w:name="_GoBack"/>
      <w:bookmarkEnd w:id="0"/>
    </w:p>
    <w:sectPr w:rsidR="005A789B">
      <w:footerReference w:type="even" r:id="rId7"/>
      <w:footerReference w:type="default" r:id="rId8"/>
      <w:pgSz w:w="11900" w:h="16820"/>
      <w:pgMar w:top="1134" w:right="1134" w:bottom="1134" w:left="1418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9B" w:rsidRDefault="005A789B">
      <w:r>
        <w:separator/>
      </w:r>
    </w:p>
  </w:endnote>
  <w:endnote w:type="continuationSeparator" w:id="0">
    <w:p w:rsidR="005A789B" w:rsidRDefault="005A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9B" w:rsidRDefault="005A789B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5A789B" w:rsidRDefault="005A78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89B" w:rsidRDefault="0043774F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5A789B" w:rsidRDefault="005A78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9B" w:rsidRDefault="005A789B">
      <w:r>
        <w:separator/>
      </w:r>
    </w:p>
  </w:footnote>
  <w:footnote w:type="continuationSeparator" w:id="0">
    <w:p w:rsidR="005A789B" w:rsidRDefault="005A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238DD"/>
    <w:multiLevelType w:val="singleLevel"/>
    <w:tmpl w:val="DC58B5F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18"/>
      </w:rPr>
    </w:lvl>
  </w:abstractNum>
  <w:abstractNum w:abstractNumId="1">
    <w:nsid w:val="337C6A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6EF2DE8"/>
    <w:multiLevelType w:val="singleLevel"/>
    <w:tmpl w:val="DC58B5F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18"/>
      </w:rPr>
    </w:lvl>
  </w:abstractNum>
  <w:abstractNum w:abstractNumId="3">
    <w:nsid w:val="3F89335D"/>
    <w:multiLevelType w:val="singleLevel"/>
    <w:tmpl w:val="DC58B5F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18"/>
      </w:rPr>
    </w:lvl>
  </w:abstractNum>
  <w:abstractNum w:abstractNumId="4">
    <w:nsid w:val="450812D7"/>
    <w:multiLevelType w:val="singleLevel"/>
    <w:tmpl w:val="981E450E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18"/>
      </w:rPr>
    </w:lvl>
  </w:abstractNum>
  <w:abstractNum w:abstractNumId="5">
    <w:nsid w:val="4E8B72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3BA4515"/>
    <w:multiLevelType w:val="singleLevel"/>
    <w:tmpl w:val="DC58B5F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18"/>
      </w:rPr>
    </w:lvl>
  </w:abstractNum>
  <w:abstractNum w:abstractNumId="7">
    <w:nsid w:val="56A26022"/>
    <w:multiLevelType w:val="singleLevel"/>
    <w:tmpl w:val="48925D6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8">
    <w:nsid w:val="62EC36FF"/>
    <w:multiLevelType w:val="singleLevel"/>
    <w:tmpl w:val="D1EA9D4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9">
    <w:nsid w:val="72C001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angOfDocument" w:val="UR"/>
    <w:docVar w:name="в" w:val="У"/>
    <w:docVar w:name="взносов" w:val="вкладов"/>
    <w:docVar w:name="взносы" w:val="вклады"/>
    <w:docVar w:name="владеет" w:val="обладает"/>
    <w:docVar w:name="вред" w:val="ущерб~вред"/>
    <w:docVar w:name="выполнения" w:val="исполнения"/>
    <w:docVar w:name="выявлении" w:val="проявлении~обнаружении"/>
    <w:docVar w:name="границах" w:val="пределах"/>
    <w:docVar w:name="дает" w:val="представляет~подает"/>
    <w:docVar w:name="достаточно" w:val="довольно"/>
    <w:docVar w:name="единого" w:val="единственного"/>
    <w:docVar w:name="заместителей" w:val="покровителей"/>
    <w:docVar w:name="знаний" w:val="знания"/>
    <w:docVar w:name="значит" w:val="означает"/>
    <w:docVar w:name="ЗО" w:val="~"/>
    <w:docVar w:name="играет" w:val="сыгрывает"/>
    <w:docVar w:name="Изменение" w:val="Смена"/>
    <w:docVar w:name="изменений" w:val="смен"/>
    <w:docVar w:name="каких" w:val="каких~которых"/>
    <w:docVar w:name="которых" w:val="каких~которых"/>
    <w:docVar w:name="крепкую" w:val="прочную"/>
    <w:docVar w:name="методических" w:val="методичных"/>
    <w:docVar w:name="надзор" w:val="наблюдение"/>
    <w:docVar w:name="надзора" w:val="наблюдения"/>
    <w:docVar w:name="НАСК" w:val="~"/>
    <w:docVar w:name="о" w:val="об~обо"/>
    <w:docVar w:name="обнаруженных" w:val="выявленных~проявленных"/>
    <w:docVar w:name="образца" w:val="примера"/>
    <w:docVar w:name="общественных" w:val="общинных"/>
    <w:docVar w:name="одно" w:val="~"/>
    <w:docVar w:name="оплаченного" w:val="выплаченного"/>
    <w:docVar w:name="основу" w:val="основание"/>
    <w:docVar w:name="отображается" w:val="отображается~отражается"/>
    <w:docVar w:name="перестрахувальників" w:val="~"/>
    <w:docVar w:name="перестрахувальної" w:val="~"/>
    <w:docVar w:name="повышения" w:val="возвышения"/>
    <w:docVar w:name="подать" w:val="представить~дать"/>
    <w:docVar w:name="подразделений" w:val="подразделов"/>
    <w:docVar w:name="положено" w:val="возложено"/>
    <w:docVar w:name="последствия" w:val="итоги"/>
    <w:docVar w:name="предоставлено" w:val="придано"/>
    <w:docVar w:name="предотвращении" w:val="предохранении"/>
    <w:docVar w:name="председателе" w:val="голове"/>
    <w:docVar w:name="представляет" w:val="представляет~подает"/>
    <w:docVar w:name="прибавляются" w:val="прилагаются~прибавляются"/>
    <w:docVar w:name="прилагаются" w:val="прилагаются~прибавляются"/>
    <w:docVar w:name="разделу" w:val="главе"/>
    <w:docVar w:name="рассмотреть" w:val="разглядеть"/>
    <w:docVar w:name="регулирование" w:val="регулировку"/>
    <w:docVar w:name="регулирования" w:val="регулировки"/>
    <w:docVar w:name="состав" w:val="склад"/>
    <w:docVar w:name="співзасновниками" w:val="~"/>
    <w:docVar w:name="срок" w:val="термин"/>
    <w:docVar w:name="страхователей" w:val="страховщиков"/>
    <w:docVar w:name="страхователям" w:val="страховщикам"/>
    <w:docVar w:name="страхователями" w:val="страховщиками"/>
    <w:docVar w:name="страховик" w:val="~"/>
    <w:docVar w:name="страховика" w:val="~"/>
    <w:docVar w:name="страховикам" w:val="~"/>
    <w:docVar w:name="страховиками" w:val="~"/>
    <w:docVar w:name="страховиків" w:val="~"/>
    <w:docVar w:name="также" w:val="тоже"/>
    <w:docVar w:name="убытка" w:val="ущерба"/>
    <w:docVar w:name="учредителей" w:val="основателей"/>
    <w:docVar w:name="Учредители" w:val="Основатели"/>
    <w:docVar w:name="учредителями" w:val="основателями"/>
    <w:docVar w:name="ущерб" w:val="ущерб~вред"/>
    <w:docVar w:name="холдінг" w:val="~"/>
    <w:docVar w:name="экономическое" w:val="экономичное"/>
  </w:docVars>
  <w:rsids>
    <w:rsidRoot w:val="0043774F"/>
    <w:rsid w:val="0043774F"/>
    <w:rsid w:val="0053069E"/>
    <w:rsid w:val="005A789B"/>
    <w:rsid w:val="006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1F2B75D9-F783-4E44-AAAA-C5E667ED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ind w:firstLine="360"/>
      <w:jc w:val="both"/>
    </w:pPr>
    <w:rPr>
      <w:snapToGrid w:val="0"/>
      <w:lang w:val="uk-UA"/>
    </w:rPr>
  </w:style>
  <w:style w:type="paragraph" w:customStyle="1" w:styleId="FR1">
    <w:name w:val="FR1"/>
    <w:pPr>
      <w:widowControl w:val="0"/>
      <w:spacing w:line="420" w:lineRule="auto"/>
      <w:ind w:right="400"/>
    </w:pPr>
    <w:rPr>
      <w:b/>
      <w:snapToGrid w:val="0"/>
      <w:sz w:val="28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3520</Words>
  <Characters>20068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РЕГУЛИРОВАНИЕ ПРЕДПРИНИМАТЕЛЬСКОЙ СТРАХОВОЙ ДЕЯТЕЛЬНОСТИ</vt:lpstr>
    </vt:vector>
  </TitlesOfParts>
  <Company> </Company>
  <LinksUpToDate>false</LinksUpToDate>
  <CharactersWithSpaces>23541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РЕГУЛИРОВАНИЕ ПРЕДПРИНИМАТЕЛЬСКОЙ СТРАХОВОЙ ДЕЯТЕЛЬНОСТИ</dc:title>
  <dc:subject/>
  <dc:creator>Yuri</dc:creator>
  <cp:keywords/>
  <cp:lastModifiedBy>Irina</cp:lastModifiedBy>
  <cp:revision>2</cp:revision>
  <dcterms:created xsi:type="dcterms:W3CDTF">2014-09-07T05:17:00Z</dcterms:created>
  <dcterms:modified xsi:type="dcterms:W3CDTF">2014-09-07T05:17:00Z</dcterms:modified>
</cp:coreProperties>
</file>