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3B" w:rsidRPr="000763D6" w:rsidRDefault="00511A3B" w:rsidP="000763D6">
      <w:pPr>
        <w:pStyle w:val="aff0"/>
      </w:pPr>
      <w:r w:rsidRPr="000763D6">
        <w:t>Министерство образования Российской Федерации</w:t>
      </w:r>
    </w:p>
    <w:p w:rsidR="00511A3B" w:rsidRPr="000763D6" w:rsidRDefault="00511A3B" w:rsidP="000763D6">
      <w:pPr>
        <w:pStyle w:val="aff0"/>
      </w:pPr>
      <w:r w:rsidRPr="000763D6">
        <w:t>Пензенский Государственный Университет</w:t>
      </w:r>
    </w:p>
    <w:p w:rsidR="000763D6" w:rsidRPr="000763D6" w:rsidRDefault="00511A3B" w:rsidP="000763D6">
      <w:pPr>
        <w:pStyle w:val="aff0"/>
      </w:pPr>
      <w:r w:rsidRPr="000763D6">
        <w:t>Медицинский Институт</w:t>
      </w:r>
    </w:p>
    <w:p w:rsidR="000763D6" w:rsidRPr="000763D6" w:rsidRDefault="00511A3B" w:rsidP="000763D6">
      <w:pPr>
        <w:pStyle w:val="aff0"/>
      </w:pPr>
      <w:r w:rsidRPr="000763D6">
        <w:t>Кафедра Терапии</w:t>
      </w: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511A3B" w:rsidRPr="000763D6" w:rsidRDefault="00511A3B" w:rsidP="000763D6">
      <w:pPr>
        <w:pStyle w:val="aff0"/>
      </w:pPr>
      <w:r w:rsidRPr="000763D6">
        <w:t>Реферат</w:t>
      </w:r>
    </w:p>
    <w:p w:rsidR="000763D6" w:rsidRDefault="00511A3B" w:rsidP="000763D6">
      <w:pPr>
        <w:pStyle w:val="aff0"/>
      </w:pPr>
      <w:r w:rsidRPr="000763D6">
        <w:t>на тему</w:t>
      </w:r>
      <w:r w:rsidR="000763D6" w:rsidRPr="000763D6">
        <w:t>:</w:t>
      </w:r>
    </w:p>
    <w:p w:rsidR="000763D6" w:rsidRDefault="000763D6" w:rsidP="000763D6">
      <w:pPr>
        <w:pStyle w:val="aff0"/>
      </w:pPr>
      <w:r>
        <w:t>"</w:t>
      </w:r>
      <w:r w:rsidR="00511A3B" w:rsidRPr="000763D6">
        <w:t>Регуляция дыхания и дыхательная недостаточность</w:t>
      </w:r>
      <w:r>
        <w:t>"</w:t>
      </w: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511A3B" w:rsidP="000763D6">
      <w:pPr>
        <w:pStyle w:val="aff0"/>
        <w:jc w:val="left"/>
      </w:pPr>
      <w:r w:rsidRPr="000763D6">
        <w:t>Выполнила</w:t>
      </w:r>
      <w:r w:rsidR="000763D6" w:rsidRPr="000763D6">
        <w:t xml:space="preserve">: </w:t>
      </w:r>
      <w:r w:rsidRPr="000763D6">
        <w:t>студентка V курса</w:t>
      </w:r>
    </w:p>
    <w:p w:rsidR="000763D6" w:rsidRDefault="00511A3B" w:rsidP="000763D6">
      <w:pPr>
        <w:pStyle w:val="aff0"/>
        <w:jc w:val="left"/>
      </w:pPr>
      <w:r w:rsidRPr="000763D6">
        <w:t>Проверил</w:t>
      </w:r>
      <w:r w:rsidR="000763D6" w:rsidRPr="000763D6">
        <w:t xml:space="preserve">: </w:t>
      </w:r>
      <w:r w:rsidRPr="000763D6">
        <w:t>к</w:t>
      </w:r>
      <w:r w:rsidR="000763D6" w:rsidRPr="000763D6">
        <w:t xml:space="preserve">. </w:t>
      </w:r>
      <w:r w:rsidRPr="000763D6">
        <w:t>м</w:t>
      </w:r>
      <w:r w:rsidR="000763D6" w:rsidRPr="000763D6">
        <w:t xml:space="preserve">. </w:t>
      </w:r>
      <w:r w:rsidRPr="000763D6">
        <w:t>н</w:t>
      </w:r>
      <w:r w:rsidR="000763D6">
        <w:t>.,</w:t>
      </w:r>
      <w:r w:rsidRPr="000763D6">
        <w:t xml:space="preserve"> доцент</w:t>
      </w: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0763D6" w:rsidRDefault="000763D6" w:rsidP="000763D6">
      <w:pPr>
        <w:pStyle w:val="aff0"/>
      </w:pPr>
    </w:p>
    <w:p w:rsidR="00511A3B" w:rsidRPr="000763D6" w:rsidRDefault="00511A3B" w:rsidP="000763D6">
      <w:pPr>
        <w:pStyle w:val="aff0"/>
      </w:pPr>
      <w:r w:rsidRPr="000763D6">
        <w:t>Пенза</w:t>
      </w:r>
    </w:p>
    <w:p w:rsidR="00511A3B" w:rsidRPr="000763D6" w:rsidRDefault="00511A3B" w:rsidP="000763D6">
      <w:pPr>
        <w:pStyle w:val="aff0"/>
      </w:pPr>
      <w:r w:rsidRPr="000763D6">
        <w:t>2008</w:t>
      </w:r>
    </w:p>
    <w:p w:rsidR="00511A3B" w:rsidRPr="000763D6" w:rsidRDefault="000763D6" w:rsidP="000763D6">
      <w:pPr>
        <w:pStyle w:val="af8"/>
      </w:pPr>
      <w:r>
        <w:br w:type="page"/>
      </w:r>
      <w:r w:rsidR="00511A3B" w:rsidRPr="000763D6">
        <w:t>План</w:t>
      </w:r>
    </w:p>
    <w:p w:rsidR="000763D6" w:rsidRDefault="000763D6" w:rsidP="000763D6"/>
    <w:p w:rsidR="000763D6" w:rsidRDefault="000763D6">
      <w:pPr>
        <w:pStyle w:val="24"/>
        <w:rPr>
          <w:smallCaps w:val="0"/>
          <w:noProof/>
          <w:sz w:val="24"/>
          <w:szCs w:val="24"/>
        </w:rPr>
      </w:pPr>
      <w:r w:rsidRPr="00246454">
        <w:rPr>
          <w:rStyle w:val="af2"/>
          <w:noProof/>
        </w:rPr>
        <w:t>1. Регуляция дыхания</w:t>
      </w:r>
    </w:p>
    <w:p w:rsidR="000763D6" w:rsidRDefault="000763D6">
      <w:pPr>
        <w:pStyle w:val="24"/>
        <w:rPr>
          <w:smallCaps w:val="0"/>
          <w:noProof/>
          <w:sz w:val="24"/>
          <w:szCs w:val="24"/>
        </w:rPr>
      </w:pPr>
      <w:r w:rsidRPr="00246454">
        <w:rPr>
          <w:rStyle w:val="af2"/>
          <w:noProof/>
        </w:rPr>
        <w:t>2. Дыхательная недостаточность</w:t>
      </w:r>
    </w:p>
    <w:p w:rsidR="000763D6" w:rsidRDefault="000763D6">
      <w:pPr>
        <w:pStyle w:val="24"/>
        <w:rPr>
          <w:smallCaps w:val="0"/>
          <w:noProof/>
          <w:sz w:val="24"/>
          <w:szCs w:val="24"/>
        </w:rPr>
      </w:pPr>
      <w:r w:rsidRPr="00246454">
        <w:rPr>
          <w:rStyle w:val="af2"/>
          <w:noProof/>
        </w:rPr>
        <w:t>Литература</w:t>
      </w:r>
    </w:p>
    <w:p w:rsidR="000763D6" w:rsidRDefault="000763D6" w:rsidP="000763D6"/>
    <w:p w:rsidR="00511A3B" w:rsidRPr="000763D6" w:rsidRDefault="000763D6" w:rsidP="000763D6">
      <w:pPr>
        <w:pStyle w:val="2"/>
      </w:pPr>
      <w:r>
        <w:br w:type="page"/>
      </w:r>
      <w:bookmarkStart w:id="0" w:name="_Toc241466698"/>
      <w:r w:rsidR="00511A3B" w:rsidRPr="000763D6">
        <w:t>1</w:t>
      </w:r>
      <w:r w:rsidRPr="000763D6">
        <w:t xml:space="preserve">. </w:t>
      </w:r>
      <w:r w:rsidR="00511A3B" w:rsidRPr="000763D6">
        <w:t>Регуляция дыхания</w:t>
      </w:r>
      <w:bookmarkEnd w:id="0"/>
    </w:p>
    <w:p w:rsidR="000763D6" w:rsidRDefault="000763D6" w:rsidP="000763D6"/>
    <w:p w:rsidR="000763D6" w:rsidRDefault="00511A3B" w:rsidP="000763D6">
      <w:r w:rsidRPr="000763D6">
        <w:t>Регуляция дыхания осуществляется центральными регуляторами</w:t>
      </w:r>
      <w:r w:rsidR="000763D6">
        <w:t xml:space="preserve"> (</w:t>
      </w:r>
      <w:r w:rsidRPr="000763D6">
        <w:t>ствол, кора и другие отделы головного мозга</w:t>
      </w:r>
      <w:r w:rsidR="000763D6" w:rsidRPr="000763D6">
        <w:t>),</w:t>
      </w:r>
      <w:r w:rsidRPr="000763D6">
        <w:t xml:space="preserve"> воспринимающими и передающими информацию рецепторами</w:t>
      </w:r>
      <w:r w:rsidR="000763D6">
        <w:t xml:space="preserve"> (</w:t>
      </w:r>
      <w:r w:rsidRPr="000763D6">
        <w:t>центральными и периферическими хеморецепторами, рецепторами легких и прочими</w:t>
      </w:r>
      <w:r w:rsidR="000763D6" w:rsidRPr="000763D6">
        <w:t>),</w:t>
      </w:r>
      <w:r w:rsidRPr="000763D6">
        <w:t xml:space="preserve"> и эффекторами</w:t>
      </w:r>
      <w:r w:rsidR="000763D6">
        <w:t xml:space="preserve"> (</w:t>
      </w:r>
      <w:r w:rsidRPr="000763D6">
        <w:t>дыхательными мышцами</w:t>
      </w:r>
      <w:r w:rsidR="000763D6" w:rsidRPr="000763D6">
        <w:t>).</w:t>
      </w:r>
    </w:p>
    <w:p w:rsidR="000763D6" w:rsidRDefault="00511A3B" w:rsidP="000763D6">
      <w:r w:rsidRPr="000763D6">
        <w:t>Автоматизм дыхания обусловлен зарождением импульсов в стволе головного мозга</w:t>
      </w:r>
      <w:r w:rsidR="000763D6" w:rsidRPr="000763D6">
        <w:t xml:space="preserve">. </w:t>
      </w:r>
      <w:r w:rsidRPr="000763D6">
        <w:t>Когда дыхание регулируется сознательно, кора головного мозга подчиняет себе эти центры автоматизма</w:t>
      </w:r>
      <w:r w:rsidR="000763D6" w:rsidRPr="000763D6">
        <w:t xml:space="preserve">. </w:t>
      </w:r>
      <w:r w:rsidRPr="000763D6">
        <w:t>Кроме того, при некоторых условиях в них могут поступать импульсы и от других отделов мозга</w:t>
      </w:r>
      <w:r w:rsidR="000763D6" w:rsidRPr="000763D6">
        <w:t>.</w:t>
      </w:r>
    </w:p>
    <w:p w:rsidR="000763D6" w:rsidRDefault="00511A3B" w:rsidP="000763D6">
      <w:pPr>
        <w:rPr>
          <w:i/>
          <w:iCs/>
        </w:rPr>
      </w:pPr>
      <w:r w:rsidRPr="000763D6">
        <w:t>Основной дыхательный ритм исходит из продолговатого мозга</w:t>
      </w:r>
      <w:r w:rsidR="000763D6" w:rsidRPr="000763D6">
        <w:t xml:space="preserve">. </w:t>
      </w:r>
      <w:r w:rsidRPr="000763D6">
        <w:t>Выделяют две группы медуллярных нейронов</w:t>
      </w:r>
      <w:r w:rsidR="000763D6" w:rsidRPr="000763D6">
        <w:t xml:space="preserve">: </w:t>
      </w:r>
      <w:r w:rsidRPr="000763D6">
        <w:t>дорсальную дыхательную группу, которая активизируется в основном при вдохе, и вентральную дыхательную группу, которая активизируется при выдохе</w:t>
      </w:r>
      <w:r w:rsidR="000763D6" w:rsidRPr="000763D6">
        <w:t xml:space="preserve">. </w:t>
      </w:r>
      <w:r w:rsidRPr="000763D6">
        <w:t>Две зоны варолиевого моста воздействуют на дорсальный медуллярный центр</w:t>
      </w:r>
      <w:r w:rsidR="000763D6">
        <w:t xml:space="preserve"> (</w:t>
      </w:r>
      <w:r w:rsidRPr="000763D6">
        <w:t>центр вдоха</w:t>
      </w:r>
      <w:r w:rsidR="000763D6" w:rsidRPr="000763D6">
        <w:t xml:space="preserve">). </w:t>
      </w:r>
      <w:r w:rsidRPr="000763D6">
        <w:t>Нижний центр моста</w:t>
      </w:r>
      <w:r w:rsidR="000763D6">
        <w:t xml:space="preserve"> (</w:t>
      </w:r>
      <w:r w:rsidRPr="000763D6">
        <w:t>апнейстический</w:t>
      </w:r>
      <w:r w:rsidR="000763D6" w:rsidRPr="000763D6">
        <w:t xml:space="preserve">) - </w:t>
      </w:r>
      <w:r w:rsidRPr="000763D6">
        <w:t>возбуждающий, верхний центр моста</w:t>
      </w:r>
      <w:r w:rsidR="000763D6">
        <w:t xml:space="preserve"> (</w:t>
      </w:r>
      <w:r w:rsidRPr="000763D6">
        <w:t>пневмотаксический</w:t>
      </w:r>
      <w:r w:rsidR="000763D6" w:rsidRPr="000763D6">
        <w:t xml:space="preserve">) - </w:t>
      </w:r>
      <w:r w:rsidRPr="000763D6">
        <w:t>угнетающий</w:t>
      </w:r>
      <w:r w:rsidR="000763D6" w:rsidRPr="000763D6">
        <w:t xml:space="preserve">. </w:t>
      </w:r>
      <w:r w:rsidRPr="000763D6">
        <w:t>Дыхательные центры варолиева моста осуществляют тонкую регуляцию частоты и ритма дыхания</w:t>
      </w:r>
      <w:r w:rsidR="000763D6" w:rsidRPr="000763D6">
        <w:rPr>
          <w:i/>
          <w:iCs/>
        </w:rPr>
        <w:t>.</w:t>
      </w:r>
    </w:p>
    <w:p w:rsidR="000763D6" w:rsidRDefault="00511A3B" w:rsidP="000763D6">
      <w:r w:rsidRPr="000763D6">
        <w:t>Подобно многим физиологическим системам контроля, система управления дыханием организована как контур отрицательной обратной связи и включает три основных элемента</w:t>
      </w:r>
      <w:r w:rsidR="000763D6" w:rsidRPr="000763D6">
        <w:t xml:space="preserve">. </w:t>
      </w:r>
      <w:r w:rsidRPr="000763D6">
        <w:t xml:space="preserve">Сначала это </w:t>
      </w:r>
      <w:r w:rsidRPr="000763D6">
        <w:rPr>
          <w:i/>
          <w:iCs/>
        </w:rPr>
        <w:t>рецепторы,</w:t>
      </w:r>
      <w:r w:rsidRPr="000763D6">
        <w:t xml:space="preserve"> воспринимающие и передающие информацию, затем в </w:t>
      </w:r>
      <w:r w:rsidRPr="000763D6">
        <w:rPr>
          <w:i/>
          <w:iCs/>
        </w:rPr>
        <w:t>центральном регуляторе</w:t>
      </w:r>
      <w:r w:rsidR="000763D6">
        <w:t xml:space="preserve"> (</w:t>
      </w:r>
      <w:r w:rsidRPr="000763D6">
        <w:t>расположенном в головном мозге</w:t>
      </w:r>
      <w:r w:rsidR="000763D6" w:rsidRPr="000763D6">
        <w:t xml:space="preserve">) </w:t>
      </w:r>
      <w:r w:rsidRPr="000763D6">
        <w:t>эта информация обрабатывается</w:t>
      </w:r>
      <w:r w:rsidR="000763D6" w:rsidRPr="000763D6">
        <w:t xml:space="preserve">. </w:t>
      </w:r>
      <w:r w:rsidRPr="000763D6">
        <w:t xml:space="preserve">Отсюда же посылаются команды на </w:t>
      </w:r>
      <w:r w:rsidRPr="000763D6">
        <w:rPr>
          <w:i/>
          <w:iCs/>
        </w:rPr>
        <w:t>эффекторы</w:t>
      </w:r>
      <w:r w:rsidR="000763D6">
        <w:rPr>
          <w:i/>
          <w:iCs/>
        </w:rPr>
        <w:t xml:space="preserve"> (</w:t>
      </w:r>
      <w:r w:rsidRPr="000763D6">
        <w:t>дыхательные мышцы</w:t>
      </w:r>
      <w:r w:rsidR="000763D6" w:rsidRPr="000763D6">
        <w:t>),</w:t>
      </w:r>
      <w:r w:rsidRPr="000763D6">
        <w:t xml:space="preserve"> непосредственно осуществляющие вентиляцию легких</w:t>
      </w:r>
      <w:r w:rsidR="000763D6" w:rsidRPr="000763D6">
        <w:t>.</w:t>
      </w:r>
    </w:p>
    <w:p w:rsidR="000763D6" w:rsidRDefault="00511A3B" w:rsidP="000763D6">
      <w:r w:rsidRPr="000763D6">
        <w:t>В процессе дыхания рецепторы откликаются на информацию о механических явлениях</w:t>
      </w:r>
      <w:r w:rsidR="000763D6">
        <w:t xml:space="preserve"> (</w:t>
      </w:r>
      <w:r w:rsidRPr="000763D6">
        <w:t>например, о наполнении легких</w:t>
      </w:r>
      <w:r w:rsidR="000763D6" w:rsidRPr="000763D6">
        <w:t xml:space="preserve">) </w:t>
      </w:r>
      <w:r w:rsidRPr="000763D6">
        <w:t>и гуморальных параметрах</w:t>
      </w:r>
      <w:r w:rsidR="000763D6">
        <w:t xml:space="preserve"> (</w:t>
      </w:r>
      <w:r w:rsidRPr="000763D6">
        <w:t>напряжение газов</w:t>
      </w:r>
      <w:r w:rsidR="000763D6" w:rsidRPr="000763D6">
        <w:t xml:space="preserve">). </w:t>
      </w:r>
      <w:r w:rsidRPr="000763D6">
        <w:t>Эта информация интегрируется в дыхательном центре продолговатого мозга, который модулирует нервный импульс к мотонейронам, иннервирующим дыхательные мышцы</w:t>
      </w:r>
      <w:r w:rsidR="000763D6" w:rsidRPr="000763D6">
        <w:t xml:space="preserve">. </w:t>
      </w:r>
      <w:r w:rsidRPr="000763D6">
        <w:t>Координированное возбуждение респираторных мотонейронов приводит к синхронному сокращению дыхательных мышц, создающему воздушный поток</w:t>
      </w:r>
      <w:r w:rsidR="000763D6" w:rsidRPr="000763D6">
        <w:t>.</w:t>
      </w:r>
    </w:p>
    <w:p w:rsidR="000763D6" w:rsidRDefault="00511A3B" w:rsidP="000763D6">
      <w:r w:rsidRPr="000763D6">
        <w:t>Гуморальная регуляция осуществляется с помощью центральных и периферических хеморецепторов</w:t>
      </w:r>
      <w:r w:rsidR="00A41A5F">
        <w:t>.</w:t>
      </w:r>
      <w:r w:rsidRPr="000763D6">
        <w:t xml:space="preserve"> Ими называются рецепторы, реагирующие на изменение химического состава омывающей их крови или иной жидкости</w:t>
      </w:r>
      <w:r w:rsidR="000763D6" w:rsidRPr="000763D6">
        <w:t xml:space="preserve">. </w:t>
      </w:r>
      <w:r w:rsidRPr="000763D6">
        <w:t>Из нескольких типов хемосенсоров, контролирующих обмен газов, ответственность за обнаружение отклонений в гомеостазисе СО</w:t>
      </w:r>
      <w:r w:rsidRPr="000763D6">
        <w:rPr>
          <w:vertAlign w:val="subscript"/>
        </w:rPr>
        <w:t>2</w:t>
      </w:r>
      <w:r w:rsidRPr="000763D6">
        <w:t xml:space="preserve"> лежит в основном на </w:t>
      </w:r>
      <w:r w:rsidRPr="000763D6">
        <w:rPr>
          <w:i/>
          <w:iCs/>
        </w:rPr>
        <w:t>центральных хеморецепторах</w:t>
      </w:r>
      <w:r w:rsidR="000763D6" w:rsidRPr="000763D6">
        <w:t xml:space="preserve">. </w:t>
      </w:r>
      <w:r w:rsidRPr="000763D6">
        <w:t>Эти рецепторы располагаются вблизи вентральной поверхности продолговатого мозга, где корешки подъязычного нерва выходят из мозгового ствола</w:t>
      </w:r>
      <w:r w:rsidR="000763D6" w:rsidRPr="000763D6">
        <w:t xml:space="preserve">. </w:t>
      </w:r>
      <w:r w:rsidRPr="000763D6">
        <w:t>Хемочувствительные клетки реагируют на отклонение в концентрации</w:t>
      </w:r>
      <w:r w:rsidR="000763D6" w:rsidRPr="000763D6">
        <w:t xml:space="preserve"> [</w:t>
      </w:r>
      <w:r w:rsidRPr="000763D6">
        <w:rPr>
          <w:lang w:val="en-US"/>
        </w:rPr>
        <w:t>H</w:t>
      </w:r>
      <w:r w:rsidRPr="000763D6">
        <w:rPr>
          <w:vertAlign w:val="superscript"/>
        </w:rPr>
        <w:t>+</w:t>
      </w:r>
      <w:r w:rsidR="000763D6" w:rsidRPr="000763D6">
        <w:t xml:space="preserve">] </w:t>
      </w:r>
      <w:r w:rsidRPr="000763D6">
        <w:t xml:space="preserve">и </w:t>
      </w:r>
      <w:r w:rsidRPr="000763D6">
        <w:rPr>
          <w:lang w:val="en-US"/>
        </w:rPr>
        <w:t>PCO</w:t>
      </w:r>
      <w:r w:rsidRPr="000763D6">
        <w:rPr>
          <w:vertAlign w:val="subscript"/>
        </w:rPr>
        <w:t>2</w:t>
      </w:r>
      <w:r w:rsidRPr="000763D6">
        <w:t xml:space="preserve"> во внеклеточной жидкости внутримозгового интерстициального пространства</w:t>
      </w:r>
      <w:r w:rsidR="000763D6" w:rsidRPr="000763D6">
        <w:t xml:space="preserve">. </w:t>
      </w:r>
      <w:r w:rsidRPr="000763D6">
        <w:t>Одной из причин высокой скорости вентиляторного ответа на гиперкапнию является легкость диффузии СО</w:t>
      </w:r>
      <w:r w:rsidRPr="000763D6">
        <w:rPr>
          <w:vertAlign w:val="subscript"/>
        </w:rPr>
        <w:t>2</w:t>
      </w:r>
      <w:r w:rsidRPr="000763D6">
        <w:t xml:space="preserve"> через барьерную систему кровь-головной мозг</w:t>
      </w:r>
      <w:r w:rsidR="000763D6" w:rsidRPr="000763D6">
        <w:t xml:space="preserve">. </w:t>
      </w:r>
      <w:r w:rsidRPr="000763D6">
        <w:t>Однако этот барьер относительно непроницаем для ионов Н</w:t>
      </w:r>
      <w:r w:rsidRPr="000763D6">
        <w:rPr>
          <w:vertAlign w:val="superscript"/>
        </w:rPr>
        <w:t>+</w:t>
      </w:r>
      <w:r w:rsidRPr="000763D6">
        <w:t xml:space="preserve"> и НСО</w:t>
      </w:r>
      <w:r w:rsidRPr="000763D6">
        <w:rPr>
          <w:vertAlign w:val="subscript"/>
        </w:rPr>
        <w:t>3</w:t>
      </w:r>
      <w:r w:rsidR="000763D6" w:rsidRPr="000763D6">
        <w:rPr>
          <w:vertAlign w:val="superscript"/>
        </w:rPr>
        <w:t xml:space="preserve"> -</w:t>
      </w:r>
      <w:r w:rsidR="000763D6">
        <w:rPr>
          <w:vertAlign w:val="superscript"/>
        </w:rPr>
        <w:t xml:space="preserve"> </w:t>
      </w:r>
      <w:r w:rsidRPr="000763D6">
        <w:t>При повышении РСО</w:t>
      </w:r>
      <w:r w:rsidRPr="000763D6">
        <w:rPr>
          <w:vertAlign w:val="subscript"/>
        </w:rPr>
        <w:t>2</w:t>
      </w:r>
      <w:r w:rsidRPr="000763D6">
        <w:t xml:space="preserve"> в крови СО</w:t>
      </w:r>
      <w:r w:rsidRPr="000763D6">
        <w:rPr>
          <w:vertAlign w:val="subscript"/>
        </w:rPr>
        <w:t>2</w:t>
      </w:r>
      <w:r w:rsidRPr="000763D6">
        <w:t xml:space="preserve"> диффундирует в спинномозговую жидкость</w:t>
      </w:r>
      <w:r w:rsidR="000763D6">
        <w:t xml:space="preserve"> (</w:t>
      </w:r>
      <w:r w:rsidRPr="000763D6">
        <w:t>СМЖ</w:t>
      </w:r>
      <w:r w:rsidR="000763D6" w:rsidRPr="000763D6">
        <w:t xml:space="preserve">) </w:t>
      </w:r>
      <w:r w:rsidRPr="000763D6">
        <w:t>из кровеносных сосудов головного мозга, в результате чего в ней накапливаются ионы Н+, стимулирующие хеморецепторы</w:t>
      </w:r>
      <w:r w:rsidR="000763D6" w:rsidRPr="000763D6">
        <w:t xml:space="preserve">. </w:t>
      </w:r>
      <w:r w:rsidRPr="000763D6">
        <w:t xml:space="preserve">Таким образом, уровень </w:t>
      </w:r>
      <w:r w:rsidRPr="000763D6">
        <w:rPr>
          <w:lang w:val="en-US"/>
        </w:rPr>
        <w:t>CO</w:t>
      </w:r>
      <w:r w:rsidRPr="000763D6">
        <w:rPr>
          <w:vertAlign w:val="subscript"/>
        </w:rPr>
        <w:t>2</w:t>
      </w:r>
      <w:r w:rsidRPr="000763D6">
        <w:t xml:space="preserve"> в крови влияет на вентиляцию главным образом путем изменения концентрации </w:t>
      </w:r>
      <w:r w:rsidRPr="000763D6">
        <w:rPr>
          <w:lang w:val="en-US"/>
        </w:rPr>
        <w:t>H</w:t>
      </w:r>
      <w:r w:rsidRPr="000763D6">
        <w:rPr>
          <w:vertAlign w:val="superscript"/>
        </w:rPr>
        <w:t>+</w:t>
      </w:r>
      <w:r w:rsidRPr="000763D6">
        <w:t xml:space="preserve"> в СМЖ</w:t>
      </w:r>
      <w:r w:rsidR="000763D6" w:rsidRPr="000763D6">
        <w:t xml:space="preserve">. </w:t>
      </w:r>
      <w:r w:rsidRPr="000763D6">
        <w:t>Хотя, по-видимому, существуют и рецепторы реагирующие на повышение концентрации СО</w:t>
      </w:r>
      <w:r w:rsidRPr="000763D6">
        <w:rPr>
          <w:vertAlign w:val="subscript"/>
        </w:rPr>
        <w:t>2</w:t>
      </w:r>
      <w:r w:rsidR="000763D6" w:rsidRPr="000763D6">
        <w:t xml:space="preserve">. </w:t>
      </w:r>
      <w:r w:rsidRPr="000763D6">
        <w:t>Раздражение хеморецепторов приводит к гипервентиляции, понижающей РСО</w:t>
      </w:r>
      <w:r w:rsidRPr="000763D6">
        <w:rPr>
          <w:vertAlign w:val="subscript"/>
        </w:rPr>
        <w:t>2</w:t>
      </w:r>
      <w:r w:rsidRPr="000763D6">
        <w:t xml:space="preserve"> в крови и, следовательно, в СМЖ</w:t>
      </w:r>
      <w:r w:rsidR="000763D6" w:rsidRPr="000763D6">
        <w:t>.</w:t>
      </w:r>
    </w:p>
    <w:p w:rsidR="000763D6" w:rsidRDefault="00511A3B" w:rsidP="000763D6">
      <w:r w:rsidRPr="000763D6">
        <w:t>При повышении РСО</w:t>
      </w:r>
      <w:r w:rsidRPr="000763D6">
        <w:rPr>
          <w:vertAlign w:val="subscript"/>
        </w:rPr>
        <w:t>2</w:t>
      </w:r>
      <w:r w:rsidRPr="000763D6">
        <w:t xml:space="preserve"> в артериальной крови расширяются сосуды головного мозга, что способствует диффузии СО</w:t>
      </w:r>
      <w:r w:rsidRPr="000763D6">
        <w:rPr>
          <w:vertAlign w:val="subscript"/>
        </w:rPr>
        <w:t>2</w:t>
      </w:r>
      <w:r w:rsidRPr="000763D6">
        <w:t xml:space="preserve"> в СМЖ и внеклеточную жидкость мозга</w:t>
      </w:r>
      <w:r w:rsidR="000763D6" w:rsidRPr="000763D6">
        <w:t xml:space="preserve">. </w:t>
      </w:r>
      <w:r w:rsidRPr="000763D6">
        <w:t>В норме рН СМЖ = 7,32</w:t>
      </w:r>
      <w:r w:rsidR="000763D6" w:rsidRPr="000763D6">
        <w:t xml:space="preserve">. </w:t>
      </w:r>
      <w:r w:rsidRPr="000763D6">
        <w:t>Поскольку содержание белков в этой жидкости намного меньше, чем в крови, ее буферная емкость также существенно ниже и сдвиги рН во внутримозговой жидкости происходят быстрее, чем в крови</w:t>
      </w:r>
      <w:r w:rsidR="000763D6" w:rsidRPr="000763D6">
        <w:t xml:space="preserve">. </w:t>
      </w:r>
      <w:r w:rsidRPr="000763D6">
        <w:t xml:space="preserve">Более того, повышенное </w:t>
      </w:r>
      <w:r w:rsidRPr="000763D6">
        <w:rPr>
          <w:lang w:val="en-US"/>
        </w:rPr>
        <w:t>P</w:t>
      </w:r>
      <w:r w:rsidRPr="000763D6">
        <w:t>СО</w:t>
      </w:r>
      <w:r w:rsidRPr="000763D6">
        <w:rPr>
          <w:vertAlign w:val="subscript"/>
        </w:rPr>
        <w:t>2</w:t>
      </w:r>
      <w:r w:rsidRPr="000763D6">
        <w:t xml:space="preserve"> вызывает расширение сосудов, особенно церебральных, способствуя тем самым усилению диффузии СО</w:t>
      </w:r>
      <w:r w:rsidRPr="000763D6">
        <w:rPr>
          <w:vertAlign w:val="subscript"/>
        </w:rPr>
        <w:t>2</w:t>
      </w:r>
      <w:r w:rsidRPr="000763D6">
        <w:t xml:space="preserve"> через гематоэнцефалический барьер</w:t>
      </w:r>
      <w:r w:rsidR="000763D6" w:rsidRPr="000763D6">
        <w:t>.</w:t>
      </w:r>
    </w:p>
    <w:p w:rsidR="000763D6" w:rsidRDefault="00511A3B" w:rsidP="000763D6">
      <w:r w:rsidRPr="000763D6">
        <w:t>Если сдвиг рН спинномозговой жидкости сохраняется длительное время, то бикарбонаты переходят через гематоэнцефалический барьер, В результате происходит компенсаторное изменение концентрации НСО</w:t>
      </w:r>
      <w:r w:rsidRPr="000763D6">
        <w:rPr>
          <w:vertAlign w:val="subscript"/>
        </w:rPr>
        <w:t>2</w:t>
      </w:r>
      <w:r w:rsidRPr="000763D6">
        <w:t xml:space="preserve"> в СМЖ</w:t>
      </w:r>
      <w:r w:rsidR="000763D6" w:rsidRPr="000763D6">
        <w:t xml:space="preserve">. </w:t>
      </w:r>
      <w:r w:rsidRPr="000763D6">
        <w:t>Перемещение</w:t>
      </w:r>
      <w:r w:rsidR="000763D6" w:rsidRPr="000763D6">
        <w:t xml:space="preserve"> [</w:t>
      </w:r>
      <w:r w:rsidRPr="000763D6">
        <w:rPr>
          <w:lang w:val="en-US"/>
        </w:rPr>
        <w:t>HCO</w:t>
      </w:r>
      <w:r w:rsidRPr="000763D6">
        <w:t>3</w:t>
      </w:r>
      <w:r w:rsidR="000763D6" w:rsidRPr="000763D6">
        <w:t xml:space="preserve">] </w:t>
      </w:r>
      <w:r w:rsidRPr="000763D6">
        <w:t>из крови через гематоэнцефалический барьер в мозговую интерстициальную жидкость происходит в течение 24-48 ч</w:t>
      </w:r>
      <w:r w:rsidR="000763D6" w:rsidRPr="000763D6">
        <w:t xml:space="preserve">. </w:t>
      </w:r>
      <w:r w:rsidRPr="000763D6">
        <w:t xml:space="preserve">Задержка </w:t>
      </w:r>
      <w:r w:rsidRPr="000763D6">
        <w:rPr>
          <w:lang w:val="en-US"/>
        </w:rPr>
        <w:t>HCO</w:t>
      </w:r>
      <w:r w:rsidRPr="000763D6">
        <w:rPr>
          <w:vertAlign w:val="subscript"/>
        </w:rPr>
        <w:t>3</w:t>
      </w:r>
      <w:r w:rsidR="000763D6" w:rsidRPr="000763D6">
        <w:rPr>
          <w:vertAlign w:val="superscript"/>
        </w:rPr>
        <w:t xml:space="preserve"> - </w:t>
      </w:r>
      <w:r w:rsidRPr="000763D6">
        <w:t>в почках в ответ на закисление плазмы занимает от 48 до 72 ч</w:t>
      </w:r>
      <w:r w:rsidR="000763D6" w:rsidRPr="000763D6">
        <w:t xml:space="preserve">. </w:t>
      </w:r>
      <w:r w:rsidRPr="000763D6">
        <w:t>В качестве примера можно привести больных с хроническими поражениями легких и с постоянными высокими показателями РСО</w:t>
      </w:r>
      <w:r w:rsidRPr="000763D6">
        <w:rPr>
          <w:vertAlign w:val="subscript"/>
        </w:rPr>
        <w:t>2</w:t>
      </w:r>
      <w:r w:rsidRPr="000763D6">
        <w:t xml:space="preserve"> в крови</w:t>
      </w:r>
      <w:r w:rsidR="000763D6" w:rsidRPr="000763D6">
        <w:t xml:space="preserve">. </w:t>
      </w:r>
      <w:r w:rsidRPr="000763D6">
        <w:t>У таких людей рН СМЖ может быть нормальным, поэтому уровень вентиляции у них гораздо ниже, чем следовало бы ожидать, исходя из РСО</w:t>
      </w:r>
      <w:r w:rsidRPr="000763D6">
        <w:rPr>
          <w:vertAlign w:val="subscript"/>
        </w:rPr>
        <w:t>2</w:t>
      </w:r>
      <w:r w:rsidRPr="000763D6">
        <w:t xml:space="preserve"> в артериальной крови</w:t>
      </w:r>
      <w:r w:rsidR="000763D6" w:rsidRPr="000763D6">
        <w:t>.</w:t>
      </w:r>
    </w:p>
    <w:p w:rsidR="000763D6" w:rsidRDefault="00511A3B" w:rsidP="000763D6">
      <w:r w:rsidRPr="000763D6">
        <w:t>В то время как мониторинг РСО</w:t>
      </w:r>
      <w:r w:rsidRPr="000763D6">
        <w:rPr>
          <w:vertAlign w:val="subscript"/>
        </w:rPr>
        <w:t>2</w:t>
      </w:r>
      <w:r w:rsidRPr="000763D6">
        <w:t xml:space="preserve"> происходит в стволе головного мозга, отслеживание РО</w:t>
      </w:r>
      <w:r w:rsidRPr="000763D6">
        <w:rPr>
          <w:vertAlign w:val="subscript"/>
        </w:rPr>
        <w:t>2</w:t>
      </w:r>
      <w:r w:rsidRPr="000763D6">
        <w:t xml:space="preserve"> является функцией исключительно каротидных телец</w:t>
      </w:r>
      <w:r w:rsidR="000763D6">
        <w:t xml:space="preserve"> (</w:t>
      </w:r>
      <w:r w:rsidRPr="000763D6">
        <w:rPr>
          <w:i/>
          <w:iCs/>
        </w:rPr>
        <w:t>периферические хеморецепторы</w:t>
      </w:r>
      <w:r w:rsidR="000763D6" w:rsidRPr="000763D6">
        <w:rPr>
          <w:i/>
          <w:iCs/>
        </w:rPr>
        <w:t xml:space="preserve">). </w:t>
      </w:r>
      <w:r w:rsidRPr="000763D6">
        <w:t>Они расположены у бифуркации сонных артерий на внутреннюю и наружную ветви</w:t>
      </w:r>
      <w:r w:rsidR="000763D6" w:rsidRPr="000763D6">
        <w:t xml:space="preserve">. </w:t>
      </w:r>
      <w:r w:rsidRPr="000763D6">
        <w:t>Несмотря на миниатюрный размер, каротидные тельца получают огромный</w:t>
      </w:r>
      <w:r w:rsidR="000763D6" w:rsidRPr="000763D6">
        <w:t xml:space="preserve"> </w:t>
      </w:r>
      <w:r w:rsidRPr="000763D6">
        <w:t>кровоток</w:t>
      </w:r>
      <w:r w:rsidR="000763D6" w:rsidRPr="000763D6">
        <w:t xml:space="preserve"> - </w:t>
      </w:r>
      <w:r w:rsidRPr="000763D6">
        <w:t>от 1,4 до 2,2 л/мин на 100 г ткани, что соответствует особой роли этого органа, как главного датчика, чувствительного к колебаниям кислорода в артериальной крови</w:t>
      </w:r>
      <w:r w:rsidR="000763D6" w:rsidRPr="000763D6">
        <w:t>.</w:t>
      </w:r>
    </w:p>
    <w:p w:rsidR="000763D6" w:rsidRDefault="00511A3B" w:rsidP="000763D6">
      <w:r w:rsidRPr="000763D6">
        <w:t>Каротидные тельца состоят из гломусных</w:t>
      </w:r>
      <w:r w:rsidR="000763D6">
        <w:t xml:space="preserve"> (</w:t>
      </w:r>
      <w:r w:rsidRPr="000763D6">
        <w:rPr>
          <w:lang w:val="en-US"/>
        </w:rPr>
        <w:t>I</w:t>
      </w:r>
      <w:r w:rsidRPr="000763D6">
        <w:t xml:space="preserve"> тип</w:t>
      </w:r>
      <w:r w:rsidR="000763D6" w:rsidRPr="000763D6">
        <w:t xml:space="preserve">) </w:t>
      </w:r>
      <w:r w:rsidRPr="000763D6">
        <w:t>и поддерживающих клеток</w:t>
      </w:r>
      <w:r w:rsidR="000763D6">
        <w:t xml:space="preserve"> (</w:t>
      </w:r>
      <w:r w:rsidRPr="000763D6">
        <w:rPr>
          <w:lang w:val="en-US"/>
        </w:rPr>
        <w:t>II</w:t>
      </w:r>
      <w:r w:rsidRPr="000763D6">
        <w:t xml:space="preserve"> тип</w:t>
      </w:r>
      <w:r w:rsidR="000763D6" w:rsidRPr="000763D6">
        <w:t xml:space="preserve">). </w:t>
      </w:r>
      <w:r w:rsidRPr="000763D6">
        <w:t xml:space="preserve">Гломусные клетки образуют синапсы с афферентными волокнами </w:t>
      </w:r>
      <w:r w:rsidRPr="000763D6">
        <w:rPr>
          <w:i/>
          <w:iCs/>
        </w:rPr>
        <w:t>нерва каротидного синуса</w:t>
      </w:r>
      <w:r w:rsidR="000763D6" w:rsidRPr="000763D6">
        <w:t xml:space="preserve">. </w:t>
      </w:r>
      <w:r w:rsidRPr="000763D6">
        <w:t>Чувствительная ветвь языкоглоточного нерва и нерв каротидного синуса иннервируют каротидное тельце и барорецепторы каротидного синуса</w:t>
      </w:r>
      <w:r w:rsidR="000763D6" w:rsidRPr="000763D6">
        <w:t xml:space="preserve">. </w:t>
      </w:r>
      <w:r w:rsidRPr="000763D6">
        <w:t>Каротидные тельца</w:t>
      </w:r>
      <w:r w:rsidR="000763D6" w:rsidRPr="000763D6">
        <w:t xml:space="preserve"> - </w:t>
      </w:r>
      <w:r w:rsidRPr="000763D6">
        <w:t>это главные периферические хеморецепторы в организме человека, они реагируют на изменения РаО</w:t>
      </w:r>
      <w:r w:rsidRPr="000763D6">
        <w:rPr>
          <w:vertAlign w:val="subscript"/>
        </w:rPr>
        <w:t>2</w:t>
      </w:r>
      <w:r w:rsidRPr="000763D6">
        <w:t>, РаСО</w:t>
      </w:r>
      <w:r w:rsidRPr="000763D6">
        <w:rPr>
          <w:vertAlign w:val="subscript"/>
        </w:rPr>
        <w:t>2</w:t>
      </w:r>
      <w:r w:rsidRPr="000763D6">
        <w:t>, рН и артериального перфузионного давления</w:t>
      </w:r>
      <w:r w:rsidR="000763D6" w:rsidRPr="000763D6">
        <w:t>.</w:t>
      </w:r>
    </w:p>
    <w:p w:rsidR="000763D6" w:rsidRDefault="00511A3B" w:rsidP="000763D6">
      <w:r w:rsidRPr="000763D6">
        <w:t>Каротидные тельца наиболее чувствительны к РаО</w:t>
      </w:r>
      <w:r w:rsidRPr="000763D6">
        <w:rPr>
          <w:vertAlign w:val="subscript"/>
        </w:rPr>
        <w:t>2</w:t>
      </w:r>
      <w:r w:rsidR="000763D6" w:rsidRPr="000763D6">
        <w:t xml:space="preserve">. </w:t>
      </w:r>
      <w:r w:rsidRPr="000763D6">
        <w:t>В ответ на артериальную гипоксемию гломусные клетки высвобождают допамин пропорционально степени снижения РаО</w:t>
      </w:r>
      <w:r w:rsidRPr="000763D6">
        <w:rPr>
          <w:vertAlign w:val="subscript"/>
        </w:rPr>
        <w:t>2</w:t>
      </w:r>
      <w:r w:rsidR="000763D6" w:rsidRPr="000763D6">
        <w:t xml:space="preserve">. </w:t>
      </w:r>
      <w:r w:rsidRPr="000763D6">
        <w:t>Когда РаО</w:t>
      </w:r>
      <w:r w:rsidRPr="000763D6">
        <w:rPr>
          <w:vertAlign w:val="subscript"/>
        </w:rPr>
        <w:t>2</w:t>
      </w:r>
      <w:r w:rsidRPr="000763D6">
        <w:t xml:space="preserve"> падает ниже 60 мм рт</w:t>
      </w:r>
      <w:r w:rsidR="000763D6" w:rsidRPr="000763D6">
        <w:t xml:space="preserve">. </w:t>
      </w:r>
      <w:r w:rsidRPr="000763D6">
        <w:t>ст</w:t>
      </w:r>
      <w:r w:rsidR="000763D6">
        <w:t>.,</w:t>
      </w:r>
      <w:r w:rsidRPr="000763D6">
        <w:t xml:space="preserve"> активность афферентных нервов каротидного тельца возрастает экспоненциально</w:t>
      </w:r>
      <w:r w:rsidR="000763D6" w:rsidRPr="000763D6">
        <w:t xml:space="preserve">. </w:t>
      </w:r>
      <w:r w:rsidRPr="000763D6">
        <w:t>Именно активностью периферических хеморецепторов объясняется увеличение вентиляции, наступающее у человека при артериальной гипоксемии</w:t>
      </w:r>
      <w:r w:rsidR="000763D6" w:rsidRPr="000763D6">
        <w:t xml:space="preserve">. </w:t>
      </w:r>
      <w:r w:rsidRPr="000763D6">
        <w:t>У больных с двусторонним удалением каротидных телец гипоксия совершенно не влияет на дыхание</w:t>
      </w:r>
      <w:r w:rsidR="000763D6" w:rsidRPr="000763D6">
        <w:t>.</w:t>
      </w:r>
    </w:p>
    <w:p w:rsidR="000763D6" w:rsidRDefault="00511A3B" w:rsidP="000763D6">
      <w:r w:rsidRPr="000763D6">
        <w:t>Дыхательный центр получает также проприоцептивные и болевые импульсы от легких</w:t>
      </w:r>
      <w:r w:rsidR="000763D6" w:rsidRPr="000763D6">
        <w:t xml:space="preserve">. </w:t>
      </w:r>
      <w:r w:rsidRPr="000763D6">
        <w:t>Импульсы от этих рецепторов поступают в центральную нервную систему по блуждающему нерву</w:t>
      </w:r>
      <w:r w:rsidR="000763D6" w:rsidRPr="000763D6">
        <w:t xml:space="preserve">. </w:t>
      </w:r>
      <w:r w:rsidRPr="000763D6">
        <w:t>Основные типы легочных рецепторов</w:t>
      </w:r>
      <w:r w:rsidR="000763D6" w:rsidRPr="000763D6">
        <w:t>:</w:t>
      </w:r>
      <w:r w:rsidR="000763D6">
        <w:t xml:space="preserve"> (</w:t>
      </w:r>
      <w:r w:rsidRPr="000763D6">
        <w:t>1</w:t>
      </w:r>
      <w:r w:rsidR="000763D6" w:rsidRPr="000763D6">
        <w:t xml:space="preserve">) </w:t>
      </w:r>
      <w:r w:rsidRPr="000763D6">
        <w:t>медленно адаптирующие рецепторы растяжения,</w:t>
      </w:r>
      <w:r w:rsidR="000763D6">
        <w:t xml:space="preserve"> (</w:t>
      </w:r>
      <w:r w:rsidRPr="000763D6">
        <w:t>2</w:t>
      </w:r>
      <w:r w:rsidR="000763D6" w:rsidRPr="000763D6">
        <w:t xml:space="preserve">) </w:t>
      </w:r>
      <w:r w:rsidRPr="000763D6">
        <w:t>быстро адаптирующие рецепторы растяжения и</w:t>
      </w:r>
      <w:r w:rsidR="000763D6">
        <w:t xml:space="preserve"> (</w:t>
      </w:r>
      <w:r w:rsidRPr="000763D6">
        <w:t>3</w:t>
      </w:r>
      <w:r w:rsidR="000763D6" w:rsidRPr="000763D6">
        <w:t xml:space="preserve">) </w:t>
      </w:r>
      <w:r w:rsidRPr="000763D6">
        <w:rPr>
          <w:lang w:val="en-US"/>
        </w:rPr>
        <w:t>J</w:t>
      </w:r>
      <w:r w:rsidRPr="000763D6">
        <w:t>-рецепторы</w:t>
      </w:r>
      <w:r w:rsidR="000763D6" w:rsidRPr="000763D6">
        <w:t>.</w:t>
      </w:r>
    </w:p>
    <w:p w:rsidR="000763D6" w:rsidRDefault="00511A3B" w:rsidP="000763D6">
      <w:r w:rsidRPr="000763D6">
        <w:t>1</w:t>
      </w:r>
      <w:r w:rsidR="000763D6" w:rsidRPr="000763D6">
        <w:t xml:space="preserve">. </w:t>
      </w:r>
      <w:r w:rsidRPr="000763D6">
        <w:t>Медленно адаптирующие рецепторы растяжения являются важной группой механорецепторов</w:t>
      </w:r>
      <w:r w:rsidR="000763D6" w:rsidRPr="000763D6">
        <w:t xml:space="preserve">. </w:t>
      </w:r>
      <w:r w:rsidRPr="000763D6">
        <w:t>Они располагаются в гладких мышцах дыхательных путей</w:t>
      </w:r>
      <w:r w:rsidR="000763D6" w:rsidRPr="000763D6">
        <w:t xml:space="preserve">. </w:t>
      </w:r>
      <w:r w:rsidRPr="000763D6">
        <w:t>Частота импульсов медленно адаптирующих рецепторов растяжения увеличивается с наполнением легких</w:t>
      </w:r>
      <w:r w:rsidR="000763D6" w:rsidRPr="000763D6">
        <w:t xml:space="preserve">. </w:t>
      </w:r>
      <w:r w:rsidRPr="000763D6">
        <w:t>Медленно адаптирующие рецепторы растяжения играют важную физиологическую роль в рефлексе Геринга-Бройера, который регулирует окончание вдоха и продление выдоха</w:t>
      </w:r>
      <w:r w:rsidR="000763D6" w:rsidRPr="000763D6">
        <w:t>.</w:t>
      </w:r>
    </w:p>
    <w:p w:rsidR="000763D6" w:rsidRDefault="00511A3B" w:rsidP="000763D6">
      <w:r w:rsidRPr="000763D6">
        <w:t>2</w:t>
      </w:r>
      <w:r w:rsidR="000763D6" w:rsidRPr="000763D6">
        <w:t xml:space="preserve">. </w:t>
      </w:r>
      <w:r w:rsidRPr="000763D6">
        <w:t>Ирритантные рецепторы реагируют на действие едких газов, табачного дыма, пыли и холодного воздуха</w:t>
      </w:r>
      <w:r w:rsidR="000763D6" w:rsidRPr="000763D6">
        <w:t xml:space="preserve">. </w:t>
      </w:r>
      <w:r w:rsidRPr="000763D6">
        <w:t>Они располагаются в слизистой оболочке трахеи и бронхов, по-видимому, между эпителиальными клетками дыхательных путей</w:t>
      </w:r>
      <w:r w:rsidR="000763D6" w:rsidRPr="000763D6">
        <w:t xml:space="preserve">. </w:t>
      </w:r>
      <w:r w:rsidRPr="000763D6">
        <w:t>Импульсы от этих рецепторов идут по миелиновым волокнам блуждающих нервов, а рефлекторный ответ заключается в сужении бронхов и гиперпноэ</w:t>
      </w:r>
      <w:r w:rsidR="000763D6" w:rsidRPr="000763D6">
        <w:t>.</w:t>
      </w:r>
    </w:p>
    <w:p w:rsidR="000763D6" w:rsidRDefault="00511A3B" w:rsidP="000763D6">
      <w:r w:rsidRPr="000763D6">
        <w:t>3</w:t>
      </w:r>
      <w:r w:rsidR="000763D6" w:rsidRPr="000763D6">
        <w:t xml:space="preserve">. </w:t>
      </w:r>
      <w:r w:rsidRPr="000763D6">
        <w:rPr>
          <w:lang w:val="en-US"/>
        </w:rPr>
        <w:t>J</w:t>
      </w:r>
      <w:r w:rsidRPr="000763D6">
        <w:t>-рецепторы</w:t>
      </w:r>
      <w:r w:rsidR="000763D6">
        <w:t xml:space="preserve"> (</w:t>
      </w:r>
      <w:r w:rsidRPr="000763D6">
        <w:t>юкстакапиллярные</w:t>
      </w:r>
      <w:r w:rsidR="000763D6" w:rsidRPr="000763D6">
        <w:t>),</w:t>
      </w:r>
      <w:r w:rsidRPr="000763D6">
        <w:t xml:space="preserve"> расположенны в интерстициальном пространстве внутри альвеолярной стенки</w:t>
      </w:r>
      <w:r w:rsidR="000763D6" w:rsidRPr="000763D6">
        <w:t xml:space="preserve">. </w:t>
      </w:r>
      <w:r w:rsidRPr="000763D6">
        <w:t>Эти рецепторы играют роль в возникновении одышки в ответ на увеличение объема интерстициального пространства и на воздействие различных химических медиаторов, выделяющихся при повреждении легочной ткани</w:t>
      </w:r>
      <w:r w:rsidR="000763D6" w:rsidRPr="000763D6">
        <w:t xml:space="preserve">. </w:t>
      </w:r>
      <w:r w:rsidRPr="000763D6">
        <w:rPr>
          <w:lang w:val="en-US"/>
        </w:rPr>
        <w:t>J</w:t>
      </w:r>
      <w:r w:rsidRPr="000763D6">
        <w:t>-рецепторы могут иметь важное значение в передаче ощущения диспноэ не только при отеке легких, но и при пневмонии и легочной эмболии</w:t>
      </w:r>
      <w:r w:rsidR="000763D6" w:rsidRPr="000763D6">
        <w:t>.</w:t>
      </w:r>
    </w:p>
    <w:p w:rsidR="000763D6" w:rsidRDefault="00511A3B" w:rsidP="000763D6">
      <w:r w:rsidRPr="000763D6">
        <w:t>Кроме перечисленных выше, с дыханием связано еще несколько типов рецепторов</w:t>
      </w:r>
      <w:r w:rsidR="000763D6" w:rsidRPr="000763D6">
        <w:t xml:space="preserve">. </w:t>
      </w:r>
      <w:r w:rsidRPr="000763D6">
        <w:t>Так, например, рецепторы носовой полости и верхних дыхательных путей реагируют на механические и химические раздражители и рефлекторно обусловливают чихание, кашель и сужение бронхов</w:t>
      </w:r>
      <w:r w:rsidR="000763D6" w:rsidRPr="000763D6">
        <w:t xml:space="preserve">. </w:t>
      </w:r>
      <w:r w:rsidRPr="000763D6">
        <w:t>Механическое раздражение гортани</w:t>
      </w:r>
      <w:r w:rsidR="000763D6">
        <w:t xml:space="preserve"> (</w:t>
      </w:r>
      <w:r w:rsidRPr="000763D6">
        <w:t>например, при введении интубационной трубки при плохо проведенной местной анестезии</w:t>
      </w:r>
      <w:r w:rsidR="000763D6" w:rsidRPr="000763D6">
        <w:t xml:space="preserve">) </w:t>
      </w:r>
      <w:r w:rsidRPr="000763D6">
        <w:t>может привести к ларингоспазму</w:t>
      </w:r>
      <w:r w:rsidR="000763D6" w:rsidRPr="000763D6">
        <w:t>.</w:t>
      </w:r>
    </w:p>
    <w:p w:rsidR="000763D6" w:rsidRDefault="00511A3B" w:rsidP="000763D6">
      <w:r w:rsidRPr="000763D6">
        <w:t>Полагают, что импульсы от рецепторов суставов и мышц движущихся конечностей, особенно на ранних стадиях физической нагрузки, могут участвовать в стимуляции дыхания</w:t>
      </w:r>
      <w:r w:rsidR="000763D6" w:rsidRPr="000763D6">
        <w:t xml:space="preserve">. </w:t>
      </w:r>
      <w:r w:rsidRPr="000763D6">
        <w:t>Возможно, возбуждение специфических рецепторов, расположенных в межреберных мышцах и диафрагме, в какой-то степени обуславливает ощущение одышки, возникающей в том случае, когда дыхание требует усилий</w:t>
      </w:r>
      <w:r w:rsidR="000763D6">
        <w:t xml:space="preserve"> (</w:t>
      </w:r>
      <w:r w:rsidRPr="000763D6">
        <w:t>например, при обструкции дыхательных путей</w:t>
      </w:r>
      <w:r w:rsidR="000763D6" w:rsidRPr="000763D6">
        <w:t>).</w:t>
      </w:r>
    </w:p>
    <w:p w:rsidR="000763D6" w:rsidRDefault="00511A3B" w:rsidP="000763D6">
      <w:r w:rsidRPr="000763D6">
        <w:t>Увеличение давления крови в артериях может приводить к рефлекторной гиповентиляции или даже остановке дыхания, обусловленной раздражением барорецепторов дуги аорты и каротидного синуса</w:t>
      </w:r>
      <w:r w:rsidR="000763D6" w:rsidRPr="000763D6">
        <w:t xml:space="preserve">. </w:t>
      </w:r>
      <w:r w:rsidRPr="000763D6">
        <w:t>И напротив, понижение артериального давления способно вызвать гипервентиляцию</w:t>
      </w:r>
      <w:r w:rsidR="000763D6" w:rsidRPr="000763D6">
        <w:t xml:space="preserve">. </w:t>
      </w:r>
      <w:r w:rsidRPr="000763D6">
        <w:t>Дуги этих рефлексов изучены плохо</w:t>
      </w:r>
      <w:r w:rsidR="000763D6" w:rsidRPr="000763D6">
        <w:t>.</w:t>
      </w:r>
    </w:p>
    <w:p w:rsidR="000763D6" w:rsidRDefault="00511A3B" w:rsidP="000763D6">
      <w:r w:rsidRPr="000763D6">
        <w:t>Изменение вентиляции могут возникать в ответ на раздражение самых различных афферентных нервов</w:t>
      </w:r>
      <w:r w:rsidR="000763D6">
        <w:t xml:space="preserve"> (</w:t>
      </w:r>
      <w:r w:rsidRPr="000763D6">
        <w:t>болевые и температурные рецепторы</w:t>
      </w:r>
      <w:r w:rsidR="000763D6" w:rsidRPr="000763D6">
        <w:t xml:space="preserve">). </w:t>
      </w:r>
      <w:r w:rsidRPr="000763D6">
        <w:t>Так, в ответ боль часто наблюдается задержка дыхания, за которой следует гипервентиляция</w:t>
      </w:r>
      <w:r w:rsidR="000763D6" w:rsidRPr="000763D6">
        <w:t xml:space="preserve">. </w:t>
      </w:r>
      <w:r w:rsidRPr="000763D6">
        <w:t>Усиление вентиляции может возникать при нагревании кожи</w:t>
      </w:r>
      <w:r w:rsidR="000763D6" w:rsidRPr="000763D6">
        <w:t>.</w:t>
      </w:r>
    </w:p>
    <w:p w:rsidR="000763D6" w:rsidRDefault="000763D6" w:rsidP="000763D6"/>
    <w:p w:rsidR="00511A3B" w:rsidRPr="000763D6" w:rsidRDefault="00511A3B" w:rsidP="000763D6">
      <w:pPr>
        <w:pStyle w:val="2"/>
      </w:pPr>
      <w:bookmarkStart w:id="1" w:name="_Toc241466699"/>
      <w:r w:rsidRPr="000763D6">
        <w:t>2</w:t>
      </w:r>
      <w:r w:rsidR="000763D6" w:rsidRPr="000763D6">
        <w:t xml:space="preserve">. </w:t>
      </w:r>
      <w:r w:rsidRPr="000763D6">
        <w:t>Дыхательная недостаточность</w:t>
      </w:r>
      <w:bookmarkEnd w:id="1"/>
    </w:p>
    <w:p w:rsidR="000763D6" w:rsidRDefault="000763D6" w:rsidP="000763D6"/>
    <w:p w:rsidR="000763D6" w:rsidRDefault="00511A3B" w:rsidP="000763D6">
      <w:r w:rsidRPr="000763D6">
        <w:t>Несмотря на то, что нарушения дыхания могут наступать на любом этапе газообмена, развитие дыхательной недостаточности как клинического синдрома связывают исключительно с патологией внешнего дыхания</w:t>
      </w:r>
      <w:r w:rsidR="000763D6" w:rsidRPr="000763D6">
        <w:t xml:space="preserve">. </w:t>
      </w:r>
      <w:r w:rsidRPr="000763D6">
        <w:t>Наиболее простое определение ей дал А</w:t>
      </w:r>
      <w:r w:rsidR="000763D6">
        <w:t xml:space="preserve">.П. </w:t>
      </w:r>
      <w:r w:rsidRPr="000763D6">
        <w:t>Зильбер</w:t>
      </w:r>
      <w:r w:rsidR="000763D6">
        <w:t xml:space="preserve"> (</w:t>
      </w:r>
      <w:r w:rsidRPr="000763D6">
        <w:t>1996</w:t>
      </w:r>
      <w:r w:rsidR="000763D6" w:rsidRPr="000763D6">
        <w:t>):</w:t>
      </w:r>
      <w:r w:rsidR="000763D6">
        <w:t xml:space="preserve"> "</w:t>
      </w:r>
      <w:r w:rsidRPr="000763D6">
        <w:rPr>
          <w:i/>
          <w:iCs/>
        </w:rPr>
        <w:t>Дыхательная недостаточность</w:t>
      </w:r>
      <w:r w:rsidR="000763D6">
        <w:t xml:space="preserve"> (</w:t>
      </w:r>
      <w:r w:rsidRPr="000763D6">
        <w:t>ДН</w:t>
      </w:r>
      <w:r w:rsidR="000763D6" w:rsidRPr="000763D6">
        <w:t xml:space="preserve">) </w:t>
      </w:r>
      <w:r w:rsidR="000763D6">
        <w:t>-</w:t>
      </w:r>
      <w:r w:rsidRPr="000763D6">
        <w:t xml:space="preserve"> это состояние организма, при котором возможности легких и аппарата вентиляции обеспечить нормальный газовый состав артериальной крови ограничены</w:t>
      </w:r>
      <w:r w:rsidR="000763D6">
        <w:t xml:space="preserve">". </w:t>
      </w:r>
      <w:r w:rsidRPr="000763D6">
        <w:t>Следует, однако, отметить, что как и в отношении терминологического определения дыхательной недостаточности, так и ее классификации общепринятой точки зрения не выработано</w:t>
      </w:r>
      <w:r w:rsidR="000763D6" w:rsidRPr="000763D6">
        <w:t>.</w:t>
      </w:r>
    </w:p>
    <w:p w:rsidR="000763D6" w:rsidRDefault="00511A3B" w:rsidP="000763D6">
      <w:r w:rsidRPr="000763D6">
        <w:t>По патогенезу дыхательную недостаточность принято разделять на две основные группы</w:t>
      </w:r>
      <w:r w:rsidR="000763D6">
        <w:t>:</w:t>
      </w:r>
    </w:p>
    <w:p w:rsidR="000763D6" w:rsidRDefault="000763D6" w:rsidP="000763D6">
      <w:r>
        <w:t>1)</w:t>
      </w:r>
      <w:r w:rsidRPr="000763D6">
        <w:t xml:space="preserve"> </w:t>
      </w:r>
      <w:r w:rsidR="00511A3B" w:rsidRPr="000763D6">
        <w:t>с преимущественным поражением внелегочных механизмов</w:t>
      </w:r>
      <w:r>
        <w:t>,</w:t>
      </w:r>
    </w:p>
    <w:p w:rsidR="000763D6" w:rsidRDefault="000763D6" w:rsidP="000763D6">
      <w:r>
        <w:t>2)</w:t>
      </w:r>
      <w:r w:rsidRPr="000763D6">
        <w:t xml:space="preserve"> </w:t>
      </w:r>
      <w:r w:rsidR="00511A3B" w:rsidRPr="000763D6">
        <w:t>с преимущественным поражением легочных механизмов</w:t>
      </w:r>
      <w:r w:rsidRPr="000763D6">
        <w:t>.</w:t>
      </w:r>
    </w:p>
    <w:p w:rsidR="000763D6" w:rsidRDefault="00511A3B" w:rsidP="000763D6">
      <w:r w:rsidRPr="000763D6">
        <w:t xml:space="preserve">К развитию </w:t>
      </w:r>
      <w:r w:rsidRPr="000763D6">
        <w:rPr>
          <w:i/>
          <w:iCs/>
        </w:rPr>
        <w:t>дыхательной недостаточности внелегочной природы</w:t>
      </w:r>
      <w:r w:rsidRPr="000763D6">
        <w:t xml:space="preserve"> приводят</w:t>
      </w:r>
      <w:r w:rsidR="000763D6" w:rsidRPr="000763D6">
        <w:t>:</w:t>
      </w:r>
    </w:p>
    <w:p w:rsidR="000763D6" w:rsidRDefault="00511A3B" w:rsidP="000763D6">
      <w:r w:rsidRPr="000763D6">
        <w:t>нарушение центральной регуляции дыхания</w:t>
      </w:r>
      <w:r w:rsidR="000763D6">
        <w:t xml:space="preserve"> (</w:t>
      </w:r>
      <w:r w:rsidRPr="000763D6">
        <w:t xml:space="preserve">поражение головного и спинного мозга травматической, метаболической, циркуляторной, токсической, нейроинфекционной этиологии и </w:t>
      </w:r>
      <w:r w:rsidR="000763D6">
        <w:t>т.п., э</w:t>
      </w:r>
    </w:p>
    <w:p w:rsidR="000763D6" w:rsidRDefault="00511A3B" w:rsidP="000763D6">
      <w:r w:rsidRPr="000763D6">
        <w:t>нарушение нервно-мышечной передачи</w:t>
      </w:r>
      <w:r w:rsidR="000763D6">
        <w:t xml:space="preserve"> (</w:t>
      </w:r>
      <w:r w:rsidRPr="000763D6">
        <w:t>полиомиелит, полирадикулоневрит, миостения, интоксикация, применение курареподобных препаратов и пр</w:t>
      </w:r>
      <w:r w:rsidR="000763D6">
        <w:t>.</w:t>
      </w:r>
      <w:r w:rsidR="000763D6" w:rsidRPr="000763D6">
        <w:t>),</w:t>
      </w:r>
    </w:p>
    <w:p w:rsidR="000763D6" w:rsidRDefault="00511A3B" w:rsidP="000763D6">
      <w:r w:rsidRPr="000763D6">
        <w:t>патология мышечного аппарата</w:t>
      </w:r>
      <w:r w:rsidR="000763D6">
        <w:t xml:space="preserve"> (</w:t>
      </w:r>
      <w:r w:rsidRPr="000763D6">
        <w:t>миодистрофия, травма, коллагенозы и другие расстройства</w:t>
      </w:r>
      <w:r w:rsidR="000763D6" w:rsidRPr="000763D6">
        <w:t>),</w:t>
      </w:r>
    </w:p>
    <w:p w:rsidR="000763D6" w:rsidRDefault="00511A3B" w:rsidP="000763D6">
      <w:r w:rsidRPr="000763D6">
        <w:t>поражение грудной клетки</w:t>
      </w:r>
      <w:r w:rsidR="000763D6">
        <w:t xml:space="preserve"> (</w:t>
      </w:r>
      <w:r w:rsidRPr="000763D6">
        <w:t xml:space="preserve">пневмоторакс, реберный клапан, плевральный выпот, кифосколиоз, ревматоидный спондилит и </w:t>
      </w:r>
      <w:r w:rsidR="000763D6">
        <w:t>т.д.)</w:t>
      </w:r>
      <w:r w:rsidR="000763D6" w:rsidRPr="000763D6">
        <w:t>,</w:t>
      </w:r>
    </w:p>
    <w:p w:rsidR="000763D6" w:rsidRDefault="00511A3B" w:rsidP="000763D6">
      <w:r w:rsidRPr="000763D6">
        <w:t>болезни системы крови, сопровождающиеся уменьшением количества гемоглобина,</w:t>
      </w:r>
    </w:p>
    <w:p w:rsidR="000763D6" w:rsidRDefault="00511A3B" w:rsidP="000763D6">
      <w:r w:rsidRPr="000763D6">
        <w:t>патология кровообращения, приводящая к нарушению перфузии в легких</w:t>
      </w:r>
      <w:r w:rsidR="000763D6">
        <w:t xml:space="preserve"> (</w:t>
      </w:r>
      <w:r w:rsidRPr="000763D6">
        <w:t>кровопотеря, сердечная недостаточность и пр</w:t>
      </w:r>
      <w:r w:rsidR="000763D6" w:rsidRPr="000763D6">
        <w:t>).</w:t>
      </w:r>
    </w:p>
    <w:p w:rsidR="000763D6" w:rsidRDefault="00511A3B" w:rsidP="000763D6">
      <w:r w:rsidRPr="000763D6">
        <w:t xml:space="preserve">Преимущественное </w:t>
      </w:r>
      <w:r w:rsidRPr="000763D6">
        <w:rPr>
          <w:i/>
          <w:iCs/>
        </w:rPr>
        <w:t>поражение легочных механизмов</w:t>
      </w:r>
      <w:r w:rsidRPr="000763D6">
        <w:t xml:space="preserve"> вызывают</w:t>
      </w:r>
      <w:r w:rsidR="000763D6" w:rsidRPr="000763D6">
        <w:t>:</w:t>
      </w:r>
    </w:p>
    <w:p w:rsidR="000763D6" w:rsidRDefault="00511A3B" w:rsidP="000763D6">
      <w:r w:rsidRPr="000763D6">
        <w:t>обст</w:t>
      </w:r>
      <w:r w:rsidR="000763D6">
        <w:t>р</w:t>
      </w:r>
      <w:r w:rsidRPr="000763D6">
        <w:t>укция центральных или периферических дыхательных путей</w:t>
      </w:r>
      <w:r w:rsidR="000763D6">
        <w:t xml:space="preserve"> (</w:t>
      </w:r>
      <w:r w:rsidRPr="000763D6">
        <w:t>инородные тела, воспалительные заболевания, постинтубационный отек гортани, анафилаксия, нарушение дренирования мокроты и пр</w:t>
      </w:r>
      <w:r w:rsidR="000763D6">
        <w:t>.</w:t>
      </w:r>
      <w:r w:rsidR="000763D6" w:rsidRPr="000763D6">
        <w:t>),</w:t>
      </w:r>
    </w:p>
    <w:p w:rsidR="000763D6" w:rsidRDefault="00511A3B" w:rsidP="000763D6">
      <w:r w:rsidRPr="000763D6">
        <w:t>рестрикция альвеолярной ткани</w:t>
      </w:r>
      <w:r w:rsidR="000763D6">
        <w:t xml:space="preserve"> (</w:t>
      </w:r>
      <w:r w:rsidRPr="000763D6">
        <w:t xml:space="preserve">интерстициальный отек, пневмофиброз и </w:t>
      </w:r>
      <w:r w:rsidR="000763D6">
        <w:t>т.п.)</w:t>
      </w:r>
      <w:r w:rsidR="000763D6" w:rsidRPr="000763D6">
        <w:t>,</w:t>
      </w:r>
    </w:p>
    <w:p w:rsidR="000763D6" w:rsidRDefault="00511A3B" w:rsidP="000763D6">
      <w:r w:rsidRPr="000763D6">
        <w:t>диффузные расстройства при утолщении альвеоло-капиллярной мембраны</w:t>
      </w:r>
      <w:r w:rsidR="000763D6">
        <w:t xml:space="preserve"> (</w:t>
      </w:r>
      <w:r w:rsidRPr="000763D6">
        <w:t xml:space="preserve">отек, коллагенозы, фиброз и </w:t>
      </w:r>
      <w:r w:rsidR="000763D6">
        <w:t>др.)</w:t>
      </w:r>
      <w:r w:rsidR="000763D6" w:rsidRPr="000763D6">
        <w:t>,</w:t>
      </w:r>
    </w:p>
    <w:p w:rsidR="000763D6" w:rsidRDefault="00511A3B" w:rsidP="000763D6">
      <w:r w:rsidRPr="000763D6">
        <w:t>поражение легочных капилляров</w:t>
      </w:r>
      <w:r w:rsidR="000763D6">
        <w:t xml:space="preserve"> (</w:t>
      </w:r>
      <w:r w:rsidRPr="000763D6">
        <w:t>капилляротоксикоз, микроэмболия и пр</w:t>
      </w:r>
      <w:r w:rsidR="000763D6" w:rsidRPr="000763D6">
        <w:t>),</w:t>
      </w:r>
    </w:p>
    <w:p w:rsidR="000763D6" w:rsidRDefault="00511A3B" w:rsidP="000763D6">
      <w:r w:rsidRPr="000763D6">
        <w:t>сокращение легочной функционирующей ткани</w:t>
      </w:r>
      <w:r w:rsidR="000763D6">
        <w:t xml:space="preserve"> (</w:t>
      </w:r>
      <w:r w:rsidRPr="000763D6">
        <w:t>резекция легких, ателектаз, пневмония и пр</w:t>
      </w:r>
      <w:r w:rsidR="000763D6" w:rsidRPr="000763D6">
        <w:t>).</w:t>
      </w:r>
    </w:p>
    <w:p w:rsidR="000763D6" w:rsidRDefault="00511A3B" w:rsidP="000763D6">
      <w:r w:rsidRPr="000763D6">
        <w:t>В практической работе широко используется деление бронхолегочной ОДН на вентиляционную, когда нарушена механика дыхания и паренхиматозную, которая обусловлена патологическим процессом в газообменной зоне и интерстициальном пространстве легких</w:t>
      </w:r>
      <w:r w:rsidR="000763D6" w:rsidRPr="000763D6">
        <w:t>.</w:t>
      </w:r>
    </w:p>
    <w:p w:rsidR="000763D6" w:rsidRDefault="00511A3B" w:rsidP="000763D6">
      <w:r w:rsidRPr="000763D6">
        <w:t>По скорости развития клинических симптомов различают острую и хроническую формы</w:t>
      </w:r>
      <w:r w:rsidR="000763D6" w:rsidRPr="000763D6">
        <w:rPr>
          <w:i/>
          <w:iCs/>
        </w:rPr>
        <w:t xml:space="preserve">. </w:t>
      </w:r>
      <w:r w:rsidRPr="000763D6">
        <w:rPr>
          <w:i/>
          <w:iCs/>
        </w:rPr>
        <w:t>Острая дыхательная недостаточность</w:t>
      </w:r>
      <w:r w:rsidR="000763D6">
        <w:rPr>
          <w:i/>
          <w:iCs/>
        </w:rPr>
        <w:t xml:space="preserve"> (</w:t>
      </w:r>
      <w:r w:rsidRPr="000763D6">
        <w:rPr>
          <w:i/>
          <w:iCs/>
        </w:rPr>
        <w:t>ОДН</w:t>
      </w:r>
      <w:r w:rsidR="000763D6" w:rsidRPr="000763D6">
        <w:rPr>
          <w:i/>
          <w:iCs/>
        </w:rPr>
        <w:t xml:space="preserve">) </w:t>
      </w:r>
      <w:r w:rsidRPr="000763D6">
        <w:t>возникает в течение нескольких минут или суток</w:t>
      </w:r>
      <w:r w:rsidR="000763D6" w:rsidRPr="000763D6">
        <w:t xml:space="preserve">. </w:t>
      </w:r>
      <w:r w:rsidRPr="000763D6">
        <w:t xml:space="preserve">Она может быть излечена или перейти в </w:t>
      </w:r>
      <w:r w:rsidRPr="000763D6">
        <w:rPr>
          <w:i/>
          <w:iCs/>
        </w:rPr>
        <w:t>хроническую дыхательную недостаточность</w:t>
      </w:r>
      <w:r w:rsidRPr="000763D6">
        <w:t>, а та, в свою очередь, при определенных ситуациях может внезапно обостриться и приобрести все черты острой</w:t>
      </w:r>
      <w:r w:rsidR="000763D6" w:rsidRPr="000763D6">
        <w:t xml:space="preserve">. </w:t>
      </w:r>
      <w:r w:rsidRPr="000763D6">
        <w:t>Быстрота развития недостаточности не должна прямо связываться с ее тяжестью</w:t>
      </w:r>
      <w:r w:rsidR="000763D6" w:rsidRPr="000763D6">
        <w:t xml:space="preserve">. </w:t>
      </w:r>
      <w:r w:rsidRPr="000763D6">
        <w:t>ОДН не всегда переходит в несостоятельность, а хроническая может быть не менее тяжелой, чем острая</w:t>
      </w:r>
      <w:r w:rsidR="000763D6" w:rsidRPr="000763D6">
        <w:t xml:space="preserve">. </w:t>
      </w:r>
      <w:r w:rsidRPr="000763D6">
        <w:t>Превращение реаниматологии в междисциплинарную специальность привело к тому, что в отделения реанимации и интенсивной терапии стали поступать пациенты как с одной, так и с другой формой недостаточности</w:t>
      </w:r>
      <w:r w:rsidR="000763D6" w:rsidRPr="000763D6">
        <w:t>.</w:t>
      </w:r>
    </w:p>
    <w:p w:rsidR="000763D6" w:rsidRDefault="00511A3B" w:rsidP="000763D6">
      <w:r w:rsidRPr="000763D6">
        <w:t>По тяжести течения дыхательную недостаточность предлагается разделять на три формы</w:t>
      </w:r>
      <w:r w:rsidR="000763D6" w:rsidRPr="000763D6">
        <w:t xml:space="preserve">: </w:t>
      </w:r>
      <w:r w:rsidRPr="000763D6">
        <w:t>а</w:t>
      </w:r>
      <w:r w:rsidR="000763D6" w:rsidRPr="000763D6">
        <w:t xml:space="preserve">) </w:t>
      </w:r>
      <w:r w:rsidRPr="000763D6">
        <w:t>декомпенсированную, б</w:t>
      </w:r>
      <w:r w:rsidR="000763D6" w:rsidRPr="000763D6">
        <w:t xml:space="preserve">) </w:t>
      </w:r>
      <w:r w:rsidRPr="000763D6">
        <w:t>компенсированную, в</w:t>
      </w:r>
      <w:r w:rsidR="000763D6" w:rsidRPr="000763D6">
        <w:t xml:space="preserve">) </w:t>
      </w:r>
      <w:r w:rsidRPr="000763D6">
        <w:t>скрытую</w:t>
      </w:r>
      <w:r w:rsidR="000763D6" w:rsidRPr="000763D6">
        <w:t>.</w:t>
      </w:r>
    </w:p>
    <w:p w:rsidR="000763D6" w:rsidRDefault="00511A3B" w:rsidP="000763D6">
      <w:r w:rsidRPr="000763D6">
        <w:t>Для практики интенсивной терапии наибольшее значение имеют первые две формы</w:t>
      </w:r>
      <w:r w:rsidR="000763D6" w:rsidRPr="000763D6">
        <w:t xml:space="preserve">. </w:t>
      </w:r>
      <w:r w:rsidRPr="000763D6">
        <w:t>При декомпенсированной дыхательной недостаточности нормальный газовый состав артериальной крови не обеспечивается даже в условиях покоя, несмотря на включение компенсаторных механизмов</w:t>
      </w:r>
      <w:r w:rsidR="000763D6">
        <w:t xml:space="preserve"> (</w:t>
      </w:r>
      <w:r w:rsidRPr="000763D6">
        <w:t>гипервентиляции и одышки, ускорения кровотока с тахикардией и повышения сердечного выброса, снижения тканевого метаболизма и пр</w:t>
      </w:r>
      <w:r w:rsidR="000763D6" w:rsidRPr="000763D6">
        <w:t xml:space="preserve">). </w:t>
      </w:r>
      <w:r w:rsidRPr="000763D6">
        <w:t>Компенсированная дыхательная недостаточность характеризуется тем, что механизмы компенсации обеспечивают нормальный газовый состав артериальной крови в условиях покоя, но при провоцирующем воздействии</w:t>
      </w:r>
      <w:r w:rsidR="000763D6">
        <w:t xml:space="preserve"> (</w:t>
      </w:r>
      <w:r w:rsidRPr="000763D6">
        <w:t xml:space="preserve">физическая нагрузка и </w:t>
      </w:r>
      <w:r w:rsidR="000763D6">
        <w:t>т.п.)</w:t>
      </w:r>
      <w:r w:rsidR="000763D6" w:rsidRPr="000763D6">
        <w:t xml:space="preserve"> </w:t>
      </w:r>
      <w:r w:rsidRPr="000763D6">
        <w:t>может возникнуть декомпенсация</w:t>
      </w:r>
      <w:r w:rsidR="000763D6" w:rsidRPr="000763D6">
        <w:t xml:space="preserve">. </w:t>
      </w:r>
      <w:r w:rsidRPr="000763D6">
        <w:t>Для этой формы даже в покое характерны изменения режима вентиляции, тахикардия при нормальном газовой составе крови</w:t>
      </w:r>
      <w:r w:rsidR="000763D6" w:rsidRPr="000763D6">
        <w:t xml:space="preserve">. </w:t>
      </w:r>
      <w:r w:rsidRPr="000763D6">
        <w:t>Скрытая недостаточность проявляется низкими функциональными резервами дыхательной системы, которые выявляются при проведении специальных исследований, в том числе с физическими нагрузочными пробами</w:t>
      </w:r>
      <w:r w:rsidR="000763D6" w:rsidRPr="000763D6">
        <w:t xml:space="preserve">. </w:t>
      </w:r>
      <w:r w:rsidRPr="000763D6">
        <w:t>О наличии такой формы нарушения газообмена у больного, подвергающегося оперативному вмешательству, анестезиологу важно узнать до операции, так как это может кардинально изменить как тактику анестезии, так и ведение раннего послеоперационного периода</w:t>
      </w:r>
      <w:r w:rsidR="000763D6" w:rsidRPr="000763D6">
        <w:t>.</w:t>
      </w:r>
    </w:p>
    <w:p w:rsidR="000763D6" w:rsidRDefault="00511A3B" w:rsidP="000763D6">
      <w:r w:rsidRPr="000763D6">
        <w:t xml:space="preserve">По характеру расстройств газообмена различают </w:t>
      </w:r>
      <w:r w:rsidRPr="000763D6">
        <w:rPr>
          <w:i/>
          <w:iCs/>
        </w:rPr>
        <w:t>гипоксемический</w:t>
      </w:r>
      <w:r w:rsidRPr="000763D6">
        <w:t xml:space="preserve"> и </w:t>
      </w:r>
      <w:r w:rsidRPr="000763D6">
        <w:rPr>
          <w:i/>
          <w:iCs/>
        </w:rPr>
        <w:t>гиперкапнический</w:t>
      </w:r>
      <w:r w:rsidRPr="000763D6">
        <w:t xml:space="preserve"> варианты дыхательной недостаточности</w:t>
      </w:r>
      <w:r w:rsidR="000763D6" w:rsidRPr="000763D6">
        <w:t xml:space="preserve">. </w:t>
      </w:r>
      <w:r w:rsidRPr="000763D6">
        <w:t>Нарушение выведения углекислого газа значительно легче компенсируется усилением вентиляции, чем нарушением поглощения кислорода</w:t>
      </w:r>
      <w:r w:rsidR="000763D6" w:rsidRPr="000763D6">
        <w:t xml:space="preserve">. </w:t>
      </w:r>
      <w:r w:rsidRPr="000763D6">
        <w:t>При нормальной альвеолярной вентиляции нарушения газообмена приводят к гипоксемической дыхательной недостаточности, то есть к снижению РaO</w:t>
      </w:r>
      <w:r w:rsidRPr="000763D6">
        <w:rPr>
          <w:vertAlign w:val="subscript"/>
        </w:rPr>
        <w:t>2</w:t>
      </w:r>
      <w:r w:rsidR="000763D6">
        <w:t xml:space="preserve"> (</w:t>
      </w:r>
      <w:r w:rsidRPr="000763D6">
        <w:t>из-за рефлекторного повышения вентиляции это сопровождается снижением РaCO</w:t>
      </w:r>
      <w:r w:rsidRPr="000763D6">
        <w:rPr>
          <w:vertAlign w:val="subscript"/>
        </w:rPr>
        <w:t>2</w:t>
      </w:r>
      <w:r w:rsidR="000763D6" w:rsidRPr="000763D6">
        <w:t xml:space="preserve">). </w:t>
      </w:r>
      <w:r w:rsidRPr="000763D6">
        <w:t>Напротив, снижение альвеолярной вентиляции приводит к одновременному снижению РaO</w:t>
      </w:r>
      <w:r w:rsidRPr="000763D6">
        <w:rPr>
          <w:vertAlign w:val="subscript"/>
        </w:rPr>
        <w:t>2</w:t>
      </w:r>
      <w:r w:rsidRPr="000763D6">
        <w:t xml:space="preserve"> и повышению РaCO</w:t>
      </w:r>
      <w:r w:rsidRPr="000763D6">
        <w:rPr>
          <w:vertAlign w:val="subscript"/>
        </w:rPr>
        <w:t>2</w:t>
      </w:r>
      <w:r w:rsidRPr="000763D6">
        <w:t>, что носит название гиперкапнической дыхательной недостаточности</w:t>
      </w:r>
      <w:r w:rsidR="000763D6" w:rsidRPr="000763D6">
        <w:t xml:space="preserve">. </w:t>
      </w:r>
      <w:r w:rsidRPr="000763D6">
        <w:t>Важное следствие гиперкапнии</w:t>
      </w:r>
      <w:r w:rsidR="000763D6" w:rsidRPr="000763D6">
        <w:t xml:space="preserve"> - </w:t>
      </w:r>
      <w:r w:rsidRPr="000763D6">
        <w:t>дыхательный ацидоз</w:t>
      </w:r>
      <w:r w:rsidR="000763D6" w:rsidRPr="000763D6">
        <w:t>.</w:t>
      </w:r>
    </w:p>
    <w:p w:rsidR="000763D6" w:rsidRDefault="00511A3B" w:rsidP="000763D6">
      <w:r w:rsidRPr="000763D6">
        <w:t>Гипоксемическая дыхательная недостаточность определяется, когда преимущественно нарушается оксигенация</w:t>
      </w:r>
      <w:r w:rsidR="000763D6">
        <w:t xml:space="preserve"> (</w:t>
      </w:r>
      <w:r w:rsidRPr="000763D6">
        <w:t>РaO</w:t>
      </w:r>
      <w:r w:rsidRPr="000763D6">
        <w:rPr>
          <w:vertAlign w:val="subscript"/>
        </w:rPr>
        <w:t>2</w:t>
      </w:r>
      <w:r w:rsidRPr="000763D6">
        <w:t xml:space="preserve"> &lt; 60 мм рт</w:t>
      </w:r>
      <w:r w:rsidR="000763D6" w:rsidRPr="000763D6">
        <w:t xml:space="preserve">. </w:t>
      </w:r>
      <w:r w:rsidRPr="000763D6">
        <w:t>ст</w:t>
      </w:r>
      <w:r w:rsidR="000763D6" w:rsidRPr="000763D6">
        <w:t xml:space="preserve">. </w:t>
      </w:r>
      <w:r w:rsidRPr="000763D6">
        <w:t xml:space="preserve">либо </w:t>
      </w:r>
      <w:r w:rsidRPr="000763D6">
        <w:rPr>
          <w:lang w:val="en-US"/>
        </w:rPr>
        <w:t>S</w:t>
      </w:r>
      <w:r w:rsidRPr="000763D6">
        <w:t>aO</w:t>
      </w:r>
      <w:r w:rsidRPr="000763D6">
        <w:rPr>
          <w:vertAlign w:val="subscript"/>
        </w:rPr>
        <w:t>2</w:t>
      </w:r>
      <w:r w:rsidRPr="000763D6">
        <w:t xml:space="preserve"> &lt; 90%</w:t>
      </w:r>
      <w:r w:rsidR="000763D6" w:rsidRPr="000763D6">
        <w:t>),</w:t>
      </w:r>
      <w:r w:rsidRPr="000763D6">
        <w:t xml:space="preserve"> при этом как правило, РСО</w:t>
      </w:r>
      <w:r w:rsidRPr="000763D6">
        <w:rPr>
          <w:vertAlign w:val="subscript"/>
        </w:rPr>
        <w:t>2</w:t>
      </w:r>
      <w:r w:rsidRPr="000763D6">
        <w:t xml:space="preserve"> не превышает 40 мм рт</w:t>
      </w:r>
      <w:r w:rsidR="000763D6" w:rsidRPr="000763D6">
        <w:t xml:space="preserve">. </w:t>
      </w:r>
      <w:r w:rsidRPr="000763D6">
        <w:t>ст</w:t>
      </w:r>
      <w:r w:rsidR="000763D6" w:rsidRPr="000763D6">
        <w:t xml:space="preserve">. </w:t>
      </w:r>
      <w:r w:rsidRPr="000763D6">
        <w:t>В диагностике гипоксемической формы ОДН следует обращать внимание на характер дыхания</w:t>
      </w:r>
      <w:r w:rsidR="000763D6" w:rsidRPr="000763D6">
        <w:t xml:space="preserve">: </w:t>
      </w:r>
      <w:r w:rsidRPr="000763D6">
        <w:t>инспираторный стридор</w:t>
      </w:r>
      <w:r w:rsidR="000763D6" w:rsidRPr="000763D6">
        <w:t xml:space="preserve"> - </w:t>
      </w:r>
      <w:r w:rsidRPr="000763D6">
        <w:t>при нарушениях проходимости верхних дыхательных путей, парадоксальное дыхание</w:t>
      </w:r>
      <w:r w:rsidR="000763D6" w:rsidRPr="000763D6">
        <w:t xml:space="preserve"> - </w:t>
      </w:r>
      <w:r w:rsidRPr="000763D6">
        <w:t xml:space="preserve">при травме грудной клетки, прогрессирующее тахипноэ и </w:t>
      </w:r>
      <w:r w:rsidR="000763D6">
        <w:t>т.д.</w:t>
      </w:r>
      <w:r w:rsidR="000763D6" w:rsidRPr="000763D6">
        <w:t xml:space="preserve"> </w:t>
      </w:r>
      <w:r w:rsidRPr="000763D6">
        <w:t>Другие клинические признаки не выражены</w:t>
      </w:r>
      <w:r w:rsidR="000763D6" w:rsidRPr="000763D6">
        <w:t xml:space="preserve">. </w:t>
      </w:r>
      <w:r w:rsidRPr="000763D6">
        <w:t>В начале развития ОДН часто отмечается тахикардия с умеренной артериальной гипертензией, неспецифические неврологические проявления</w:t>
      </w:r>
      <w:r w:rsidR="000763D6" w:rsidRPr="000763D6">
        <w:t xml:space="preserve">: </w:t>
      </w:r>
      <w:r w:rsidRPr="000763D6">
        <w:t xml:space="preserve">неадекватность мышления, спутанность сознания и речи, заторможенность и </w:t>
      </w:r>
      <w:r w:rsidR="000763D6">
        <w:t>т.д.</w:t>
      </w:r>
      <w:r w:rsidR="000763D6" w:rsidRPr="000763D6">
        <w:t xml:space="preserve"> </w:t>
      </w:r>
      <w:r w:rsidRPr="000763D6">
        <w:t>Цианоз не выражен, лишь при прогрессировании гипоксии он становится интенсивным, внезапно нарушается сознание, затем наступает кома</w:t>
      </w:r>
      <w:r w:rsidR="000763D6">
        <w:t xml:space="preserve"> (</w:t>
      </w:r>
      <w:r w:rsidRPr="000763D6">
        <w:t>гипоксическая</w:t>
      </w:r>
      <w:r w:rsidR="000763D6" w:rsidRPr="000763D6">
        <w:t xml:space="preserve">) </w:t>
      </w:r>
      <w:r w:rsidRPr="000763D6">
        <w:t>с отсутствием рефлексов, резко снижается АД и может наступить остановка кровообращения</w:t>
      </w:r>
      <w:r w:rsidR="000763D6" w:rsidRPr="000763D6">
        <w:t xml:space="preserve">. </w:t>
      </w:r>
      <w:r w:rsidRPr="000763D6">
        <w:t>Продолжительность гипоксемической ОДН может колебаться от нескольких минут</w:t>
      </w:r>
      <w:r w:rsidR="000763D6">
        <w:t xml:space="preserve"> (</w:t>
      </w:r>
      <w:r w:rsidRPr="000763D6">
        <w:t>при аспирации, асфиксии</w:t>
      </w:r>
      <w:r w:rsidR="000763D6" w:rsidRPr="000763D6">
        <w:t xml:space="preserve">) </w:t>
      </w:r>
      <w:r w:rsidRPr="000763D6">
        <w:t>до нескольких часов и дней</w:t>
      </w:r>
      <w:r w:rsidR="000763D6">
        <w:t xml:space="preserve"> (</w:t>
      </w:r>
      <w:r w:rsidRPr="000763D6">
        <w:t>РДСВ</w:t>
      </w:r>
      <w:r w:rsidR="000763D6" w:rsidRPr="000763D6">
        <w:t>).</w:t>
      </w:r>
    </w:p>
    <w:p w:rsidR="000763D6" w:rsidRDefault="00511A3B" w:rsidP="000763D6">
      <w:r w:rsidRPr="000763D6">
        <w:t>Выделяют несколько основных причин развития гипоксемической дыхательной недостаточности</w:t>
      </w:r>
      <w:r w:rsidR="000763D6">
        <w:t>:</w:t>
      </w:r>
    </w:p>
    <w:p w:rsidR="000763D6" w:rsidRDefault="000763D6" w:rsidP="000763D6">
      <w:r>
        <w:t>1)</w:t>
      </w:r>
      <w:r w:rsidRPr="000763D6">
        <w:t xml:space="preserve"> </w:t>
      </w:r>
      <w:r w:rsidR="00511A3B" w:rsidRPr="000763D6">
        <w:t>неравномерность вентиляционно-перфузионного отношения</w:t>
      </w:r>
      <w:r>
        <w:t>;</w:t>
      </w:r>
    </w:p>
    <w:p w:rsidR="000763D6" w:rsidRDefault="000763D6" w:rsidP="000763D6">
      <w:r>
        <w:t>2)</w:t>
      </w:r>
      <w:r w:rsidRPr="000763D6">
        <w:t xml:space="preserve"> </w:t>
      </w:r>
      <w:r w:rsidR="00511A3B" w:rsidRPr="000763D6">
        <w:t>сброс крови</w:t>
      </w:r>
      <w:r>
        <w:t xml:space="preserve"> "</w:t>
      </w:r>
      <w:r w:rsidR="00511A3B" w:rsidRPr="000763D6">
        <w:t>справа налево</w:t>
      </w:r>
      <w:r>
        <w:t>";</w:t>
      </w:r>
    </w:p>
    <w:p w:rsidR="000763D6" w:rsidRDefault="000763D6" w:rsidP="000763D6">
      <w:r>
        <w:t>3)</w:t>
      </w:r>
      <w:r w:rsidRPr="000763D6">
        <w:t xml:space="preserve"> </w:t>
      </w:r>
      <w:r w:rsidR="00511A3B" w:rsidRPr="000763D6">
        <w:t>низкое парциальное давление кислорода во вдыхаемом воздухе</w:t>
      </w:r>
      <w:r>
        <w:t>;</w:t>
      </w:r>
    </w:p>
    <w:p w:rsidR="000763D6" w:rsidRDefault="000763D6" w:rsidP="000763D6">
      <w:r>
        <w:t>4)</w:t>
      </w:r>
      <w:r w:rsidRPr="000763D6">
        <w:t xml:space="preserve"> </w:t>
      </w:r>
      <w:r w:rsidR="00511A3B" w:rsidRPr="000763D6">
        <w:t>нарушение диффузии газов через альвеолярно-капиллярную мембрану</w:t>
      </w:r>
      <w:r>
        <w:t>;</w:t>
      </w:r>
    </w:p>
    <w:p w:rsidR="000763D6" w:rsidRDefault="000763D6" w:rsidP="000763D6">
      <w:r>
        <w:t>5)</w:t>
      </w:r>
      <w:r w:rsidRPr="000763D6">
        <w:t xml:space="preserve"> </w:t>
      </w:r>
      <w:r w:rsidR="00511A3B" w:rsidRPr="000763D6">
        <w:t>повышенная потребность в кислороде</w:t>
      </w:r>
      <w:r w:rsidRPr="000763D6">
        <w:t>.</w:t>
      </w:r>
    </w:p>
    <w:p w:rsidR="000763D6" w:rsidRDefault="00511A3B" w:rsidP="000763D6">
      <w:r w:rsidRPr="000763D6">
        <w:t xml:space="preserve">Неравномерность вентиляционно-перфузионного отношения возникает при множестве заболеваний, например при пневмонии, бронхиальной астме, саркоидозе и </w:t>
      </w:r>
      <w:r w:rsidR="000763D6">
        <w:t>т.д.</w:t>
      </w:r>
      <w:r w:rsidR="000763D6" w:rsidRPr="000763D6">
        <w:t xml:space="preserve"> </w:t>
      </w:r>
      <w:r w:rsidRPr="000763D6">
        <w:t>Это самая частая причина гипоксемической дыхательной недостаточности</w:t>
      </w:r>
      <w:r w:rsidR="000763D6" w:rsidRPr="000763D6">
        <w:t xml:space="preserve">. </w:t>
      </w:r>
      <w:r w:rsidRPr="000763D6">
        <w:t>От участков, где кровоток преобладает над вентиляцией, оттекает кровь, недонасыщенная кислородом, что не компенсируется нормальной или повышенной оксигенацией крови в участках, где вентиляция преобладает над кровотоком</w:t>
      </w:r>
      <w:r w:rsidR="000763D6" w:rsidRPr="000763D6">
        <w:t xml:space="preserve">. </w:t>
      </w:r>
      <w:r w:rsidRPr="000763D6">
        <w:t>Гипоксемия обычно устраняется при дыхании смесью с высокой концентрацией кислорода</w:t>
      </w:r>
      <w:r w:rsidR="000763D6" w:rsidRPr="000763D6">
        <w:t xml:space="preserve">. </w:t>
      </w:r>
      <w:r w:rsidRPr="000763D6">
        <w:t>Р</w:t>
      </w:r>
      <w:r w:rsidR="000763D6">
        <w:t xml:space="preserve"> (</w:t>
      </w:r>
      <w:r w:rsidRPr="000763D6">
        <w:t>A</w:t>
      </w:r>
      <w:r w:rsidR="000763D6">
        <w:t>-</w:t>
      </w:r>
      <w:r w:rsidRPr="000763D6">
        <w:t>a</w:t>
      </w:r>
      <w:r w:rsidR="000763D6" w:rsidRPr="000763D6">
        <w:t xml:space="preserve">) </w:t>
      </w:r>
      <w:r w:rsidRPr="000763D6">
        <w:t>O</w:t>
      </w:r>
      <w:r w:rsidRPr="000763D6">
        <w:rPr>
          <w:vertAlign w:val="subscript"/>
        </w:rPr>
        <w:t xml:space="preserve">2 </w:t>
      </w:r>
      <w:r w:rsidRPr="000763D6">
        <w:t>при этом</w:t>
      </w:r>
      <w:r w:rsidRPr="000763D6">
        <w:rPr>
          <w:vertAlign w:val="subscript"/>
        </w:rPr>
        <w:t xml:space="preserve"> </w:t>
      </w:r>
      <w:r w:rsidRPr="000763D6">
        <w:t>повышена</w:t>
      </w:r>
      <w:r w:rsidR="000763D6" w:rsidRPr="000763D6">
        <w:t>.</w:t>
      </w:r>
    </w:p>
    <w:p w:rsidR="000763D6" w:rsidRDefault="00511A3B" w:rsidP="000763D6">
      <w:r w:rsidRPr="000763D6">
        <w:t>Сброс крови справа налево</w:t>
      </w:r>
      <w:r w:rsidR="000763D6">
        <w:t xml:space="preserve"> (</w:t>
      </w:r>
      <w:r w:rsidRPr="000763D6">
        <w:t>шунт</w:t>
      </w:r>
      <w:r w:rsidR="000763D6" w:rsidRPr="000763D6">
        <w:t xml:space="preserve">) </w:t>
      </w:r>
      <w:r w:rsidRPr="000763D6">
        <w:t>можно рассматривать как крайнюю степень неравномерности вентиляционно-перфузионного отношения, когда значительная часть крови протекает через невентилируемые участки легких</w:t>
      </w:r>
      <w:r w:rsidR="000763D6" w:rsidRPr="000763D6">
        <w:t xml:space="preserve">. </w:t>
      </w:r>
      <w:r w:rsidRPr="000763D6">
        <w:t>Это состояние развивается, например, при ОРДС и кардиогенном отеке легких</w:t>
      </w:r>
      <w:r w:rsidR="000763D6" w:rsidRPr="000763D6">
        <w:t xml:space="preserve">. </w:t>
      </w:r>
      <w:r w:rsidRPr="000763D6">
        <w:t>При сбросе более 30% гипоксемия не устраняется при дыхании чистым кислородом, Р</w:t>
      </w:r>
      <w:r w:rsidR="000763D6">
        <w:t xml:space="preserve"> (</w:t>
      </w:r>
      <w:r w:rsidRPr="000763D6">
        <w:t>A</w:t>
      </w:r>
      <w:r w:rsidR="000763D6">
        <w:t>-</w:t>
      </w:r>
      <w:r w:rsidRPr="000763D6">
        <w:t>a</w:t>
      </w:r>
      <w:r w:rsidR="000763D6" w:rsidRPr="000763D6">
        <w:t xml:space="preserve">) </w:t>
      </w:r>
      <w:r w:rsidRPr="000763D6">
        <w:t>O</w:t>
      </w:r>
      <w:r w:rsidRPr="000763D6">
        <w:rPr>
          <w:vertAlign w:val="subscript"/>
        </w:rPr>
        <w:t>2</w:t>
      </w:r>
      <w:r w:rsidRPr="000763D6">
        <w:t xml:space="preserve"> также повышена</w:t>
      </w:r>
      <w:r w:rsidR="000763D6" w:rsidRPr="000763D6">
        <w:t>.</w:t>
      </w:r>
    </w:p>
    <w:p w:rsidR="000763D6" w:rsidRDefault="00511A3B" w:rsidP="000763D6">
      <w:r w:rsidRPr="000763D6">
        <w:t>Низкое парциальное давление кислорода во вдыхаемом воздухе</w:t>
      </w:r>
      <w:r w:rsidR="000763D6" w:rsidRPr="000763D6">
        <w:t xml:space="preserve"> - </w:t>
      </w:r>
      <w:r w:rsidRPr="000763D6">
        <w:t>редкая причина дыхательной недостаточности</w:t>
      </w:r>
      <w:r w:rsidR="000763D6" w:rsidRPr="000763D6">
        <w:t xml:space="preserve">. </w:t>
      </w:r>
      <w:r w:rsidRPr="000763D6">
        <w:t>Встречается на больших высотах</w:t>
      </w:r>
      <w:r w:rsidR="000763D6">
        <w:t xml:space="preserve"> (</w:t>
      </w:r>
      <w:r w:rsidRPr="000763D6">
        <w:t>например, в горах</w:t>
      </w:r>
      <w:r w:rsidR="000763D6" w:rsidRPr="000763D6">
        <w:t xml:space="preserve">) </w:t>
      </w:r>
      <w:r w:rsidRPr="000763D6">
        <w:t>и при наличии в воздухе большого количества инородных газов</w:t>
      </w:r>
      <w:r w:rsidR="000763D6">
        <w:t xml:space="preserve"> (</w:t>
      </w:r>
      <w:r w:rsidRPr="000763D6">
        <w:t>например, в результате аварии на производстве</w:t>
      </w:r>
      <w:r w:rsidR="000763D6" w:rsidRPr="000763D6">
        <w:t xml:space="preserve">); </w:t>
      </w:r>
      <w:r w:rsidRPr="000763D6">
        <w:t>Р</w:t>
      </w:r>
      <w:r w:rsidR="000763D6">
        <w:t xml:space="preserve"> (</w:t>
      </w:r>
      <w:r w:rsidRPr="000763D6">
        <w:t>A</w:t>
      </w:r>
      <w:r w:rsidR="000763D6">
        <w:t>-</w:t>
      </w:r>
      <w:r w:rsidRPr="000763D6">
        <w:t>a</w:t>
      </w:r>
      <w:r w:rsidR="000763D6" w:rsidRPr="000763D6">
        <w:t xml:space="preserve">) </w:t>
      </w:r>
      <w:r w:rsidRPr="000763D6">
        <w:t>O</w:t>
      </w:r>
      <w:r w:rsidRPr="000763D6">
        <w:rPr>
          <w:vertAlign w:val="subscript"/>
        </w:rPr>
        <w:t>2</w:t>
      </w:r>
      <w:r w:rsidRPr="000763D6">
        <w:t xml:space="preserve"> в норме</w:t>
      </w:r>
      <w:r w:rsidR="000763D6" w:rsidRPr="000763D6">
        <w:t>.</w:t>
      </w:r>
    </w:p>
    <w:p w:rsidR="000763D6" w:rsidRDefault="00511A3B" w:rsidP="000763D6">
      <w:r w:rsidRPr="000763D6">
        <w:t>Нарушение диффузии газов через альвеолярно-капиллярную мембрану встречается довольно часто, например, при интерстициальных заболеваниях легких, однако к гипоксемии приводит редко и обычно выявляется только с помощью нагрузочных проб</w:t>
      </w:r>
      <w:r w:rsidR="000763D6" w:rsidRPr="000763D6">
        <w:t xml:space="preserve">. </w:t>
      </w:r>
      <w:r w:rsidRPr="000763D6">
        <w:t>Выведение углекислого газа не нарушается, так как он диффундирует значительно быстрее, чем кислород</w:t>
      </w:r>
      <w:r w:rsidR="000763D6" w:rsidRPr="000763D6">
        <w:t xml:space="preserve">; </w:t>
      </w:r>
      <w:r w:rsidRPr="000763D6">
        <w:t>Р</w:t>
      </w:r>
      <w:r w:rsidR="000763D6">
        <w:t xml:space="preserve"> (</w:t>
      </w:r>
      <w:r w:rsidRPr="000763D6">
        <w:t>A</w:t>
      </w:r>
      <w:r w:rsidR="000763D6">
        <w:t>-</w:t>
      </w:r>
      <w:r w:rsidRPr="000763D6">
        <w:t>a</w:t>
      </w:r>
      <w:r w:rsidR="000763D6" w:rsidRPr="000763D6">
        <w:t xml:space="preserve">) </w:t>
      </w:r>
      <w:r w:rsidRPr="000763D6">
        <w:t>O</w:t>
      </w:r>
      <w:r w:rsidRPr="000763D6">
        <w:rPr>
          <w:vertAlign w:val="subscript"/>
        </w:rPr>
        <w:t>2</w:t>
      </w:r>
      <w:r w:rsidRPr="000763D6">
        <w:t xml:space="preserve"> может быть повышена</w:t>
      </w:r>
      <w:r w:rsidR="000763D6" w:rsidRPr="000763D6">
        <w:t>.</w:t>
      </w:r>
    </w:p>
    <w:p w:rsidR="000763D6" w:rsidRDefault="00511A3B" w:rsidP="000763D6">
      <w:r w:rsidRPr="000763D6">
        <w:t>Низкое содержание кислорода в венозной крови бывает при анемии, снижении сердечного выброса, повышенном потреблении кислорода тканями</w:t>
      </w:r>
      <w:r w:rsidR="000763D6" w:rsidRPr="000763D6">
        <w:t xml:space="preserve">. </w:t>
      </w:r>
      <w:r w:rsidRPr="000763D6">
        <w:t>В норме легкие полностью насыщают кислородом поступающую в них кровь</w:t>
      </w:r>
      <w:r w:rsidR="000763D6" w:rsidRPr="000763D6">
        <w:t xml:space="preserve">. </w:t>
      </w:r>
      <w:r w:rsidRPr="000763D6">
        <w:t>Однако при выраженном сбросе крови справа налево низкое содержание кислорода в венозной крови может усиливать гипоксемию</w:t>
      </w:r>
      <w:r w:rsidR="000763D6" w:rsidRPr="000763D6">
        <w:t>.</w:t>
      </w:r>
    </w:p>
    <w:p w:rsidR="000763D6" w:rsidRDefault="00511A3B" w:rsidP="000763D6">
      <w:r w:rsidRPr="000763D6">
        <w:t>Гиперкапническая дыхательная недостаточность</w:t>
      </w:r>
      <w:r w:rsidR="000763D6">
        <w:t xml:space="preserve"> (</w:t>
      </w:r>
      <w:r w:rsidRPr="000763D6">
        <w:t>РaCO</w:t>
      </w:r>
      <w:r w:rsidRPr="000763D6">
        <w:rPr>
          <w:vertAlign w:val="subscript"/>
        </w:rPr>
        <w:t>2</w:t>
      </w:r>
      <w:r w:rsidRPr="000763D6">
        <w:t xml:space="preserve"> &gt; 55 мм рт</w:t>
      </w:r>
      <w:r w:rsidR="000763D6" w:rsidRPr="000763D6">
        <w:t xml:space="preserve">. </w:t>
      </w:r>
      <w:r w:rsidRPr="000763D6">
        <w:t>ст</w:t>
      </w:r>
      <w:r w:rsidR="000763D6" w:rsidRPr="000763D6">
        <w:t xml:space="preserve">) - </w:t>
      </w:r>
      <w:r w:rsidRPr="000763D6">
        <w:t>результат снижения альвеолярной вентиляции</w:t>
      </w:r>
      <w:r w:rsidR="000763D6" w:rsidRPr="000763D6">
        <w:t xml:space="preserve">. </w:t>
      </w:r>
      <w:r w:rsidRPr="000763D6">
        <w:t>Клиническими признаками прогрессирующей гиперкапнии являются</w:t>
      </w:r>
      <w:r w:rsidR="000763D6" w:rsidRPr="000763D6">
        <w:t xml:space="preserve">: </w:t>
      </w:r>
      <w:r w:rsidRPr="000763D6">
        <w:t>нарушения дыхания</w:t>
      </w:r>
      <w:r w:rsidR="000763D6">
        <w:t xml:space="preserve"> (</w:t>
      </w:r>
      <w:r w:rsidRPr="000763D6">
        <w:t>одышка, постепенное уменьшение дыхательного и минутного объемов дыхания, бронхиальная гиперсекреция, невыраженный цианоз или гиперемия лица</w:t>
      </w:r>
      <w:r w:rsidR="000763D6" w:rsidRPr="000763D6">
        <w:t>),</w:t>
      </w:r>
      <w:r w:rsidRPr="000763D6">
        <w:t xml:space="preserve"> нарастающая неврологическая симптоматика</w:t>
      </w:r>
      <w:r w:rsidR="000763D6">
        <w:t xml:space="preserve"> (</w:t>
      </w:r>
      <w:r w:rsidRPr="000763D6">
        <w:t>безразличие, агрессивность, возбуждение, заторможенность, кома</w:t>
      </w:r>
      <w:r w:rsidR="000763D6" w:rsidRPr="000763D6">
        <w:t>),</w:t>
      </w:r>
      <w:r w:rsidRPr="000763D6">
        <w:t xml:space="preserve"> сердечно-сосудистые нарушения</w:t>
      </w:r>
      <w:r w:rsidR="000763D6">
        <w:t xml:space="preserve"> (</w:t>
      </w:r>
      <w:r w:rsidRPr="000763D6">
        <w:t>тахикардия, стойкое повышение АД, затем декомпенсация сердечной деятельности вплоть до гипоксической остановки сердца на фоне гиперкапнии</w:t>
      </w:r>
      <w:r w:rsidR="000763D6" w:rsidRPr="000763D6">
        <w:t>).</w:t>
      </w:r>
    </w:p>
    <w:p w:rsidR="000763D6" w:rsidRDefault="00511A3B" w:rsidP="000763D6">
      <w:r w:rsidRPr="000763D6">
        <w:t>Гиперкапническая дыхательная недостаточность возникает при уменьшении минутного объема дыхания и увеличении мертвого пространства</w:t>
      </w:r>
      <w:r w:rsidR="000763D6" w:rsidRPr="000763D6">
        <w:t xml:space="preserve">. </w:t>
      </w:r>
      <w:r w:rsidRPr="000763D6">
        <w:t>В обоих случаях гиперкапнии может способствовать повышенное образование CO</w:t>
      </w:r>
      <w:r w:rsidRPr="000763D6">
        <w:rPr>
          <w:vertAlign w:val="subscript"/>
        </w:rPr>
        <w:t>2</w:t>
      </w:r>
      <w:r w:rsidR="000763D6" w:rsidRPr="000763D6">
        <w:t>.</w:t>
      </w:r>
    </w:p>
    <w:p w:rsidR="000763D6" w:rsidRDefault="00511A3B" w:rsidP="000763D6">
      <w:r w:rsidRPr="000763D6">
        <w:t>Уменьшение минутного объема дыхания происходит при поражении центральной и периферической нервной системы</w:t>
      </w:r>
      <w:r w:rsidR="000763D6">
        <w:t xml:space="preserve"> (</w:t>
      </w:r>
      <w:r w:rsidRPr="000763D6">
        <w:t>травма спинного мозга, синдром Гийена-Барре, ботулизм, миастения, боковой амиотрофический склероз</w:t>
      </w:r>
      <w:r w:rsidR="000763D6" w:rsidRPr="000763D6">
        <w:t>),</w:t>
      </w:r>
      <w:r w:rsidRPr="000763D6">
        <w:t xml:space="preserve"> мышц</w:t>
      </w:r>
      <w:r w:rsidR="000763D6">
        <w:t xml:space="preserve"> (</w:t>
      </w:r>
      <w:r w:rsidRPr="000763D6">
        <w:t>полимиозит, миопатии</w:t>
      </w:r>
      <w:r w:rsidR="000763D6" w:rsidRPr="000763D6">
        <w:t>),</w:t>
      </w:r>
      <w:r w:rsidRPr="000763D6">
        <w:t xml:space="preserve"> грудной клетки</w:t>
      </w:r>
      <w:r w:rsidR="000763D6">
        <w:t xml:space="preserve"> (</w:t>
      </w:r>
      <w:r w:rsidRPr="000763D6">
        <w:t>сколиоз</w:t>
      </w:r>
      <w:r w:rsidR="000763D6" w:rsidRPr="000763D6">
        <w:t>),</w:t>
      </w:r>
      <w:r w:rsidRPr="000763D6">
        <w:t xml:space="preserve"> при передозировке некоторых лекарственных средств, гипотиреозе, гипокалиемии и обструкции верхних дыхательных путей</w:t>
      </w:r>
      <w:r w:rsidR="000763D6" w:rsidRPr="000763D6">
        <w:t xml:space="preserve">. </w:t>
      </w:r>
      <w:r w:rsidRPr="000763D6">
        <w:t>Р</w:t>
      </w:r>
      <w:r w:rsidR="000763D6">
        <w:t xml:space="preserve"> (</w:t>
      </w:r>
      <w:r w:rsidRPr="000763D6">
        <w:t>A</w:t>
      </w:r>
      <w:r w:rsidR="000763D6">
        <w:t>-</w:t>
      </w:r>
      <w:r w:rsidRPr="000763D6">
        <w:t>a</w:t>
      </w:r>
      <w:r w:rsidR="000763D6" w:rsidRPr="000763D6">
        <w:t xml:space="preserve">) </w:t>
      </w:r>
      <w:r w:rsidRPr="000763D6">
        <w:t>O</w:t>
      </w:r>
      <w:r w:rsidRPr="000763D6">
        <w:rPr>
          <w:vertAlign w:val="subscript"/>
        </w:rPr>
        <w:t>2</w:t>
      </w:r>
      <w:r w:rsidRPr="000763D6">
        <w:t xml:space="preserve"> при этом в норме, за исключением случаев, когда имеются сопутствующие заболевания легких</w:t>
      </w:r>
      <w:r w:rsidR="000763D6" w:rsidRPr="000763D6">
        <w:t>.</w:t>
      </w:r>
    </w:p>
    <w:p w:rsidR="000763D6" w:rsidRDefault="00511A3B" w:rsidP="000763D6">
      <w:r w:rsidRPr="000763D6">
        <w:t>Увеличение мертвого пространства происходит за счет участков, которые нормально вентилируются, но плохо кровоснабжаются</w:t>
      </w:r>
      <w:r w:rsidR="000763D6" w:rsidRPr="000763D6">
        <w:t xml:space="preserve">. </w:t>
      </w:r>
      <w:r w:rsidRPr="000763D6">
        <w:t>Этот механизм ответственен за дыхательную недостаточность при таких болезнях легких как ХОЗЛ, бронхиальная астма, муковисцедоз, пневмосклероз</w:t>
      </w:r>
      <w:r w:rsidR="000763D6">
        <w:t xml:space="preserve"> (</w:t>
      </w:r>
      <w:r w:rsidRPr="000763D6">
        <w:t>Р</w:t>
      </w:r>
      <w:r w:rsidR="000763D6">
        <w:t xml:space="preserve"> (</w:t>
      </w:r>
      <w:r w:rsidRPr="000763D6">
        <w:t>A</w:t>
      </w:r>
      <w:r w:rsidR="000763D6">
        <w:t>-</w:t>
      </w:r>
      <w:r w:rsidRPr="000763D6">
        <w:t>a</w:t>
      </w:r>
      <w:r w:rsidR="000763D6" w:rsidRPr="000763D6">
        <w:t xml:space="preserve">) </w:t>
      </w:r>
      <w:r w:rsidRPr="000763D6">
        <w:t>O</w:t>
      </w:r>
      <w:r w:rsidRPr="000763D6">
        <w:rPr>
          <w:vertAlign w:val="subscript"/>
        </w:rPr>
        <w:t>2</w:t>
      </w:r>
      <w:r w:rsidRPr="000763D6">
        <w:t xml:space="preserve"> обычно увеличена</w:t>
      </w:r>
      <w:r w:rsidR="000763D6" w:rsidRPr="000763D6">
        <w:t>).</w:t>
      </w:r>
    </w:p>
    <w:p w:rsidR="000763D6" w:rsidRDefault="00511A3B" w:rsidP="000763D6">
      <w:r w:rsidRPr="000763D6">
        <w:t>Повышенное образование CO</w:t>
      </w:r>
      <w:r w:rsidRPr="000763D6">
        <w:rPr>
          <w:vertAlign w:val="subscript"/>
        </w:rPr>
        <w:t>2</w:t>
      </w:r>
      <w:r w:rsidRPr="000763D6">
        <w:t xml:space="preserve"> происходит, например, при лихорадке, сепсисе, эпилептических припадках и избытке углеводов при парентеральном питании</w:t>
      </w:r>
      <w:r w:rsidR="000763D6" w:rsidRPr="000763D6">
        <w:t>.</w:t>
      </w:r>
    </w:p>
    <w:p w:rsidR="000763D6" w:rsidRDefault="00511A3B" w:rsidP="000763D6">
      <w:bookmarkStart w:id="2" w:name="I.В."/>
      <w:bookmarkEnd w:id="2"/>
      <w:r w:rsidRPr="000763D6">
        <w:t>В клинической практике часто наблюдается смешанная дыхательная недостаточность, причем порой сложно определить ведущий механизм нарушения газообмена</w:t>
      </w:r>
      <w:r w:rsidR="000763D6" w:rsidRPr="000763D6">
        <w:t xml:space="preserve">. </w:t>
      </w:r>
      <w:r w:rsidRPr="000763D6">
        <w:t>Например, в послеоперационный период оксигенация крови может уменьшаться вследствие множественных ателектазов, развивающихся прежде всего в результате анестезии</w:t>
      </w:r>
      <w:r w:rsidR="000763D6">
        <w:t xml:space="preserve"> (</w:t>
      </w:r>
      <w:r w:rsidRPr="000763D6">
        <w:t>снижение дыхательного объема, нарушение кашлевого рефлекса</w:t>
      </w:r>
      <w:r w:rsidR="000763D6" w:rsidRPr="000763D6">
        <w:t xml:space="preserve">). </w:t>
      </w:r>
      <w:r w:rsidRPr="000763D6">
        <w:t>Играет также роль ограничение подвижности диафрагмы из-за боли или повреждения диафрагмального нерва и обструкция мелких бронхов из-за интерстициального отека</w:t>
      </w:r>
      <w:r w:rsidR="000763D6" w:rsidRPr="000763D6">
        <w:t xml:space="preserve">. </w:t>
      </w:r>
      <w:r w:rsidRPr="000763D6">
        <w:t>Гиповентиляция</w:t>
      </w:r>
      <w:r w:rsidR="000763D6" w:rsidRPr="000763D6">
        <w:t xml:space="preserve"> - </w:t>
      </w:r>
      <w:r w:rsidRPr="000763D6">
        <w:t>другое следствие снижения подвижности диафрагмы</w:t>
      </w:r>
      <w:r w:rsidR="000763D6" w:rsidRPr="000763D6">
        <w:t xml:space="preserve">. </w:t>
      </w:r>
      <w:r w:rsidRPr="000763D6">
        <w:t>К смешанной послеоперационной дыхательной недостаточности особенно предрасположены люди с уже имеющимися заболеваниями легких</w:t>
      </w:r>
      <w:r w:rsidR="000763D6" w:rsidRPr="000763D6">
        <w:t>.</w:t>
      </w:r>
    </w:p>
    <w:p w:rsidR="000763D6" w:rsidRDefault="00511A3B" w:rsidP="000763D6">
      <w:r w:rsidRPr="000763D6">
        <w:rPr>
          <w:i/>
          <w:iCs/>
        </w:rPr>
        <w:t xml:space="preserve">Терапия дыхательной недостаточности </w:t>
      </w:r>
      <w:r w:rsidRPr="000763D6">
        <w:t>во многом определяется причинами, приведшими к ее развитию, а также тяжестью</w:t>
      </w:r>
      <w:r w:rsidR="000763D6" w:rsidRPr="000763D6">
        <w:t xml:space="preserve">. </w:t>
      </w:r>
      <w:r w:rsidRPr="000763D6">
        <w:t xml:space="preserve">Она состоит из множества направлений, ориентированных на улучшение вентиляции легких, газообмена на уровне альвеоло-капиллярной мембраны, легочного кровообращения, микроциркуляции, текучести крови, подавлении инфекции и </w:t>
      </w:r>
      <w:r w:rsidR="000763D6">
        <w:t>т.д.</w:t>
      </w:r>
      <w:r w:rsidR="000763D6" w:rsidRPr="000763D6">
        <w:t xml:space="preserve"> </w:t>
      </w:r>
      <w:r w:rsidRPr="000763D6">
        <w:t>Общим элементом в тактике лечения таких больных является быстрое установление диагноза, причинно-следственных отношений и принятие неотложных экстренных мер по устранению гипоксемии или гиперкапнии</w:t>
      </w:r>
      <w:r w:rsidR="000763D6" w:rsidRPr="000763D6">
        <w:t xml:space="preserve">. </w:t>
      </w:r>
      <w:r w:rsidRPr="000763D6">
        <w:t>Основные лечебные мероприятия в этом направлении предусматривают обеспечение свободной проходимости дыхательных путей, кислородную и лекарственную терапию, ингаляции, применение респираторной поддержки при несостоятельном спонтанном дыхании больного</w:t>
      </w:r>
      <w:r w:rsidR="000763D6" w:rsidRPr="000763D6">
        <w:t xml:space="preserve">. </w:t>
      </w:r>
      <w:r w:rsidRPr="000763D6">
        <w:t>Важнейшим аспектом интенсивной терапии являются также обеспечение адекватного мониторинга газообмена и других витальных функций</w:t>
      </w:r>
      <w:r w:rsidR="000763D6" w:rsidRPr="000763D6">
        <w:t>.</w:t>
      </w:r>
    </w:p>
    <w:p w:rsidR="000763D6" w:rsidRDefault="00511A3B" w:rsidP="000763D6">
      <w:r w:rsidRPr="000763D6">
        <w:t>Дыхание под постоянным положительным давлением начинают, если при дыхании через маску без возвратного дыхания РaO</w:t>
      </w:r>
      <w:r w:rsidRPr="000763D6">
        <w:rPr>
          <w:vertAlign w:val="subscript"/>
        </w:rPr>
        <w:t>2</w:t>
      </w:r>
      <w:r w:rsidRPr="000763D6">
        <w:t xml:space="preserve"> остается ниже 60 мм рт</w:t>
      </w:r>
      <w:r w:rsidR="000763D6" w:rsidRPr="000763D6">
        <w:t xml:space="preserve">. </w:t>
      </w:r>
      <w:r w:rsidRPr="000763D6">
        <w:t>ст</w:t>
      </w:r>
      <w:r w:rsidR="000763D6" w:rsidRPr="000763D6">
        <w:t xml:space="preserve">. </w:t>
      </w:r>
      <w:r w:rsidRPr="000763D6">
        <w:t>Метод можно применять, если больной в сознании, кашлевой рефлекс сохранен, гемодинамика стабильна</w:t>
      </w:r>
      <w:r w:rsidR="000763D6" w:rsidRPr="000763D6">
        <w:t xml:space="preserve">. </w:t>
      </w:r>
      <w:r w:rsidRPr="000763D6">
        <w:t>Используют плотно прилегающую маску с предохранительным клапаном</w:t>
      </w:r>
      <w:r w:rsidR="000763D6" w:rsidRPr="000763D6">
        <w:t xml:space="preserve">. </w:t>
      </w:r>
      <w:r w:rsidRPr="000763D6">
        <w:t>Сначала постоянное положительное давление составляет 3-5 см вод</w:t>
      </w:r>
      <w:r w:rsidR="000763D6" w:rsidRPr="000763D6">
        <w:t xml:space="preserve">. </w:t>
      </w:r>
      <w:r w:rsidRPr="000763D6">
        <w:t>ст</w:t>
      </w:r>
      <w:r w:rsidR="000763D6" w:rsidRPr="000763D6">
        <w:t xml:space="preserve">. </w:t>
      </w:r>
      <w:r w:rsidRPr="000763D6">
        <w:t>Затем его ступенчато</w:t>
      </w:r>
      <w:r w:rsidR="000763D6">
        <w:t xml:space="preserve"> (</w:t>
      </w:r>
      <w:r w:rsidRPr="000763D6">
        <w:t>на 3-5 см вод</w:t>
      </w:r>
      <w:r w:rsidR="000763D6" w:rsidRPr="000763D6">
        <w:t xml:space="preserve">. </w:t>
      </w:r>
      <w:r w:rsidRPr="000763D6">
        <w:t>ст</w:t>
      </w:r>
      <w:r w:rsidR="000763D6" w:rsidRPr="000763D6">
        <w:t xml:space="preserve">. </w:t>
      </w:r>
      <w:r w:rsidRPr="000763D6">
        <w:t>за один раз</w:t>
      </w:r>
      <w:r w:rsidR="000763D6" w:rsidRPr="000763D6">
        <w:t xml:space="preserve">) </w:t>
      </w:r>
      <w:r w:rsidRPr="000763D6">
        <w:t>увеличивают, пока РaO</w:t>
      </w:r>
      <w:r w:rsidRPr="000763D6">
        <w:rPr>
          <w:vertAlign w:val="subscript"/>
        </w:rPr>
        <w:t>2</w:t>
      </w:r>
      <w:r w:rsidRPr="000763D6">
        <w:t xml:space="preserve"> не достигнет 60 мм рт</w:t>
      </w:r>
      <w:r w:rsidR="000763D6" w:rsidRPr="000763D6">
        <w:t xml:space="preserve">. </w:t>
      </w:r>
      <w:r w:rsidRPr="000763D6">
        <w:t>ст</w:t>
      </w:r>
      <w:r w:rsidR="000763D6" w:rsidRPr="000763D6">
        <w:t>.</w:t>
      </w:r>
      <w:r w:rsidR="000763D6">
        <w:t xml:space="preserve"> (</w:t>
      </w:r>
      <w:r w:rsidRPr="000763D6">
        <w:t xml:space="preserve">или </w:t>
      </w:r>
      <w:r w:rsidRPr="000763D6">
        <w:rPr>
          <w:lang w:val="en-US"/>
        </w:rPr>
        <w:t>S</w:t>
      </w:r>
      <w:r w:rsidRPr="000763D6">
        <w:rPr>
          <w:vertAlign w:val="subscript"/>
        </w:rPr>
        <w:t>a</w:t>
      </w:r>
      <w:r w:rsidRPr="000763D6">
        <w:t>O</w:t>
      </w:r>
      <w:r w:rsidRPr="000763D6">
        <w:rPr>
          <w:vertAlign w:val="subscript"/>
        </w:rPr>
        <w:t>2</w:t>
      </w:r>
      <w:r w:rsidR="000763D6" w:rsidRPr="000763D6">
        <w:t xml:space="preserve"> - </w:t>
      </w:r>
      <w:r w:rsidRPr="000763D6">
        <w:t>90%</w:t>
      </w:r>
      <w:r w:rsidR="000763D6" w:rsidRPr="000763D6">
        <w:t>),</w:t>
      </w:r>
      <w:r w:rsidRPr="000763D6">
        <w:t xml:space="preserve"> но не более чем до 10-15 см вод</w:t>
      </w:r>
      <w:r w:rsidR="000763D6" w:rsidRPr="000763D6">
        <w:t xml:space="preserve">. </w:t>
      </w:r>
      <w:r w:rsidRPr="000763D6">
        <w:t>ст</w:t>
      </w:r>
      <w:r w:rsidR="000763D6" w:rsidRPr="000763D6">
        <w:t xml:space="preserve">. </w:t>
      </w:r>
      <w:r w:rsidRPr="000763D6">
        <w:t>Отказаться от дыхания под постоянным положительным давлением заставляет невозможность устранить гипоксемию, нестабильность гемодинамики, страх замкнутого пространства, который нередко испытывает больной в закрытой маске, и аэрофагия</w:t>
      </w:r>
      <w:r w:rsidR="000763D6" w:rsidRPr="000763D6">
        <w:t>.</w:t>
      </w:r>
    </w:p>
    <w:p w:rsidR="000763D6" w:rsidRDefault="00511A3B" w:rsidP="000763D6">
      <w:r w:rsidRPr="000763D6">
        <w:t>Решение о начале ИВЛ принимают с учетом обратимости процесса, вызвавшего дыхательную недостаточность, и общего состояния</w:t>
      </w:r>
      <w:r w:rsidR="000763D6" w:rsidRPr="000763D6">
        <w:t xml:space="preserve">. </w:t>
      </w:r>
      <w:r w:rsidRPr="000763D6">
        <w:t>ИВЛ начинают при выраженном нарушении газообмена, быстром нарастании дыхательной недостаточности, неэффективности вспомогательной вентиляции и усталости дыхательных мышц из-за чрезмерной работы дыхания</w:t>
      </w:r>
      <w:r w:rsidR="000763D6" w:rsidRPr="000763D6">
        <w:t xml:space="preserve">. </w:t>
      </w:r>
      <w:r w:rsidRPr="000763D6">
        <w:t>Показания для перевода больного на ИВЛ могут быть сформулированы следующим образом</w:t>
      </w:r>
      <w:r w:rsidR="000763D6" w:rsidRPr="000763D6">
        <w:t>:</w:t>
      </w:r>
    </w:p>
    <w:p w:rsidR="000763D6" w:rsidRDefault="00511A3B" w:rsidP="000763D6">
      <w:r w:rsidRPr="000763D6">
        <w:t>частота дыхания &gt; 35 мин</w:t>
      </w:r>
      <w:r w:rsidR="000763D6">
        <w:rPr>
          <w:vertAlign w:val="superscript"/>
        </w:rPr>
        <w:t>-</w:t>
      </w:r>
      <w:r w:rsidRPr="000763D6">
        <w:rPr>
          <w:vertAlign w:val="superscript"/>
        </w:rPr>
        <w:t>1</w:t>
      </w:r>
      <w:r w:rsidR="000763D6" w:rsidRPr="000763D6">
        <w:t>;</w:t>
      </w:r>
    </w:p>
    <w:p w:rsidR="000763D6" w:rsidRDefault="00511A3B" w:rsidP="000763D6">
      <w:r w:rsidRPr="000763D6">
        <w:t>максимальное разрежение на вдохе 25 см вод</w:t>
      </w:r>
      <w:r w:rsidR="000763D6" w:rsidRPr="000763D6">
        <w:t xml:space="preserve">. </w:t>
      </w:r>
      <w:r w:rsidRPr="000763D6">
        <w:t>ст</w:t>
      </w:r>
      <w:r w:rsidR="000763D6">
        <w:t>.;</w:t>
      </w:r>
    </w:p>
    <w:p w:rsidR="000763D6" w:rsidRDefault="00511A3B" w:rsidP="000763D6">
      <w:r w:rsidRPr="000763D6">
        <w:t>ЖЕЛ &lt; 10-15 мл/кг</w:t>
      </w:r>
      <w:r w:rsidR="000763D6" w:rsidRPr="000763D6">
        <w:t>;</w:t>
      </w:r>
    </w:p>
    <w:p w:rsidR="000763D6" w:rsidRDefault="00511A3B" w:rsidP="000763D6">
      <w:r w:rsidRPr="000763D6">
        <w:t>РaO</w:t>
      </w:r>
      <w:r w:rsidRPr="000763D6">
        <w:rPr>
          <w:vertAlign w:val="subscript"/>
        </w:rPr>
        <w:t>2</w:t>
      </w:r>
      <w:r w:rsidRPr="000763D6">
        <w:t xml:space="preserve"> &lt; 60 мм рт</w:t>
      </w:r>
      <w:r w:rsidR="000763D6" w:rsidRPr="000763D6">
        <w:t xml:space="preserve">. </w:t>
      </w:r>
      <w:r w:rsidRPr="000763D6">
        <w:t>ст</w:t>
      </w:r>
      <w:r w:rsidR="000763D6" w:rsidRPr="000763D6">
        <w:t xml:space="preserve">. </w:t>
      </w:r>
      <w:r w:rsidRPr="000763D6">
        <w:t>при F</w:t>
      </w:r>
      <w:r w:rsidRPr="000763D6">
        <w:rPr>
          <w:vertAlign w:val="subscript"/>
        </w:rPr>
        <w:t>i</w:t>
      </w:r>
      <w:r w:rsidRPr="000763D6">
        <w:t>O</w:t>
      </w:r>
      <w:r w:rsidRPr="000763D6">
        <w:rPr>
          <w:vertAlign w:val="subscript"/>
        </w:rPr>
        <w:t xml:space="preserve">2 </w:t>
      </w:r>
      <w:r w:rsidRPr="000763D6">
        <w:t>&gt; 60%</w:t>
      </w:r>
      <w:r w:rsidR="000763D6" w:rsidRPr="000763D6">
        <w:t>;</w:t>
      </w:r>
    </w:p>
    <w:p w:rsidR="000763D6" w:rsidRDefault="00511A3B" w:rsidP="000763D6">
      <w:r w:rsidRPr="000763D6">
        <w:t>РaCO</w:t>
      </w:r>
      <w:r w:rsidRPr="000763D6">
        <w:rPr>
          <w:vertAlign w:val="subscript"/>
        </w:rPr>
        <w:t>2</w:t>
      </w:r>
      <w:r w:rsidRPr="000763D6">
        <w:t xml:space="preserve"> &gt; 50 мм рт</w:t>
      </w:r>
      <w:r w:rsidR="000763D6" w:rsidRPr="000763D6">
        <w:t xml:space="preserve">. </w:t>
      </w:r>
      <w:r w:rsidRPr="000763D6">
        <w:t>ст</w:t>
      </w:r>
      <w:r w:rsidR="000763D6" w:rsidRPr="000763D6">
        <w:t xml:space="preserve">. </w:t>
      </w:r>
      <w:r w:rsidRPr="000763D6">
        <w:t>при pH &lt; 7,35</w:t>
      </w:r>
      <w:r w:rsidR="000763D6" w:rsidRPr="000763D6">
        <w:t>;.</w:t>
      </w:r>
    </w:p>
    <w:p w:rsidR="000763D6" w:rsidRDefault="00511A3B" w:rsidP="000763D6">
      <w:r w:rsidRPr="000763D6">
        <w:t>Представленные критерии чаще используются при паренхиматозном повреждении легких</w:t>
      </w:r>
      <w:r w:rsidR="000763D6" w:rsidRPr="000763D6">
        <w:t xml:space="preserve">. </w:t>
      </w:r>
      <w:r w:rsidRPr="000763D6">
        <w:t>При гиперкапнической ОДН решение об интубации и проведении ИВЛ могут приниматься с учетом уровня сознания, сохранности дыхательного паттерна, длительности основного заболевания и др</w:t>
      </w:r>
      <w:r w:rsidR="000763D6" w:rsidRPr="000763D6">
        <w:t>.</w:t>
      </w:r>
    </w:p>
    <w:p w:rsidR="000763D6" w:rsidRDefault="000763D6" w:rsidP="000763D6">
      <w:pPr>
        <w:pStyle w:val="2"/>
      </w:pPr>
      <w:r>
        <w:br w:type="page"/>
      </w:r>
      <w:bookmarkStart w:id="3" w:name="_Toc241466700"/>
      <w:r>
        <w:t>Литература</w:t>
      </w:r>
      <w:bookmarkEnd w:id="3"/>
    </w:p>
    <w:p w:rsidR="000763D6" w:rsidRDefault="000763D6" w:rsidP="000763D6"/>
    <w:p w:rsidR="00511A3B" w:rsidRPr="000763D6" w:rsidRDefault="000763D6" w:rsidP="000763D6">
      <w:pPr>
        <w:pStyle w:val="a1"/>
        <w:tabs>
          <w:tab w:val="left" w:pos="420"/>
        </w:tabs>
      </w:pPr>
      <w:r>
        <w:t>"</w:t>
      </w:r>
      <w:r w:rsidR="00511A3B" w:rsidRPr="000763D6">
        <w:t>Неотложная медицинская помощь</w:t>
      </w:r>
      <w:r>
        <w:t xml:space="preserve">", </w:t>
      </w:r>
      <w:r w:rsidR="00511A3B" w:rsidRPr="000763D6">
        <w:t>под ред</w:t>
      </w:r>
      <w:r w:rsidRPr="000763D6">
        <w:t xml:space="preserve">. </w:t>
      </w:r>
      <w:r w:rsidR="00511A3B" w:rsidRPr="000763D6">
        <w:t>Дж</w:t>
      </w:r>
      <w:r>
        <w:t xml:space="preserve">.Э. </w:t>
      </w:r>
      <w:r w:rsidR="00511A3B" w:rsidRPr="000763D6">
        <w:t>Тинтиналли, Рл</w:t>
      </w:r>
      <w:r w:rsidRPr="000763D6">
        <w:t xml:space="preserve">. </w:t>
      </w:r>
      <w:r w:rsidR="00511A3B" w:rsidRPr="000763D6">
        <w:t>Кроума, Э</w:t>
      </w:r>
      <w:r w:rsidRPr="000763D6">
        <w:t xml:space="preserve">. </w:t>
      </w:r>
      <w:r w:rsidR="00511A3B" w:rsidRPr="000763D6">
        <w:t>Руиза, Перевод с английского д-ра мед</w:t>
      </w:r>
      <w:r w:rsidRPr="000763D6">
        <w:t xml:space="preserve">. </w:t>
      </w:r>
      <w:r w:rsidR="00511A3B" w:rsidRPr="000763D6">
        <w:t>наук В</w:t>
      </w:r>
      <w:r>
        <w:t xml:space="preserve">.И. </w:t>
      </w:r>
      <w:r w:rsidR="00511A3B" w:rsidRPr="000763D6">
        <w:t>Кандрора, д</w:t>
      </w:r>
      <w:r w:rsidRPr="000763D6">
        <w:t xml:space="preserve">. </w:t>
      </w:r>
      <w:r w:rsidR="00511A3B" w:rsidRPr="000763D6">
        <w:t>м</w:t>
      </w:r>
      <w:r w:rsidRPr="000763D6">
        <w:t xml:space="preserve">. </w:t>
      </w:r>
      <w:r w:rsidR="00511A3B" w:rsidRPr="000763D6">
        <w:t>н</w:t>
      </w:r>
      <w:r w:rsidRPr="000763D6">
        <w:t xml:space="preserve">. </w:t>
      </w:r>
      <w:r w:rsidR="00511A3B" w:rsidRPr="000763D6">
        <w:t>М</w:t>
      </w:r>
      <w:r>
        <w:t xml:space="preserve">.В. </w:t>
      </w:r>
      <w:r w:rsidR="00511A3B" w:rsidRPr="000763D6">
        <w:t>Неверовой, д-ра мед</w:t>
      </w:r>
      <w:r w:rsidRPr="000763D6">
        <w:t xml:space="preserve">. </w:t>
      </w:r>
      <w:r w:rsidR="00511A3B" w:rsidRPr="000763D6">
        <w:t>наук А</w:t>
      </w:r>
      <w:r>
        <w:t xml:space="preserve">.В. </w:t>
      </w:r>
      <w:r w:rsidR="00511A3B" w:rsidRPr="000763D6">
        <w:t>Сучкова, к</w:t>
      </w:r>
      <w:r>
        <w:t>.</w:t>
      </w:r>
      <w:r w:rsidR="00511A3B" w:rsidRPr="000763D6">
        <w:t>м</w:t>
      </w:r>
      <w:r>
        <w:t>.</w:t>
      </w:r>
      <w:r w:rsidR="00511A3B" w:rsidRPr="000763D6">
        <w:t>н</w:t>
      </w:r>
      <w:r w:rsidRPr="000763D6">
        <w:t xml:space="preserve">. </w:t>
      </w:r>
      <w:r w:rsidR="00511A3B" w:rsidRPr="000763D6">
        <w:t>А</w:t>
      </w:r>
      <w:r>
        <w:t xml:space="preserve">.В. </w:t>
      </w:r>
      <w:r w:rsidR="00511A3B" w:rsidRPr="000763D6">
        <w:t>Низового, Ю</w:t>
      </w:r>
      <w:r>
        <w:t xml:space="preserve">.Л. </w:t>
      </w:r>
      <w:r w:rsidR="00511A3B" w:rsidRPr="000763D6">
        <w:t>Амченкова</w:t>
      </w:r>
      <w:r w:rsidRPr="000763D6">
        <w:t xml:space="preserve">; </w:t>
      </w:r>
      <w:r w:rsidR="00511A3B" w:rsidRPr="000763D6">
        <w:t>под ред</w:t>
      </w:r>
      <w:r>
        <w:t>. д.</w:t>
      </w:r>
      <w:r w:rsidR="00511A3B" w:rsidRPr="000763D6">
        <w:t>м</w:t>
      </w:r>
      <w:r w:rsidRPr="000763D6">
        <w:t>.</w:t>
      </w:r>
      <w:r w:rsidR="00511A3B" w:rsidRPr="000763D6">
        <w:t>н</w:t>
      </w:r>
      <w:r>
        <w:t xml:space="preserve">. В.Т. </w:t>
      </w:r>
      <w:r w:rsidR="00511A3B" w:rsidRPr="000763D6">
        <w:t xml:space="preserve">Ивашкина, </w:t>
      </w:r>
      <w:r w:rsidRPr="000763D6">
        <w:t>д</w:t>
      </w:r>
      <w:r>
        <w:t>.м.</w:t>
      </w:r>
      <w:r w:rsidRPr="000763D6">
        <w:t>н</w:t>
      </w:r>
      <w:r>
        <w:t xml:space="preserve">. П.Г. </w:t>
      </w:r>
      <w:r w:rsidR="00511A3B" w:rsidRPr="000763D6">
        <w:t>Брюсова</w:t>
      </w:r>
      <w:r w:rsidRPr="000763D6">
        <w:t xml:space="preserve">; </w:t>
      </w:r>
      <w:r w:rsidR="00511A3B" w:rsidRPr="000763D6">
        <w:t>Москва</w:t>
      </w:r>
      <w:r>
        <w:t xml:space="preserve"> "</w:t>
      </w:r>
      <w:r w:rsidR="00511A3B" w:rsidRPr="000763D6">
        <w:t>Медицина</w:t>
      </w:r>
      <w:r>
        <w:t xml:space="preserve">" </w:t>
      </w:r>
      <w:r w:rsidR="00511A3B" w:rsidRPr="000763D6">
        <w:t>2001</w:t>
      </w:r>
      <w:r>
        <w:t>.</w:t>
      </w:r>
    </w:p>
    <w:p w:rsidR="000763D6" w:rsidRDefault="00511A3B" w:rsidP="000763D6">
      <w:pPr>
        <w:pStyle w:val="a1"/>
        <w:tabs>
          <w:tab w:val="left" w:pos="420"/>
        </w:tabs>
      </w:pPr>
      <w:r w:rsidRPr="000763D6">
        <w:t>Интенсивная терапия</w:t>
      </w:r>
      <w:r w:rsidR="000763D6" w:rsidRPr="000763D6">
        <w:t xml:space="preserve">. </w:t>
      </w:r>
      <w:r w:rsidRPr="000763D6">
        <w:t>Реанимация</w:t>
      </w:r>
      <w:r w:rsidR="000763D6" w:rsidRPr="000763D6">
        <w:t xml:space="preserve">. </w:t>
      </w:r>
      <w:r w:rsidRPr="000763D6">
        <w:t>Первая помощь</w:t>
      </w:r>
      <w:r w:rsidR="000763D6" w:rsidRPr="000763D6">
        <w:t xml:space="preserve">: </w:t>
      </w:r>
      <w:r w:rsidRPr="000763D6">
        <w:t>Учебное пособие / Под ред</w:t>
      </w:r>
      <w:r w:rsidR="000763D6">
        <w:t xml:space="preserve">. В.Д. </w:t>
      </w:r>
      <w:r w:rsidRPr="000763D6">
        <w:t>Малышева</w:t>
      </w:r>
      <w:r w:rsidR="000763D6" w:rsidRPr="000763D6">
        <w:t>. -</w:t>
      </w:r>
      <w:r w:rsidR="000763D6">
        <w:t xml:space="preserve"> </w:t>
      </w:r>
      <w:r w:rsidRPr="000763D6">
        <w:t>М</w:t>
      </w:r>
      <w:r w:rsidR="000763D6">
        <w:t>.:</w:t>
      </w:r>
      <w:r w:rsidR="000763D6" w:rsidRPr="000763D6">
        <w:t xml:space="preserve"> </w:t>
      </w:r>
      <w:r w:rsidRPr="000763D6">
        <w:t>Медицина</w:t>
      </w:r>
      <w:r w:rsidR="000763D6" w:rsidRPr="000763D6">
        <w:t>. -</w:t>
      </w:r>
      <w:r w:rsidR="000763D6">
        <w:t xml:space="preserve"> </w:t>
      </w:r>
      <w:r w:rsidRPr="000763D6">
        <w:t>2000</w:t>
      </w:r>
      <w:r w:rsidR="000763D6" w:rsidRPr="000763D6">
        <w:t>. -</w:t>
      </w:r>
      <w:r w:rsidR="000763D6">
        <w:t xml:space="preserve"> </w:t>
      </w:r>
      <w:r w:rsidRPr="000763D6">
        <w:t>464 с</w:t>
      </w:r>
      <w:r w:rsidR="000763D6">
        <w:t>.:</w:t>
      </w:r>
      <w:r w:rsidR="000763D6" w:rsidRPr="000763D6">
        <w:t xml:space="preserve"> </w:t>
      </w:r>
      <w:r w:rsidRPr="000763D6">
        <w:t>ил</w:t>
      </w:r>
      <w:r w:rsidR="000763D6" w:rsidRPr="000763D6">
        <w:t>. -</w:t>
      </w:r>
      <w:r w:rsidR="000763D6">
        <w:t xml:space="preserve"> </w:t>
      </w:r>
      <w:r w:rsidRPr="000763D6">
        <w:t>Учеб</w:t>
      </w:r>
      <w:r w:rsidR="000763D6" w:rsidRPr="000763D6">
        <w:t xml:space="preserve">. </w:t>
      </w:r>
      <w:r w:rsidRPr="000763D6">
        <w:t>ли</w:t>
      </w:r>
      <w:r w:rsidR="000763D6">
        <w:t>т. д</w:t>
      </w:r>
      <w:r w:rsidRPr="000763D6">
        <w:t>ля слушателей системы последипломного образования</w:t>
      </w:r>
      <w:r w:rsidR="000763D6" w:rsidRPr="000763D6">
        <w:t>. -</w:t>
      </w:r>
      <w:r w:rsidR="000763D6">
        <w:t xml:space="preserve"> </w:t>
      </w:r>
      <w:r w:rsidRPr="000763D6">
        <w:rPr>
          <w:lang w:val="en-US"/>
        </w:rPr>
        <w:t>ISBN</w:t>
      </w:r>
      <w:r w:rsidRPr="000763D6">
        <w:t xml:space="preserve"> 5-225-04560-Х</w:t>
      </w:r>
      <w:r w:rsidR="000763D6">
        <w:t>.</w:t>
      </w:r>
    </w:p>
    <w:p w:rsidR="00511A3B" w:rsidRPr="000763D6" w:rsidRDefault="00511A3B" w:rsidP="000763D6">
      <w:bookmarkStart w:id="4" w:name="_GoBack"/>
      <w:bookmarkEnd w:id="4"/>
    </w:p>
    <w:sectPr w:rsidR="00511A3B" w:rsidRPr="000763D6" w:rsidSect="000763D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CC" w:rsidRDefault="00DE2FCC">
      <w:r>
        <w:separator/>
      </w:r>
    </w:p>
  </w:endnote>
  <w:endnote w:type="continuationSeparator" w:id="0">
    <w:p w:rsidR="00DE2FCC" w:rsidRDefault="00DE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5F" w:rsidRDefault="00A41A5F" w:rsidP="000763D6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CC" w:rsidRDefault="00DE2FCC">
      <w:r>
        <w:separator/>
      </w:r>
    </w:p>
  </w:footnote>
  <w:footnote w:type="continuationSeparator" w:id="0">
    <w:p w:rsidR="00DE2FCC" w:rsidRDefault="00DE2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5F" w:rsidRDefault="00246454" w:rsidP="000763D6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A41A5F" w:rsidRDefault="00A41A5F" w:rsidP="000763D6">
    <w:pPr>
      <w:pStyle w:val="ac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A3B"/>
    <w:rsid w:val="000763D6"/>
    <w:rsid w:val="00246454"/>
    <w:rsid w:val="00511A3B"/>
    <w:rsid w:val="00552B0C"/>
    <w:rsid w:val="007510DF"/>
    <w:rsid w:val="007C3D78"/>
    <w:rsid w:val="00801F23"/>
    <w:rsid w:val="00816AEB"/>
    <w:rsid w:val="00852B21"/>
    <w:rsid w:val="00A35809"/>
    <w:rsid w:val="00A41A5F"/>
    <w:rsid w:val="00A7709B"/>
    <w:rsid w:val="00DE2FCC"/>
    <w:rsid w:val="00E42E72"/>
    <w:rsid w:val="00E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E531AE-11F3-4DE3-8509-1AD8C8B4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763D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763D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763D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763D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763D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763D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763D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763D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763D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0763D6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0763D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0763D6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er"/>
    <w:basedOn w:val="a2"/>
    <w:link w:val="aa"/>
    <w:uiPriority w:val="99"/>
    <w:semiHidden/>
    <w:rsid w:val="000763D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0763D6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0763D6"/>
  </w:style>
  <w:style w:type="table" w:styleId="-1">
    <w:name w:val="Table Web 1"/>
    <w:basedOn w:val="a4"/>
    <w:uiPriority w:val="99"/>
    <w:rsid w:val="000763D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0763D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763D6"/>
    <w:rPr>
      <w:vertAlign w:val="superscript"/>
    </w:rPr>
  </w:style>
  <w:style w:type="paragraph" w:styleId="ae">
    <w:name w:val="Body Text"/>
    <w:basedOn w:val="a2"/>
    <w:link w:val="af0"/>
    <w:uiPriority w:val="99"/>
    <w:rsid w:val="000763D6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0763D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763D6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0763D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0763D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763D6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0763D6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763D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763D6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763D6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763D6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0763D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763D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763D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763D6"/>
    <w:pPr>
      <w:ind w:left="958"/>
    </w:pPr>
  </w:style>
  <w:style w:type="paragraph" w:styleId="32">
    <w:name w:val="Body Text Indent 3"/>
    <w:basedOn w:val="a2"/>
    <w:link w:val="33"/>
    <w:uiPriority w:val="99"/>
    <w:rsid w:val="000763D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763D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763D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763D6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763D6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763D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763D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763D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763D6"/>
    <w:rPr>
      <w:i/>
      <w:iCs/>
    </w:rPr>
  </w:style>
  <w:style w:type="paragraph" w:customStyle="1" w:styleId="af9">
    <w:name w:val="ТАБЛИЦА"/>
    <w:next w:val="a2"/>
    <w:autoRedefine/>
    <w:uiPriority w:val="99"/>
    <w:rsid w:val="000763D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763D6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0763D6"/>
  </w:style>
  <w:style w:type="table" w:customStyle="1" w:styleId="14">
    <w:name w:val="Стиль таблицы1"/>
    <w:basedOn w:val="a4"/>
    <w:uiPriority w:val="99"/>
    <w:rsid w:val="000763D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763D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763D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763D6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763D6"/>
    <w:rPr>
      <w:lang w:val="ru-RU" w:eastAsia="ru-RU"/>
    </w:rPr>
  </w:style>
  <w:style w:type="paragraph" w:customStyle="1" w:styleId="aff0">
    <w:name w:val="титут"/>
    <w:autoRedefine/>
    <w:uiPriority w:val="99"/>
    <w:rsid w:val="000763D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2014-02-25T08:48:00Z</dcterms:created>
  <dcterms:modified xsi:type="dcterms:W3CDTF">2014-02-25T08:48:00Z</dcterms:modified>
</cp:coreProperties>
</file>