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E8" w:rsidRPr="00FD2832" w:rsidRDefault="008236E8" w:rsidP="008236E8">
      <w:pPr>
        <w:spacing w:before="120"/>
        <w:jc w:val="center"/>
        <w:rPr>
          <w:b/>
          <w:bCs/>
          <w:sz w:val="32"/>
          <w:szCs w:val="32"/>
        </w:rPr>
      </w:pPr>
      <w:r w:rsidRPr="00FD2832">
        <w:rPr>
          <w:b/>
          <w:bCs/>
          <w:sz w:val="32"/>
          <w:szCs w:val="32"/>
        </w:rPr>
        <w:t xml:space="preserve">Реклама в средствах массовой информации </w:t>
      </w:r>
    </w:p>
    <w:p w:rsidR="008236E8" w:rsidRPr="00FD2832" w:rsidRDefault="008236E8" w:rsidP="008236E8">
      <w:pPr>
        <w:spacing w:before="120"/>
        <w:jc w:val="center"/>
        <w:rPr>
          <w:sz w:val="28"/>
          <w:szCs w:val="28"/>
        </w:rPr>
      </w:pPr>
      <w:r w:rsidRPr="00FD2832">
        <w:rPr>
          <w:sz w:val="28"/>
          <w:szCs w:val="28"/>
        </w:rPr>
        <w:t xml:space="preserve">Рожков И.Я. </w:t>
      </w:r>
    </w:p>
    <w:p w:rsidR="008236E8" w:rsidRPr="00FD2832" w:rsidRDefault="008236E8" w:rsidP="008236E8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(некоторые рекомендации)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>Добиться усиленного воздействия рекламы через средства массовой информации можно, если она удовлетворяет следующим требованиям: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четко формулирует рыночную позицию товара, т. е. содержит информацию о специфике его использования, отличия от товара конкурентов;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обещает потребителю существенные выгоды при приобретении товара, для чего показываются его достоинства, создается положительный образ, формируются другие предпосылки предпочтения и в заголовке рекламного обращения, и в его иллюстрировании, и в стилистике подачи текстового и графического материалов;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содержит удачную рекламную идею - оригинальную и в то же время легкую для восприятия;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создает и внедряет в сознание ясный, продуманный в деталях образ товара - стереотип, увеличивающий его ценность в глазах потребителей;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подчеркивает высокое качество предлагаемого товара и в то же время сама уровнем исполнения ассоциируется с этим высоким качеством;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оригинальна и потому не скучна, не повторяет известные, надоевшие решения;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имеет точную целевую направленность, отражая разные запросы, желания, интересы конкретных потребителей и информируя их таким образом, чтобы учитывались различия потребительского спроса в определенной рекламной аудитории;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привлекает внимание, что достигается удачными художественными и текстовым решениями, размещением рекламного объявления в средствах массовой информации, пользующихся высокой репутацией, которые читают, слушают, смотрят те, на кого рассчитана реклама;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делает акцент на новые уникальные черты и свойства товара, что является предпосылкой его успеха на рынке и наиболее действующей составляющей рекламной аргументации;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концентрирует внимание на главном, не усложняя, предлагает лишь то, что важно для потребителя, и обращается непосредственно к нему.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>На что же рекламисту следует обратить особое внимание при работе с конкретными средствами массовой информации? Ответы на этот вопрос, по мнению автора, были очень удачно сформулированы в давно уже ставшей "классической", но до сих пор используемой в системе внутреннего обучения транснациональной рекламной корпорации "Огилви энд Мейзер" книге ее бывшего председателя правления К. Романа в соавторстве с Дж. Маасом2. Их рекомендации, дополненные автором, сводятся к следующему:</w:t>
      </w:r>
    </w:p>
    <w:p w:rsidR="008236E8" w:rsidRPr="00FD2832" w:rsidRDefault="008236E8" w:rsidP="008236E8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Реклама в прессе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Заголовок должен привлекать потребителя, давать ему новую информацию, содержать основную аргументацию и наименование товара.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Не следует бояться большого количества слов. Если все они "по делу", длинный заголовок работает даже лучше, чем короткий.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Лучше обойтись без отрицательных оборотов. Потребитель нередко склонен воспринимать информацию буквально, и у него в памяти могут сохраниться отрицательные моменты, ассоциирующиеся с предметом рекламы. Не надо писать о том, что отсутствие рекламируемого товара может привести к нежелательным последствиям.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Используйте простые, но положительно действующие на всех слова, например "бесплатно", "новинка" и т. д.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В иллюстрациях очень ценна интрига, привлекающая внимание.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Фотографии обычно работают лучше, чем рисунок, особенно когда они сравнивают состояние до и после появления, использования товара ("было" - "стало").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Макет объявления делайте простым, причем одна большая иллюстрация работает лучше, чем много мелких. Лучше всего воспринимается реклама того же формата, что и журнальная полоса.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Всегда используйте подрисуночные подписи, делайте их рекламными. Вероятность, что их прочтут, в два раза выше, чем у редакционных материалов.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Не бойтесь длинных текстов. Если потенциальный потребитель заинтересован в более детальной информации, он, привлеченный заголовком, будет читать дальше.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Текст должен быть легким для восприятия, без хвастовства, представлять факты, а не голословные утверждения.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Доверие к рекламе повышается, если фото и текст отражают картину реальной жизни, свидетельства очевидцев, авторитетных специалистов.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Избегайте обращений от лиц, заинтересованных в реализации товара (продавцов, производителей). Это вызывает подозрительное отношение потребителей.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Не стоит печатать текст "на выворотку" (светлыми буквами на темной плашке). Его трудно читать.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Старайтесь, чтобы реклама логично соседствовала с редакционным материалом. </w:t>
      </w:r>
    </w:p>
    <w:p w:rsidR="008236E8" w:rsidRPr="00FD2832" w:rsidRDefault="008236E8" w:rsidP="008236E8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Радиореклама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Добивайтесь, чтобы объявление включало воображение слушателя.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Сопровождайте рекламу конкретного продукта, услуги запоминающимся звуком (звуковым символом, мелодией, песней, словами).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Рекламная идея должна быть лаконичной, ясно выраженной.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Поставьте цель сразу заинтересовать слушателя, иначе он может переключить радио на другую программу.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Начинайте объявление с информации о новом товаре и обещания удовлетворения определенных потребностей.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Четко используйте широкие возможности радиопередач и постарайтесь связать рекламное объявление с реальными событиями, модой, новостями, погодой и т. д.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Музыка помогает, но она должна быть простой, негромкой и лиричной. Под эту музыку название товара повторите несколько раз. Тогда оно запомнится.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Включайте в текст объявления адрес, номер телефона, чтобы слушатели немедленно могли ими воспользоваться.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Постарайтесь ввести в радиообьявления известных людей -комментаторов, спортсменов, актеров.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Используйте "прайм-тайм" - время, когда число слушателей наибольшее.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Если по тому же товару или услуге параллельно ведется рекламная кампания по телевидению, используйте те же позывные, мелодии, тексты, персонажи.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Никогда не оценивайте радиорекламу по написанному тексту. Ее всегда нужно прослушать.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Объявления должны соответствовать контексту радиопередачи, в которую они включаются. </w:t>
      </w:r>
    </w:p>
    <w:p w:rsidR="008236E8" w:rsidRPr="00FD2832" w:rsidRDefault="008236E8" w:rsidP="008236E8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Телевизионная реклама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Телевидение - визуальное средство распространения рекламы, поэтому ключевой момент в телепередаче - интересная визуализация. Потребители телерекламы - зрители в первую очередь запоминают то, что увидят, а не то, что услышат. Пусть реклама заставит телезрителя быть свидетелем интересного случая.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Телереклама может быть очень интересна визуально, но слишком сложна для восприятия. Визуализация рекламной идеи должна быть четкой и ясной.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Привлекайте внимание телезрителя в первые же пять секунд, иначе интерес пропадет.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Телерекламу лучше построить так, чтобы она не заставляла телезрителя думать, а помогала сразу воспринять ее суть. Стандартное по времени 60-секундное объявление еще может создать какой-то настрой. В 30-секундном это сделать крайне сложно. 20- и 10-секундные объявления - это односложная, концентрированная информация только о товаре или услуге и обещание определенной выгоды для потребителя.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Обязательно крупно покажите товарный знак.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Люди интересуются другими людьми, поэтому стройте сюжет не вокруг неживого товара, а вокруг человека, пользующегося им.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Не надо парадоксов. Пусть хозяйка наслаждается чисто выстиранным бельем, а бритва делает щеку гладкой.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Ищите соответствующий специфике рекламируемого товара, его имиджу тон рекламы. Если объявление на товар обновляется, сохраните прежний тон и имидж.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Любое объявление строится на хорошей рекламной идее. Сохраняйте неизменной идею в серии разнообразных объявлений на один и тот же товар.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Не допускайте длинных рассуждений, многословия. Каждое слово должно работать. </w:t>
      </w:r>
    </w:p>
    <w:p w:rsidR="008236E8" w:rsidRPr="00FD2832" w:rsidRDefault="008236E8" w:rsidP="008236E8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Наружная реклама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Щитовая реклама строится на рекламной идее, специфика которой в том, что она мгновенно схватывается и запоминается.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Визуализация должна быть простой и плакатно броской. Иллюстрация - только одна. И не более семи слов.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Используйте простые, ясные шрифты, чтобы объявление можно было прочесть с расстояния 30-50 м. Выигрышная высота букв - не менее 75 мм, а если объявление рассчитано на восприятие с расстояния 120-150 мм - не менее 350 мм.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Для привлечения внимания используйте художественные приемы, выделяющие ключевые элементы рекламы.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Грамотно работайте с цветом. Например, наилучшим образом воспринимаются черные буквы на желтом фоне. Другие комбинации могут привлекать внимание, однако лучше использовать только основополагающие цвета и постараться избежать "выворотных" вариантов.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Учитывайте местоположение щита. Указывайте на нем реквизиты ближайших торговых и сервисных точек, где можно приобрести рекламируемый товар или услугу.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Старайтесь ввести в объявление социальные, эмоциональные мотивы. Тогда оно лучше воспринимается и запоминается.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Вводите в объявление визуальные элементы телевизионной рекламы на тот же товар или услугу, если таковая имеется (персонажи, необычные ракурсы, показывающие товар, и т. д.). </w:t>
      </w:r>
    </w:p>
    <w:p w:rsidR="008236E8" w:rsidRPr="00AD3A72" w:rsidRDefault="008236E8" w:rsidP="008236E8">
      <w:pPr>
        <w:spacing w:before="120"/>
        <w:ind w:firstLine="567"/>
        <w:jc w:val="both"/>
      </w:pPr>
      <w:r w:rsidRPr="00AD3A72">
        <w:t xml:space="preserve">Проверьте, как воспринимается готовая наружная реклама в дождь, в пасмурную погоду, не заслоняется ли она зданиями, деревьями, идущими машинами.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E8"/>
    <w:rsid w:val="0031418A"/>
    <w:rsid w:val="005841BE"/>
    <w:rsid w:val="005A2562"/>
    <w:rsid w:val="008236E8"/>
    <w:rsid w:val="00AD3A72"/>
    <w:rsid w:val="00E12572"/>
    <w:rsid w:val="00E87C90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6F0D3D-8A39-421D-8B17-9A637576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36E8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1277</Words>
  <Characters>7283</Characters>
  <Application>Microsoft Office Word</Application>
  <DocSecurity>0</DocSecurity>
  <Lines>60</Lines>
  <Paragraphs>17</Paragraphs>
  <ScaleCrop>false</ScaleCrop>
  <Company>Home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в средствах массовой информации </dc:title>
  <dc:subject/>
  <dc:creator>Alena</dc:creator>
  <cp:keywords/>
  <dc:description/>
  <cp:lastModifiedBy>admin</cp:lastModifiedBy>
  <cp:revision>2</cp:revision>
  <dcterms:created xsi:type="dcterms:W3CDTF">2014-02-17T04:45:00Z</dcterms:created>
  <dcterms:modified xsi:type="dcterms:W3CDTF">2014-02-17T04:45:00Z</dcterms:modified>
</cp:coreProperties>
</file>