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28888C" w14:textId="77777777" w:rsidR="00F80121" w:rsidRDefault="009D235B">
      <w:pPr>
        <w:widowControl/>
        <w:spacing w:line="360" w:lineRule="auto"/>
        <w:jc w:val="center"/>
        <w:rPr>
          <w:sz w:val="28"/>
          <w:szCs w:val="28"/>
        </w:rPr>
      </w:pPr>
      <w:r>
        <w:rPr>
          <w:b/>
          <w:bCs/>
          <w:sz w:val="28"/>
          <w:szCs w:val="28"/>
        </w:rPr>
        <w:t>1.ВВЕДЕНИЕ</w:t>
      </w:r>
      <w:r>
        <w:rPr>
          <w:sz w:val="28"/>
          <w:szCs w:val="28"/>
        </w:rPr>
        <w:t>.</w:t>
      </w:r>
    </w:p>
    <w:p w14:paraId="2D0B2CBD" w14:textId="77777777" w:rsidR="00F80121" w:rsidRDefault="009D235B">
      <w:pPr>
        <w:widowControl/>
        <w:spacing w:line="360" w:lineRule="auto"/>
        <w:rPr>
          <w:sz w:val="28"/>
          <w:szCs w:val="28"/>
        </w:rPr>
      </w:pPr>
      <w:r>
        <w:rPr>
          <w:sz w:val="28"/>
          <w:szCs w:val="28"/>
        </w:rPr>
        <w:t>Человек и его потребность в досуге, отдыхе; отдых и природа; природа и архитектура – эта цепь сложных взаимосвязей приводит нас к животрепещущим проблемам , которые всё больше волнуют людей второй половины 20 века – века значительных исторических событий, урбанизации и научно-технической революции.</w:t>
      </w:r>
    </w:p>
    <w:p w14:paraId="20C02C3F" w14:textId="77777777" w:rsidR="00F80121" w:rsidRDefault="009D235B">
      <w:pPr>
        <w:widowControl/>
        <w:spacing w:line="360" w:lineRule="auto"/>
        <w:rPr>
          <w:sz w:val="28"/>
          <w:szCs w:val="28"/>
        </w:rPr>
      </w:pPr>
      <w:r>
        <w:rPr>
          <w:sz w:val="28"/>
          <w:szCs w:val="28"/>
        </w:rPr>
        <w:t>Формы современного отдыха очень многообразны, порой причудливы. Однако в условиях экономического кризиса на Украине значительно снизился уровень материального обеспечения трудящихся, в связи с чем лишь весьма ограниченный процент населения имеет возможность пользоваться услугами комфортабельных курортно-оздоровительных комплексов (особенно зарубежных), совершать дальние путешествия и экскурсии.</w:t>
      </w:r>
    </w:p>
    <w:p w14:paraId="076E41B6" w14:textId="77777777" w:rsidR="00F80121" w:rsidRDefault="009D235B">
      <w:pPr>
        <w:widowControl/>
        <w:spacing w:line="360" w:lineRule="auto"/>
        <w:rPr>
          <w:sz w:val="28"/>
          <w:szCs w:val="28"/>
        </w:rPr>
      </w:pPr>
      <w:r>
        <w:rPr>
          <w:sz w:val="28"/>
          <w:szCs w:val="28"/>
        </w:rPr>
        <w:t>Специалисты различных отраслей знания единодушны в том, что наиболее важен и эффективен в условиях постоянных психических перегрузок и гиподинамии активный отдых на лоне природы. Этот вид отдыха обозначают специальным термином ''рекреация'' (от латинского                    (восстановление).</w:t>
      </w:r>
    </w:p>
    <w:p w14:paraId="2BDB87E9" w14:textId="77777777" w:rsidR="00F80121" w:rsidRDefault="009D235B">
      <w:pPr>
        <w:widowControl/>
        <w:spacing w:line="360" w:lineRule="auto"/>
        <w:rPr>
          <w:sz w:val="28"/>
          <w:szCs w:val="28"/>
        </w:rPr>
      </w:pPr>
      <w:r>
        <w:rPr>
          <w:sz w:val="28"/>
          <w:szCs w:val="28"/>
        </w:rPr>
        <w:t xml:space="preserve">Большинство жителей города Сумы имеют дачи или участки в коллективных садах, на которых проводят значительное количество свободного времени, начиная с мая и заканчивая октябрем-месяцем. Однако в жаркие летние месяцы сотни людей стремятся провести выходные дни на лоне природы – в лесу на травке, у озера. Отлично! Но кто-то должен предусмотреть – сколько для этого нужно дополнительного транспорта? Как организовать ночлег? Как обеспечить питание? Как организовать использование природы, чтобы после первого же воскресенья на месте отдыха не остался пустырь, заваленный бумажками и консервными банками? Словом, как наилучшим образом удовлетворить потребность в чистом воздухе, тишине, красивых пейзажах и новых впечатлениях. </w:t>
      </w:r>
    </w:p>
    <w:p w14:paraId="1FF9B03E" w14:textId="77777777" w:rsidR="00F80121" w:rsidRDefault="009D235B">
      <w:pPr>
        <w:widowControl/>
        <w:spacing w:line="360" w:lineRule="auto"/>
        <w:rPr>
          <w:sz w:val="28"/>
          <w:szCs w:val="28"/>
        </w:rPr>
      </w:pPr>
      <w:r>
        <w:rPr>
          <w:sz w:val="28"/>
          <w:szCs w:val="28"/>
        </w:rPr>
        <w:t>Исходя из этого целью данной работы является разработка проекта комплексного благоустройства зоны кратковременного отдыха  на имеющемся природном объекте в границах территории города Сумы.</w:t>
      </w:r>
    </w:p>
    <w:p w14:paraId="48EAEFA6" w14:textId="77777777" w:rsidR="00F80121" w:rsidRDefault="009D235B">
      <w:pPr>
        <w:widowControl/>
        <w:spacing w:line="360" w:lineRule="auto"/>
        <w:rPr>
          <w:sz w:val="28"/>
          <w:szCs w:val="28"/>
        </w:rPr>
      </w:pPr>
      <w:r>
        <w:rPr>
          <w:sz w:val="28"/>
          <w:szCs w:val="28"/>
        </w:rPr>
        <w:t xml:space="preserve">Были поставлены задачи: </w:t>
      </w:r>
    </w:p>
    <w:p w14:paraId="77F884D3" w14:textId="77777777" w:rsidR="00F80121" w:rsidRDefault="009D235B">
      <w:pPr>
        <w:widowControl/>
        <w:numPr>
          <w:ilvl w:val="0"/>
          <w:numId w:val="1"/>
        </w:numPr>
        <w:spacing w:line="360" w:lineRule="auto"/>
        <w:rPr>
          <w:sz w:val="28"/>
          <w:szCs w:val="28"/>
        </w:rPr>
      </w:pPr>
      <w:r>
        <w:rPr>
          <w:sz w:val="28"/>
          <w:szCs w:val="28"/>
        </w:rPr>
        <w:t>на основе обзора и сравнительного анализа официально зарегистрированных рекреационных зон и стихийно возникших зон отдыха в городе определить природный объект с наиболее благоприятными  показателями и перспективный для создания благоустроенной зоны кратковременного отдыха;</w:t>
      </w:r>
    </w:p>
    <w:p w14:paraId="140C8479" w14:textId="77777777" w:rsidR="00F80121" w:rsidRDefault="009D235B">
      <w:pPr>
        <w:widowControl/>
        <w:numPr>
          <w:ilvl w:val="0"/>
          <w:numId w:val="1"/>
        </w:numPr>
        <w:spacing w:line="360" w:lineRule="auto"/>
        <w:rPr>
          <w:sz w:val="28"/>
          <w:szCs w:val="28"/>
        </w:rPr>
      </w:pPr>
      <w:r>
        <w:rPr>
          <w:sz w:val="28"/>
          <w:szCs w:val="28"/>
        </w:rPr>
        <w:t>изучить природные условия выбранного объекта;</w:t>
      </w:r>
    </w:p>
    <w:p w14:paraId="3F42C623" w14:textId="77777777" w:rsidR="00F80121" w:rsidRDefault="009D235B">
      <w:pPr>
        <w:widowControl/>
        <w:numPr>
          <w:ilvl w:val="0"/>
          <w:numId w:val="1"/>
        </w:numPr>
        <w:spacing w:line="360" w:lineRule="auto"/>
        <w:rPr>
          <w:sz w:val="28"/>
          <w:szCs w:val="28"/>
        </w:rPr>
      </w:pPr>
      <w:r>
        <w:rPr>
          <w:sz w:val="28"/>
          <w:szCs w:val="28"/>
        </w:rPr>
        <w:t>изучить антропогенные условия, сложившиеся в границах территории выбранного объекта;</w:t>
      </w:r>
    </w:p>
    <w:p w14:paraId="7FB7FEAF" w14:textId="77777777" w:rsidR="00F80121" w:rsidRDefault="009D235B">
      <w:pPr>
        <w:widowControl/>
        <w:numPr>
          <w:ilvl w:val="0"/>
          <w:numId w:val="1"/>
        </w:numPr>
        <w:spacing w:line="360" w:lineRule="auto"/>
        <w:rPr>
          <w:sz w:val="28"/>
          <w:szCs w:val="28"/>
        </w:rPr>
      </w:pPr>
      <w:r>
        <w:rPr>
          <w:sz w:val="28"/>
          <w:szCs w:val="28"/>
        </w:rPr>
        <w:t>разработать проект зоны кратковременного отдыха в границах   выбранной территории;</w:t>
      </w:r>
    </w:p>
    <w:p w14:paraId="50B274D6" w14:textId="77777777" w:rsidR="00F80121" w:rsidRDefault="009D235B">
      <w:pPr>
        <w:widowControl/>
        <w:numPr>
          <w:ilvl w:val="0"/>
          <w:numId w:val="1"/>
        </w:numPr>
        <w:spacing w:line="360" w:lineRule="auto"/>
        <w:rPr>
          <w:sz w:val="28"/>
          <w:szCs w:val="28"/>
        </w:rPr>
      </w:pPr>
      <w:r>
        <w:rPr>
          <w:sz w:val="28"/>
          <w:szCs w:val="28"/>
        </w:rPr>
        <w:t>заложить в проекте экологические мероприятия по оптимизации основных параметров выбранного природного объекта.</w:t>
      </w:r>
    </w:p>
    <w:p w14:paraId="693919EB" w14:textId="77777777" w:rsidR="00F80121" w:rsidRDefault="009D235B">
      <w:pPr>
        <w:widowControl/>
        <w:spacing w:line="360" w:lineRule="auto"/>
        <w:rPr>
          <w:sz w:val="28"/>
          <w:szCs w:val="28"/>
        </w:rPr>
      </w:pPr>
      <w:r>
        <w:rPr>
          <w:sz w:val="28"/>
          <w:szCs w:val="28"/>
        </w:rPr>
        <w:t>Для решения поставленных задач использовались методы:</w:t>
      </w:r>
    </w:p>
    <w:p w14:paraId="4EA446F4" w14:textId="77777777" w:rsidR="00F80121" w:rsidRDefault="009D235B">
      <w:pPr>
        <w:widowControl/>
        <w:spacing w:line="360" w:lineRule="auto"/>
        <w:rPr>
          <w:sz w:val="28"/>
          <w:szCs w:val="28"/>
        </w:rPr>
      </w:pPr>
      <w:r>
        <w:rPr>
          <w:sz w:val="28"/>
          <w:szCs w:val="28"/>
        </w:rPr>
        <w:t xml:space="preserve"> - статистический: подбор, сравнение и систематизация цифровых данных;</w:t>
      </w:r>
    </w:p>
    <w:p w14:paraId="0F42DEC7" w14:textId="77777777" w:rsidR="00F80121" w:rsidRDefault="009D235B">
      <w:pPr>
        <w:widowControl/>
        <w:spacing w:line="360" w:lineRule="auto"/>
        <w:ind w:left="75"/>
        <w:rPr>
          <w:sz w:val="28"/>
          <w:szCs w:val="28"/>
        </w:rPr>
      </w:pPr>
      <w:r>
        <w:rPr>
          <w:sz w:val="28"/>
          <w:szCs w:val="28"/>
        </w:rPr>
        <w:t>- метод полевых исследований: изучение ситуации с озеленением, благоустройством, строительством;</w:t>
      </w:r>
    </w:p>
    <w:p w14:paraId="13692D7F" w14:textId="77777777" w:rsidR="00F80121" w:rsidRDefault="009D235B">
      <w:pPr>
        <w:widowControl/>
        <w:spacing w:line="360" w:lineRule="auto"/>
        <w:ind w:left="75"/>
        <w:rPr>
          <w:sz w:val="28"/>
          <w:szCs w:val="28"/>
        </w:rPr>
      </w:pPr>
      <w:r>
        <w:rPr>
          <w:sz w:val="28"/>
          <w:szCs w:val="28"/>
        </w:rPr>
        <w:t>- картографический: работа с картографическим материалом;</w:t>
      </w:r>
    </w:p>
    <w:p w14:paraId="45031344" w14:textId="77777777" w:rsidR="00F80121" w:rsidRDefault="009D235B">
      <w:pPr>
        <w:widowControl/>
        <w:spacing w:line="360" w:lineRule="auto"/>
        <w:rPr>
          <w:sz w:val="28"/>
          <w:szCs w:val="28"/>
        </w:rPr>
      </w:pPr>
      <w:r>
        <w:rPr>
          <w:sz w:val="28"/>
          <w:szCs w:val="28"/>
        </w:rPr>
        <w:t xml:space="preserve"> - литературный: подбор материалов по литературным источникам;</w:t>
      </w:r>
    </w:p>
    <w:p w14:paraId="2206DF09" w14:textId="77777777" w:rsidR="00F80121" w:rsidRDefault="009D235B">
      <w:pPr>
        <w:widowControl/>
        <w:spacing w:line="360" w:lineRule="auto"/>
        <w:rPr>
          <w:sz w:val="28"/>
          <w:szCs w:val="28"/>
        </w:rPr>
      </w:pPr>
      <w:r>
        <w:rPr>
          <w:sz w:val="28"/>
          <w:szCs w:val="28"/>
        </w:rPr>
        <w:t xml:space="preserve"> - исторический: изучение состояния района по техническим отчетам.</w:t>
      </w:r>
    </w:p>
    <w:p w14:paraId="7CA7331C" w14:textId="77777777" w:rsidR="00F80121" w:rsidRDefault="009D235B">
      <w:pPr>
        <w:widowControl/>
        <w:spacing w:line="360" w:lineRule="auto"/>
        <w:rPr>
          <w:sz w:val="28"/>
          <w:szCs w:val="28"/>
        </w:rPr>
      </w:pPr>
      <w:r>
        <w:rPr>
          <w:sz w:val="28"/>
          <w:szCs w:val="28"/>
        </w:rPr>
        <w:t xml:space="preserve">При написании данной работы использовались данные, полученные экспериментальным путем; материалы, предоставленные Управлением архитектуры и градостроительства г. Сумы, Государственного управления охраны окружающей природной среды, городской автоинспекции, городской санитарно-эпидемиологической станции и др.                          </w:t>
      </w:r>
    </w:p>
    <w:p w14:paraId="3560A705" w14:textId="77777777" w:rsidR="00F80121" w:rsidRDefault="009D235B">
      <w:pPr>
        <w:widowControl/>
        <w:spacing w:line="360" w:lineRule="auto"/>
        <w:jc w:val="center"/>
        <w:rPr>
          <w:sz w:val="28"/>
          <w:szCs w:val="28"/>
        </w:rPr>
      </w:pPr>
      <w:r>
        <w:rPr>
          <w:sz w:val="28"/>
          <w:szCs w:val="28"/>
        </w:rPr>
        <w:t>2.</w:t>
      </w:r>
      <w:r>
        <w:rPr>
          <w:b/>
          <w:bCs/>
          <w:sz w:val="28"/>
          <w:szCs w:val="28"/>
        </w:rPr>
        <w:t>Краткая</w:t>
      </w:r>
      <w:r>
        <w:rPr>
          <w:sz w:val="28"/>
          <w:szCs w:val="28"/>
        </w:rPr>
        <w:t xml:space="preserve">   </w:t>
      </w:r>
      <w:r>
        <w:rPr>
          <w:b/>
          <w:bCs/>
          <w:sz w:val="28"/>
          <w:szCs w:val="28"/>
        </w:rPr>
        <w:t>характеристика</w:t>
      </w:r>
      <w:r>
        <w:rPr>
          <w:sz w:val="28"/>
          <w:szCs w:val="28"/>
        </w:rPr>
        <w:t xml:space="preserve">    </w:t>
      </w:r>
      <w:r>
        <w:rPr>
          <w:b/>
          <w:bCs/>
          <w:sz w:val="28"/>
          <w:szCs w:val="28"/>
        </w:rPr>
        <w:t>города</w:t>
      </w:r>
      <w:r>
        <w:rPr>
          <w:sz w:val="28"/>
          <w:szCs w:val="28"/>
        </w:rPr>
        <w:t xml:space="preserve">    </w:t>
      </w:r>
      <w:r>
        <w:rPr>
          <w:b/>
          <w:bCs/>
          <w:sz w:val="28"/>
          <w:szCs w:val="28"/>
        </w:rPr>
        <w:t>Сумы</w:t>
      </w:r>
      <w:r>
        <w:rPr>
          <w:sz w:val="28"/>
          <w:szCs w:val="28"/>
        </w:rPr>
        <w:t xml:space="preserve"> </w:t>
      </w:r>
    </w:p>
    <w:p w14:paraId="57F42961" w14:textId="77777777" w:rsidR="00F80121" w:rsidRDefault="009D235B">
      <w:pPr>
        <w:widowControl/>
        <w:spacing w:line="360" w:lineRule="auto"/>
        <w:rPr>
          <w:sz w:val="28"/>
          <w:szCs w:val="28"/>
        </w:rPr>
      </w:pPr>
      <w:r>
        <w:rPr>
          <w:sz w:val="28"/>
          <w:szCs w:val="28"/>
        </w:rPr>
        <w:t xml:space="preserve">          </w:t>
      </w:r>
    </w:p>
    <w:p w14:paraId="4CE461C7" w14:textId="77777777" w:rsidR="00F80121" w:rsidRDefault="009D235B">
      <w:pPr>
        <w:widowControl/>
        <w:spacing w:line="360" w:lineRule="auto"/>
        <w:ind w:firstLine="720"/>
        <w:rPr>
          <w:sz w:val="28"/>
          <w:szCs w:val="28"/>
        </w:rPr>
      </w:pPr>
      <w:r>
        <w:rPr>
          <w:sz w:val="28"/>
          <w:szCs w:val="28"/>
        </w:rPr>
        <w:t>2.1 Архитектурно-планировочная организация города Сумы</w:t>
      </w:r>
    </w:p>
    <w:p w14:paraId="7087EC93" w14:textId="77777777" w:rsidR="00F80121" w:rsidRDefault="009D235B">
      <w:pPr>
        <w:widowControl/>
        <w:tabs>
          <w:tab w:val="left" w:pos="4253"/>
        </w:tabs>
        <w:spacing w:line="360" w:lineRule="auto"/>
        <w:rPr>
          <w:sz w:val="28"/>
          <w:szCs w:val="28"/>
        </w:rPr>
      </w:pPr>
      <w:r>
        <w:rPr>
          <w:sz w:val="28"/>
          <w:szCs w:val="28"/>
        </w:rPr>
        <w:t>2.1.1 Планировочная структура современного города сложилась исторически. Возникший в 17 веке как крепость Белгородской “засечной черты”, город имел четкий регулярный план.  Геометрическое начертание кварталов исторического центра - бывшего Кремля и примыкающих к</w:t>
      </w:r>
      <w:r>
        <w:rPr>
          <w:rStyle w:val="a5"/>
          <w:vanish/>
          <w:sz w:val="28"/>
          <w:szCs w:val="28"/>
        </w:rPr>
        <w:commentReference w:id="0"/>
      </w:r>
      <w:r>
        <w:rPr>
          <w:rStyle w:val="a5"/>
          <w:vanish/>
          <w:sz w:val="28"/>
          <w:szCs w:val="28"/>
        </w:rPr>
        <w:t>примыкающихпппооооооооо</w:t>
      </w:r>
      <w:r>
        <w:rPr>
          <w:sz w:val="28"/>
          <w:szCs w:val="28"/>
        </w:rPr>
        <w:t xml:space="preserve"> нему посадов сохранилось до настоящего времени. В 1768 году был составлен первый генеральный план города, в основу которого были положены принципы регулярной планировки для всех районов, включая центр, прилегающие к нему посады и обособленные слободки. </w:t>
      </w:r>
    </w:p>
    <w:p w14:paraId="298BC913" w14:textId="77777777" w:rsidR="00F80121" w:rsidRDefault="009D235B">
      <w:pPr>
        <w:widowControl/>
        <w:spacing w:line="360" w:lineRule="auto"/>
        <w:rPr>
          <w:sz w:val="28"/>
          <w:szCs w:val="28"/>
        </w:rPr>
      </w:pPr>
      <w:r>
        <w:rPr>
          <w:sz w:val="28"/>
          <w:szCs w:val="28"/>
        </w:rPr>
        <w:t>Для обеспечения связи всех районов предписывалось строительство лучевых и кольцевых улиц и дорог. К 1845 году, когда был составлен новый генеральный план, город состоял из пяти “частей”: “центр” и четыре слободки ( Перекопская, Холодногорская, Засумская, Новоместенская).</w:t>
      </w:r>
    </w:p>
    <w:p w14:paraId="72ADB989" w14:textId="77777777" w:rsidR="00F80121" w:rsidRDefault="009D235B">
      <w:pPr>
        <w:widowControl/>
        <w:spacing w:line="360" w:lineRule="auto"/>
        <w:rPr>
          <w:sz w:val="28"/>
          <w:szCs w:val="28"/>
        </w:rPr>
      </w:pPr>
      <w:r>
        <w:rPr>
          <w:sz w:val="28"/>
          <w:szCs w:val="28"/>
        </w:rPr>
        <w:t>К, мелких кварталов и довольно хаотичной застройкой рабочих окраин.</w:t>
      </w:r>
    </w:p>
    <w:p w14:paraId="0DB3C298" w14:textId="77777777" w:rsidR="00F80121" w:rsidRDefault="009D235B">
      <w:pPr>
        <w:widowControl/>
        <w:spacing w:line="360" w:lineRule="auto"/>
        <w:rPr>
          <w:sz w:val="28"/>
          <w:szCs w:val="28"/>
        </w:rPr>
      </w:pPr>
      <w:r>
        <w:rPr>
          <w:sz w:val="28"/>
          <w:szCs w:val="28"/>
        </w:rPr>
        <w:t xml:space="preserve">После Октябрьской революции в городе в широких масштабах развивается жилищно-гражданское и промышленное строительство.   </w:t>
      </w:r>
    </w:p>
    <w:p w14:paraId="443D0494" w14:textId="77777777" w:rsidR="00F80121" w:rsidRDefault="009D235B">
      <w:pPr>
        <w:widowControl/>
        <w:spacing w:line="360" w:lineRule="auto"/>
        <w:rPr>
          <w:sz w:val="28"/>
          <w:szCs w:val="28"/>
        </w:rPr>
      </w:pPr>
      <w:r>
        <w:rPr>
          <w:sz w:val="28"/>
          <w:szCs w:val="28"/>
        </w:rPr>
        <w:t xml:space="preserve">                 Указом Президиума Верховного совета СССР от 10 января 1939года</w:t>
      </w:r>
    </w:p>
    <w:p w14:paraId="73E586EA" w14:textId="77777777" w:rsidR="00F80121" w:rsidRDefault="009D235B">
      <w:pPr>
        <w:widowControl/>
        <w:spacing w:line="360" w:lineRule="auto"/>
        <w:rPr>
          <w:sz w:val="28"/>
          <w:szCs w:val="28"/>
        </w:rPr>
      </w:pPr>
      <w:r>
        <w:rPr>
          <w:sz w:val="28"/>
          <w:szCs w:val="28"/>
        </w:rPr>
        <w:t xml:space="preserve"> концу 19- началу 20 века планировочная структура города характеризуется наличием регулярно застроенного центра город Сумы превращен в областной центр административной области.</w:t>
      </w:r>
    </w:p>
    <w:p w14:paraId="4775C774" w14:textId="77777777" w:rsidR="00F80121" w:rsidRDefault="009D235B">
      <w:pPr>
        <w:widowControl/>
        <w:spacing w:line="360" w:lineRule="auto"/>
        <w:rPr>
          <w:sz w:val="28"/>
          <w:szCs w:val="28"/>
        </w:rPr>
      </w:pPr>
      <w:r>
        <w:rPr>
          <w:sz w:val="28"/>
          <w:szCs w:val="28"/>
        </w:rPr>
        <w:t xml:space="preserve">         Развитие Сум было прервано немецкой оккупацией, которая длилась</w:t>
      </w:r>
    </w:p>
    <w:p w14:paraId="0C717E24" w14:textId="77777777" w:rsidR="00F80121" w:rsidRDefault="009D235B">
      <w:pPr>
        <w:widowControl/>
        <w:spacing w:line="360" w:lineRule="auto"/>
        <w:rPr>
          <w:sz w:val="28"/>
          <w:szCs w:val="28"/>
        </w:rPr>
      </w:pPr>
      <w:r>
        <w:rPr>
          <w:sz w:val="28"/>
          <w:szCs w:val="28"/>
        </w:rPr>
        <w:t xml:space="preserve">         с 6 октября 1941 года по 22 сентября 1943 года.                                                                                                        </w:t>
      </w:r>
    </w:p>
    <w:p w14:paraId="7900EC1D" w14:textId="77777777" w:rsidR="00F80121" w:rsidRDefault="009D235B">
      <w:pPr>
        <w:widowControl/>
        <w:spacing w:line="360" w:lineRule="auto"/>
        <w:rPr>
          <w:sz w:val="28"/>
          <w:szCs w:val="28"/>
        </w:rPr>
      </w:pPr>
      <w:r>
        <w:rPr>
          <w:sz w:val="28"/>
          <w:szCs w:val="28"/>
        </w:rPr>
        <w:t xml:space="preserve">                 В 1944 году к моменту освобождения города от оккупации в Сумах</w:t>
      </w:r>
    </w:p>
    <w:p w14:paraId="336F07DA" w14:textId="77777777" w:rsidR="00F80121" w:rsidRDefault="009D235B">
      <w:pPr>
        <w:widowControl/>
        <w:spacing w:line="360" w:lineRule="auto"/>
        <w:rPr>
          <w:sz w:val="28"/>
          <w:szCs w:val="28"/>
        </w:rPr>
      </w:pPr>
      <w:r>
        <w:rPr>
          <w:sz w:val="28"/>
          <w:szCs w:val="28"/>
        </w:rPr>
        <w:t xml:space="preserve">         проживало 34.9 тысяч человек,  а сам город  в значительной степени был</w:t>
      </w:r>
    </w:p>
    <w:p w14:paraId="458CFEA7" w14:textId="77777777" w:rsidR="00F80121" w:rsidRDefault="009D235B">
      <w:pPr>
        <w:widowControl/>
        <w:spacing w:line="360" w:lineRule="auto"/>
        <w:rPr>
          <w:sz w:val="28"/>
          <w:szCs w:val="28"/>
        </w:rPr>
      </w:pPr>
      <w:r>
        <w:rPr>
          <w:sz w:val="28"/>
          <w:szCs w:val="28"/>
        </w:rPr>
        <w:t xml:space="preserve">         разрушен. Генеральный план 1951 года был направлен в основном на восстановление разрушений, причиненных войной. Этот проект в дальнейшем                                                     </w:t>
      </w:r>
    </w:p>
    <w:p w14:paraId="4D1218F2" w14:textId="77777777" w:rsidR="00F80121" w:rsidRDefault="009D235B">
      <w:pPr>
        <w:widowControl/>
        <w:spacing w:line="360" w:lineRule="auto"/>
        <w:rPr>
          <w:sz w:val="28"/>
          <w:szCs w:val="28"/>
        </w:rPr>
      </w:pPr>
      <w:r>
        <w:rPr>
          <w:sz w:val="28"/>
          <w:szCs w:val="28"/>
        </w:rPr>
        <w:t xml:space="preserve">         явился основой для размещения в городе промышленного, жилищного,        </w:t>
      </w:r>
    </w:p>
    <w:p w14:paraId="4A53D24E" w14:textId="77777777" w:rsidR="00F80121" w:rsidRDefault="009D235B">
      <w:pPr>
        <w:widowControl/>
        <w:spacing w:line="360" w:lineRule="auto"/>
        <w:rPr>
          <w:sz w:val="28"/>
          <w:szCs w:val="28"/>
        </w:rPr>
      </w:pPr>
      <w:r>
        <w:rPr>
          <w:sz w:val="28"/>
          <w:szCs w:val="28"/>
        </w:rPr>
        <w:t xml:space="preserve">          коммунально-бытового строительства, инженерного оборудования и</w:t>
      </w:r>
    </w:p>
    <w:p w14:paraId="0CB7E4BD" w14:textId="77777777" w:rsidR="00F80121" w:rsidRDefault="009D235B">
      <w:pPr>
        <w:widowControl/>
        <w:spacing w:line="360" w:lineRule="auto"/>
        <w:rPr>
          <w:sz w:val="28"/>
          <w:szCs w:val="28"/>
        </w:rPr>
      </w:pPr>
      <w:r>
        <w:rPr>
          <w:sz w:val="28"/>
          <w:szCs w:val="28"/>
        </w:rPr>
        <w:t xml:space="preserve">          благоустройства его территории.</w:t>
      </w:r>
    </w:p>
    <w:p w14:paraId="05CED771" w14:textId="77777777" w:rsidR="00F80121" w:rsidRDefault="009D235B">
      <w:pPr>
        <w:widowControl/>
        <w:spacing w:line="360" w:lineRule="auto"/>
        <w:rPr>
          <w:sz w:val="28"/>
          <w:szCs w:val="28"/>
        </w:rPr>
      </w:pPr>
      <w:r>
        <w:rPr>
          <w:sz w:val="28"/>
          <w:szCs w:val="28"/>
        </w:rPr>
        <w:t xml:space="preserve">                  Вместе с тем промышленное развитие города и рост численности его</w:t>
      </w:r>
    </w:p>
    <w:p w14:paraId="6B2BC70A" w14:textId="77777777" w:rsidR="00F80121" w:rsidRDefault="009D235B">
      <w:pPr>
        <w:widowControl/>
        <w:spacing w:line="360" w:lineRule="auto"/>
        <w:rPr>
          <w:sz w:val="28"/>
          <w:szCs w:val="28"/>
        </w:rPr>
      </w:pPr>
      <w:r>
        <w:rPr>
          <w:sz w:val="28"/>
          <w:szCs w:val="28"/>
        </w:rPr>
        <w:t xml:space="preserve">          населения  значительно превзошли размеры, намеченные по  генеральному </w:t>
      </w:r>
    </w:p>
    <w:p w14:paraId="097FC54B" w14:textId="77777777" w:rsidR="00F80121" w:rsidRDefault="009D235B">
      <w:pPr>
        <w:widowControl/>
        <w:spacing w:line="360" w:lineRule="auto"/>
        <w:rPr>
          <w:sz w:val="28"/>
          <w:szCs w:val="28"/>
        </w:rPr>
      </w:pPr>
      <w:r>
        <w:rPr>
          <w:sz w:val="28"/>
          <w:szCs w:val="28"/>
        </w:rPr>
        <w:t xml:space="preserve">          плану. Возникла необходимость составления нового генерального плана </w:t>
      </w:r>
    </w:p>
    <w:p w14:paraId="05C08F10" w14:textId="77777777" w:rsidR="00F80121" w:rsidRDefault="009D235B">
      <w:pPr>
        <w:widowControl/>
        <w:spacing w:line="360" w:lineRule="auto"/>
        <w:rPr>
          <w:sz w:val="28"/>
          <w:szCs w:val="28"/>
        </w:rPr>
      </w:pPr>
      <w:r>
        <w:rPr>
          <w:sz w:val="28"/>
          <w:szCs w:val="28"/>
        </w:rPr>
        <w:t xml:space="preserve">          города Сумы. Технико-экономические  основы  развития города были разработаны  в 1961 году. Генеральный  план 1966 года был разработан  проектным институтом градостроительства города Киева на расчетный срок до 2000 года. В планировочном отношении селитебная территория города подразделялась на 10 жилых районов. В Сумах все более проявляются  характерные для современной урбанизации черты: наличие в пределах города урбанизированных и сельских территорий, где находятся  сельские поселения,  жители которых не только заняты в сельском хозяйстве, но и выезжают на работу в город.  В настоящее время в состав областного   центра входят следующие населенные пункты: село Солидарное, село Песчаное, село Верхнее Песчаное, село Косовщина.</w:t>
      </w:r>
    </w:p>
    <w:p w14:paraId="473D10DC" w14:textId="77777777" w:rsidR="00F80121" w:rsidRDefault="009D235B">
      <w:pPr>
        <w:widowControl/>
        <w:spacing w:line="360" w:lineRule="auto"/>
        <w:rPr>
          <w:sz w:val="28"/>
          <w:szCs w:val="28"/>
        </w:rPr>
      </w:pPr>
      <w:r>
        <w:rPr>
          <w:sz w:val="28"/>
          <w:szCs w:val="28"/>
        </w:rPr>
        <w:t>Однако до настоящего времени планировочная структура города и его функциональное зонирование еще не отвечает современным градостроительным требованиям по следующим причинам: еще не сформированы в четких планировочных границах жилые районы, отсутствуют общественно-торговые и спортивные центры основных структурных единиц города; размещение мелких предприятий в селитебной зоне, а жилых кварталов в промышленных районах противоречит требованиям рациональной организации городской территории и санитарно-гигиеническим нормам.</w:t>
      </w:r>
    </w:p>
    <w:p w14:paraId="0CBC9CAB" w14:textId="77777777" w:rsidR="00F80121" w:rsidRDefault="00F80121">
      <w:pPr>
        <w:widowControl/>
        <w:spacing w:line="360" w:lineRule="auto"/>
        <w:rPr>
          <w:sz w:val="28"/>
          <w:szCs w:val="28"/>
        </w:rPr>
      </w:pPr>
    </w:p>
    <w:p w14:paraId="3AD3104E" w14:textId="77777777" w:rsidR="00F80121" w:rsidRDefault="009D235B">
      <w:pPr>
        <w:widowControl/>
        <w:spacing w:line="360" w:lineRule="auto"/>
        <w:ind w:firstLine="720"/>
        <w:rPr>
          <w:sz w:val="28"/>
          <w:szCs w:val="28"/>
        </w:rPr>
      </w:pPr>
      <w:r>
        <w:rPr>
          <w:sz w:val="28"/>
          <w:szCs w:val="28"/>
        </w:rPr>
        <w:t>2.1.2 Функциональное зонирование и планировочная структура территории города.</w:t>
      </w:r>
    </w:p>
    <w:p w14:paraId="4E25656A" w14:textId="77777777" w:rsidR="00F80121" w:rsidRDefault="00F80121">
      <w:pPr>
        <w:widowControl/>
        <w:spacing w:line="360" w:lineRule="auto"/>
        <w:rPr>
          <w:sz w:val="28"/>
          <w:szCs w:val="28"/>
        </w:rPr>
      </w:pPr>
    </w:p>
    <w:p w14:paraId="0BB06EA0" w14:textId="77777777" w:rsidR="00F80121" w:rsidRDefault="009D235B">
      <w:pPr>
        <w:widowControl/>
        <w:spacing w:line="360" w:lineRule="auto"/>
        <w:rPr>
          <w:sz w:val="28"/>
          <w:szCs w:val="28"/>
        </w:rPr>
      </w:pPr>
      <w:r>
        <w:rPr>
          <w:sz w:val="28"/>
          <w:szCs w:val="28"/>
        </w:rPr>
        <w:t>Сложившаяся градостроительная ситуация четко определяет современное  функциональное зонирование городской территории, включающей следующие зоны: селитебная, промышленная, коммунальная и зона внешнего транспорта. В соответствии со схемой функционального зонирования и планировочной структуры города, на территории селитебной зоны предусматривается организация 5 жилых районов многоэтажной и смешанной застройки, а также кварталы сохраняемой одноэтажной застройки Барановки и Луки.</w:t>
      </w:r>
    </w:p>
    <w:p w14:paraId="0A909ECF" w14:textId="77777777" w:rsidR="00F80121" w:rsidRDefault="009D235B">
      <w:pPr>
        <w:widowControl/>
        <w:spacing w:line="360" w:lineRule="auto"/>
        <w:rPr>
          <w:sz w:val="28"/>
          <w:szCs w:val="28"/>
        </w:rPr>
      </w:pPr>
      <w:r>
        <w:rPr>
          <w:sz w:val="28"/>
          <w:szCs w:val="28"/>
        </w:rPr>
        <w:t>Центральный район города расположен на водораздельном плато реки Псёл (правого) и включает исторически сложившееся ядро центра и прилегающие к нему кварталы наиболее старой части города. Границами района являются магистрали малого (внутреннего) кольца и река Псёл. По территории района проходит главный транспортный диаметр города – улица Красногвардейская. На территории центрального района размещается общегородской центр, включающий в свой состав историческое ядро центра, административно-общественный центр (район Красной площади), торговый центр (улица Кооперативная), а также Парк культуры и отдыха.</w:t>
      </w:r>
    </w:p>
    <w:p w14:paraId="692924E4" w14:textId="77777777" w:rsidR="00F80121" w:rsidRDefault="009D235B">
      <w:pPr>
        <w:widowControl/>
        <w:spacing w:line="360" w:lineRule="auto"/>
        <w:rPr>
          <w:sz w:val="28"/>
          <w:szCs w:val="28"/>
        </w:rPr>
      </w:pPr>
      <w:r>
        <w:rPr>
          <w:sz w:val="28"/>
          <w:szCs w:val="28"/>
        </w:rPr>
        <w:t>Район озера Чехово расположен в левобережной части города. Границами района являются магистрали малого объездного кольца (объездная дорога, улица Парижской коммуны, улица Замостянская) и река Псёл. Весь объем нового жилищно-гражданского строительства размещается на намывных грунтах и частично в зоне реконструкции южнее Харьковского шоссе (на месте выносимых промышленных и коммунальных предприятий, размещенных в настоящее время в районе улицы Прокофьева). Расположенные в зоне жилой застройки завод “Сумсельмаш”, таксопарк, канализационно-сливная станция, базы и склады, являющиеся источниками загрязнения окружающей среды должны быть вынесены с территории жилого района. В связи с тем, что по территории района проходит магистраль городского значения (Харьковское шоссе), система культурно-бытового обслуживания района принимается с учетом этого обстоятельства: так, объекты периодического пользования будут размещаться не только в зоне общественного центра жилого района у озера Чехово, но и частично в подцентре, организованном на пойменной террасе ( в районе улицы Прокофьева). Общественный центр района должен быть объединен с общегородским центром посредством пешеходной эспланады, вдоль которой будет размещена наиболее интересная и представительная застройка: многоэтажные и повышенной этажности дома со встроенными и встроенно-пристроенными помещениями культурно-бытового назначения. Отличительной особенностью планировочной структуры района является крупномасштабный шаг транспортных магистралей, определяющих границы микрорайонов. Характерным для района является обилие зеленых насаждений общего пользования: это парковые территории на берегу озера Чехово и в пойме реки Псёл.</w:t>
      </w:r>
    </w:p>
    <w:p w14:paraId="6A7939C8" w14:textId="77777777" w:rsidR="00F80121" w:rsidRDefault="009D235B">
      <w:pPr>
        <w:widowControl/>
        <w:spacing w:line="360" w:lineRule="auto"/>
        <w:rPr>
          <w:sz w:val="28"/>
          <w:szCs w:val="28"/>
        </w:rPr>
      </w:pPr>
      <w:r>
        <w:rPr>
          <w:sz w:val="28"/>
          <w:szCs w:val="28"/>
        </w:rPr>
        <w:t>Левобережный район расположен в границах малого и внешнего транспортного кольца. Западной границей района является пойма реки Псел, на востоке район ограничен проектируемой магистралью, отделяющей селитьбу от южного промышленного района. Это район преимущественно одноэтажной и малоэтажной застройки, включающий поселок Химиков в восточной части района. В районе существующего Басовского климатического санатория и участка соснового бора формируется зона лечебно-оздоровительных учреждений. Территория ныне охраняемых коллективных садов (порядка 80 га), расположенных в юго-восточной части района, может послужить территориальным резервом для размещения жилищно-гражданского строительства.</w:t>
      </w:r>
    </w:p>
    <w:p w14:paraId="47AAB0A1" w14:textId="77777777" w:rsidR="00F80121" w:rsidRDefault="009D235B">
      <w:pPr>
        <w:widowControl/>
        <w:spacing w:line="360" w:lineRule="auto"/>
        <w:rPr>
          <w:sz w:val="28"/>
          <w:szCs w:val="28"/>
        </w:rPr>
      </w:pPr>
      <w:r>
        <w:rPr>
          <w:sz w:val="28"/>
          <w:szCs w:val="28"/>
        </w:rPr>
        <w:t xml:space="preserve">Юго-западный район расположен в правобережной части города в границах большого и малого транспортного кольца. На юге район ограничен рыбными прудами. На юго-западной окраине района размещается комплекс зданий и сооружений педагогического института. На северной окраине района расположены предприятия пищевой промышленности. </w:t>
      </w:r>
    </w:p>
    <w:p w14:paraId="7A46FDCE" w14:textId="77777777" w:rsidR="00F80121" w:rsidRDefault="009D235B">
      <w:pPr>
        <w:widowControl/>
        <w:spacing w:line="360" w:lineRule="auto"/>
        <w:rPr>
          <w:sz w:val="28"/>
          <w:szCs w:val="28"/>
        </w:rPr>
      </w:pPr>
      <w:r>
        <w:rPr>
          <w:sz w:val="28"/>
          <w:szCs w:val="28"/>
        </w:rPr>
        <w:t>Северо-западный район ограничен Курским шоссе на севере, улицей Ковпака на западе и магистралями малого транспортного кольца на юге. Главная улица района - Курское шоссе, застройка которой представлена современными промышленными сооружениями и объектами жилищно-гражданского строительства.</w:t>
      </w:r>
    </w:p>
    <w:p w14:paraId="1083C891" w14:textId="77777777" w:rsidR="00F80121" w:rsidRDefault="009D235B">
      <w:pPr>
        <w:widowControl/>
        <w:spacing w:line="360" w:lineRule="auto"/>
        <w:rPr>
          <w:sz w:val="28"/>
          <w:szCs w:val="28"/>
        </w:rPr>
      </w:pPr>
      <w:r>
        <w:rPr>
          <w:sz w:val="28"/>
          <w:szCs w:val="28"/>
        </w:rPr>
        <w:t>Район индивидуальной застройки. Кроме районов многоэтажного строительства в городе планируется сохранить индивидуальный жилой фонд. Это жилые кварталы Василевки, Барановки, Луки, Тополи, Анновки и др. С севера к району прилегают территории лесопарка “Сосняк”, с юга район ограничен территорией, отведенной под коллективные сады.</w:t>
      </w:r>
    </w:p>
    <w:p w14:paraId="2AB2188D" w14:textId="77777777" w:rsidR="00F80121" w:rsidRDefault="009D235B">
      <w:pPr>
        <w:widowControl/>
        <w:spacing w:line="360" w:lineRule="auto"/>
        <w:rPr>
          <w:sz w:val="28"/>
          <w:szCs w:val="28"/>
        </w:rPr>
      </w:pPr>
      <w:r>
        <w:rPr>
          <w:sz w:val="28"/>
          <w:szCs w:val="28"/>
        </w:rPr>
        <w:t>Промышленная зона города включает два промышленных района,  сформировавшихся на северной и юго-восточной границе города. На территории южного промышленного района размещаются, в основном, предприятия стройиндустрии и ПО “Химпром”. Так как предприятия южного промышленного района являются основными источниками загрязнения окружающей среды , между промышленной и селитебной территориями устанавливается санитарно-защитный разрыв.</w:t>
      </w:r>
    </w:p>
    <w:p w14:paraId="0D64A3B4" w14:textId="77777777" w:rsidR="00F80121" w:rsidRDefault="009D235B">
      <w:pPr>
        <w:widowControl/>
        <w:spacing w:line="360" w:lineRule="auto"/>
        <w:rPr>
          <w:sz w:val="28"/>
          <w:szCs w:val="28"/>
        </w:rPr>
      </w:pPr>
      <w:r>
        <w:rPr>
          <w:sz w:val="28"/>
          <w:szCs w:val="28"/>
        </w:rPr>
        <w:t xml:space="preserve"> Коммунально-складская зона. На территории города (преимущественно на его окраинах) сформировалось несколько участков коммунально-складского хозяйства. Главная коммунальная зона размещается на южной окраине города и включает комплекс автотранспортных предприятий, баз и прочих объектов коммунального хозяйства. Территориальные ресурсы этой зоны (с учетом отводов участков последних лет) полностью исчерпаны. На западной границе города также развивается зона автотранспортных предприятий, гаражей, автобаз. Территориальные ресурсы этой зоны также исчерпаны.</w:t>
      </w:r>
    </w:p>
    <w:p w14:paraId="68E8F8FE" w14:textId="77777777" w:rsidR="00F80121" w:rsidRDefault="009D235B">
      <w:pPr>
        <w:widowControl/>
        <w:spacing w:line="360" w:lineRule="auto"/>
        <w:rPr>
          <w:sz w:val="28"/>
          <w:szCs w:val="28"/>
        </w:rPr>
      </w:pPr>
      <w:r>
        <w:rPr>
          <w:sz w:val="28"/>
          <w:szCs w:val="28"/>
        </w:rPr>
        <w:t>Зона внешнего транспорта сложилась в городе в процессе исторического развития. В городе имеется 4 железно-дорожные станции, автовокзал и аэропорт. К зоне внешнего транспорта относится также полоса отвода железной дороги, проходящей по территории города; погрузочно-разгрузочные площадки в железно-дорожных станций и площадка нефтебазы северного промышленного узла.</w:t>
      </w:r>
    </w:p>
    <w:p w14:paraId="4CA528DA" w14:textId="77777777" w:rsidR="00F80121" w:rsidRDefault="00F80121">
      <w:pPr>
        <w:widowControl/>
        <w:spacing w:line="360" w:lineRule="auto"/>
        <w:rPr>
          <w:sz w:val="28"/>
          <w:szCs w:val="28"/>
        </w:rPr>
      </w:pPr>
    </w:p>
    <w:p w14:paraId="771D0158" w14:textId="77777777" w:rsidR="00F80121" w:rsidRDefault="009D235B">
      <w:pPr>
        <w:widowControl/>
        <w:spacing w:line="360" w:lineRule="auto"/>
        <w:rPr>
          <w:sz w:val="28"/>
          <w:szCs w:val="28"/>
        </w:rPr>
      </w:pPr>
      <w:r>
        <w:rPr>
          <w:sz w:val="28"/>
          <w:szCs w:val="28"/>
        </w:rPr>
        <w:t xml:space="preserve">                                   2.2  Инженерно-геологические условия.</w:t>
      </w:r>
    </w:p>
    <w:p w14:paraId="2EC9781E" w14:textId="77777777" w:rsidR="00F80121" w:rsidRDefault="009D235B">
      <w:pPr>
        <w:widowControl/>
        <w:spacing w:line="360" w:lineRule="auto"/>
        <w:rPr>
          <w:sz w:val="28"/>
          <w:szCs w:val="28"/>
        </w:rPr>
      </w:pPr>
      <w:r>
        <w:rPr>
          <w:sz w:val="28"/>
          <w:szCs w:val="28"/>
        </w:rPr>
        <w:t xml:space="preserve"> </w:t>
      </w:r>
    </w:p>
    <w:p w14:paraId="0211E727" w14:textId="77777777" w:rsidR="00F80121" w:rsidRDefault="009D235B">
      <w:pPr>
        <w:widowControl/>
        <w:spacing w:line="360" w:lineRule="auto"/>
        <w:rPr>
          <w:sz w:val="28"/>
          <w:szCs w:val="28"/>
        </w:rPr>
      </w:pPr>
      <w:r>
        <w:rPr>
          <w:sz w:val="28"/>
          <w:szCs w:val="28"/>
        </w:rPr>
        <w:t xml:space="preserve">               По степени благоприятности для строительства в пределах города Сумы</w:t>
      </w:r>
    </w:p>
    <w:p w14:paraId="03DD64E4" w14:textId="77777777" w:rsidR="00F80121" w:rsidRDefault="009D235B">
      <w:pPr>
        <w:widowControl/>
        <w:spacing w:line="360" w:lineRule="auto"/>
        <w:rPr>
          <w:sz w:val="28"/>
          <w:szCs w:val="28"/>
        </w:rPr>
      </w:pPr>
      <w:r>
        <w:rPr>
          <w:sz w:val="28"/>
          <w:szCs w:val="28"/>
        </w:rPr>
        <w:t xml:space="preserve">         можно выделить три типа территорий: благоприятные, ограниченно   благоприятные, неблагоприятные.  Благоприятные для строительства территории приурочены к пологим склонам, плато и высоким надпойменным террасам. Уклоны территорий не превышают 10 %. Грунтовые воды залегают на глубине 5 м от поверхности.</w:t>
      </w:r>
    </w:p>
    <w:p w14:paraId="5F742844" w14:textId="77777777" w:rsidR="00F80121" w:rsidRDefault="009D235B">
      <w:pPr>
        <w:widowControl/>
        <w:spacing w:line="360" w:lineRule="auto"/>
        <w:rPr>
          <w:sz w:val="28"/>
          <w:szCs w:val="28"/>
        </w:rPr>
      </w:pPr>
      <w:r>
        <w:rPr>
          <w:sz w:val="28"/>
          <w:szCs w:val="28"/>
        </w:rPr>
        <w:t xml:space="preserve">Грунтами оснований будут служить лессовидные суглинки и супеси, обладающие </w:t>
      </w:r>
    </w:p>
    <w:p w14:paraId="06399456" w14:textId="77777777" w:rsidR="00F80121" w:rsidRDefault="009D235B">
      <w:pPr>
        <w:widowControl/>
        <w:spacing w:line="360" w:lineRule="auto"/>
        <w:rPr>
          <w:sz w:val="28"/>
          <w:szCs w:val="28"/>
        </w:rPr>
      </w:pPr>
      <w:r>
        <w:rPr>
          <w:sz w:val="28"/>
          <w:szCs w:val="28"/>
        </w:rPr>
        <w:t>просадочными свойствами 1 и 2 типа. Условные расчетные давления на грунты</w:t>
      </w:r>
    </w:p>
    <w:p w14:paraId="69FC510D" w14:textId="77777777" w:rsidR="00F80121" w:rsidRDefault="009D235B">
      <w:pPr>
        <w:widowControl/>
        <w:spacing w:line="360" w:lineRule="auto"/>
        <w:rPr>
          <w:sz w:val="28"/>
          <w:szCs w:val="28"/>
        </w:rPr>
      </w:pPr>
      <w:r>
        <w:rPr>
          <w:sz w:val="28"/>
          <w:szCs w:val="28"/>
        </w:rPr>
        <w:t>оснований составляют  1.5-2.5 кгс/см.кв. При инженерно-строительном освоении</w:t>
      </w:r>
    </w:p>
    <w:p w14:paraId="0FBE4734" w14:textId="77777777" w:rsidR="00F80121" w:rsidRDefault="009D235B">
      <w:pPr>
        <w:widowControl/>
        <w:spacing w:line="360" w:lineRule="auto"/>
        <w:rPr>
          <w:sz w:val="28"/>
          <w:szCs w:val="28"/>
        </w:rPr>
      </w:pPr>
      <w:r>
        <w:rPr>
          <w:sz w:val="28"/>
          <w:szCs w:val="28"/>
        </w:rPr>
        <w:t>территории в каждом случае необходимо учитывать мероприятия,  предусмотренные при строительстве на просадочных грунтах  ( СниП-15-74,</w:t>
      </w:r>
    </w:p>
    <w:p w14:paraId="11BE4373" w14:textId="77777777" w:rsidR="00F80121" w:rsidRDefault="009D235B">
      <w:pPr>
        <w:widowControl/>
        <w:spacing w:line="360" w:lineRule="auto"/>
        <w:rPr>
          <w:sz w:val="28"/>
          <w:szCs w:val="28"/>
        </w:rPr>
      </w:pPr>
      <w:r>
        <w:rPr>
          <w:sz w:val="28"/>
          <w:szCs w:val="28"/>
        </w:rPr>
        <w:t>часть 2,глава 2 ).</w:t>
      </w:r>
    </w:p>
    <w:p w14:paraId="4B2E5709" w14:textId="77777777" w:rsidR="00F80121" w:rsidRDefault="009D235B">
      <w:pPr>
        <w:widowControl/>
        <w:spacing w:line="360" w:lineRule="auto"/>
        <w:rPr>
          <w:sz w:val="28"/>
          <w:szCs w:val="28"/>
        </w:rPr>
      </w:pPr>
      <w:r>
        <w:rPr>
          <w:sz w:val="28"/>
          <w:szCs w:val="28"/>
        </w:rPr>
        <w:t>Ограниченно благоприятные для строительства территории занимают склоны</w:t>
      </w:r>
    </w:p>
    <w:p w14:paraId="4BCDE051" w14:textId="77777777" w:rsidR="00F80121" w:rsidRDefault="009D235B">
      <w:pPr>
        <w:widowControl/>
        <w:spacing w:line="360" w:lineRule="auto"/>
        <w:rPr>
          <w:sz w:val="28"/>
          <w:szCs w:val="28"/>
        </w:rPr>
      </w:pPr>
      <w:r>
        <w:rPr>
          <w:sz w:val="28"/>
          <w:szCs w:val="28"/>
        </w:rPr>
        <w:t xml:space="preserve">речных долин и балок с уклонами от 10 до 20 %,сложенные лессовидными грунтами и боровые террасы, сложенные аллювиальными песками с прослоями </w:t>
      </w:r>
    </w:p>
    <w:p w14:paraId="34235A6B" w14:textId="77777777" w:rsidR="00F80121" w:rsidRDefault="009D235B">
      <w:pPr>
        <w:widowControl/>
        <w:spacing w:line="360" w:lineRule="auto"/>
        <w:rPr>
          <w:sz w:val="28"/>
          <w:szCs w:val="28"/>
        </w:rPr>
      </w:pPr>
      <w:r>
        <w:rPr>
          <w:sz w:val="28"/>
          <w:szCs w:val="28"/>
        </w:rPr>
        <w:t>суглинков и супесей. Грунтовые воды на боровых террасах залегают на глубине</w:t>
      </w:r>
    </w:p>
    <w:p w14:paraId="4B50904A" w14:textId="77777777" w:rsidR="00F80121" w:rsidRDefault="009D235B">
      <w:pPr>
        <w:widowControl/>
        <w:spacing w:line="360" w:lineRule="auto"/>
        <w:rPr>
          <w:sz w:val="28"/>
          <w:szCs w:val="28"/>
        </w:rPr>
      </w:pPr>
      <w:r>
        <w:rPr>
          <w:sz w:val="28"/>
          <w:szCs w:val="28"/>
        </w:rPr>
        <w:t>до 3 метров (иногда глубже ). Условия строительства здесь определяются глубиной залегания грунтовых вод. При залегании их на глубине 3 метра от поверхности и более условные расчетные давления на грунты составляют порядка</w:t>
      </w:r>
    </w:p>
    <w:p w14:paraId="6CBC436B" w14:textId="77777777" w:rsidR="00F80121" w:rsidRDefault="009D235B">
      <w:pPr>
        <w:widowControl/>
        <w:spacing w:line="360" w:lineRule="auto"/>
        <w:rPr>
          <w:sz w:val="28"/>
          <w:szCs w:val="28"/>
        </w:rPr>
      </w:pPr>
      <w:r>
        <w:rPr>
          <w:sz w:val="28"/>
          <w:szCs w:val="28"/>
        </w:rPr>
        <w:t>2 кгс/см.кв. При наличии в песках органических веществ до 3-5 % они снижаются до 0.75-1 кгс/см.кв.</w:t>
      </w:r>
    </w:p>
    <w:p w14:paraId="0D73463A" w14:textId="77777777" w:rsidR="00F80121" w:rsidRDefault="009D235B">
      <w:pPr>
        <w:widowControl/>
        <w:spacing w:line="360" w:lineRule="auto"/>
        <w:rPr>
          <w:sz w:val="28"/>
          <w:szCs w:val="28"/>
        </w:rPr>
      </w:pPr>
      <w:r>
        <w:rPr>
          <w:sz w:val="28"/>
          <w:szCs w:val="28"/>
        </w:rPr>
        <w:t xml:space="preserve">На склонах речных долин и балок грунтовые воды залегают на глубине 3-10 метров от поверхности земли. </w:t>
      </w:r>
    </w:p>
    <w:p w14:paraId="1A59D758" w14:textId="77777777" w:rsidR="00F80121" w:rsidRDefault="009D235B">
      <w:pPr>
        <w:widowControl/>
        <w:spacing w:line="360" w:lineRule="auto"/>
        <w:rPr>
          <w:sz w:val="28"/>
          <w:szCs w:val="28"/>
        </w:rPr>
      </w:pPr>
      <w:r>
        <w:rPr>
          <w:sz w:val="28"/>
          <w:szCs w:val="28"/>
        </w:rPr>
        <w:t>Неблагоприятные для строительства территории занимают склоны речных долин</w:t>
      </w:r>
    </w:p>
    <w:p w14:paraId="03A70E42" w14:textId="77777777" w:rsidR="00F80121" w:rsidRDefault="009D235B">
      <w:pPr>
        <w:widowControl/>
        <w:spacing w:line="360" w:lineRule="auto"/>
        <w:rPr>
          <w:sz w:val="28"/>
          <w:szCs w:val="28"/>
        </w:rPr>
      </w:pPr>
      <w:r>
        <w:rPr>
          <w:sz w:val="28"/>
          <w:szCs w:val="28"/>
        </w:rPr>
        <w:t>и балок с уклонами более 20%, а также поймы рек и днища балок. Склоны, вследствие крутизны и наличия легкоразмываемых пород подвержены эрозионным и оползневым процессам. При их освоении необходимо мероприятия, направленные на укрепление их устойчивости. Грунты пойменных террас  систематически заливаются паводковыми водами. Глубина уровня грунтовых вод колеблется от 0 до 2 метров, их уровень подвержен частым и значительным колебаниям, зависящим от атмосферных осадков и паводков. В результате этого влажность верхнего слоя грунтов изменяется, что отрицательно влияет на физическое состояние грунтов и их несущую способность. В связи с высоким уровнем грунтовых вод, неоднородностью и разнообразием физико-механического состава грунтов в границах пойменных террас условия для строительства неблагоприятные. В последние годы в пойменных участках города наблюдается повышение уровня грунтовых вод. Процесс подъема уровня грунтовых вод имеет прогрессирующий характер. На территории города выделяются подтопляемые грунтовыми и затопляемые поверхностными водами участки- район Косовщинского водохранилища, Харьковского микрорайона, улица Набережная реки Стрелки, река Сумка от улицы Горького до Косовщинского  водохранилища.</w:t>
      </w:r>
    </w:p>
    <w:p w14:paraId="3ADAB1CC" w14:textId="77777777" w:rsidR="00F80121" w:rsidRDefault="009D235B">
      <w:pPr>
        <w:widowControl/>
        <w:spacing w:line="360" w:lineRule="auto"/>
        <w:rPr>
          <w:sz w:val="28"/>
          <w:szCs w:val="28"/>
        </w:rPr>
      </w:pPr>
      <w:r>
        <w:rPr>
          <w:sz w:val="28"/>
          <w:szCs w:val="28"/>
        </w:rPr>
        <w:t xml:space="preserve">   </w:t>
      </w:r>
    </w:p>
    <w:p w14:paraId="72E3C54F" w14:textId="77777777" w:rsidR="00F80121" w:rsidRDefault="009D235B">
      <w:pPr>
        <w:widowControl/>
        <w:spacing w:line="360" w:lineRule="auto"/>
        <w:rPr>
          <w:sz w:val="28"/>
          <w:szCs w:val="28"/>
        </w:rPr>
      </w:pPr>
      <w:r>
        <w:rPr>
          <w:sz w:val="28"/>
          <w:szCs w:val="28"/>
        </w:rPr>
        <w:t xml:space="preserve">        2.3 Поверхностные воды.</w:t>
      </w:r>
    </w:p>
    <w:p w14:paraId="27155E9D" w14:textId="77777777" w:rsidR="00F80121" w:rsidRDefault="009D235B">
      <w:pPr>
        <w:widowControl/>
        <w:spacing w:line="360" w:lineRule="auto"/>
        <w:rPr>
          <w:sz w:val="28"/>
          <w:szCs w:val="28"/>
        </w:rPr>
      </w:pPr>
      <w:r>
        <w:rPr>
          <w:sz w:val="28"/>
          <w:szCs w:val="28"/>
        </w:rPr>
        <w:t>По территории города Сумы протекает река Псёл с притоками Сумка и Стрелка, имеются озера Олдыш и Чехово, а также пруды Сумского рыбокомбината.</w:t>
      </w:r>
    </w:p>
    <w:p w14:paraId="79DB6AB3" w14:textId="77777777" w:rsidR="00F80121" w:rsidRDefault="009D235B">
      <w:pPr>
        <w:widowControl/>
        <w:spacing w:line="360" w:lineRule="auto"/>
        <w:rPr>
          <w:sz w:val="28"/>
          <w:szCs w:val="28"/>
        </w:rPr>
      </w:pPr>
      <w:r>
        <w:rPr>
          <w:sz w:val="28"/>
          <w:szCs w:val="28"/>
        </w:rPr>
        <w:t xml:space="preserve">Река Псёл протекает с севера на юг и является главной водной артерией в городе. Протяженность ее в границах города составляет 8.7 км. Русло реки извилистое. Ширина поймы до 2.5 км. Берега реки пологие, заросшие кустарниковой и древесной  растительностью, местами крутые, обрывистые. Пойма луговая, пересеченная рукавами, старицами и озерами. Ширина поймы в пределах города 150-350 метров. Скорость течения 0.2-0.3 м/сек. Дно реки ровное, песчаное. По характеру водного режима река Псёл в естественных условиях относится к рекам с высоким весенним половодьем и низкой меженью, прерываемой подъемами от выпадающих дождей и зимних оттепелей. </w:t>
      </w:r>
    </w:p>
    <w:p w14:paraId="719941AC" w14:textId="77777777" w:rsidR="00F80121" w:rsidRDefault="00F80121">
      <w:pPr>
        <w:widowControl/>
        <w:spacing w:line="360" w:lineRule="auto"/>
        <w:rPr>
          <w:sz w:val="28"/>
          <w:szCs w:val="28"/>
        </w:rPr>
      </w:pPr>
    </w:p>
    <w:p w14:paraId="1F794C03" w14:textId="77777777" w:rsidR="00F80121" w:rsidRDefault="00F80121">
      <w:pPr>
        <w:widowControl/>
        <w:spacing w:line="360" w:lineRule="auto"/>
        <w:rPr>
          <w:sz w:val="28"/>
          <w:szCs w:val="28"/>
        </w:rPr>
      </w:pPr>
    </w:p>
    <w:p w14:paraId="0B65D18E" w14:textId="77777777" w:rsidR="00F80121" w:rsidRDefault="009D235B">
      <w:pPr>
        <w:widowControl/>
        <w:spacing w:line="360" w:lineRule="auto"/>
        <w:jc w:val="right"/>
        <w:rPr>
          <w:sz w:val="28"/>
          <w:szCs w:val="28"/>
        </w:rPr>
      </w:pPr>
      <w:r>
        <w:rPr>
          <w:sz w:val="28"/>
          <w:szCs w:val="28"/>
        </w:rPr>
        <w:t xml:space="preserve">Таблица 1      </w:t>
      </w:r>
    </w:p>
    <w:p w14:paraId="5C24EC7B" w14:textId="77777777" w:rsidR="00F80121" w:rsidRDefault="009D235B">
      <w:pPr>
        <w:widowControl/>
        <w:spacing w:line="360" w:lineRule="auto"/>
        <w:rPr>
          <w:sz w:val="28"/>
          <w:szCs w:val="28"/>
        </w:rPr>
      </w:pPr>
      <w:r>
        <w:rPr>
          <w:sz w:val="28"/>
          <w:szCs w:val="28"/>
        </w:rPr>
        <w:t xml:space="preserve">                               </w:t>
      </w:r>
    </w:p>
    <w:tbl>
      <w:tblPr>
        <w:tblW w:w="0" w:type="auto"/>
        <w:tblInd w:w="-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59"/>
        <w:gridCol w:w="3096"/>
        <w:gridCol w:w="2150"/>
        <w:gridCol w:w="1904"/>
        <w:gridCol w:w="1815"/>
      </w:tblGrid>
      <w:tr w:rsidR="00F80121" w14:paraId="44E5D688" w14:textId="77777777">
        <w:trPr>
          <w:cantSplit/>
        </w:trPr>
        <w:tc>
          <w:tcPr>
            <w:tcW w:w="959" w:type="dxa"/>
          </w:tcPr>
          <w:p w14:paraId="0F9117DB" w14:textId="77777777" w:rsidR="00F80121" w:rsidRDefault="009D235B">
            <w:pPr>
              <w:widowControl/>
              <w:spacing w:line="360" w:lineRule="auto"/>
              <w:jc w:val="center"/>
              <w:rPr>
                <w:sz w:val="28"/>
                <w:szCs w:val="28"/>
              </w:rPr>
            </w:pPr>
            <w:r>
              <w:rPr>
                <w:sz w:val="28"/>
                <w:szCs w:val="28"/>
              </w:rPr>
              <w:t>Река-пост</w:t>
            </w:r>
          </w:p>
        </w:tc>
        <w:tc>
          <w:tcPr>
            <w:tcW w:w="3096" w:type="dxa"/>
          </w:tcPr>
          <w:p w14:paraId="4C4CF8FC" w14:textId="77777777" w:rsidR="00F80121" w:rsidRDefault="009D235B">
            <w:pPr>
              <w:widowControl/>
              <w:spacing w:line="360" w:lineRule="auto"/>
              <w:jc w:val="center"/>
              <w:rPr>
                <w:sz w:val="28"/>
                <w:szCs w:val="28"/>
              </w:rPr>
            </w:pPr>
            <w:r>
              <w:rPr>
                <w:sz w:val="28"/>
                <w:szCs w:val="28"/>
              </w:rPr>
              <w:t>Наибольший годовой расход воды, м.куб/сек</w:t>
            </w:r>
          </w:p>
        </w:tc>
        <w:tc>
          <w:tcPr>
            <w:tcW w:w="5869" w:type="dxa"/>
            <w:gridSpan w:val="3"/>
          </w:tcPr>
          <w:p w14:paraId="3FF8BFE0" w14:textId="77777777" w:rsidR="00F80121" w:rsidRDefault="009D235B">
            <w:pPr>
              <w:widowControl/>
              <w:spacing w:line="360" w:lineRule="auto"/>
              <w:rPr>
                <w:sz w:val="28"/>
                <w:szCs w:val="28"/>
              </w:rPr>
            </w:pPr>
            <w:r>
              <w:rPr>
                <w:sz w:val="28"/>
                <w:szCs w:val="28"/>
              </w:rPr>
              <w:t xml:space="preserve">               Наименьший расход воды, м.куб\сек</w:t>
            </w:r>
          </w:p>
        </w:tc>
      </w:tr>
      <w:tr w:rsidR="00F80121" w14:paraId="72632CC2" w14:textId="77777777">
        <w:trPr>
          <w:cantSplit/>
          <w:trHeight w:val="300"/>
        </w:trPr>
        <w:tc>
          <w:tcPr>
            <w:tcW w:w="959" w:type="dxa"/>
            <w:tcBorders>
              <w:bottom w:val="nil"/>
            </w:tcBorders>
          </w:tcPr>
          <w:p w14:paraId="4063F74C" w14:textId="77777777" w:rsidR="00F80121" w:rsidRDefault="009D235B">
            <w:pPr>
              <w:widowControl/>
              <w:spacing w:line="360" w:lineRule="auto"/>
              <w:jc w:val="center"/>
              <w:rPr>
                <w:sz w:val="28"/>
                <w:szCs w:val="28"/>
              </w:rPr>
            </w:pPr>
            <w:r>
              <w:rPr>
                <w:sz w:val="28"/>
                <w:szCs w:val="28"/>
              </w:rPr>
              <w:t>Р.Псел –</w:t>
            </w:r>
          </w:p>
        </w:tc>
        <w:tc>
          <w:tcPr>
            <w:tcW w:w="3096" w:type="dxa"/>
            <w:tcBorders>
              <w:bottom w:val="nil"/>
            </w:tcBorders>
          </w:tcPr>
          <w:p w14:paraId="5612FAEC" w14:textId="77777777" w:rsidR="00F80121" w:rsidRDefault="00F80121">
            <w:pPr>
              <w:widowControl/>
              <w:spacing w:line="360" w:lineRule="auto"/>
              <w:jc w:val="center"/>
              <w:rPr>
                <w:sz w:val="28"/>
                <w:szCs w:val="28"/>
              </w:rPr>
            </w:pPr>
          </w:p>
        </w:tc>
        <w:tc>
          <w:tcPr>
            <w:tcW w:w="2150" w:type="dxa"/>
          </w:tcPr>
          <w:p w14:paraId="3131012F" w14:textId="77777777" w:rsidR="00F80121" w:rsidRDefault="009D235B">
            <w:pPr>
              <w:widowControl/>
              <w:spacing w:line="360" w:lineRule="auto"/>
              <w:jc w:val="center"/>
              <w:rPr>
                <w:sz w:val="28"/>
                <w:szCs w:val="28"/>
              </w:rPr>
            </w:pPr>
            <w:r>
              <w:rPr>
                <w:sz w:val="28"/>
                <w:szCs w:val="28"/>
              </w:rPr>
              <w:t xml:space="preserve">         годовой</w:t>
            </w:r>
          </w:p>
        </w:tc>
        <w:tc>
          <w:tcPr>
            <w:tcW w:w="1904" w:type="dxa"/>
          </w:tcPr>
          <w:p w14:paraId="40072C8F" w14:textId="77777777" w:rsidR="00F80121" w:rsidRDefault="009D235B">
            <w:pPr>
              <w:widowControl/>
              <w:spacing w:line="360" w:lineRule="auto"/>
              <w:jc w:val="center"/>
              <w:rPr>
                <w:sz w:val="28"/>
                <w:szCs w:val="28"/>
              </w:rPr>
            </w:pPr>
            <w:r>
              <w:rPr>
                <w:sz w:val="28"/>
                <w:szCs w:val="28"/>
              </w:rPr>
              <w:t xml:space="preserve">         летний</w:t>
            </w:r>
          </w:p>
        </w:tc>
        <w:tc>
          <w:tcPr>
            <w:tcW w:w="1815" w:type="dxa"/>
          </w:tcPr>
          <w:p w14:paraId="6E454489" w14:textId="77777777" w:rsidR="00F80121" w:rsidRDefault="009D235B">
            <w:pPr>
              <w:widowControl/>
              <w:spacing w:line="360" w:lineRule="auto"/>
              <w:jc w:val="center"/>
              <w:rPr>
                <w:sz w:val="28"/>
                <w:szCs w:val="28"/>
              </w:rPr>
            </w:pPr>
            <w:r>
              <w:rPr>
                <w:sz w:val="28"/>
                <w:szCs w:val="28"/>
              </w:rPr>
              <w:t xml:space="preserve">        зимний</w:t>
            </w:r>
          </w:p>
        </w:tc>
      </w:tr>
      <w:tr w:rsidR="00F80121" w14:paraId="79C7AB93" w14:textId="77777777">
        <w:trPr>
          <w:cantSplit/>
        </w:trPr>
        <w:tc>
          <w:tcPr>
            <w:tcW w:w="959" w:type="dxa"/>
            <w:tcBorders>
              <w:top w:val="nil"/>
            </w:tcBorders>
          </w:tcPr>
          <w:p w14:paraId="61B90B61" w14:textId="77777777" w:rsidR="00F80121" w:rsidRDefault="009D235B">
            <w:pPr>
              <w:widowControl/>
              <w:spacing w:line="360" w:lineRule="auto"/>
              <w:jc w:val="center"/>
              <w:rPr>
                <w:sz w:val="28"/>
                <w:szCs w:val="28"/>
              </w:rPr>
            </w:pPr>
            <w:r>
              <w:rPr>
                <w:sz w:val="28"/>
                <w:szCs w:val="28"/>
              </w:rPr>
              <w:t>Сумы</w:t>
            </w:r>
          </w:p>
        </w:tc>
        <w:tc>
          <w:tcPr>
            <w:tcW w:w="3096" w:type="dxa"/>
            <w:tcBorders>
              <w:top w:val="nil"/>
            </w:tcBorders>
          </w:tcPr>
          <w:p w14:paraId="12F680A7" w14:textId="77777777" w:rsidR="00F80121" w:rsidRDefault="009D235B">
            <w:pPr>
              <w:widowControl/>
              <w:spacing w:line="360" w:lineRule="auto"/>
              <w:jc w:val="center"/>
              <w:rPr>
                <w:sz w:val="28"/>
                <w:szCs w:val="28"/>
              </w:rPr>
            </w:pPr>
            <w:r>
              <w:rPr>
                <w:sz w:val="28"/>
                <w:szCs w:val="28"/>
              </w:rPr>
              <w:t>339</w:t>
            </w:r>
          </w:p>
        </w:tc>
        <w:tc>
          <w:tcPr>
            <w:tcW w:w="2150" w:type="dxa"/>
          </w:tcPr>
          <w:p w14:paraId="15B2362D" w14:textId="77777777" w:rsidR="00F80121" w:rsidRDefault="009D235B">
            <w:pPr>
              <w:widowControl/>
              <w:spacing w:line="360" w:lineRule="auto"/>
              <w:jc w:val="center"/>
              <w:rPr>
                <w:sz w:val="28"/>
                <w:szCs w:val="28"/>
              </w:rPr>
            </w:pPr>
            <w:r>
              <w:rPr>
                <w:sz w:val="28"/>
                <w:szCs w:val="28"/>
              </w:rPr>
              <w:t xml:space="preserve">           4.2</w:t>
            </w:r>
          </w:p>
        </w:tc>
        <w:tc>
          <w:tcPr>
            <w:tcW w:w="1904" w:type="dxa"/>
          </w:tcPr>
          <w:p w14:paraId="70D515F7" w14:textId="77777777" w:rsidR="00F80121" w:rsidRDefault="009D235B">
            <w:pPr>
              <w:widowControl/>
              <w:spacing w:line="360" w:lineRule="auto"/>
              <w:jc w:val="center"/>
              <w:rPr>
                <w:sz w:val="28"/>
                <w:szCs w:val="28"/>
              </w:rPr>
            </w:pPr>
            <w:r>
              <w:rPr>
                <w:sz w:val="28"/>
                <w:szCs w:val="28"/>
              </w:rPr>
              <w:t xml:space="preserve">         5.26</w:t>
            </w:r>
          </w:p>
        </w:tc>
        <w:tc>
          <w:tcPr>
            <w:tcW w:w="1815" w:type="dxa"/>
          </w:tcPr>
          <w:p w14:paraId="39B898B8" w14:textId="77777777" w:rsidR="00F80121" w:rsidRDefault="009D235B">
            <w:pPr>
              <w:widowControl/>
              <w:spacing w:line="360" w:lineRule="auto"/>
              <w:jc w:val="center"/>
              <w:rPr>
                <w:sz w:val="28"/>
                <w:szCs w:val="28"/>
              </w:rPr>
            </w:pPr>
            <w:r>
              <w:rPr>
                <w:sz w:val="28"/>
                <w:szCs w:val="28"/>
              </w:rPr>
              <w:t xml:space="preserve">         5.21</w:t>
            </w:r>
          </w:p>
        </w:tc>
      </w:tr>
    </w:tbl>
    <w:p w14:paraId="7C0E1358" w14:textId="77777777" w:rsidR="00F80121" w:rsidRDefault="00F80121">
      <w:pPr>
        <w:widowControl/>
        <w:spacing w:line="360" w:lineRule="auto"/>
        <w:rPr>
          <w:sz w:val="28"/>
          <w:szCs w:val="28"/>
        </w:rPr>
      </w:pPr>
    </w:p>
    <w:p w14:paraId="43091B5E" w14:textId="77777777" w:rsidR="00F80121" w:rsidRDefault="009D235B">
      <w:pPr>
        <w:widowControl/>
        <w:spacing w:line="360" w:lineRule="auto"/>
        <w:rPr>
          <w:sz w:val="28"/>
          <w:szCs w:val="28"/>
        </w:rPr>
      </w:pPr>
      <w:r>
        <w:rPr>
          <w:sz w:val="28"/>
          <w:szCs w:val="28"/>
        </w:rPr>
        <w:t xml:space="preserve">      Продолжительность половодья около 60 суток, наибольшая (ранняя)-100, наименьшая (поздняя)-28 суток. Дата начала половодья: средняя-14 марта, ранняя- 1 1февраля, поздняя-1 апреля; окончания : средняя-12 апреля, ранняя- 28 марта, поздняя- 10 июня. Тип половодья  обычно совпадает с весенним ледоходом. Высшие уровни дождевых паводков значительно ниже высших уровней весеннего половодья. Продолжительность паводка: подъема-13 суток, спада- 14 суток, общая- 27 суток. Во время продолжения паводков происходит затопление пойменных участков городской территории. В меженный период маловодность реки Псёл компенсируется подпором, который распостраняется вверх по реке от Низовской ГЭС, расположенной в 18 километрах от города. Средняя температура воды теплого периода +16.4   , наибольшая (август) +23  . Начало ледовых явлений на реке Псёл 21 ноября, начало вскрытия реки-17 марта. Средняя толщина льда – 21 см. Река Псёл используется как источник технического водоснабжения в городе Сумы. Река Сумка – правый приток реки Псёл. Протяженность реки 29 км, в том числе в пределах города –3.6 км. Ширина русла в межень 10-30 метров, ширина поймы - 50-100 метров. Берега, в основном, пологие, местами обрывистые. Максимальные уровни  на реке определяются подпором со стороны реки Псёл. На реке Сумка в западной части города расположено Косовщинское водохранилище. Река используется для рекреации.</w:t>
      </w:r>
    </w:p>
    <w:p w14:paraId="4F6BBD7D" w14:textId="77777777" w:rsidR="00F80121" w:rsidRDefault="009D235B">
      <w:pPr>
        <w:widowControl/>
        <w:spacing w:line="360" w:lineRule="auto"/>
        <w:rPr>
          <w:sz w:val="28"/>
          <w:szCs w:val="28"/>
        </w:rPr>
      </w:pPr>
      <w:r>
        <w:rPr>
          <w:sz w:val="28"/>
          <w:szCs w:val="28"/>
        </w:rPr>
        <w:t>Река Стрелка – правый приток реки Сумка. Общая протяженность реки 13 км, в том числе в пределах города 3.5 км. Ширина русла в межень 2-5 метров, ширина поймы 40-70 метров. Естественный режим реки искажен регулирующим воздействием водохранилища и рыбопитомника, расположенного в 3 км от устья реки. Река пересыхает ежегодно на 3-4 месяца, в засушливые годы – на 8-9 месяцев.</w:t>
      </w:r>
    </w:p>
    <w:p w14:paraId="7351442A" w14:textId="77777777" w:rsidR="00F80121" w:rsidRDefault="009D235B">
      <w:pPr>
        <w:widowControl/>
        <w:spacing w:line="360" w:lineRule="auto"/>
        <w:rPr>
          <w:sz w:val="28"/>
          <w:szCs w:val="28"/>
        </w:rPr>
      </w:pPr>
      <w:r>
        <w:rPr>
          <w:sz w:val="28"/>
          <w:szCs w:val="28"/>
        </w:rPr>
        <w:t xml:space="preserve">Озеро Чехово образовалось вследствие забора грунта для гидронамыва пойменной террасы. </w:t>
      </w:r>
    </w:p>
    <w:p w14:paraId="0FB104B5" w14:textId="77777777" w:rsidR="00F80121" w:rsidRDefault="009D235B">
      <w:pPr>
        <w:widowControl/>
        <w:spacing w:line="360" w:lineRule="auto"/>
        <w:rPr>
          <w:sz w:val="28"/>
          <w:szCs w:val="28"/>
        </w:rPr>
      </w:pPr>
      <w:r>
        <w:rPr>
          <w:sz w:val="28"/>
          <w:szCs w:val="28"/>
        </w:rPr>
        <w:t xml:space="preserve">Озеро Олдыш образовалось в старом русле реки Псёл. Площадь водного зеркала 10 гектар. Озеро соединено каналом с рекой Псёл. Используется для технического водоснабжения промышленных предприятий и отдыха.  </w:t>
      </w:r>
    </w:p>
    <w:p w14:paraId="150E5A90" w14:textId="77777777" w:rsidR="00F80121" w:rsidRDefault="00F80121">
      <w:pPr>
        <w:widowControl/>
        <w:spacing w:line="360" w:lineRule="auto"/>
        <w:rPr>
          <w:sz w:val="28"/>
          <w:szCs w:val="28"/>
        </w:rPr>
      </w:pPr>
    </w:p>
    <w:p w14:paraId="62B512BD" w14:textId="77777777" w:rsidR="00F80121" w:rsidRDefault="009D235B">
      <w:pPr>
        <w:widowControl/>
        <w:spacing w:line="360" w:lineRule="auto"/>
        <w:ind w:firstLine="720"/>
        <w:rPr>
          <w:sz w:val="28"/>
          <w:szCs w:val="28"/>
        </w:rPr>
      </w:pPr>
      <w:r>
        <w:rPr>
          <w:sz w:val="28"/>
          <w:szCs w:val="28"/>
        </w:rPr>
        <w:t>Гидрогеологические условия.</w:t>
      </w:r>
    </w:p>
    <w:p w14:paraId="579CC0FD" w14:textId="77777777" w:rsidR="00F80121" w:rsidRDefault="00F80121">
      <w:pPr>
        <w:widowControl/>
        <w:spacing w:line="360" w:lineRule="auto"/>
        <w:rPr>
          <w:sz w:val="28"/>
          <w:szCs w:val="28"/>
        </w:rPr>
      </w:pPr>
    </w:p>
    <w:p w14:paraId="33A48C11" w14:textId="77777777" w:rsidR="00F80121" w:rsidRDefault="009D235B">
      <w:pPr>
        <w:widowControl/>
        <w:spacing w:line="360" w:lineRule="auto"/>
        <w:rPr>
          <w:sz w:val="28"/>
          <w:szCs w:val="28"/>
        </w:rPr>
      </w:pPr>
      <w:r>
        <w:rPr>
          <w:sz w:val="28"/>
          <w:szCs w:val="28"/>
        </w:rPr>
        <w:t xml:space="preserve">         В гидрогеологическом отношении город Сумы и прилегающая к нему территория приурочены к Днепрвско-Донецкому артезианскому бассейну, который является одним из крупнейших в платформенной части Украины. Днепровско-Донецкая впадина выполнена мощной толщей палеозойских, мезозойских и кайнозойских образований, с которыми связана система этажно сменяющих друг  друга  водоносных горизонтов и комплексов. В районе города Сумы насчитывается до 10 водоносных горизонтов и комплексов, основными из которых является водоносный горизонт мергельно-меловой толщи верхнего мела и водоносный комплекс сеноман-нижнемеловых отложений. </w:t>
      </w:r>
    </w:p>
    <w:p w14:paraId="4A9E4011" w14:textId="77777777" w:rsidR="00F80121" w:rsidRDefault="00F80121">
      <w:pPr>
        <w:widowControl/>
        <w:spacing w:line="360" w:lineRule="auto"/>
        <w:rPr>
          <w:sz w:val="28"/>
          <w:szCs w:val="28"/>
        </w:rPr>
      </w:pPr>
    </w:p>
    <w:p w14:paraId="340CA87D" w14:textId="77777777" w:rsidR="00F80121" w:rsidRDefault="009D235B">
      <w:pPr>
        <w:widowControl/>
        <w:spacing w:line="360" w:lineRule="auto"/>
        <w:ind w:firstLine="720"/>
        <w:rPr>
          <w:sz w:val="28"/>
          <w:szCs w:val="28"/>
        </w:rPr>
      </w:pPr>
      <w:r>
        <w:rPr>
          <w:sz w:val="28"/>
          <w:szCs w:val="28"/>
        </w:rPr>
        <w:t>Водоносность мергельно-меловой толщи верхнего мела (К2).</w:t>
      </w:r>
    </w:p>
    <w:p w14:paraId="64A894DB" w14:textId="77777777" w:rsidR="00F80121" w:rsidRDefault="00F80121">
      <w:pPr>
        <w:widowControl/>
        <w:spacing w:line="360" w:lineRule="auto"/>
        <w:rPr>
          <w:sz w:val="28"/>
          <w:szCs w:val="28"/>
        </w:rPr>
      </w:pPr>
    </w:p>
    <w:p w14:paraId="32638068" w14:textId="77777777" w:rsidR="00F80121" w:rsidRDefault="009D235B">
      <w:pPr>
        <w:widowControl/>
        <w:spacing w:line="360" w:lineRule="auto"/>
        <w:rPr>
          <w:sz w:val="28"/>
          <w:szCs w:val="28"/>
        </w:rPr>
      </w:pPr>
      <w:r>
        <w:rPr>
          <w:sz w:val="28"/>
          <w:szCs w:val="28"/>
        </w:rPr>
        <w:t xml:space="preserve">        Водоносный горизонт приурочен к верхней трещиноватой зоне мергельно-меловых пород, сенон-турона, мощность которой обычно составляет 20-30 метров.  Глубина трещиноватой зоны колеблется от 60 до 120 метров. С удалением от водоразделов в сторону речных долин расход естественного потока в меловых отложениях возрастает, улучшаются условия для развития трещиноватости и возрастает водообильность. В той части, где мел подстилает аллювий пойменной террасы, водоносный горизонт дренируется рекой и уровень подземных вод имеет свободный характер. На остальной территории верхним водоупором является зона сильно выветреного рыхлого мела, нижним - монолитный мел и мергель кампанского яруса. На отдельных участках водоносный горизонт обладает напором. Дебиты скважин, оборудованных на этот водоносный горизонт, колеблются в широких пределах и составляют от 0.14-0.4 л/с при понижениях 27-40 метров, до 15-25л/с при понижениях до 15 метров, обычно 5-10 л/с. По составу растворенных солей вода относится к гидрокарбонатно-кальциевому и гидрокарбонатно-натриевому типу. Общая минерализация ее 0.4-0.7г/л. Содержание свободной углекислоты от 50 до 140 мг/л, чаще  80-90 мг/л, кремнекислоты до 47 мг/л, железо в закисной форме отсутствует. Общая жесткость преимуществено составляет 2.5-8 мг-экв/л. Питание водоносного горизонта осуществляется за счет атмосферных осадков, речных вод, и подтока из смежных горизонтов. Обладая большой водообильностью, хорошим качеством воды, залегая на небольших глубинах, водоносный горизонт мергельно-меловой толщи является надежным источником для централизованного водоснабжения города Сумы. По 5 участкам Сумского водозабора разведаны и утверждены запасы подземных вод (УТК 3 16.04.1968г., протокол № 2611).</w:t>
      </w:r>
    </w:p>
    <w:p w14:paraId="2E41F05F" w14:textId="77777777" w:rsidR="00F80121" w:rsidRDefault="00F80121">
      <w:pPr>
        <w:widowControl/>
        <w:spacing w:line="360" w:lineRule="auto"/>
        <w:jc w:val="both"/>
        <w:rPr>
          <w:sz w:val="28"/>
          <w:szCs w:val="28"/>
        </w:rPr>
      </w:pPr>
    </w:p>
    <w:p w14:paraId="32AF3724" w14:textId="77777777" w:rsidR="00F80121" w:rsidRDefault="00F80121">
      <w:pPr>
        <w:widowControl/>
        <w:spacing w:line="360" w:lineRule="auto"/>
        <w:jc w:val="both"/>
        <w:rPr>
          <w:sz w:val="28"/>
          <w:szCs w:val="28"/>
        </w:rPr>
      </w:pPr>
    </w:p>
    <w:p w14:paraId="06E336A0" w14:textId="77777777" w:rsidR="00F80121" w:rsidRDefault="00F80121">
      <w:pPr>
        <w:widowControl/>
        <w:spacing w:line="360" w:lineRule="auto"/>
        <w:jc w:val="both"/>
        <w:rPr>
          <w:sz w:val="28"/>
          <w:szCs w:val="28"/>
        </w:rPr>
      </w:pPr>
    </w:p>
    <w:p w14:paraId="55B343BB" w14:textId="77777777" w:rsidR="00F80121" w:rsidRDefault="00F80121">
      <w:pPr>
        <w:widowControl/>
        <w:spacing w:line="360" w:lineRule="auto"/>
        <w:jc w:val="both"/>
        <w:rPr>
          <w:sz w:val="28"/>
          <w:szCs w:val="28"/>
        </w:rPr>
      </w:pPr>
    </w:p>
    <w:p w14:paraId="593A5232" w14:textId="77777777" w:rsidR="00F80121" w:rsidRDefault="009D235B">
      <w:pPr>
        <w:widowControl/>
        <w:spacing w:line="360" w:lineRule="auto"/>
        <w:rPr>
          <w:sz w:val="28"/>
          <w:szCs w:val="28"/>
        </w:rPr>
      </w:pPr>
      <w:r>
        <w:rPr>
          <w:sz w:val="28"/>
          <w:szCs w:val="28"/>
        </w:rPr>
        <w:t xml:space="preserve">                        Водоносность сеноман-нижнемеловых отложений (К2-1).</w:t>
      </w:r>
    </w:p>
    <w:p w14:paraId="2D702C45" w14:textId="77777777" w:rsidR="00F80121" w:rsidRDefault="00F80121">
      <w:pPr>
        <w:widowControl/>
        <w:spacing w:line="360" w:lineRule="auto"/>
        <w:rPr>
          <w:sz w:val="28"/>
          <w:szCs w:val="28"/>
        </w:rPr>
      </w:pPr>
    </w:p>
    <w:p w14:paraId="435F2051" w14:textId="77777777" w:rsidR="00F80121" w:rsidRDefault="009D235B">
      <w:pPr>
        <w:widowControl/>
        <w:spacing w:line="360" w:lineRule="auto"/>
        <w:rPr>
          <w:sz w:val="28"/>
          <w:szCs w:val="28"/>
        </w:rPr>
      </w:pPr>
      <w:r>
        <w:rPr>
          <w:sz w:val="28"/>
          <w:szCs w:val="28"/>
        </w:rPr>
        <w:t xml:space="preserve">    Водовмещающие породы водоносного комплекса представлены средне- и крупнозернистыми до гравелистых песками нижнего мела (альбский) и в меньшей </w:t>
      </w:r>
    </w:p>
    <w:p w14:paraId="3367A7AE" w14:textId="77777777" w:rsidR="00F80121" w:rsidRDefault="009D235B">
      <w:pPr>
        <w:widowControl/>
        <w:spacing w:line="360" w:lineRule="auto"/>
        <w:rPr>
          <w:sz w:val="28"/>
          <w:szCs w:val="28"/>
        </w:rPr>
      </w:pPr>
      <w:r>
        <w:rPr>
          <w:sz w:val="28"/>
          <w:szCs w:val="28"/>
        </w:rPr>
        <w:t>мере – мелкозернистыми кварц-глауконитовыми песками верхнего мела (сеноманский ярус). Водоносный комплекс перекрывается мощной толщей мелкомергельных отложений верхнего мела, песчано-глинистыми отложениями кайнозойских образований и является высоконапорным (высота напора в городе Сумы достигает 420 метров). Эффективная мощность пород комплекса порядка 80 метров. Воды сеноман-альбских отложений гидрокарбонатно-кальциевые с общей минерализацией до 0.8 г/л и общей жесткостью 5.3-7.3 мг-экв/л. Характерной особенностью этих вод является  повышенное содержание железа (чаще 1-2 мг/л). Питание водоносного комплекса осуществляется за счет инфильтрации атмосферных осадков на участках глубокого залегания отложений сеноман-альба и за счет перелива более напорных вод нижележащих горизонтов. Воды сеноман-альбских отложений используются для централизованного водоснабжения города Сумы, начиная с 1975 года. По 6 водозаборным участкам  подсчитаны и утверждены запасы  подземных вод (ГКЗ, 9.09.1975г., протокол № 7897).</w:t>
      </w:r>
    </w:p>
    <w:p w14:paraId="2A989966" w14:textId="77777777" w:rsidR="00F80121" w:rsidRDefault="009D235B">
      <w:pPr>
        <w:widowControl/>
        <w:spacing w:line="360" w:lineRule="auto"/>
        <w:rPr>
          <w:sz w:val="28"/>
          <w:szCs w:val="28"/>
        </w:rPr>
      </w:pPr>
      <w:r>
        <w:rPr>
          <w:sz w:val="28"/>
          <w:szCs w:val="28"/>
        </w:rPr>
        <w:t xml:space="preserve">         </w:t>
      </w:r>
    </w:p>
    <w:p w14:paraId="3B41BA11" w14:textId="77777777" w:rsidR="00F80121" w:rsidRDefault="00F80121">
      <w:pPr>
        <w:widowControl/>
        <w:spacing w:line="360" w:lineRule="auto"/>
        <w:rPr>
          <w:sz w:val="28"/>
          <w:szCs w:val="28"/>
        </w:rPr>
      </w:pPr>
    </w:p>
    <w:p w14:paraId="638BFA1C" w14:textId="77777777" w:rsidR="00F80121" w:rsidRDefault="00F80121">
      <w:pPr>
        <w:widowControl/>
        <w:spacing w:line="360" w:lineRule="auto"/>
        <w:rPr>
          <w:sz w:val="28"/>
          <w:szCs w:val="28"/>
        </w:rPr>
      </w:pPr>
    </w:p>
    <w:p w14:paraId="0C06FF82" w14:textId="77777777" w:rsidR="00F80121" w:rsidRDefault="00F80121">
      <w:pPr>
        <w:widowControl/>
        <w:spacing w:line="360" w:lineRule="auto"/>
        <w:rPr>
          <w:sz w:val="28"/>
          <w:szCs w:val="28"/>
        </w:rPr>
      </w:pPr>
    </w:p>
    <w:p w14:paraId="0384D0F5" w14:textId="77777777" w:rsidR="00F80121" w:rsidRDefault="00F80121">
      <w:pPr>
        <w:widowControl/>
        <w:spacing w:line="360" w:lineRule="auto"/>
        <w:rPr>
          <w:sz w:val="28"/>
          <w:szCs w:val="28"/>
        </w:rPr>
      </w:pPr>
    </w:p>
    <w:p w14:paraId="1950F95C" w14:textId="77777777" w:rsidR="00F80121" w:rsidRDefault="00F80121">
      <w:pPr>
        <w:widowControl/>
        <w:spacing w:line="360" w:lineRule="auto"/>
        <w:rPr>
          <w:sz w:val="28"/>
          <w:szCs w:val="28"/>
        </w:rPr>
      </w:pPr>
    </w:p>
    <w:p w14:paraId="527AF44B" w14:textId="77777777" w:rsidR="00F80121" w:rsidRDefault="009D235B">
      <w:pPr>
        <w:widowControl/>
        <w:spacing w:line="360" w:lineRule="auto"/>
        <w:rPr>
          <w:sz w:val="28"/>
          <w:szCs w:val="28"/>
        </w:rPr>
      </w:pPr>
      <w:r>
        <w:rPr>
          <w:sz w:val="28"/>
          <w:szCs w:val="28"/>
        </w:rPr>
        <w:t xml:space="preserve">Ниже, в таблице приводятся суммарные запасы подземных вод  для города Сумы по двум основным водоносным горизонтам: верхнемеловому (К2) и сеноман-нижнемеловому  (К2-1) с учетом переоценки запасов верхнемелового водоносного горизонта по результатам режимных наблюдений. </w:t>
      </w:r>
    </w:p>
    <w:p w14:paraId="51FAD216" w14:textId="77777777" w:rsidR="00F80121" w:rsidRDefault="009D235B">
      <w:pPr>
        <w:widowControl/>
        <w:spacing w:line="360" w:lineRule="auto"/>
        <w:rPr>
          <w:sz w:val="28"/>
          <w:szCs w:val="28"/>
        </w:rPr>
      </w:pPr>
      <w:r>
        <w:rPr>
          <w:sz w:val="28"/>
          <w:szCs w:val="28"/>
        </w:rPr>
        <w:t>Запасы  подземных вод  для города Сумы (тыс.м.куб/сут)</w:t>
      </w:r>
    </w:p>
    <w:p w14:paraId="1E5A84F7" w14:textId="77777777" w:rsidR="00F80121" w:rsidRDefault="009D235B">
      <w:pPr>
        <w:widowControl/>
        <w:spacing w:line="360" w:lineRule="auto"/>
        <w:rPr>
          <w:sz w:val="28"/>
          <w:szCs w:val="28"/>
        </w:rPr>
      </w:pPr>
      <w:r>
        <w:rPr>
          <w:sz w:val="28"/>
          <w:szCs w:val="28"/>
        </w:rPr>
        <w:t xml:space="preserve">            </w:t>
      </w:r>
    </w:p>
    <w:p w14:paraId="11ABAB96" w14:textId="77777777" w:rsidR="00F80121" w:rsidRDefault="00F80121">
      <w:pPr>
        <w:widowControl/>
        <w:spacing w:line="360" w:lineRule="auto"/>
        <w:rPr>
          <w:sz w:val="28"/>
          <w:szCs w:val="28"/>
        </w:rPr>
      </w:pPr>
    </w:p>
    <w:p w14:paraId="01E24149" w14:textId="77777777" w:rsidR="00F80121" w:rsidRDefault="00F80121">
      <w:pPr>
        <w:widowControl/>
        <w:spacing w:line="360" w:lineRule="auto"/>
        <w:rPr>
          <w:sz w:val="28"/>
          <w:szCs w:val="28"/>
        </w:rPr>
      </w:pPr>
    </w:p>
    <w:p w14:paraId="5FEF2BF0" w14:textId="77777777" w:rsidR="00F80121" w:rsidRDefault="00F80121">
      <w:pPr>
        <w:widowControl/>
        <w:spacing w:line="360" w:lineRule="auto"/>
        <w:rPr>
          <w:sz w:val="28"/>
          <w:szCs w:val="28"/>
        </w:rPr>
      </w:pPr>
    </w:p>
    <w:p w14:paraId="75758CA6" w14:textId="77777777" w:rsidR="00F80121" w:rsidRDefault="00F80121">
      <w:pPr>
        <w:widowControl/>
        <w:spacing w:line="360" w:lineRule="auto"/>
        <w:rPr>
          <w:sz w:val="28"/>
          <w:szCs w:val="28"/>
        </w:rPr>
      </w:pPr>
    </w:p>
    <w:p w14:paraId="39A1B3D1" w14:textId="77777777" w:rsidR="00F80121" w:rsidRDefault="00F80121">
      <w:pPr>
        <w:widowControl/>
        <w:spacing w:line="360" w:lineRule="auto"/>
        <w:rPr>
          <w:sz w:val="28"/>
          <w:szCs w:val="28"/>
        </w:rPr>
      </w:pPr>
    </w:p>
    <w:p w14:paraId="0B7C27FB" w14:textId="77777777" w:rsidR="00F80121" w:rsidRDefault="00F80121">
      <w:pPr>
        <w:widowControl/>
        <w:spacing w:line="360" w:lineRule="auto"/>
        <w:rPr>
          <w:sz w:val="28"/>
          <w:szCs w:val="28"/>
        </w:rPr>
      </w:pPr>
    </w:p>
    <w:p w14:paraId="35166D80" w14:textId="77777777" w:rsidR="00F80121" w:rsidRDefault="00F80121">
      <w:pPr>
        <w:widowControl/>
        <w:spacing w:line="360" w:lineRule="auto"/>
        <w:rPr>
          <w:sz w:val="28"/>
          <w:szCs w:val="28"/>
        </w:rPr>
      </w:pPr>
    </w:p>
    <w:p w14:paraId="38738C82" w14:textId="77777777" w:rsidR="00F80121" w:rsidRDefault="009D235B">
      <w:pPr>
        <w:widowControl/>
        <w:spacing w:line="360" w:lineRule="auto"/>
        <w:rPr>
          <w:sz w:val="28"/>
          <w:szCs w:val="28"/>
        </w:rPr>
      </w:pPr>
      <w:r>
        <w:rPr>
          <w:sz w:val="28"/>
          <w:szCs w:val="28"/>
        </w:rPr>
        <w:t xml:space="preserve">                                        Климатические условия</w:t>
      </w:r>
    </w:p>
    <w:p w14:paraId="43E23C3B" w14:textId="77777777" w:rsidR="00F80121" w:rsidRDefault="00F80121">
      <w:pPr>
        <w:widowControl/>
        <w:spacing w:line="360" w:lineRule="auto"/>
        <w:rPr>
          <w:sz w:val="28"/>
          <w:szCs w:val="28"/>
        </w:rPr>
      </w:pPr>
    </w:p>
    <w:p w14:paraId="592D7794" w14:textId="77777777" w:rsidR="00F80121" w:rsidRDefault="009D235B">
      <w:pPr>
        <w:widowControl/>
        <w:spacing w:line="360" w:lineRule="auto"/>
        <w:rPr>
          <w:sz w:val="28"/>
          <w:szCs w:val="28"/>
        </w:rPr>
      </w:pPr>
      <w:r>
        <w:rPr>
          <w:sz w:val="28"/>
          <w:szCs w:val="28"/>
        </w:rPr>
        <w:t xml:space="preserve"> Климат района города Сумы умеренно-континентальный, характеризуется теплым летом и умеренно холодной зимой с частыми оттепелями.</w:t>
      </w:r>
    </w:p>
    <w:p w14:paraId="405141EE" w14:textId="77777777" w:rsidR="00F80121" w:rsidRDefault="009D235B">
      <w:pPr>
        <w:widowControl/>
        <w:spacing w:line="360" w:lineRule="auto"/>
        <w:rPr>
          <w:sz w:val="28"/>
          <w:szCs w:val="28"/>
        </w:rPr>
      </w:pPr>
      <w:r>
        <w:rPr>
          <w:sz w:val="28"/>
          <w:szCs w:val="28"/>
        </w:rPr>
        <w:t xml:space="preserve">Характеристика отдельных элементов климата, влияющих на выбор тех или иных планировочных решений, приводится по многочисленным данным метеостанции города Сумы. </w:t>
      </w:r>
    </w:p>
    <w:p w14:paraId="085B2726" w14:textId="77777777" w:rsidR="00F80121" w:rsidRDefault="009D235B">
      <w:pPr>
        <w:widowControl/>
        <w:spacing w:line="360" w:lineRule="auto"/>
        <w:rPr>
          <w:sz w:val="28"/>
          <w:szCs w:val="28"/>
        </w:rPr>
      </w:pPr>
      <w:r>
        <w:rPr>
          <w:sz w:val="28"/>
          <w:szCs w:val="28"/>
        </w:rPr>
        <w:t>Среднегодовая температура воздуха: 6</w:t>
      </w:r>
    </w:p>
    <w:p w14:paraId="2BF98E8F" w14:textId="77777777" w:rsidR="00F80121" w:rsidRDefault="009D235B">
      <w:pPr>
        <w:widowControl/>
        <w:spacing w:line="360" w:lineRule="auto"/>
        <w:rPr>
          <w:sz w:val="28"/>
          <w:szCs w:val="28"/>
        </w:rPr>
      </w:pPr>
      <w:r>
        <w:rPr>
          <w:sz w:val="28"/>
          <w:szCs w:val="28"/>
        </w:rPr>
        <w:t>Абсолютный минимум: -28</w:t>
      </w:r>
    </w:p>
    <w:p w14:paraId="1FDECECE" w14:textId="77777777" w:rsidR="00F80121" w:rsidRDefault="009D235B">
      <w:pPr>
        <w:widowControl/>
        <w:spacing w:line="360" w:lineRule="auto"/>
        <w:rPr>
          <w:sz w:val="28"/>
          <w:szCs w:val="28"/>
        </w:rPr>
      </w:pPr>
      <w:r>
        <w:rPr>
          <w:sz w:val="28"/>
          <w:szCs w:val="28"/>
        </w:rPr>
        <w:t>Абсолютный максимум: +39</w:t>
      </w:r>
    </w:p>
    <w:p w14:paraId="41B079EC" w14:textId="77777777" w:rsidR="00F80121" w:rsidRDefault="009D235B">
      <w:pPr>
        <w:widowControl/>
        <w:spacing w:line="360" w:lineRule="auto"/>
        <w:rPr>
          <w:sz w:val="28"/>
          <w:szCs w:val="28"/>
        </w:rPr>
      </w:pPr>
      <w:r>
        <w:rPr>
          <w:sz w:val="28"/>
          <w:szCs w:val="28"/>
        </w:rPr>
        <w:t>Средняя температура самой холодной пятидневки: -24</w:t>
      </w:r>
    </w:p>
    <w:p w14:paraId="2A421858" w14:textId="77777777" w:rsidR="00F80121" w:rsidRDefault="009D235B">
      <w:pPr>
        <w:widowControl/>
        <w:spacing w:line="360" w:lineRule="auto"/>
        <w:rPr>
          <w:sz w:val="28"/>
          <w:szCs w:val="28"/>
        </w:rPr>
      </w:pPr>
      <w:r>
        <w:rPr>
          <w:sz w:val="28"/>
          <w:szCs w:val="28"/>
        </w:rPr>
        <w:t>Вентиляционная температура: -12</w:t>
      </w:r>
    </w:p>
    <w:p w14:paraId="44ACB7FE" w14:textId="77777777" w:rsidR="00F80121" w:rsidRDefault="009D235B">
      <w:pPr>
        <w:widowControl/>
        <w:spacing w:line="360" w:lineRule="auto"/>
        <w:rPr>
          <w:sz w:val="28"/>
          <w:szCs w:val="28"/>
        </w:rPr>
      </w:pPr>
      <w:r>
        <w:rPr>
          <w:sz w:val="28"/>
          <w:szCs w:val="28"/>
        </w:rPr>
        <w:t>Средняя температура отопительного периода: -2.5, его средняя продолжительность 195 дней.</w:t>
      </w:r>
    </w:p>
    <w:p w14:paraId="311B64D0" w14:textId="77777777" w:rsidR="00F80121" w:rsidRDefault="009D235B">
      <w:pPr>
        <w:widowControl/>
        <w:spacing w:line="360" w:lineRule="auto"/>
        <w:rPr>
          <w:sz w:val="28"/>
          <w:szCs w:val="28"/>
        </w:rPr>
      </w:pPr>
      <w:r>
        <w:rPr>
          <w:sz w:val="28"/>
          <w:szCs w:val="28"/>
        </w:rPr>
        <w:t>Средняя продолжительность безморозного периода 159 дней, максимальная - 185 дней. Средняя глубина промерзания грунта 88 см, максимальная - 150 см. Среднегодовое количество осадков – 549 мм: 70% из них выпадает в теплый период, суточный максимум осадков – 80 мм (июль).</w:t>
      </w:r>
    </w:p>
    <w:p w14:paraId="02F75BBA" w14:textId="77777777" w:rsidR="00F80121" w:rsidRDefault="009D235B">
      <w:pPr>
        <w:widowControl/>
        <w:spacing w:line="360" w:lineRule="auto"/>
        <w:rPr>
          <w:sz w:val="28"/>
          <w:szCs w:val="28"/>
        </w:rPr>
      </w:pPr>
      <w:r>
        <w:rPr>
          <w:sz w:val="28"/>
          <w:szCs w:val="28"/>
        </w:rPr>
        <w:t>Рассматриваемая территория характеризуется достаточным увлажнением: среднегодовое испарение с поверхности суши (494 мм) меньше суммы выпадающих осадков (549 мм). Среднегодовая относительная влажность воздуха – 78%. Устойчивый снежный покров обычно образуется в середине декабря, разрушается в середине марта. Средняя из наибольших декадных высот снежного покрова за зиму на открытом участке составляет 20 см, максимальная – 44см. Среднегодовая скорость ветра 4.8 м/сек. В теплый период преобладают северо-западные и западные ветры, в холодный - юго-восточный ветер.</w:t>
      </w:r>
    </w:p>
    <w:p w14:paraId="6686B214" w14:textId="77777777" w:rsidR="00F80121" w:rsidRDefault="009D235B">
      <w:pPr>
        <w:widowControl/>
        <w:spacing w:line="360" w:lineRule="auto"/>
        <w:rPr>
          <w:sz w:val="28"/>
          <w:szCs w:val="28"/>
        </w:rPr>
      </w:pPr>
      <w:r>
        <w:rPr>
          <w:sz w:val="28"/>
          <w:szCs w:val="28"/>
        </w:rPr>
        <w:t xml:space="preserve"> Максимальная скорость ветра возможна 20-21 м/сек ежегодно, 23-25м/сек один раз в 5 и 10 лет, 25-27 м/сек один раз в 15-20 лет.</w:t>
      </w:r>
    </w:p>
    <w:p w14:paraId="586A9C5B" w14:textId="77777777" w:rsidR="00F80121" w:rsidRDefault="009D235B">
      <w:pPr>
        <w:widowControl/>
        <w:spacing w:line="360" w:lineRule="auto"/>
        <w:rPr>
          <w:sz w:val="28"/>
          <w:szCs w:val="28"/>
        </w:rPr>
      </w:pPr>
      <w:r>
        <w:rPr>
          <w:sz w:val="28"/>
          <w:szCs w:val="28"/>
        </w:rPr>
        <w:t>Средние метеорологические показатели см. в таблице.</w:t>
      </w:r>
    </w:p>
    <w:p w14:paraId="0CFD3FE7" w14:textId="77777777" w:rsidR="00F80121" w:rsidRDefault="009D235B">
      <w:pPr>
        <w:widowControl/>
        <w:spacing w:line="360" w:lineRule="auto"/>
        <w:rPr>
          <w:sz w:val="28"/>
          <w:szCs w:val="28"/>
        </w:rPr>
      </w:pPr>
      <w:r>
        <w:rPr>
          <w:sz w:val="28"/>
          <w:szCs w:val="28"/>
        </w:rPr>
        <w:t xml:space="preserve"> </w:t>
      </w:r>
    </w:p>
    <w:p w14:paraId="6A894985" w14:textId="77777777" w:rsidR="00F80121" w:rsidRDefault="00F80121">
      <w:pPr>
        <w:widowControl/>
        <w:spacing w:line="360" w:lineRule="auto"/>
        <w:rPr>
          <w:sz w:val="28"/>
          <w:szCs w:val="28"/>
        </w:rPr>
      </w:pPr>
    </w:p>
    <w:p w14:paraId="2FD673E5" w14:textId="77777777" w:rsidR="00F80121" w:rsidRDefault="00F80121">
      <w:pPr>
        <w:widowControl/>
        <w:spacing w:line="360" w:lineRule="auto"/>
        <w:rPr>
          <w:sz w:val="28"/>
          <w:szCs w:val="28"/>
        </w:rPr>
      </w:pPr>
    </w:p>
    <w:p w14:paraId="5128E657" w14:textId="77777777" w:rsidR="00F80121" w:rsidRDefault="00F80121">
      <w:pPr>
        <w:widowControl/>
        <w:spacing w:line="360" w:lineRule="auto"/>
        <w:rPr>
          <w:sz w:val="28"/>
          <w:szCs w:val="28"/>
        </w:rPr>
      </w:pPr>
    </w:p>
    <w:p w14:paraId="291982C1" w14:textId="77777777" w:rsidR="00F80121" w:rsidRDefault="00F80121">
      <w:pPr>
        <w:widowControl/>
        <w:spacing w:line="360" w:lineRule="auto"/>
        <w:rPr>
          <w:sz w:val="28"/>
          <w:szCs w:val="28"/>
        </w:rPr>
      </w:pPr>
    </w:p>
    <w:p w14:paraId="52B9F636" w14:textId="77777777" w:rsidR="00F80121" w:rsidRDefault="009D235B">
      <w:pPr>
        <w:widowControl/>
        <w:spacing w:line="360" w:lineRule="auto"/>
        <w:rPr>
          <w:sz w:val="28"/>
          <w:szCs w:val="28"/>
        </w:rPr>
      </w:pPr>
      <w:r>
        <w:rPr>
          <w:sz w:val="28"/>
          <w:szCs w:val="28"/>
        </w:rPr>
        <w:t>Учитывая повторяемость типов погод применительно к домам массового строительства, комфортная погода (открытый режим эксплуатации помещений) длится здесь с мая по сентябрь, прохладная погода (полуоткрытый режим) - апрель и октябрь, холодная (закрытый режим) – с ноября по март.</w:t>
      </w:r>
    </w:p>
    <w:p w14:paraId="43275620" w14:textId="77777777" w:rsidR="00F80121" w:rsidRDefault="00F80121">
      <w:pPr>
        <w:widowControl/>
        <w:spacing w:line="360" w:lineRule="auto"/>
        <w:rPr>
          <w:sz w:val="28"/>
          <w:szCs w:val="28"/>
        </w:rPr>
      </w:pPr>
    </w:p>
    <w:p w14:paraId="571FE1AA" w14:textId="77777777" w:rsidR="00F80121" w:rsidRDefault="009D235B">
      <w:pPr>
        <w:widowControl/>
        <w:spacing w:line="360" w:lineRule="auto"/>
        <w:rPr>
          <w:sz w:val="28"/>
          <w:szCs w:val="28"/>
        </w:rPr>
      </w:pPr>
      <w:r>
        <w:rPr>
          <w:sz w:val="28"/>
          <w:szCs w:val="28"/>
        </w:rPr>
        <w:t xml:space="preserve">                                    Средние метеорологические показатели.</w:t>
      </w:r>
    </w:p>
    <w:p w14:paraId="7D212101" w14:textId="77777777" w:rsidR="00F80121" w:rsidRDefault="00F80121">
      <w:pPr>
        <w:widowControl/>
        <w:spacing w:line="360" w:lineRule="auto"/>
        <w:rPr>
          <w:sz w:val="28"/>
          <w:szCs w:val="28"/>
        </w:rPr>
      </w:pPr>
    </w:p>
    <w:p w14:paraId="7AFC12EE" w14:textId="77777777" w:rsidR="00F80121" w:rsidRDefault="00F80121">
      <w:pPr>
        <w:widowControl/>
        <w:spacing w:line="360" w:lineRule="auto"/>
        <w:rPr>
          <w:sz w:val="28"/>
          <w:szCs w:val="28"/>
        </w:rPr>
      </w:pPr>
    </w:p>
    <w:p w14:paraId="336F2022" w14:textId="77777777" w:rsidR="00F80121" w:rsidRDefault="00F80121">
      <w:pPr>
        <w:widowControl/>
        <w:spacing w:line="360" w:lineRule="auto"/>
        <w:rPr>
          <w:sz w:val="28"/>
          <w:szCs w:val="28"/>
        </w:rPr>
      </w:pPr>
    </w:p>
    <w:p w14:paraId="493092F1" w14:textId="77777777" w:rsidR="00F80121" w:rsidRDefault="00F80121">
      <w:pPr>
        <w:widowControl/>
        <w:spacing w:line="360" w:lineRule="auto"/>
        <w:rPr>
          <w:sz w:val="28"/>
          <w:szCs w:val="28"/>
        </w:rPr>
      </w:pPr>
    </w:p>
    <w:p w14:paraId="6781F22D" w14:textId="77777777" w:rsidR="00F80121" w:rsidRDefault="00F80121">
      <w:pPr>
        <w:widowControl/>
        <w:spacing w:line="360" w:lineRule="auto"/>
        <w:rPr>
          <w:sz w:val="28"/>
          <w:szCs w:val="28"/>
        </w:rPr>
      </w:pPr>
    </w:p>
    <w:p w14:paraId="7F34A540" w14:textId="77777777" w:rsidR="00F80121" w:rsidRDefault="00F80121">
      <w:pPr>
        <w:widowControl/>
        <w:spacing w:line="360" w:lineRule="auto"/>
        <w:rPr>
          <w:sz w:val="28"/>
          <w:szCs w:val="28"/>
        </w:rPr>
      </w:pPr>
    </w:p>
    <w:p w14:paraId="21B48096" w14:textId="77777777" w:rsidR="00F80121" w:rsidRDefault="009D235B">
      <w:pPr>
        <w:widowControl/>
        <w:spacing w:line="360" w:lineRule="auto"/>
        <w:rPr>
          <w:sz w:val="28"/>
          <w:szCs w:val="28"/>
        </w:rPr>
      </w:pPr>
      <w:r>
        <w:rPr>
          <w:sz w:val="28"/>
          <w:szCs w:val="28"/>
        </w:rPr>
        <w:t>В районе города Сумы в течение года в среднем наблюдается до 64 дней с туманами. Слабые скорости ветра (0-3 м/сек) наблюдаются в 59% от общего числа случаев за год. Штилевая погода составляет 8% от общего числа наблюдений в году. Преобладающее количество погод со слабым ветром приходится на теплый период. Эти показатели свидетельствуют о высоком метеорологическом потенциале загрязнения воздуха (его плохой самоочищающей способности).</w:t>
      </w:r>
    </w:p>
    <w:p w14:paraId="24B5C98B" w14:textId="77777777" w:rsidR="00F80121" w:rsidRDefault="00F80121">
      <w:pPr>
        <w:widowControl/>
        <w:spacing w:line="360" w:lineRule="auto"/>
        <w:rPr>
          <w:sz w:val="28"/>
          <w:szCs w:val="28"/>
        </w:rPr>
      </w:pPr>
    </w:p>
    <w:p w14:paraId="6D01A52C" w14:textId="77777777" w:rsidR="00F80121" w:rsidRDefault="009D235B">
      <w:pPr>
        <w:widowControl/>
        <w:spacing w:line="360" w:lineRule="auto"/>
        <w:ind w:firstLine="720"/>
        <w:rPr>
          <w:sz w:val="28"/>
          <w:szCs w:val="28"/>
        </w:rPr>
      </w:pPr>
      <w:r>
        <w:rPr>
          <w:sz w:val="28"/>
          <w:szCs w:val="28"/>
        </w:rPr>
        <w:t>Почвенный покров</w:t>
      </w:r>
    </w:p>
    <w:p w14:paraId="732A745B" w14:textId="77777777" w:rsidR="00F80121" w:rsidRDefault="009D235B">
      <w:pPr>
        <w:widowControl/>
        <w:spacing w:line="360" w:lineRule="auto"/>
        <w:rPr>
          <w:sz w:val="28"/>
          <w:szCs w:val="28"/>
        </w:rPr>
      </w:pPr>
      <w:r>
        <w:rPr>
          <w:sz w:val="28"/>
          <w:szCs w:val="28"/>
        </w:rPr>
        <w:t xml:space="preserve">      В пределах города Сумы имеется несколько почвенных разностей, что объясняется разнообразием геоморфологических элементов территории, различным уровнем залегания грунтовых вод и неоднородностью материнских пород. На водоразделах сформировались серые и темно-серые оподзоленные почвы, черноземы оподзоленные реградированные. Почвы не засолены. Грунтовые воды залегают глубоко. В плоских понижениях, где грунтовые воды находятся на глубине 2-4 метра, образовались черноземы осолоделые и лугово-черноземные почвы. Боровые террасы покрыты дерново-слабоподзолистыми дерновыми почвами. Поймы рек и днища балок залиты луговыми, лугово-болотными, болотными почвами и торфяниками  разной степени. Перечисленные почвенные разности благоприятны для произрастания садовых и парковых насаждений.</w:t>
      </w:r>
    </w:p>
    <w:p w14:paraId="3EBEAC23" w14:textId="77777777" w:rsidR="00F80121" w:rsidRDefault="00F80121">
      <w:pPr>
        <w:widowControl/>
        <w:spacing w:line="360" w:lineRule="auto"/>
        <w:rPr>
          <w:sz w:val="28"/>
          <w:szCs w:val="28"/>
        </w:rPr>
      </w:pPr>
    </w:p>
    <w:p w14:paraId="33DE95E7" w14:textId="77777777" w:rsidR="00F80121" w:rsidRDefault="009D235B">
      <w:pPr>
        <w:widowControl/>
        <w:spacing w:line="360" w:lineRule="auto"/>
        <w:rPr>
          <w:sz w:val="28"/>
          <w:szCs w:val="28"/>
        </w:rPr>
      </w:pPr>
      <w:r>
        <w:rPr>
          <w:sz w:val="28"/>
          <w:szCs w:val="28"/>
        </w:rPr>
        <w:t xml:space="preserve">                                   2.7 Размещение промышленности</w:t>
      </w:r>
    </w:p>
    <w:p w14:paraId="7D299AED" w14:textId="77777777" w:rsidR="00F80121" w:rsidRDefault="00F80121">
      <w:pPr>
        <w:widowControl/>
        <w:spacing w:line="360" w:lineRule="auto"/>
        <w:rPr>
          <w:sz w:val="28"/>
          <w:szCs w:val="28"/>
        </w:rPr>
      </w:pPr>
    </w:p>
    <w:p w14:paraId="40297866" w14:textId="77777777" w:rsidR="00F80121" w:rsidRDefault="009D235B">
      <w:pPr>
        <w:widowControl/>
        <w:spacing w:line="360" w:lineRule="auto"/>
        <w:rPr>
          <w:sz w:val="28"/>
          <w:szCs w:val="28"/>
        </w:rPr>
      </w:pPr>
      <w:r>
        <w:rPr>
          <w:sz w:val="28"/>
          <w:szCs w:val="28"/>
        </w:rPr>
        <w:t xml:space="preserve">     Город Сумы – административный, экономический и культурный центр Сумской области, транспортный узел.</w:t>
      </w:r>
    </w:p>
    <w:p w14:paraId="11FCB61A" w14:textId="77777777" w:rsidR="00F80121" w:rsidRDefault="009D235B">
      <w:pPr>
        <w:widowControl/>
        <w:spacing w:line="360" w:lineRule="auto"/>
        <w:rPr>
          <w:sz w:val="28"/>
          <w:szCs w:val="28"/>
        </w:rPr>
      </w:pPr>
      <w:r>
        <w:rPr>
          <w:sz w:val="28"/>
          <w:szCs w:val="28"/>
        </w:rPr>
        <w:t>Ведущей отраслью народного хозяйства города Сумы является промышленность. Промышленное производство города хорошо развито, что обусловлено благоприятным транспортным положением города - близостью и прямыми связями с крупнейшими территориально-производственными комплексами страны (Киевским и Харьковским) , относительной водообеспеченностью, наличием трудовых ресурсов,  благоприятными территориальными условиями для размещения всех видов строительства.</w:t>
      </w:r>
    </w:p>
    <w:p w14:paraId="26E2BD24" w14:textId="77777777" w:rsidR="00F80121" w:rsidRDefault="009D235B">
      <w:pPr>
        <w:pStyle w:val="30"/>
        <w:widowControl/>
        <w:spacing w:line="360" w:lineRule="auto"/>
        <w:rPr>
          <w:sz w:val="28"/>
          <w:szCs w:val="28"/>
        </w:rPr>
      </w:pPr>
      <w:r>
        <w:rPr>
          <w:sz w:val="28"/>
          <w:szCs w:val="28"/>
        </w:rPr>
        <w:t xml:space="preserve">          Город Сумы является многоотраслевым промышленным центром. Отраслями специализации в межгосударственном разделении общественного труда в городе является химия и нефтехимия, машиностроение и металлообработка.</w:t>
      </w:r>
    </w:p>
    <w:p w14:paraId="637EE2AC" w14:textId="77777777" w:rsidR="00F80121" w:rsidRDefault="00F80121">
      <w:pPr>
        <w:widowControl/>
        <w:spacing w:line="360" w:lineRule="auto"/>
        <w:rPr>
          <w:sz w:val="28"/>
          <w:szCs w:val="28"/>
        </w:rPr>
      </w:pPr>
    </w:p>
    <w:p w14:paraId="15CABD19" w14:textId="77777777" w:rsidR="00F80121" w:rsidRDefault="00F80121">
      <w:pPr>
        <w:widowControl/>
        <w:spacing w:line="360" w:lineRule="auto"/>
        <w:rPr>
          <w:sz w:val="28"/>
          <w:szCs w:val="28"/>
        </w:rPr>
      </w:pPr>
    </w:p>
    <w:p w14:paraId="1DC52F0B" w14:textId="77777777" w:rsidR="00F80121" w:rsidRDefault="009D235B">
      <w:pPr>
        <w:widowControl/>
        <w:spacing w:line="360" w:lineRule="auto"/>
        <w:rPr>
          <w:sz w:val="28"/>
          <w:szCs w:val="28"/>
        </w:rPr>
      </w:pPr>
      <w:r>
        <w:rPr>
          <w:sz w:val="28"/>
          <w:szCs w:val="28"/>
        </w:rPr>
        <w:t xml:space="preserve">     </w:t>
      </w:r>
      <w:r>
        <w:rPr>
          <w:sz w:val="28"/>
          <w:szCs w:val="28"/>
          <w:u w:val="single"/>
        </w:rPr>
        <w:t>ЭЛЕКТРОЭНЕРГЕТИКА</w:t>
      </w:r>
      <w:r>
        <w:rPr>
          <w:sz w:val="28"/>
          <w:szCs w:val="28"/>
        </w:rPr>
        <w:t xml:space="preserve"> . Данная отрасль представлена в городе Сумской ТЭЦ мощностью 24 МВт и Сумскими Центральным и Южным предприятиями электросети, которые осуществляют передачу электроэнергии.</w:t>
      </w:r>
    </w:p>
    <w:p w14:paraId="30AA6CFF" w14:textId="77777777" w:rsidR="00F80121" w:rsidRDefault="009D235B">
      <w:pPr>
        <w:widowControl/>
        <w:spacing w:line="360" w:lineRule="auto"/>
        <w:rPr>
          <w:sz w:val="28"/>
          <w:szCs w:val="28"/>
        </w:rPr>
      </w:pPr>
      <w:r>
        <w:rPr>
          <w:sz w:val="28"/>
          <w:szCs w:val="28"/>
          <w:u w:val="single"/>
        </w:rPr>
        <w:t xml:space="preserve">     ЧЕРНАЯ МЕТАЛЛУРГИЯ</w:t>
      </w:r>
      <w:r>
        <w:rPr>
          <w:sz w:val="28"/>
          <w:szCs w:val="28"/>
        </w:rPr>
        <w:t xml:space="preserve"> представлена чугуно-литейным заводом “Центролит”. Предприятие специализируется на производстве фасонного чугунного литья для компрессорного и насосного машиностроения, промышленной арматуры и станкостроения. Предприятие расположено в Северном промузле.</w:t>
      </w:r>
    </w:p>
    <w:p w14:paraId="15244EBA" w14:textId="77777777" w:rsidR="00F80121" w:rsidRDefault="009D235B">
      <w:pPr>
        <w:widowControl/>
        <w:spacing w:line="360" w:lineRule="auto"/>
        <w:rPr>
          <w:sz w:val="28"/>
          <w:szCs w:val="28"/>
        </w:rPr>
      </w:pPr>
      <w:r>
        <w:rPr>
          <w:sz w:val="28"/>
          <w:szCs w:val="28"/>
          <w:u w:val="single"/>
        </w:rPr>
        <w:t xml:space="preserve">      ХИМИЧЕСКАЯ И НЕФТЕХИМИЧЕСКАЯ ПРОМЫШЛЕННОСТЬ</w:t>
      </w:r>
      <w:r>
        <w:rPr>
          <w:sz w:val="28"/>
          <w:szCs w:val="28"/>
        </w:rPr>
        <w:t>. Наиболее крупным предприятием отрасли является ПО “Химпром”. В составе объединения - крупные мощности по производству серной и фосфорной кислоты, гранулированного и простого суперфосфата, аммофоса, кормовых и обесфторенных фосфатов, двуокиси титана, лакокрасочной продукции, цехи реактивной серной кислоты, сернокислого аммония, СМС, товаров народного потребления. Расположен завод в Южном промузле.</w:t>
      </w:r>
    </w:p>
    <w:p w14:paraId="2CECF21D" w14:textId="77777777" w:rsidR="00F80121" w:rsidRDefault="009D235B">
      <w:pPr>
        <w:pStyle w:val="30"/>
        <w:widowControl/>
        <w:spacing w:line="360" w:lineRule="auto"/>
        <w:rPr>
          <w:sz w:val="28"/>
          <w:szCs w:val="28"/>
        </w:rPr>
      </w:pPr>
      <w:r>
        <w:rPr>
          <w:sz w:val="28"/>
          <w:szCs w:val="28"/>
        </w:rPr>
        <w:t xml:space="preserve">       Регенератный завод выпускает регенерат, формовые и неформовые резинотехнические изделия, которые идут для комплектации тракторов, автомобилей, сельскохозяйственных машин, компрессоров, насосов и другого оборудования. Завод расположен в Южном промузле. </w:t>
      </w:r>
    </w:p>
    <w:p w14:paraId="19111363" w14:textId="77777777" w:rsidR="00F80121" w:rsidRDefault="009D235B">
      <w:pPr>
        <w:widowControl/>
        <w:spacing w:line="360" w:lineRule="auto"/>
        <w:rPr>
          <w:sz w:val="28"/>
          <w:szCs w:val="28"/>
        </w:rPr>
      </w:pPr>
      <w:r>
        <w:rPr>
          <w:sz w:val="28"/>
          <w:szCs w:val="28"/>
        </w:rPr>
        <w:t xml:space="preserve">       Завод РТИ – производство формовых и неформовых резино-технических изделий для тракторных заводов, расположен в Южном промузле.</w:t>
      </w:r>
    </w:p>
    <w:p w14:paraId="3F217011" w14:textId="77777777" w:rsidR="00F80121" w:rsidRDefault="009D235B">
      <w:pPr>
        <w:widowControl/>
        <w:spacing w:line="360" w:lineRule="auto"/>
        <w:rPr>
          <w:sz w:val="28"/>
          <w:szCs w:val="28"/>
        </w:rPr>
      </w:pPr>
      <w:r>
        <w:rPr>
          <w:sz w:val="28"/>
          <w:szCs w:val="28"/>
        </w:rPr>
        <w:t xml:space="preserve"> </w:t>
      </w:r>
      <w:r>
        <w:rPr>
          <w:sz w:val="28"/>
          <w:szCs w:val="28"/>
          <w:u w:val="single"/>
        </w:rPr>
        <w:t>МАШИНОСТРОЕНИЕ и МЕТАЛЛООБРАБОТКА</w:t>
      </w:r>
      <w:r>
        <w:rPr>
          <w:sz w:val="28"/>
          <w:szCs w:val="28"/>
        </w:rPr>
        <w:t>. Самое крупное предприятие этой отрасли в городе – СМНПО им.Фрунзе. Основная продукция – химическое оборудование, вакуумные и центробежные насосы, компрессоры. Объединение расположено в Северном промузле.</w:t>
      </w:r>
    </w:p>
    <w:p w14:paraId="00D51160" w14:textId="77777777" w:rsidR="00F80121" w:rsidRDefault="009D235B">
      <w:pPr>
        <w:widowControl/>
        <w:spacing w:line="360" w:lineRule="auto"/>
        <w:rPr>
          <w:sz w:val="28"/>
          <w:szCs w:val="28"/>
        </w:rPr>
      </w:pPr>
      <w:r>
        <w:rPr>
          <w:sz w:val="28"/>
          <w:szCs w:val="28"/>
        </w:rPr>
        <w:t xml:space="preserve">       ПО “Насосэнергомаш” – насосы для энергетики, добычи нефти и оборудование нефтепроводов, металлургии, расположен в Северном промузле.</w:t>
      </w:r>
    </w:p>
    <w:p w14:paraId="09083126" w14:textId="77777777" w:rsidR="00F80121" w:rsidRDefault="009D235B">
      <w:pPr>
        <w:widowControl/>
        <w:spacing w:line="360" w:lineRule="auto"/>
        <w:rPr>
          <w:sz w:val="28"/>
          <w:szCs w:val="28"/>
        </w:rPr>
      </w:pPr>
      <w:r>
        <w:rPr>
          <w:sz w:val="28"/>
          <w:szCs w:val="28"/>
        </w:rPr>
        <w:t xml:space="preserve">       АО “Никмас” (ВНИИкомпрессормаш) совместно с опытно-экспериментальным заводом осуществляет техническую политику в подотрасли компрессоростроения, расположен в Северном промузле.</w:t>
      </w:r>
    </w:p>
    <w:p w14:paraId="1A5224CC" w14:textId="77777777" w:rsidR="00F80121" w:rsidRDefault="009D235B">
      <w:pPr>
        <w:widowControl/>
        <w:spacing w:line="360" w:lineRule="auto"/>
        <w:rPr>
          <w:sz w:val="28"/>
          <w:szCs w:val="28"/>
        </w:rPr>
      </w:pPr>
      <w:r>
        <w:rPr>
          <w:sz w:val="28"/>
          <w:szCs w:val="28"/>
        </w:rPr>
        <w:t xml:space="preserve">      ПО “Selmi” - электронные микроскопы, масс-спектрометры.</w:t>
      </w:r>
    </w:p>
    <w:p w14:paraId="5C5A689B" w14:textId="77777777" w:rsidR="00F80121" w:rsidRDefault="009D235B">
      <w:pPr>
        <w:widowControl/>
        <w:spacing w:line="360" w:lineRule="auto"/>
        <w:rPr>
          <w:sz w:val="28"/>
          <w:szCs w:val="28"/>
        </w:rPr>
      </w:pPr>
      <w:r>
        <w:rPr>
          <w:sz w:val="28"/>
          <w:szCs w:val="28"/>
        </w:rPr>
        <w:t xml:space="preserve">       “Сумремстанок” - централизованный ремонт металлорежущих станков и изготовление запасных частей к ним. Завод расположен в Северном промузле.</w:t>
      </w:r>
    </w:p>
    <w:p w14:paraId="136BF73D" w14:textId="77777777" w:rsidR="00F80121" w:rsidRDefault="009D235B">
      <w:pPr>
        <w:widowControl/>
        <w:spacing w:line="360" w:lineRule="auto"/>
        <w:rPr>
          <w:sz w:val="28"/>
          <w:szCs w:val="28"/>
        </w:rPr>
      </w:pPr>
      <w:r>
        <w:rPr>
          <w:sz w:val="28"/>
          <w:szCs w:val="28"/>
        </w:rPr>
        <w:t xml:space="preserve">       Завод “Сумсельмаш” – производство вентиляционных башен, индивидуальных дозаторов для свиноводческих комплексов, редукторов. Расположен в Южном промузле.</w:t>
      </w:r>
    </w:p>
    <w:p w14:paraId="2FF890C4" w14:textId="77777777" w:rsidR="00F80121" w:rsidRDefault="009D235B">
      <w:pPr>
        <w:widowControl/>
        <w:spacing w:line="360" w:lineRule="auto"/>
        <w:rPr>
          <w:sz w:val="28"/>
          <w:szCs w:val="28"/>
        </w:rPr>
      </w:pPr>
      <w:r>
        <w:rPr>
          <w:sz w:val="28"/>
          <w:szCs w:val="28"/>
        </w:rPr>
        <w:t xml:space="preserve">      Авторемонтный завод расположен в Южном промузле.</w:t>
      </w:r>
    </w:p>
    <w:p w14:paraId="6DD66C1E" w14:textId="77777777" w:rsidR="00F80121" w:rsidRDefault="009D235B">
      <w:pPr>
        <w:widowControl/>
        <w:spacing w:line="360" w:lineRule="auto"/>
        <w:rPr>
          <w:sz w:val="28"/>
          <w:szCs w:val="28"/>
        </w:rPr>
      </w:pPr>
      <w:r>
        <w:rPr>
          <w:sz w:val="28"/>
          <w:szCs w:val="28"/>
          <w:u w:val="single"/>
        </w:rPr>
        <w:t>ЛЕСНАЯ И ДЕРЕВООБРАБАТЫВАЮЩАЯ ПРОМЫШЛЕННОСТЬ</w:t>
      </w:r>
      <w:r>
        <w:rPr>
          <w:sz w:val="28"/>
          <w:szCs w:val="28"/>
        </w:rPr>
        <w:t xml:space="preserve"> представлена мебельным комбинатом.</w:t>
      </w:r>
    </w:p>
    <w:p w14:paraId="55FEAE96" w14:textId="77777777" w:rsidR="00F80121" w:rsidRDefault="009D235B">
      <w:pPr>
        <w:widowControl/>
        <w:spacing w:line="360" w:lineRule="auto"/>
        <w:rPr>
          <w:sz w:val="28"/>
          <w:szCs w:val="28"/>
        </w:rPr>
      </w:pPr>
      <w:r>
        <w:rPr>
          <w:sz w:val="28"/>
          <w:szCs w:val="28"/>
          <w:u w:val="single"/>
        </w:rPr>
        <w:t>ПРОМЫШЛЕННОСТЬ СТРОЙМАТЕРИАЛОВ</w:t>
      </w:r>
      <w:r>
        <w:rPr>
          <w:sz w:val="28"/>
          <w:szCs w:val="28"/>
        </w:rPr>
        <w:t>:</w:t>
      </w:r>
    </w:p>
    <w:p w14:paraId="267C9BB7" w14:textId="77777777" w:rsidR="00F80121" w:rsidRDefault="009D235B">
      <w:pPr>
        <w:pStyle w:val="30"/>
        <w:widowControl/>
        <w:spacing w:line="360" w:lineRule="auto"/>
        <w:rPr>
          <w:sz w:val="28"/>
          <w:szCs w:val="28"/>
        </w:rPr>
      </w:pPr>
      <w:r>
        <w:rPr>
          <w:sz w:val="28"/>
          <w:szCs w:val="28"/>
        </w:rPr>
        <w:t xml:space="preserve">     ПО “Сумжелезобетон” включает в себя производство №1 (комбинат “Стройиндустрия”) и производство № 2 (завод ЖБК-6) – выпускает конструкции полной заводской готовности: лестничные площадки, стеновые панели и т.д.</w:t>
      </w:r>
    </w:p>
    <w:p w14:paraId="156E928D" w14:textId="77777777" w:rsidR="00F80121" w:rsidRDefault="009D235B">
      <w:pPr>
        <w:widowControl/>
        <w:spacing w:line="360" w:lineRule="auto"/>
        <w:rPr>
          <w:sz w:val="28"/>
          <w:szCs w:val="28"/>
        </w:rPr>
      </w:pPr>
      <w:r>
        <w:rPr>
          <w:sz w:val="28"/>
          <w:szCs w:val="28"/>
        </w:rPr>
        <w:t xml:space="preserve">    Завод стройматериалов - выпуск глиняного кирпича, расположен в Южном промузле.</w:t>
      </w:r>
    </w:p>
    <w:p w14:paraId="4DF8E13F" w14:textId="77777777" w:rsidR="00F80121" w:rsidRDefault="009D235B">
      <w:pPr>
        <w:widowControl/>
        <w:spacing w:line="360" w:lineRule="auto"/>
        <w:rPr>
          <w:sz w:val="28"/>
          <w:szCs w:val="28"/>
        </w:rPr>
      </w:pPr>
      <w:r>
        <w:rPr>
          <w:sz w:val="28"/>
          <w:szCs w:val="28"/>
        </w:rPr>
        <w:t xml:space="preserve">     Домостроительный комбинат расположен в Южном промузле.</w:t>
      </w:r>
    </w:p>
    <w:p w14:paraId="5FE6064D" w14:textId="77777777" w:rsidR="00F80121" w:rsidRDefault="009D235B">
      <w:pPr>
        <w:widowControl/>
        <w:spacing w:line="360" w:lineRule="auto"/>
        <w:rPr>
          <w:sz w:val="28"/>
          <w:szCs w:val="28"/>
        </w:rPr>
      </w:pPr>
      <w:r>
        <w:rPr>
          <w:sz w:val="28"/>
          <w:szCs w:val="28"/>
        </w:rPr>
        <w:t xml:space="preserve">     Завод силикатного кирпича расположен в Северном промузле.</w:t>
      </w:r>
    </w:p>
    <w:p w14:paraId="168C9EB4" w14:textId="77777777" w:rsidR="00F80121" w:rsidRDefault="009D235B">
      <w:pPr>
        <w:widowControl/>
        <w:spacing w:line="360" w:lineRule="auto"/>
        <w:rPr>
          <w:sz w:val="28"/>
          <w:szCs w:val="28"/>
        </w:rPr>
      </w:pPr>
      <w:r>
        <w:rPr>
          <w:sz w:val="28"/>
          <w:szCs w:val="28"/>
          <w:u w:val="single"/>
        </w:rPr>
        <w:t xml:space="preserve"> ЛЕГКАЯ ПРОМЫШЛЕННОСТЬ</w:t>
      </w:r>
      <w:r>
        <w:rPr>
          <w:sz w:val="28"/>
          <w:szCs w:val="28"/>
        </w:rPr>
        <w:t>:</w:t>
      </w:r>
    </w:p>
    <w:p w14:paraId="2BB113FE" w14:textId="77777777" w:rsidR="00F80121" w:rsidRDefault="009D235B">
      <w:pPr>
        <w:widowControl/>
        <w:spacing w:line="360" w:lineRule="auto"/>
        <w:rPr>
          <w:sz w:val="28"/>
          <w:szCs w:val="28"/>
        </w:rPr>
      </w:pPr>
      <w:r>
        <w:rPr>
          <w:sz w:val="28"/>
          <w:szCs w:val="28"/>
        </w:rPr>
        <w:t>Суконная фабрика – расположена по ул. Харьковской, в районе жилой застройки.</w:t>
      </w:r>
    </w:p>
    <w:p w14:paraId="4358BE61" w14:textId="77777777" w:rsidR="00F80121" w:rsidRDefault="009D235B">
      <w:pPr>
        <w:widowControl/>
        <w:spacing w:line="360" w:lineRule="auto"/>
        <w:rPr>
          <w:sz w:val="28"/>
          <w:szCs w:val="28"/>
        </w:rPr>
      </w:pPr>
      <w:r>
        <w:rPr>
          <w:sz w:val="28"/>
          <w:szCs w:val="28"/>
        </w:rPr>
        <w:t>Шерсте-прядильная фабрика расположена в Северном промузле.</w:t>
      </w:r>
    </w:p>
    <w:p w14:paraId="3E8C778A" w14:textId="77777777" w:rsidR="00F80121" w:rsidRDefault="009D235B">
      <w:pPr>
        <w:widowControl/>
        <w:spacing w:line="360" w:lineRule="auto"/>
        <w:rPr>
          <w:sz w:val="28"/>
          <w:szCs w:val="28"/>
        </w:rPr>
      </w:pPr>
      <w:r>
        <w:rPr>
          <w:sz w:val="28"/>
          <w:szCs w:val="28"/>
        </w:rPr>
        <w:t>Фарфоровый завод: основной вид продукции - хозяйственный фарфор. Расположен в Южном промузле.</w:t>
      </w:r>
    </w:p>
    <w:p w14:paraId="2DD2BCFB" w14:textId="77777777" w:rsidR="00F80121" w:rsidRDefault="009D235B">
      <w:pPr>
        <w:widowControl/>
        <w:spacing w:line="360" w:lineRule="auto"/>
        <w:rPr>
          <w:sz w:val="28"/>
          <w:szCs w:val="28"/>
        </w:rPr>
      </w:pPr>
      <w:r>
        <w:rPr>
          <w:sz w:val="28"/>
          <w:szCs w:val="28"/>
        </w:rPr>
        <w:t>Швейная фабрика находится по ул.Горького, в зоне жилой застройки.</w:t>
      </w:r>
    </w:p>
    <w:p w14:paraId="08A8A67B" w14:textId="77777777" w:rsidR="00F80121" w:rsidRDefault="009D235B">
      <w:pPr>
        <w:widowControl/>
        <w:spacing w:line="360" w:lineRule="auto"/>
        <w:rPr>
          <w:sz w:val="28"/>
          <w:szCs w:val="28"/>
          <w:u w:val="single"/>
        </w:rPr>
      </w:pPr>
      <w:r>
        <w:rPr>
          <w:sz w:val="28"/>
          <w:szCs w:val="28"/>
        </w:rPr>
        <w:t xml:space="preserve">              </w:t>
      </w:r>
      <w:r>
        <w:rPr>
          <w:sz w:val="28"/>
          <w:szCs w:val="28"/>
          <w:u w:val="single"/>
        </w:rPr>
        <w:t>ПИЩЕВАЯ ПРОМЫШЛЕННОСТЬ</w:t>
      </w:r>
    </w:p>
    <w:p w14:paraId="49076020" w14:textId="77777777" w:rsidR="00F80121" w:rsidRDefault="009D235B">
      <w:pPr>
        <w:widowControl/>
        <w:spacing w:line="360" w:lineRule="auto"/>
        <w:rPr>
          <w:sz w:val="28"/>
          <w:szCs w:val="28"/>
        </w:rPr>
      </w:pPr>
      <w:r>
        <w:rPr>
          <w:sz w:val="28"/>
          <w:szCs w:val="28"/>
        </w:rPr>
        <w:t xml:space="preserve">   Краснозвезденский сахаро-рафинадный завод расположен в Северном промузле.</w:t>
      </w:r>
    </w:p>
    <w:p w14:paraId="3AFF823E" w14:textId="77777777" w:rsidR="00F80121" w:rsidRDefault="009D235B">
      <w:pPr>
        <w:widowControl/>
        <w:spacing w:line="360" w:lineRule="auto"/>
        <w:rPr>
          <w:sz w:val="28"/>
          <w:szCs w:val="28"/>
        </w:rPr>
      </w:pPr>
      <w:r>
        <w:rPr>
          <w:sz w:val="28"/>
          <w:szCs w:val="28"/>
        </w:rPr>
        <w:t xml:space="preserve">   Мясокомбинат расположен в Южном промузле.</w:t>
      </w:r>
    </w:p>
    <w:p w14:paraId="77345D76" w14:textId="77777777" w:rsidR="00F80121" w:rsidRDefault="009D235B">
      <w:pPr>
        <w:widowControl/>
        <w:spacing w:line="360" w:lineRule="auto"/>
        <w:rPr>
          <w:sz w:val="28"/>
          <w:szCs w:val="28"/>
        </w:rPr>
      </w:pPr>
      <w:r>
        <w:rPr>
          <w:sz w:val="28"/>
          <w:szCs w:val="28"/>
        </w:rPr>
        <w:t xml:space="preserve">   Гормолзавод – в зоне жилой застройки по Белопольскому шоссе.</w:t>
      </w:r>
    </w:p>
    <w:p w14:paraId="2EF26903" w14:textId="77777777" w:rsidR="00F80121" w:rsidRDefault="009D235B">
      <w:pPr>
        <w:widowControl/>
        <w:spacing w:line="360" w:lineRule="auto"/>
        <w:rPr>
          <w:sz w:val="28"/>
          <w:szCs w:val="28"/>
        </w:rPr>
      </w:pPr>
      <w:r>
        <w:rPr>
          <w:sz w:val="28"/>
          <w:szCs w:val="28"/>
        </w:rPr>
        <w:t xml:space="preserve">   Сумский ликеро-водочный завод также расположен в зоне жилой застройки  по ул. Кирова.</w:t>
      </w:r>
    </w:p>
    <w:p w14:paraId="24B3565B" w14:textId="77777777" w:rsidR="00F80121" w:rsidRDefault="009D235B">
      <w:pPr>
        <w:widowControl/>
        <w:spacing w:line="360" w:lineRule="auto"/>
        <w:rPr>
          <w:sz w:val="28"/>
          <w:szCs w:val="28"/>
        </w:rPr>
      </w:pPr>
      <w:r>
        <w:rPr>
          <w:sz w:val="28"/>
          <w:szCs w:val="28"/>
        </w:rPr>
        <w:t xml:space="preserve">               Биофабрика: высокоэффективные лечебные и профилактические биопрепараты, применяемые в животноводстве.</w:t>
      </w:r>
    </w:p>
    <w:p w14:paraId="0F04B8BA" w14:textId="77777777" w:rsidR="00F80121" w:rsidRDefault="00F80121">
      <w:pPr>
        <w:widowControl/>
        <w:spacing w:line="360" w:lineRule="auto"/>
        <w:rPr>
          <w:b/>
          <w:bCs/>
          <w:sz w:val="28"/>
          <w:szCs w:val="28"/>
        </w:rPr>
      </w:pPr>
    </w:p>
    <w:p w14:paraId="432F7EFA" w14:textId="77777777" w:rsidR="00F80121" w:rsidRDefault="00F80121">
      <w:pPr>
        <w:widowControl/>
        <w:spacing w:line="360" w:lineRule="auto"/>
        <w:rPr>
          <w:sz w:val="28"/>
          <w:szCs w:val="28"/>
        </w:rPr>
      </w:pPr>
    </w:p>
    <w:p w14:paraId="10271AA2" w14:textId="77777777" w:rsidR="00F80121" w:rsidRDefault="009D235B">
      <w:pPr>
        <w:widowControl/>
        <w:spacing w:line="360" w:lineRule="auto"/>
        <w:jc w:val="center"/>
        <w:rPr>
          <w:sz w:val="28"/>
          <w:szCs w:val="28"/>
        </w:rPr>
      </w:pPr>
      <w:r>
        <w:rPr>
          <w:b/>
          <w:bCs/>
          <w:sz w:val="28"/>
          <w:szCs w:val="28"/>
        </w:rPr>
        <w:t>Рекреационные зоны города Сумы</w:t>
      </w:r>
      <w:r>
        <w:rPr>
          <w:sz w:val="28"/>
          <w:szCs w:val="28"/>
        </w:rPr>
        <w:t>.</w:t>
      </w:r>
    </w:p>
    <w:p w14:paraId="47357C36" w14:textId="77777777" w:rsidR="00F80121" w:rsidRDefault="00F80121">
      <w:pPr>
        <w:widowControl/>
        <w:spacing w:line="360" w:lineRule="auto"/>
        <w:rPr>
          <w:sz w:val="28"/>
          <w:szCs w:val="28"/>
        </w:rPr>
      </w:pPr>
    </w:p>
    <w:p w14:paraId="69EB08C5" w14:textId="77777777" w:rsidR="00F80121" w:rsidRDefault="009D235B">
      <w:pPr>
        <w:widowControl/>
        <w:spacing w:line="360" w:lineRule="auto"/>
        <w:rPr>
          <w:sz w:val="28"/>
          <w:szCs w:val="28"/>
        </w:rPr>
      </w:pPr>
      <w:r>
        <w:rPr>
          <w:sz w:val="28"/>
          <w:szCs w:val="28"/>
        </w:rPr>
        <w:t xml:space="preserve">   По данным Областного управления экологической безопасности в городе Сумы выделено и зарегистрировано следующие рекреационные территории:</w:t>
      </w:r>
    </w:p>
    <w:p w14:paraId="78BC4FA5" w14:textId="77777777" w:rsidR="00F80121" w:rsidRDefault="009D235B">
      <w:pPr>
        <w:widowControl/>
        <w:spacing w:line="360" w:lineRule="auto"/>
        <w:rPr>
          <w:sz w:val="28"/>
          <w:szCs w:val="28"/>
        </w:rPr>
      </w:pPr>
      <w:r>
        <w:rPr>
          <w:sz w:val="28"/>
          <w:szCs w:val="28"/>
        </w:rPr>
        <w:t>парк-памятник садово-паркового искусства местного значения “Веретиновский” (17 га);</w:t>
      </w:r>
    </w:p>
    <w:p w14:paraId="6B48643A" w14:textId="77777777" w:rsidR="00F80121" w:rsidRDefault="009D235B">
      <w:pPr>
        <w:widowControl/>
        <w:spacing w:line="360" w:lineRule="auto"/>
        <w:rPr>
          <w:sz w:val="28"/>
          <w:szCs w:val="28"/>
        </w:rPr>
      </w:pPr>
      <w:r>
        <w:rPr>
          <w:sz w:val="28"/>
          <w:szCs w:val="28"/>
        </w:rPr>
        <w:t>парк-памятник садово-паркового искусства местного значения “Басовской” (25.7 га);</w:t>
      </w:r>
    </w:p>
    <w:p w14:paraId="5339E581" w14:textId="77777777" w:rsidR="00F80121" w:rsidRDefault="009D235B">
      <w:pPr>
        <w:widowControl/>
        <w:spacing w:line="360" w:lineRule="auto"/>
        <w:rPr>
          <w:sz w:val="28"/>
          <w:szCs w:val="28"/>
        </w:rPr>
      </w:pPr>
      <w:r>
        <w:rPr>
          <w:sz w:val="28"/>
          <w:szCs w:val="28"/>
        </w:rPr>
        <w:t xml:space="preserve">парк-памятник садово-паркового искусства местного значения “Сумский” </w:t>
      </w:r>
    </w:p>
    <w:p w14:paraId="6F265702" w14:textId="77777777" w:rsidR="00F80121" w:rsidRDefault="009D235B">
      <w:pPr>
        <w:widowControl/>
        <w:spacing w:line="360" w:lineRule="auto"/>
        <w:rPr>
          <w:sz w:val="28"/>
          <w:szCs w:val="28"/>
        </w:rPr>
      </w:pPr>
      <w:r>
        <w:rPr>
          <w:sz w:val="28"/>
          <w:szCs w:val="28"/>
        </w:rPr>
        <w:t xml:space="preserve">         (5 га);</w:t>
      </w:r>
    </w:p>
    <w:p w14:paraId="2CE4DD11" w14:textId="77777777" w:rsidR="00F80121" w:rsidRDefault="009D235B">
      <w:pPr>
        <w:widowControl/>
        <w:spacing w:line="360" w:lineRule="auto"/>
        <w:rPr>
          <w:sz w:val="28"/>
          <w:szCs w:val="28"/>
        </w:rPr>
      </w:pPr>
      <w:r>
        <w:rPr>
          <w:sz w:val="28"/>
          <w:szCs w:val="28"/>
        </w:rPr>
        <w:t>парк-памятник садово-паркового искусства Сумского педагогического института;</w:t>
      </w:r>
    </w:p>
    <w:p w14:paraId="63019A08" w14:textId="77777777" w:rsidR="00F80121" w:rsidRDefault="009D235B">
      <w:pPr>
        <w:widowControl/>
        <w:spacing w:line="360" w:lineRule="auto"/>
        <w:rPr>
          <w:sz w:val="28"/>
          <w:szCs w:val="28"/>
        </w:rPr>
      </w:pPr>
      <w:r>
        <w:rPr>
          <w:sz w:val="28"/>
          <w:szCs w:val="28"/>
        </w:rPr>
        <w:t>перспективный ботанический заказник  местного значения “Пещанский”;</w:t>
      </w:r>
    </w:p>
    <w:p w14:paraId="4F7F2256" w14:textId="77777777" w:rsidR="00F80121" w:rsidRDefault="009D235B">
      <w:pPr>
        <w:widowControl/>
        <w:spacing w:line="360" w:lineRule="auto"/>
        <w:rPr>
          <w:sz w:val="28"/>
          <w:szCs w:val="28"/>
        </w:rPr>
      </w:pPr>
      <w:r>
        <w:rPr>
          <w:sz w:val="28"/>
          <w:szCs w:val="28"/>
        </w:rPr>
        <w:t>заповедное урочище “Сосняк” и др.</w:t>
      </w:r>
    </w:p>
    <w:p w14:paraId="5B5519A1" w14:textId="77777777" w:rsidR="00F80121" w:rsidRDefault="009D235B">
      <w:pPr>
        <w:widowControl/>
        <w:spacing w:line="360" w:lineRule="auto"/>
        <w:rPr>
          <w:sz w:val="28"/>
          <w:szCs w:val="28"/>
        </w:rPr>
      </w:pPr>
      <w:r>
        <w:rPr>
          <w:sz w:val="28"/>
          <w:szCs w:val="28"/>
        </w:rPr>
        <w:t>Для трудящихся предприятий города Сумы функционируют загородные дома и базы отдыха (“Лесной уют”, “Лада”, “Солнечная поляна”, “Росинка” и др.), также спортивно-оздоровительные учреждения, летние лагеря отдыха для детей и подростков.</w:t>
      </w:r>
    </w:p>
    <w:p w14:paraId="6AC50DE7" w14:textId="77777777" w:rsidR="00F80121" w:rsidRDefault="009D235B">
      <w:pPr>
        <w:widowControl/>
        <w:spacing w:line="360" w:lineRule="auto"/>
        <w:rPr>
          <w:sz w:val="28"/>
          <w:szCs w:val="28"/>
        </w:rPr>
      </w:pPr>
      <w:r>
        <w:rPr>
          <w:sz w:val="28"/>
          <w:szCs w:val="28"/>
        </w:rPr>
        <w:t>Однако в границах областного центра остро стоит вопрос об организации зон кратковременного (еженедельного) отдыха населения.</w:t>
      </w:r>
    </w:p>
    <w:p w14:paraId="24B33DA6" w14:textId="77777777" w:rsidR="00F80121" w:rsidRDefault="009D235B">
      <w:pPr>
        <w:widowControl/>
        <w:spacing w:line="360" w:lineRule="auto"/>
        <w:rPr>
          <w:sz w:val="28"/>
          <w:szCs w:val="28"/>
        </w:rPr>
      </w:pPr>
      <w:r>
        <w:rPr>
          <w:sz w:val="28"/>
          <w:szCs w:val="28"/>
        </w:rPr>
        <w:t>На территории города Сумы создан один организованный пляж в районе городского Парка культуры и отдыха, который, по данным СЭС, находится в неудовлетворительном состоянии (не функционируют питьевые фонтанчики, ногомойки, трубопровод в аварийном состоянии и т.д.). Остальные пляжи возникли стихийно и, несмотря на высокую плотность заполнения отдыхающими, на этих территориях отсутствуют элементы благоустройства.</w:t>
      </w:r>
    </w:p>
    <w:p w14:paraId="0B50BDFC" w14:textId="77777777" w:rsidR="00F80121" w:rsidRDefault="009D235B">
      <w:pPr>
        <w:widowControl/>
        <w:spacing w:line="360" w:lineRule="auto"/>
        <w:rPr>
          <w:sz w:val="28"/>
          <w:szCs w:val="28"/>
        </w:rPr>
      </w:pPr>
      <w:r>
        <w:rPr>
          <w:sz w:val="28"/>
          <w:szCs w:val="28"/>
        </w:rPr>
        <w:t>Таким образом, в городе Сумы возникла необходимость организации благоустроенного центра еженедельного отдыха, отвечающего строительным, экологическим, санитарно-гигиеническим нормам и правилам.</w:t>
      </w:r>
    </w:p>
    <w:p w14:paraId="33951443" w14:textId="77777777" w:rsidR="00F80121" w:rsidRDefault="009D235B">
      <w:pPr>
        <w:widowControl/>
        <w:spacing w:line="360" w:lineRule="auto"/>
        <w:rPr>
          <w:sz w:val="28"/>
          <w:szCs w:val="28"/>
        </w:rPr>
      </w:pPr>
      <w:r>
        <w:rPr>
          <w:sz w:val="28"/>
          <w:szCs w:val="28"/>
        </w:rPr>
        <w:t>Для выбора местоположения подобной зоны уместно рассмотреть все места отдыха, возникшие стихийно и пользующиеся популярностью населения города. Это пляжи , возникшие по обе стороны реки Псёл (в районе с. Барановка, так называемые “Гусинцы” (в районе ул. Псельской) и др.), а также пляжи на Голубых озерах, на озерах Чехово, Олдыш, Косовщинском водохранилище.</w:t>
      </w:r>
    </w:p>
    <w:p w14:paraId="79370C27" w14:textId="77777777" w:rsidR="00F80121" w:rsidRDefault="009D235B">
      <w:pPr>
        <w:widowControl/>
        <w:spacing w:line="360" w:lineRule="auto"/>
        <w:rPr>
          <w:sz w:val="28"/>
          <w:szCs w:val="28"/>
        </w:rPr>
      </w:pPr>
      <w:r>
        <w:rPr>
          <w:sz w:val="28"/>
          <w:szCs w:val="28"/>
        </w:rPr>
        <w:t xml:space="preserve">Для целей рекреации можно использовать вышеуказанные охраняемые территории, используя их эстетическую ценность и полезные свойства. Например, водоем  Веретиновского парка, образованный зарегулированием реки Попадько, или прибрежные территории в районе Басовского санатория, или песчаные пляжи у соснового в бора в районе с.Барановка. </w:t>
      </w:r>
    </w:p>
    <w:p w14:paraId="4FDA2EC0" w14:textId="77777777" w:rsidR="00F80121" w:rsidRDefault="009D235B">
      <w:pPr>
        <w:widowControl/>
        <w:spacing w:line="360" w:lineRule="auto"/>
        <w:rPr>
          <w:sz w:val="28"/>
          <w:szCs w:val="28"/>
        </w:rPr>
      </w:pPr>
      <w:r>
        <w:rPr>
          <w:sz w:val="28"/>
          <w:szCs w:val="28"/>
        </w:rPr>
        <w:t>Однако главенствующую роль при создании зон кратковременного отдыха играет качество воды в реке и водоемах, прилегающих к этим территориям. Воспользуемся выдержкой из информационной справки главного санитарного врача Сумской области , выданной к началу купального сезона 1997 года: “…река Псёл находится под лабораторным контролем СЭС на всем ее протяжении от Луки-Барановки до Красного села. Два раза в месяц отбираются пробы воды в местах массового пользования населения. Ухудшение качества воды в текущем году наблюдалось при отборе воды после ливней, что обусловлено смывом с территории города в ливневую канализацию бытовых загрязнений. Лучше всего купаться выше впадения в реку Псёл реки Сумки, а также на городском пляже, который имеет элементы благоустройства. Оптимальными для водного отдыха являются Косовщинское водохранилище, озеро Чехово и другие озера.</w:t>
      </w:r>
    </w:p>
    <w:p w14:paraId="00405BE3" w14:textId="77777777" w:rsidR="00F80121" w:rsidRDefault="009D235B">
      <w:pPr>
        <w:widowControl/>
        <w:spacing w:line="360" w:lineRule="auto"/>
        <w:rPr>
          <w:sz w:val="28"/>
          <w:szCs w:val="28"/>
        </w:rPr>
      </w:pPr>
      <w:r>
        <w:rPr>
          <w:sz w:val="28"/>
          <w:szCs w:val="28"/>
        </w:rPr>
        <w:t>Принимая во внимание рекомендации главного санитарного врача Сумской области, остановимся на озере Чехово – перспективном районе создания зоны кратковременного отдыха в городе Сумы.</w:t>
      </w:r>
    </w:p>
    <w:p w14:paraId="4011C8AA" w14:textId="77777777" w:rsidR="00F80121" w:rsidRDefault="009D235B">
      <w:pPr>
        <w:widowControl/>
        <w:spacing w:line="360" w:lineRule="auto"/>
        <w:rPr>
          <w:sz w:val="28"/>
          <w:szCs w:val="28"/>
        </w:rPr>
      </w:pPr>
      <w:r>
        <w:rPr>
          <w:sz w:val="28"/>
          <w:szCs w:val="28"/>
        </w:rPr>
        <w:t xml:space="preserve">В рамках задач данной работы подобный выбор оправдывается тем фактом, что территория, прилегающая к озеру Чехово, характеризуется недостаточностью зеленых насаждений. Таким образом, представив проект комплексного озеленения озера, можно решить одновременно несколько проблем: </w:t>
      </w:r>
    </w:p>
    <w:p w14:paraId="054BFA41" w14:textId="77777777" w:rsidR="00F80121" w:rsidRDefault="009D235B">
      <w:pPr>
        <w:widowControl/>
        <w:spacing w:line="360" w:lineRule="auto"/>
        <w:rPr>
          <w:sz w:val="28"/>
          <w:szCs w:val="28"/>
        </w:rPr>
      </w:pPr>
      <w:r>
        <w:rPr>
          <w:sz w:val="28"/>
          <w:szCs w:val="28"/>
        </w:rPr>
        <w:t>создание новой рекреационной зоны в городе;</w:t>
      </w:r>
    </w:p>
    <w:p w14:paraId="4ECC3EF8" w14:textId="77777777" w:rsidR="00F80121" w:rsidRDefault="009D235B">
      <w:pPr>
        <w:widowControl/>
        <w:spacing w:line="360" w:lineRule="auto"/>
        <w:rPr>
          <w:sz w:val="28"/>
          <w:szCs w:val="28"/>
        </w:rPr>
      </w:pPr>
      <w:r>
        <w:rPr>
          <w:sz w:val="28"/>
          <w:szCs w:val="28"/>
        </w:rPr>
        <w:t>защита данной территории от шума и пыле-газовых выбросов;</w:t>
      </w:r>
    </w:p>
    <w:p w14:paraId="0C988225" w14:textId="77777777" w:rsidR="00F80121" w:rsidRDefault="009D235B">
      <w:pPr>
        <w:widowControl/>
        <w:spacing w:line="360" w:lineRule="auto"/>
        <w:rPr>
          <w:sz w:val="28"/>
          <w:szCs w:val="28"/>
        </w:rPr>
      </w:pPr>
      <w:r>
        <w:rPr>
          <w:sz w:val="28"/>
          <w:szCs w:val="28"/>
        </w:rPr>
        <w:t>укрепление, облагораживание берегов;</w:t>
      </w:r>
    </w:p>
    <w:p w14:paraId="51C574F2" w14:textId="77777777" w:rsidR="00F80121" w:rsidRDefault="009D235B">
      <w:pPr>
        <w:widowControl/>
        <w:spacing w:line="360" w:lineRule="auto"/>
        <w:rPr>
          <w:sz w:val="28"/>
          <w:szCs w:val="28"/>
        </w:rPr>
      </w:pPr>
      <w:r>
        <w:rPr>
          <w:sz w:val="28"/>
          <w:szCs w:val="28"/>
        </w:rPr>
        <w:t>с помощью методов ландшафтной архитектуры создание эстетически ценного ландшафта.</w:t>
      </w:r>
    </w:p>
    <w:p w14:paraId="1F2447E6" w14:textId="77777777" w:rsidR="00F80121" w:rsidRDefault="00F80121">
      <w:pPr>
        <w:widowControl/>
        <w:spacing w:line="360" w:lineRule="auto"/>
        <w:rPr>
          <w:sz w:val="28"/>
          <w:szCs w:val="28"/>
        </w:rPr>
      </w:pPr>
    </w:p>
    <w:p w14:paraId="4DE7102E" w14:textId="77777777" w:rsidR="00F80121" w:rsidRDefault="00F80121">
      <w:pPr>
        <w:widowControl/>
        <w:spacing w:line="360" w:lineRule="auto"/>
        <w:rPr>
          <w:sz w:val="28"/>
          <w:szCs w:val="28"/>
        </w:rPr>
      </w:pPr>
    </w:p>
    <w:p w14:paraId="34649572" w14:textId="77777777" w:rsidR="00F80121" w:rsidRDefault="00F80121">
      <w:pPr>
        <w:widowControl/>
        <w:spacing w:line="360" w:lineRule="auto"/>
        <w:rPr>
          <w:sz w:val="28"/>
          <w:szCs w:val="28"/>
        </w:rPr>
      </w:pPr>
    </w:p>
    <w:p w14:paraId="11C5FD00" w14:textId="77777777" w:rsidR="00F80121" w:rsidRDefault="00F80121">
      <w:pPr>
        <w:widowControl/>
        <w:spacing w:line="360" w:lineRule="auto"/>
        <w:rPr>
          <w:sz w:val="28"/>
          <w:szCs w:val="28"/>
        </w:rPr>
      </w:pPr>
    </w:p>
    <w:p w14:paraId="7387A085" w14:textId="77777777" w:rsidR="00F80121" w:rsidRDefault="00F80121">
      <w:pPr>
        <w:widowControl/>
        <w:spacing w:line="360" w:lineRule="auto"/>
        <w:rPr>
          <w:sz w:val="28"/>
          <w:szCs w:val="28"/>
        </w:rPr>
      </w:pPr>
    </w:p>
    <w:p w14:paraId="3525FF02" w14:textId="77777777" w:rsidR="00F80121" w:rsidRDefault="00F80121">
      <w:pPr>
        <w:widowControl/>
        <w:spacing w:line="360" w:lineRule="auto"/>
        <w:rPr>
          <w:sz w:val="28"/>
          <w:szCs w:val="28"/>
        </w:rPr>
      </w:pPr>
    </w:p>
    <w:p w14:paraId="0DB4D0C3" w14:textId="77777777" w:rsidR="00F80121" w:rsidRDefault="00F80121">
      <w:pPr>
        <w:widowControl/>
        <w:spacing w:line="360" w:lineRule="auto"/>
        <w:rPr>
          <w:sz w:val="28"/>
          <w:szCs w:val="28"/>
        </w:rPr>
      </w:pPr>
    </w:p>
    <w:p w14:paraId="6CB984EE" w14:textId="77777777" w:rsidR="00F80121" w:rsidRDefault="00F80121">
      <w:pPr>
        <w:widowControl/>
        <w:spacing w:line="360" w:lineRule="auto"/>
        <w:rPr>
          <w:sz w:val="28"/>
          <w:szCs w:val="28"/>
        </w:rPr>
      </w:pPr>
    </w:p>
    <w:p w14:paraId="242D923A" w14:textId="77777777" w:rsidR="00F80121" w:rsidRDefault="00F80121">
      <w:pPr>
        <w:widowControl/>
        <w:spacing w:line="360" w:lineRule="auto"/>
        <w:rPr>
          <w:sz w:val="28"/>
          <w:szCs w:val="28"/>
        </w:rPr>
      </w:pPr>
    </w:p>
    <w:p w14:paraId="034F86FA" w14:textId="77777777" w:rsidR="00F80121" w:rsidRDefault="00F80121">
      <w:pPr>
        <w:widowControl/>
        <w:spacing w:line="360" w:lineRule="auto"/>
        <w:rPr>
          <w:sz w:val="28"/>
          <w:szCs w:val="28"/>
        </w:rPr>
      </w:pPr>
    </w:p>
    <w:p w14:paraId="1CF9D860" w14:textId="77777777" w:rsidR="00F80121" w:rsidRDefault="00F80121">
      <w:pPr>
        <w:widowControl/>
        <w:spacing w:line="360" w:lineRule="auto"/>
        <w:rPr>
          <w:sz w:val="28"/>
          <w:szCs w:val="28"/>
        </w:rPr>
      </w:pPr>
    </w:p>
    <w:p w14:paraId="37EE8D28" w14:textId="77777777" w:rsidR="00F80121" w:rsidRDefault="00F80121">
      <w:pPr>
        <w:widowControl/>
        <w:spacing w:line="360" w:lineRule="auto"/>
        <w:rPr>
          <w:sz w:val="28"/>
          <w:szCs w:val="28"/>
        </w:rPr>
      </w:pPr>
    </w:p>
    <w:p w14:paraId="55A9FD70" w14:textId="77777777" w:rsidR="00F80121" w:rsidRDefault="00F80121">
      <w:pPr>
        <w:widowControl/>
        <w:spacing w:line="360" w:lineRule="auto"/>
        <w:rPr>
          <w:sz w:val="28"/>
          <w:szCs w:val="28"/>
        </w:rPr>
      </w:pPr>
    </w:p>
    <w:p w14:paraId="756C9D95" w14:textId="77777777" w:rsidR="00F80121" w:rsidRDefault="00F80121">
      <w:pPr>
        <w:widowControl/>
        <w:spacing w:line="360" w:lineRule="auto"/>
        <w:rPr>
          <w:sz w:val="28"/>
          <w:szCs w:val="28"/>
        </w:rPr>
      </w:pPr>
    </w:p>
    <w:p w14:paraId="62E64C8C" w14:textId="77777777" w:rsidR="00F80121" w:rsidRDefault="00F80121">
      <w:pPr>
        <w:widowControl/>
        <w:spacing w:line="360" w:lineRule="auto"/>
        <w:rPr>
          <w:sz w:val="28"/>
          <w:szCs w:val="28"/>
        </w:rPr>
      </w:pPr>
    </w:p>
    <w:p w14:paraId="38137498" w14:textId="77777777" w:rsidR="00F80121" w:rsidRDefault="00F80121">
      <w:pPr>
        <w:widowControl/>
        <w:spacing w:line="360" w:lineRule="auto"/>
        <w:rPr>
          <w:sz w:val="28"/>
          <w:szCs w:val="28"/>
        </w:rPr>
      </w:pPr>
    </w:p>
    <w:p w14:paraId="5D6CCDF9" w14:textId="77777777" w:rsidR="00F80121" w:rsidRDefault="00F80121">
      <w:pPr>
        <w:widowControl/>
        <w:spacing w:line="360" w:lineRule="auto"/>
        <w:rPr>
          <w:sz w:val="28"/>
          <w:szCs w:val="28"/>
        </w:rPr>
      </w:pPr>
    </w:p>
    <w:p w14:paraId="3226B2BC" w14:textId="77777777" w:rsidR="00F80121" w:rsidRDefault="00F80121">
      <w:pPr>
        <w:widowControl/>
        <w:spacing w:line="360" w:lineRule="auto"/>
        <w:rPr>
          <w:sz w:val="28"/>
          <w:szCs w:val="28"/>
        </w:rPr>
      </w:pPr>
    </w:p>
    <w:p w14:paraId="11A391A5" w14:textId="77777777" w:rsidR="00F80121" w:rsidRDefault="00F80121">
      <w:pPr>
        <w:widowControl/>
        <w:spacing w:line="360" w:lineRule="auto"/>
        <w:rPr>
          <w:sz w:val="28"/>
          <w:szCs w:val="28"/>
        </w:rPr>
      </w:pPr>
    </w:p>
    <w:p w14:paraId="4B171506" w14:textId="77777777" w:rsidR="00F80121" w:rsidRDefault="00F80121">
      <w:pPr>
        <w:widowControl/>
        <w:spacing w:line="360" w:lineRule="auto"/>
        <w:rPr>
          <w:sz w:val="28"/>
          <w:szCs w:val="28"/>
        </w:rPr>
      </w:pPr>
    </w:p>
    <w:p w14:paraId="4F8E55DB" w14:textId="77777777" w:rsidR="00F80121" w:rsidRDefault="00F80121">
      <w:pPr>
        <w:widowControl/>
        <w:spacing w:line="360" w:lineRule="auto"/>
        <w:rPr>
          <w:sz w:val="28"/>
          <w:szCs w:val="28"/>
        </w:rPr>
      </w:pPr>
    </w:p>
    <w:p w14:paraId="228081C3" w14:textId="77777777" w:rsidR="00F80121" w:rsidRDefault="00F80121">
      <w:pPr>
        <w:widowControl/>
        <w:spacing w:line="360" w:lineRule="auto"/>
        <w:rPr>
          <w:sz w:val="28"/>
          <w:szCs w:val="28"/>
        </w:rPr>
      </w:pPr>
    </w:p>
    <w:p w14:paraId="36FEC917" w14:textId="77777777" w:rsidR="00F80121" w:rsidRDefault="00F80121">
      <w:pPr>
        <w:widowControl/>
        <w:spacing w:line="360" w:lineRule="auto"/>
        <w:rPr>
          <w:sz w:val="28"/>
          <w:szCs w:val="28"/>
        </w:rPr>
      </w:pPr>
    </w:p>
    <w:p w14:paraId="67755A7C" w14:textId="77777777" w:rsidR="00F80121" w:rsidRDefault="00F80121">
      <w:pPr>
        <w:widowControl/>
        <w:spacing w:line="360" w:lineRule="auto"/>
        <w:rPr>
          <w:sz w:val="28"/>
          <w:szCs w:val="28"/>
        </w:rPr>
      </w:pPr>
    </w:p>
    <w:p w14:paraId="1C1D2CCD" w14:textId="77777777" w:rsidR="00F80121" w:rsidRDefault="00F80121">
      <w:pPr>
        <w:widowControl/>
        <w:spacing w:line="360" w:lineRule="auto"/>
        <w:rPr>
          <w:sz w:val="28"/>
          <w:szCs w:val="28"/>
        </w:rPr>
      </w:pPr>
    </w:p>
    <w:p w14:paraId="264C8193" w14:textId="77777777" w:rsidR="00F80121" w:rsidRDefault="00F80121">
      <w:pPr>
        <w:widowControl/>
        <w:spacing w:line="360" w:lineRule="auto"/>
        <w:rPr>
          <w:sz w:val="28"/>
          <w:szCs w:val="28"/>
        </w:rPr>
      </w:pPr>
    </w:p>
    <w:p w14:paraId="6013BAB8" w14:textId="77777777" w:rsidR="00F80121" w:rsidRDefault="00F80121">
      <w:pPr>
        <w:widowControl/>
        <w:spacing w:line="360" w:lineRule="auto"/>
        <w:rPr>
          <w:sz w:val="28"/>
          <w:szCs w:val="28"/>
        </w:rPr>
      </w:pPr>
    </w:p>
    <w:p w14:paraId="6FEF0845" w14:textId="77777777" w:rsidR="00F80121" w:rsidRDefault="00F80121">
      <w:pPr>
        <w:widowControl/>
        <w:spacing w:line="360" w:lineRule="auto"/>
        <w:rPr>
          <w:sz w:val="28"/>
          <w:szCs w:val="28"/>
        </w:rPr>
      </w:pPr>
    </w:p>
    <w:p w14:paraId="401D40B1" w14:textId="77777777" w:rsidR="00F80121" w:rsidRDefault="00F80121">
      <w:pPr>
        <w:widowControl/>
        <w:spacing w:line="360" w:lineRule="auto"/>
        <w:rPr>
          <w:sz w:val="28"/>
          <w:szCs w:val="28"/>
        </w:rPr>
      </w:pPr>
    </w:p>
    <w:p w14:paraId="3D47A96E" w14:textId="77777777" w:rsidR="00F80121" w:rsidRDefault="00F80121">
      <w:pPr>
        <w:widowControl/>
        <w:spacing w:line="360" w:lineRule="auto"/>
        <w:rPr>
          <w:sz w:val="28"/>
          <w:szCs w:val="28"/>
        </w:rPr>
      </w:pPr>
    </w:p>
    <w:p w14:paraId="013BC6B8" w14:textId="77777777" w:rsidR="00F80121" w:rsidRDefault="00F80121">
      <w:pPr>
        <w:widowControl/>
        <w:spacing w:line="360" w:lineRule="auto"/>
        <w:rPr>
          <w:sz w:val="28"/>
          <w:szCs w:val="28"/>
        </w:rPr>
      </w:pPr>
    </w:p>
    <w:p w14:paraId="6D432794" w14:textId="77777777" w:rsidR="00F80121" w:rsidRDefault="00F80121">
      <w:pPr>
        <w:widowControl/>
        <w:spacing w:line="360" w:lineRule="auto"/>
        <w:rPr>
          <w:sz w:val="28"/>
          <w:szCs w:val="28"/>
        </w:rPr>
      </w:pPr>
    </w:p>
    <w:p w14:paraId="44525573" w14:textId="77777777" w:rsidR="00F80121" w:rsidRDefault="00F80121">
      <w:pPr>
        <w:widowControl/>
        <w:spacing w:line="360" w:lineRule="auto"/>
        <w:rPr>
          <w:sz w:val="28"/>
          <w:szCs w:val="28"/>
        </w:rPr>
      </w:pPr>
    </w:p>
    <w:p w14:paraId="25A4E563" w14:textId="77777777" w:rsidR="00F80121" w:rsidRDefault="00F80121">
      <w:pPr>
        <w:pStyle w:val="20"/>
        <w:widowControl/>
        <w:spacing w:line="360" w:lineRule="auto"/>
      </w:pPr>
    </w:p>
    <w:p w14:paraId="4200BAD1" w14:textId="77777777" w:rsidR="00F80121" w:rsidRDefault="009D235B">
      <w:pPr>
        <w:widowControl/>
        <w:spacing w:line="360" w:lineRule="auto"/>
        <w:jc w:val="center"/>
        <w:rPr>
          <w:sz w:val="28"/>
          <w:szCs w:val="28"/>
        </w:rPr>
      </w:pPr>
      <w:r>
        <w:rPr>
          <w:b/>
          <w:bCs/>
          <w:sz w:val="28"/>
          <w:szCs w:val="28"/>
        </w:rPr>
        <w:t>ИНЖЕНЕРНАЯ ПОДГОТОВКА ТЕРРИТОРИИ</w:t>
      </w:r>
    </w:p>
    <w:p w14:paraId="310BB214" w14:textId="77777777" w:rsidR="00F80121" w:rsidRDefault="009D235B">
      <w:pPr>
        <w:widowControl/>
        <w:spacing w:line="360" w:lineRule="auto"/>
        <w:rPr>
          <w:sz w:val="28"/>
          <w:szCs w:val="28"/>
        </w:rPr>
      </w:pPr>
      <w:r>
        <w:rPr>
          <w:sz w:val="28"/>
          <w:szCs w:val="28"/>
        </w:rPr>
        <w:t>Ухудшение природных и санитарных условий отдыха может быть вызвано нерациональной хозяйственной деятельностью, несоблюдением норм и правил проектирования, строительства и использования оздоровительных объектов.</w:t>
      </w:r>
    </w:p>
    <w:p w14:paraId="28BB6E0D" w14:textId="77777777" w:rsidR="00F80121" w:rsidRDefault="009D235B">
      <w:pPr>
        <w:widowControl/>
        <w:tabs>
          <w:tab w:val="left" w:pos="360"/>
        </w:tabs>
        <w:spacing w:line="360" w:lineRule="auto"/>
        <w:ind w:left="360" w:hanging="360"/>
        <w:rPr>
          <w:sz w:val="28"/>
          <w:szCs w:val="28"/>
        </w:rPr>
      </w:pPr>
      <w:r>
        <w:rPr>
          <w:sz w:val="28"/>
          <w:szCs w:val="28"/>
        </w:rPr>
        <w:t>1.</w:t>
      </w:r>
      <w:r>
        <w:rPr>
          <w:sz w:val="28"/>
          <w:szCs w:val="28"/>
        </w:rPr>
        <w:tab/>
        <w:t>Меры и средства по предотвращению загрязнения вод озера.</w:t>
      </w:r>
    </w:p>
    <w:p w14:paraId="3979B8D2" w14:textId="77777777" w:rsidR="00F80121" w:rsidRDefault="009D235B">
      <w:pPr>
        <w:widowControl/>
        <w:spacing w:line="360" w:lineRule="auto"/>
        <w:ind w:firstLine="720"/>
        <w:rPr>
          <w:sz w:val="28"/>
          <w:szCs w:val="28"/>
        </w:rPr>
      </w:pPr>
      <w:r>
        <w:rPr>
          <w:sz w:val="28"/>
          <w:szCs w:val="28"/>
        </w:rPr>
        <w:t>1.1Виды загрязнения вод.</w:t>
      </w:r>
    </w:p>
    <w:p w14:paraId="0DB430CD" w14:textId="77777777" w:rsidR="00F80121" w:rsidRDefault="009D235B">
      <w:pPr>
        <w:widowControl/>
        <w:spacing w:line="360" w:lineRule="auto"/>
        <w:rPr>
          <w:sz w:val="28"/>
          <w:szCs w:val="28"/>
        </w:rPr>
      </w:pPr>
      <w:r>
        <w:rPr>
          <w:sz w:val="28"/>
          <w:szCs w:val="28"/>
        </w:rPr>
        <w:t>Загрязнения по своей природе делятся на:</w:t>
      </w:r>
    </w:p>
    <w:p w14:paraId="54C0DA26" w14:textId="77777777" w:rsidR="00F80121" w:rsidRDefault="009D235B">
      <w:pPr>
        <w:widowControl/>
        <w:spacing w:line="360" w:lineRule="auto"/>
        <w:rPr>
          <w:sz w:val="28"/>
          <w:szCs w:val="28"/>
        </w:rPr>
      </w:pPr>
      <w:r>
        <w:rPr>
          <w:sz w:val="28"/>
          <w:szCs w:val="28"/>
        </w:rPr>
        <w:t xml:space="preserve"> минеральные – песок, глинистые частицы, частицы шлака, растворы минеральных химических соединений, железо, магний, кремний и др.;</w:t>
      </w:r>
    </w:p>
    <w:p w14:paraId="057DCE0F" w14:textId="77777777" w:rsidR="00F80121" w:rsidRDefault="009D235B">
      <w:pPr>
        <w:widowControl/>
        <w:spacing w:line="360" w:lineRule="auto"/>
        <w:rPr>
          <w:sz w:val="28"/>
          <w:szCs w:val="28"/>
        </w:rPr>
      </w:pPr>
      <w:r>
        <w:rPr>
          <w:sz w:val="28"/>
          <w:szCs w:val="28"/>
        </w:rPr>
        <w:t>органические – растительные с преобладающим химическим элементом – углеродом (останки растений) и животного происхождения со значительным содержанием азота (физиологические выделения людей и животных, отбросы тканей животных и др.);</w:t>
      </w:r>
    </w:p>
    <w:p w14:paraId="4656B84A" w14:textId="77777777" w:rsidR="00F80121" w:rsidRDefault="009D235B">
      <w:pPr>
        <w:widowControl/>
        <w:spacing w:line="360" w:lineRule="auto"/>
        <w:rPr>
          <w:sz w:val="28"/>
          <w:szCs w:val="28"/>
        </w:rPr>
      </w:pPr>
      <w:r>
        <w:rPr>
          <w:sz w:val="28"/>
          <w:szCs w:val="28"/>
        </w:rPr>
        <w:t>бактериальные и биологические, представляющие собой различные микроорганизмы (дрожжевые грибки, мелкие водоросли и бактерии, в т.ч. возбудители брюшного тифа, пара-тифа, дизентерии и др.);</w:t>
      </w:r>
    </w:p>
    <w:p w14:paraId="07E8DA7C" w14:textId="77777777" w:rsidR="00F80121" w:rsidRDefault="009D235B">
      <w:pPr>
        <w:widowControl/>
        <w:spacing w:line="360" w:lineRule="auto"/>
        <w:rPr>
          <w:sz w:val="28"/>
          <w:szCs w:val="28"/>
        </w:rPr>
      </w:pPr>
      <w:r>
        <w:rPr>
          <w:sz w:val="28"/>
          <w:szCs w:val="28"/>
        </w:rPr>
        <w:t>радиоактивные воды, содержащие уран-240, стронций-90 и др.</w:t>
      </w:r>
    </w:p>
    <w:p w14:paraId="0B12743B" w14:textId="77777777" w:rsidR="00F80121" w:rsidRDefault="009D235B">
      <w:pPr>
        <w:widowControl/>
        <w:spacing w:line="360" w:lineRule="auto"/>
        <w:rPr>
          <w:sz w:val="28"/>
          <w:szCs w:val="28"/>
        </w:rPr>
      </w:pPr>
      <w:r>
        <w:rPr>
          <w:sz w:val="28"/>
          <w:szCs w:val="28"/>
        </w:rPr>
        <w:t>Загрязнения в водоемы поступают естественным и искусственным путем: с атмосферными осадками, смываются с берегов и образуются за счет спуска сточных вод от промышленных, сельскохозяйственных предприятий и населенных пунктов.</w:t>
      </w:r>
    </w:p>
    <w:p w14:paraId="5E01C337" w14:textId="77777777" w:rsidR="00F80121" w:rsidRDefault="009D235B">
      <w:pPr>
        <w:widowControl/>
        <w:spacing w:line="360" w:lineRule="auto"/>
        <w:ind w:firstLine="720"/>
        <w:rPr>
          <w:sz w:val="28"/>
          <w:szCs w:val="28"/>
        </w:rPr>
      </w:pPr>
      <w:r>
        <w:rPr>
          <w:sz w:val="28"/>
          <w:szCs w:val="28"/>
        </w:rPr>
        <w:t xml:space="preserve">1.2 Самоочищение воды в водоеме.  </w:t>
      </w:r>
    </w:p>
    <w:p w14:paraId="04AAEF46" w14:textId="77777777" w:rsidR="00F80121" w:rsidRDefault="009D235B">
      <w:pPr>
        <w:widowControl/>
        <w:spacing w:line="360" w:lineRule="auto"/>
        <w:rPr>
          <w:sz w:val="28"/>
          <w:szCs w:val="28"/>
        </w:rPr>
      </w:pPr>
      <w:r>
        <w:rPr>
          <w:sz w:val="28"/>
          <w:szCs w:val="28"/>
        </w:rPr>
        <w:t>Природные системы обладают способностью к саморегулированию, в частности воде морей,    рек, озер свойственно уничтожать патогенные микроорганизмы, разлагать углеводороды и нейтрализовать другие химические соединения, в т. ч. детергенты (моющие средства). Способность воды самоочищаться объясняют ультрафиолетовой солнечной радиацией, диффузией и адсорбцией содержащимися в водоемах твердыми частицами, а также антибиотической активностью биогеноза.</w:t>
      </w:r>
    </w:p>
    <w:p w14:paraId="2CA9FF30" w14:textId="77777777" w:rsidR="00F80121" w:rsidRDefault="009D235B">
      <w:pPr>
        <w:widowControl/>
        <w:spacing w:line="360" w:lineRule="auto"/>
        <w:rPr>
          <w:sz w:val="28"/>
          <w:szCs w:val="28"/>
        </w:rPr>
      </w:pPr>
      <w:r>
        <w:rPr>
          <w:sz w:val="28"/>
          <w:szCs w:val="28"/>
        </w:rPr>
        <w:t>В самоочищении воды большую роль играет кислород. В порядке диффузного обмена на границе ''воздух – вода'', он участвует в окислении органических веществ и в химических реакциях неорганических примесей. Кроме того, кислород обладает бактерицидными свойствами. Вступая во взаимодействие с плазмой микробных клеток, он разрушает их.</w:t>
      </w:r>
    </w:p>
    <w:p w14:paraId="10AF951B" w14:textId="77777777" w:rsidR="00F80121" w:rsidRDefault="009D235B">
      <w:pPr>
        <w:widowControl/>
        <w:spacing w:line="360" w:lineRule="auto"/>
        <w:rPr>
          <w:sz w:val="28"/>
          <w:szCs w:val="28"/>
        </w:rPr>
      </w:pPr>
      <w:r>
        <w:rPr>
          <w:sz w:val="28"/>
          <w:szCs w:val="28"/>
        </w:rPr>
        <w:t>Способность самоочищения воды в водоемах от влияния вредных или избыточных веществ имеет определенные пределы, после чего природные системы теряют эту способность, деградируют и погибают, а водоемы эвтрофируются.</w:t>
      </w:r>
    </w:p>
    <w:p w14:paraId="3AF7D6EB" w14:textId="77777777" w:rsidR="00F80121" w:rsidRDefault="00F80121">
      <w:pPr>
        <w:widowControl/>
        <w:spacing w:line="360" w:lineRule="auto"/>
        <w:rPr>
          <w:sz w:val="28"/>
          <w:szCs w:val="28"/>
        </w:rPr>
      </w:pPr>
    </w:p>
    <w:p w14:paraId="50FCD25B" w14:textId="77777777" w:rsidR="00F80121" w:rsidRDefault="009D235B">
      <w:pPr>
        <w:widowControl/>
        <w:spacing w:line="360" w:lineRule="auto"/>
        <w:ind w:firstLine="720"/>
        <w:rPr>
          <w:sz w:val="28"/>
          <w:szCs w:val="28"/>
        </w:rPr>
      </w:pPr>
      <w:r>
        <w:rPr>
          <w:sz w:val="28"/>
          <w:szCs w:val="28"/>
        </w:rPr>
        <w:t>1.3</w:t>
      </w:r>
      <w:r>
        <w:rPr>
          <w:sz w:val="28"/>
          <w:szCs w:val="28"/>
          <w:lang w:val="en-US"/>
        </w:rPr>
        <w:t xml:space="preserve"> </w:t>
      </w:r>
      <w:r>
        <w:rPr>
          <w:sz w:val="28"/>
          <w:szCs w:val="28"/>
        </w:rPr>
        <w:t xml:space="preserve">Основными источниками загрязнения воды озера Чехово служат человек и продукты его жизнедеятельности на берегу, а также продукты смыва с прилегающих улиц, поступающие с поверхностным стоком. </w:t>
      </w:r>
    </w:p>
    <w:p w14:paraId="0E1ED6DC" w14:textId="77777777" w:rsidR="00F80121" w:rsidRDefault="009D235B">
      <w:pPr>
        <w:widowControl/>
        <w:spacing w:line="360" w:lineRule="auto"/>
        <w:rPr>
          <w:sz w:val="28"/>
          <w:szCs w:val="28"/>
        </w:rPr>
      </w:pPr>
      <w:r>
        <w:rPr>
          <w:sz w:val="28"/>
          <w:szCs w:val="28"/>
        </w:rPr>
        <w:t xml:space="preserve"> Со стороны пр. Космонавтов и 9-го микрорайона, частного сектора на южном и юго-восточном берегу во время таяния снега и ливней образуется масса ручейков, превращающихся в овраги. Они приносят загрязнения с поверхности дорог, свалок мусора непосредственно в озеро. </w:t>
      </w:r>
    </w:p>
    <w:p w14:paraId="50257BAE" w14:textId="77777777" w:rsidR="00F80121" w:rsidRDefault="00F80121">
      <w:pPr>
        <w:widowControl/>
        <w:spacing w:line="360" w:lineRule="auto"/>
        <w:rPr>
          <w:sz w:val="28"/>
          <w:szCs w:val="28"/>
        </w:rPr>
      </w:pPr>
    </w:p>
    <w:p w14:paraId="4906A02C" w14:textId="77777777" w:rsidR="00F80121" w:rsidRDefault="009D235B">
      <w:pPr>
        <w:widowControl/>
        <w:spacing w:line="360" w:lineRule="auto"/>
        <w:rPr>
          <w:sz w:val="28"/>
          <w:szCs w:val="28"/>
        </w:rPr>
      </w:pPr>
      <w:r>
        <w:rPr>
          <w:sz w:val="28"/>
          <w:szCs w:val="28"/>
        </w:rPr>
        <w:t xml:space="preserve">                        Рис.       Схема стоков в озеро Чехово.    </w:t>
      </w:r>
    </w:p>
    <w:p w14:paraId="1E3B8949" w14:textId="77777777" w:rsidR="00F80121" w:rsidRDefault="00F80121">
      <w:pPr>
        <w:widowControl/>
        <w:spacing w:line="360" w:lineRule="auto"/>
        <w:rPr>
          <w:sz w:val="28"/>
          <w:szCs w:val="28"/>
        </w:rPr>
      </w:pPr>
    </w:p>
    <w:p w14:paraId="6D0E6C11" w14:textId="77777777" w:rsidR="00F80121" w:rsidRDefault="00F80121">
      <w:pPr>
        <w:widowControl/>
        <w:spacing w:line="360" w:lineRule="auto"/>
        <w:rPr>
          <w:sz w:val="28"/>
          <w:szCs w:val="28"/>
        </w:rPr>
      </w:pPr>
    </w:p>
    <w:p w14:paraId="5D54AB01" w14:textId="77777777" w:rsidR="00F80121" w:rsidRDefault="00F80121">
      <w:pPr>
        <w:widowControl/>
        <w:spacing w:line="360" w:lineRule="auto"/>
        <w:rPr>
          <w:sz w:val="28"/>
          <w:szCs w:val="28"/>
        </w:rPr>
      </w:pPr>
    </w:p>
    <w:p w14:paraId="143135AF" w14:textId="77777777" w:rsidR="00F80121" w:rsidRDefault="00F80121">
      <w:pPr>
        <w:widowControl/>
        <w:spacing w:line="360" w:lineRule="auto"/>
        <w:rPr>
          <w:sz w:val="28"/>
          <w:szCs w:val="28"/>
        </w:rPr>
      </w:pPr>
    </w:p>
    <w:p w14:paraId="3EE538C4" w14:textId="77777777" w:rsidR="00F80121" w:rsidRDefault="00F80121">
      <w:pPr>
        <w:widowControl/>
        <w:spacing w:line="360" w:lineRule="auto"/>
        <w:rPr>
          <w:sz w:val="28"/>
          <w:szCs w:val="28"/>
        </w:rPr>
      </w:pPr>
    </w:p>
    <w:p w14:paraId="7ABF87E6" w14:textId="77777777" w:rsidR="00F80121" w:rsidRDefault="00F80121">
      <w:pPr>
        <w:widowControl/>
        <w:spacing w:line="360" w:lineRule="auto"/>
        <w:rPr>
          <w:sz w:val="28"/>
          <w:szCs w:val="28"/>
        </w:rPr>
      </w:pPr>
    </w:p>
    <w:p w14:paraId="20CD7473" w14:textId="77777777" w:rsidR="00F80121" w:rsidRDefault="00F80121">
      <w:pPr>
        <w:widowControl/>
        <w:spacing w:line="360" w:lineRule="auto"/>
        <w:rPr>
          <w:sz w:val="28"/>
          <w:szCs w:val="28"/>
        </w:rPr>
      </w:pPr>
    </w:p>
    <w:p w14:paraId="04F916DB" w14:textId="77777777" w:rsidR="00F80121" w:rsidRDefault="00F80121">
      <w:pPr>
        <w:widowControl/>
        <w:spacing w:line="360" w:lineRule="auto"/>
        <w:rPr>
          <w:sz w:val="28"/>
          <w:szCs w:val="28"/>
        </w:rPr>
      </w:pPr>
    </w:p>
    <w:p w14:paraId="62EE7013" w14:textId="77777777" w:rsidR="00F80121" w:rsidRDefault="00F80121">
      <w:pPr>
        <w:widowControl/>
        <w:spacing w:line="360" w:lineRule="auto"/>
        <w:rPr>
          <w:sz w:val="28"/>
          <w:szCs w:val="28"/>
        </w:rPr>
      </w:pPr>
    </w:p>
    <w:p w14:paraId="704E82A8" w14:textId="77777777" w:rsidR="00F80121" w:rsidRDefault="00F80121">
      <w:pPr>
        <w:widowControl/>
        <w:spacing w:line="360" w:lineRule="auto"/>
        <w:rPr>
          <w:sz w:val="28"/>
          <w:szCs w:val="28"/>
        </w:rPr>
      </w:pPr>
    </w:p>
    <w:p w14:paraId="0EF76D9B" w14:textId="77777777" w:rsidR="00F80121" w:rsidRDefault="00F80121">
      <w:pPr>
        <w:widowControl/>
        <w:spacing w:line="360" w:lineRule="auto"/>
        <w:rPr>
          <w:sz w:val="28"/>
          <w:szCs w:val="28"/>
        </w:rPr>
      </w:pPr>
    </w:p>
    <w:p w14:paraId="45348F7A" w14:textId="77777777" w:rsidR="00F80121" w:rsidRDefault="00F80121">
      <w:pPr>
        <w:widowControl/>
        <w:spacing w:line="360" w:lineRule="auto"/>
        <w:rPr>
          <w:sz w:val="28"/>
          <w:szCs w:val="28"/>
        </w:rPr>
      </w:pPr>
    </w:p>
    <w:p w14:paraId="0C710FB1" w14:textId="77777777" w:rsidR="00F80121" w:rsidRDefault="00F80121">
      <w:pPr>
        <w:widowControl/>
        <w:spacing w:line="360" w:lineRule="auto"/>
        <w:rPr>
          <w:sz w:val="28"/>
          <w:szCs w:val="28"/>
        </w:rPr>
      </w:pPr>
    </w:p>
    <w:p w14:paraId="6873C101" w14:textId="77777777" w:rsidR="00F80121" w:rsidRDefault="00F80121">
      <w:pPr>
        <w:widowControl/>
        <w:spacing w:line="360" w:lineRule="auto"/>
        <w:rPr>
          <w:sz w:val="28"/>
          <w:szCs w:val="28"/>
        </w:rPr>
      </w:pPr>
    </w:p>
    <w:p w14:paraId="3BC03D0C" w14:textId="77777777" w:rsidR="00F80121" w:rsidRDefault="00F80121">
      <w:pPr>
        <w:widowControl/>
        <w:spacing w:line="360" w:lineRule="auto"/>
        <w:rPr>
          <w:sz w:val="28"/>
          <w:szCs w:val="28"/>
        </w:rPr>
      </w:pPr>
    </w:p>
    <w:p w14:paraId="58F2CE99" w14:textId="77777777" w:rsidR="00F80121" w:rsidRDefault="00F80121">
      <w:pPr>
        <w:widowControl/>
        <w:spacing w:line="360" w:lineRule="auto"/>
        <w:rPr>
          <w:sz w:val="28"/>
          <w:szCs w:val="28"/>
        </w:rPr>
      </w:pPr>
    </w:p>
    <w:p w14:paraId="75ECAA3B" w14:textId="77777777" w:rsidR="00F80121" w:rsidRDefault="009D235B">
      <w:pPr>
        <w:widowControl/>
        <w:spacing w:line="360" w:lineRule="auto"/>
        <w:rPr>
          <w:sz w:val="28"/>
          <w:szCs w:val="28"/>
        </w:rPr>
      </w:pPr>
      <w:r>
        <w:rPr>
          <w:sz w:val="28"/>
          <w:szCs w:val="28"/>
        </w:rPr>
        <w:t xml:space="preserve">Существенным изменениям подвергается вещественный состав природных вод в результате стока снеговых и ливневых вод с урбанизированной территории. Как показывают исследования, в поверхностном стоке с урбанизированных территорий кислородный режим воды, лимитирующий направление биохимических процессов, ухудшается более чем в 6 раз, жесткость воды увеличивается в 30 раз, содержание нефтепродуктов -  в 4 раза по сравнению с величиной их выноса в сельскохозяйственных ландшафтах. ''Чистым'' сток с асфальтовых покрытий является только по содержанию меди, железа и цинка. Поверхностный сток в летнее время содержит большое количество органического вещества. Весенний сток более насыщен неорганическими загрязнителями. </w:t>
      </w:r>
    </w:p>
    <w:p w14:paraId="134B93CB" w14:textId="77777777" w:rsidR="00F80121" w:rsidRDefault="009D235B">
      <w:pPr>
        <w:widowControl/>
        <w:spacing w:line="360" w:lineRule="auto"/>
        <w:rPr>
          <w:sz w:val="28"/>
          <w:szCs w:val="28"/>
        </w:rPr>
      </w:pPr>
      <w:r>
        <w:rPr>
          <w:sz w:val="28"/>
          <w:szCs w:val="28"/>
        </w:rPr>
        <w:t>Современное экологическое состояние озера Чехово, несмотря на оптимальные показатели качества на данный момент, достаточно напряженное и имеет явную тенденцию к ухудшению. В этой связи постановка вопроса об изучении усиливающейся  антропогенной нагрузки на озеро и поиск путей оздоровления общей экологической обстановки в прибрежной его части представляется весьма актуальной и правомерной. Поэтому необходимо разработать ряд предложений и рекомендаций по упорядочению и организации рекреационного использования прибрежной зоны.</w:t>
      </w:r>
    </w:p>
    <w:p w14:paraId="55719E0C" w14:textId="77777777" w:rsidR="00F80121" w:rsidRDefault="009D235B">
      <w:pPr>
        <w:pStyle w:val="a3"/>
        <w:widowControl/>
        <w:spacing w:line="360" w:lineRule="auto"/>
      </w:pPr>
      <w:r>
        <w:t xml:space="preserve">Наиболее простой метод решения данной проблемы - благоустройство территории близлежащих жилых кварталов с организацией ливнестоков, исключающих попадание в озеро загрязнителей с дождевыми и талыми водами, содержание этих территорий в идеальной чистоте. Для этого необходимо в пределах водоохранной зоны ликвидировать свалки мусора, строительные отходы и другие очаги воздействия на окружающую среду. </w:t>
      </w:r>
    </w:p>
    <w:p w14:paraId="02C92142" w14:textId="77777777" w:rsidR="00F80121" w:rsidRDefault="009D235B">
      <w:pPr>
        <w:pStyle w:val="a3"/>
        <w:widowControl/>
        <w:spacing w:line="360" w:lineRule="auto"/>
      </w:pPr>
      <w:r>
        <w:t>На протяжении последних лет разрабатывался ряд проектов по благоустройству, оздоровлению и оптимизации параметров территории, прилегающей к озеру Чехово. В частности был предложен проект устройства напускного канала, дающего возможность подпитки озера из р. Псёл в период прохождения весеннего половодья (при необходимости создания более активного  водообмена). Однако введение в действие данного проекта соединения каналом р. Псёл с самой северной точкой озера могло бы неблагоприятно сказаться на его состоянии. В таком случае в непосредственной близости от этого канала окажется канализационная станция, при этом будет нарушена санитарная 100-метровая зона вокруг нее.</w:t>
      </w:r>
    </w:p>
    <w:p w14:paraId="790D8DDB" w14:textId="77777777" w:rsidR="00F80121" w:rsidRDefault="009D235B">
      <w:pPr>
        <w:pStyle w:val="a3"/>
        <w:widowControl/>
        <w:spacing w:line="360" w:lineRule="auto"/>
      </w:pPr>
      <w:r>
        <w:t xml:space="preserve">   1.Рассмотрим возможность исключения попадания в озеро загрязняющих веществ - продуктов смыва с прилегающих жилых застроек.</w:t>
      </w:r>
    </w:p>
    <w:p w14:paraId="18080333" w14:textId="77777777" w:rsidR="00F80121" w:rsidRDefault="009D235B">
      <w:pPr>
        <w:pStyle w:val="a3"/>
        <w:widowControl/>
        <w:spacing w:line="360" w:lineRule="auto"/>
      </w:pPr>
      <w:r>
        <w:t>Наиболее широкое распространение на практике получили водозадерживающие валы, так как они простые в строительстве, недорогие и несложные в эксплуатации. Водозадерживающие валы служат для задержания талых и ливневых вод на склонах. При любом размещении водозадерживающие валы предотвращают вынос продуктов смыва с территорий и размыва склонов в поймы рек и т.д., предотвращают заиление водоемов.</w:t>
      </w:r>
    </w:p>
    <w:p w14:paraId="066F70A8" w14:textId="77777777" w:rsidR="00F80121" w:rsidRDefault="009D235B">
      <w:pPr>
        <w:pStyle w:val="a3"/>
        <w:widowControl/>
        <w:spacing w:line="360" w:lineRule="auto"/>
      </w:pPr>
      <w:r>
        <w:t>Водозадерживающие валы представляют собой земляную насыпь, в поперечном сечении имеющую форму трапеции. Состоит он из основной части, расположенной по горизонтали склона, и двух боковых шпор, размещенных под углом 110 – 130  к валу.</w:t>
      </w:r>
    </w:p>
    <w:p w14:paraId="7C418830" w14:textId="77777777" w:rsidR="00F80121" w:rsidRDefault="009D235B">
      <w:pPr>
        <w:pStyle w:val="a3"/>
        <w:widowControl/>
        <w:spacing w:line="360" w:lineRule="auto"/>
      </w:pPr>
      <w:r>
        <w:t xml:space="preserve">        Рис.</w:t>
      </w:r>
    </w:p>
    <w:p w14:paraId="79128B40" w14:textId="77777777" w:rsidR="00F80121" w:rsidRDefault="00F80121">
      <w:pPr>
        <w:pStyle w:val="a3"/>
        <w:widowControl/>
        <w:spacing w:line="360" w:lineRule="auto"/>
      </w:pPr>
    </w:p>
    <w:p w14:paraId="57751328" w14:textId="77777777" w:rsidR="00F80121" w:rsidRDefault="00F80121">
      <w:pPr>
        <w:pStyle w:val="a3"/>
        <w:widowControl/>
        <w:spacing w:line="360" w:lineRule="auto"/>
      </w:pPr>
    </w:p>
    <w:p w14:paraId="416CB794" w14:textId="77777777" w:rsidR="00F80121" w:rsidRDefault="00F80121">
      <w:pPr>
        <w:pStyle w:val="a3"/>
        <w:widowControl/>
        <w:spacing w:line="360" w:lineRule="auto"/>
      </w:pPr>
    </w:p>
    <w:p w14:paraId="02CB7EA3" w14:textId="77777777" w:rsidR="00F80121" w:rsidRDefault="00F80121">
      <w:pPr>
        <w:pStyle w:val="a3"/>
        <w:widowControl/>
        <w:spacing w:line="360" w:lineRule="auto"/>
      </w:pPr>
    </w:p>
    <w:p w14:paraId="53C5ECD5" w14:textId="77777777" w:rsidR="00F80121" w:rsidRDefault="00F80121">
      <w:pPr>
        <w:pStyle w:val="a3"/>
        <w:widowControl/>
        <w:spacing w:line="360" w:lineRule="auto"/>
      </w:pPr>
    </w:p>
    <w:p w14:paraId="6B1B9B5E" w14:textId="77777777" w:rsidR="00F80121" w:rsidRDefault="00F80121">
      <w:pPr>
        <w:pStyle w:val="a3"/>
        <w:widowControl/>
        <w:spacing w:line="360" w:lineRule="auto"/>
      </w:pPr>
    </w:p>
    <w:p w14:paraId="1D245CE3" w14:textId="77777777" w:rsidR="00F80121" w:rsidRDefault="00F80121">
      <w:pPr>
        <w:pStyle w:val="a3"/>
        <w:widowControl/>
        <w:spacing w:line="360" w:lineRule="auto"/>
      </w:pPr>
    </w:p>
    <w:p w14:paraId="170C2E22" w14:textId="77777777" w:rsidR="00F80121" w:rsidRDefault="00F80121">
      <w:pPr>
        <w:pStyle w:val="a3"/>
        <w:widowControl/>
        <w:spacing w:line="360" w:lineRule="auto"/>
      </w:pPr>
    </w:p>
    <w:p w14:paraId="495294A2" w14:textId="77777777" w:rsidR="00F80121" w:rsidRDefault="00F80121">
      <w:pPr>
        <w:pStyle w:val="a3"/>
        <w:widowControl/>
        <w:spacing w:line="360" w:lineRule="auto"/>
      </w:pPr>
    </w:p>
    <w:p w14:paraId="001CF33B" w14:textId="77777777" w:rsidR="00F80121" w:rsidRDefault="009D235B">
      <w:pPr>
        <w:pStyle w:val="a3"/>
        <w:widowControl/>
        <w:spacing w:line="360" w:lineRule="auto"/>
      </w:pPr>
      <w:r>
        <w:t>Назначение шпор - препятствовать растеканию в стороны воды, подпираемой основной частью вала. Следует различать основные элементы вала: гребень, мокрый (смачиваемый) откос, сухой откос, основание вала, водообходы.</w:t>
      </w:r>
    </w:p>
    <w:p w14:paraId="71ABD2E1" w14:textId="77777777" w:rsidR="00F80121" w:rsidRDefault="009D235B">
      <w:pPr>
        <w:pStyle w:val="a3"/>
        <w:widowControl/>
        <w:spacing w:line="360" w:lineRule="auto"/>
      </w:pPr>
      <w:r>
        <w:t>Грунт для насыпки вала берется с участка склона, расположенного выше трассы вала. В результате этого выше вала образуется выемка-карьер. При выполнении валов бульдозером выемка непосредственно примыкает к валу и в поперечном сечении имеет вид пологой вогнутой кривой. Ее нижний откос непосредственно переходит в мокрый откос вала. Гребень вала на всем протяжении делается строго горизонтальным. Чтобы вода не доходила до гребня вала, не переливалась через него и не размывала, уровень земли у концов шпор должен быть ниже уровня гребня вала на величину, составляющую 20-25 % полной его высоты. Благодаря этому вода, не доходя до гребня вала, начинает стекать у концов шпор.</w:t>
      </w:r>
    </w:p>
    <w:p w14:paraId="67C607A2" w14:textId="77777777" w:rsidR="00F80121" w:rsidRDefault="009D235B">
      <w:pPr>
        <w:pStyle w:val="a3"/>
        <w:widowControl/>
        <w:spacing w:line="360" w:lineRule="auto"/>
      </w:pPr>
      <w:r>
        <w:t>Чтобы обеспечить безопасный сброс не вмещающейся перед водозадерживающим валом воды , у концов шпор устраиваются специальные водообходы. Для предотвращения возможности размыва водообхода порог и откосы его покрывают дерном.</w:t>
      </w:r>
    </w:p>
    <w:p w14:paraId="331FD0DB" w14:textId="77777777" w:rsidR="00F80121" w:rsidRDefault="009D235B">
      <w:pPr>
        <w:pStyle w:val="a3"/>
        <w:widowControl/>
        <w:spacing w:line="360" w:lineRule="auto"/>
      </w:pPr>
      <w:r>
        <w:t>Высота вала, до которой доходит вода, называется расчетной высотой h  .</w:t>
      </w:r>
    </w:p>
    <w:p w14:paraId="669C36D3" w14:textId="77777777" w:rsidR="00F80121" w:rsidRDefault="009D235B">
      <w:pPr>
        <w:pStyle w:val="a3"/>
        <w:widowControl/>
        <w:spacing w:line="360" w:lineRule="auto"/>
      </w:pPr>
      <w:r>
        <w:t>Если вал имеет длину более 60 метров, то перпендикулярно к нему посередине делается перемычка с водообходом на конце.</w:t>
      </w:r>
    </w:p>
    <w:p w14:paraId="11F0319E" w14:textId="77777777" w:rsidR="00F80121" w:rsidRDefault="009D235B">
      <w:pPr>
        <w:pStyle w:val="a3"/>
        <w:widowControl/>
        <w:spacing w:line="360" w:lineRule="auto"/>
      </w:pPr>
      <w:r>
        <w:t>Перед устройством валов проводятся изыскания, а затем проектирование.</w:t>
      </w:r>
    </w:p>
    <w:p w14:paraId="46AC42A1" w14:textId="77777777" w:rsidR="00F80121" w:rsidRDefault="009D235B">
      <w:pPr>
        <w:pStyle w:val="a3"/>
        <w:widowControl/>
        <w:spacing w:line="360" w:lineRule="auto"/>
      </w:pPr>
      <w:r>
        <w:t>Проектирование валов сводится к определению расчетного объема стока с их водосборов, к подбору размера вала, установлению водозадерживающей емкости 1 погонного метра вала и выемки, общей  протяженности валов, длины шпор, перемычек, количества рядов валов, расстояния между валами, расчетного максимального расхода воды с водосборов валов, ширины водообходов.</w:t>
      </w:r>
    </w:p>
    <w:p w14:paraId="5984F839" w14:textId="77777777" w:rsidR="00F80121" w:rsidRDefault="009D235B">
      <w:pPr>
        <w:pStyle w:val="a3"/>
        <w:widowControl/>
        <w:spacing w:line="360" w:lineRule="auto"/>
      </w:pPr>
      <w:r>
        <w:t>За расчетный принимается объем ливневого стока 10-процентной обеспеченности (повторяемостью 1 раз в 10 лет). Для территории Украины он может быть определен по формуле П.Ф. Вишневского:</w:t>
      </w:r>
    </w:p>
    <w:p w14:paraId="5D338576" w14:textId="77777777" w:rsidR="00F80121" w:rsidRDefault="009D235B">
      <w:pPr>
        <w:pStyle w:val="a3"/>
        <w:widowControl/>
        <w:spacing w:line="360" w:lineRule="auto"/>
      </w:pPr>
      <w:r>
        <w:t xml:space="preserve">                                                   W=12000  h    F         S,</w:t>
      </w:r>
    </w:p>
    <w:p w14:paraId="1C93E925" w14:textId="77777777" w:rsidR="00F80121" w:rsidRDefault="009D235B">
      <w:pPr>
        <w:pStyle w:val="a3"/>
        <w:widowControl/>
        <w:spacing w:line="360" w:lineRule="auto"/>
      </w:pPr>
      <w:r>
        <w:t xml:space="preserve">где      W - объем ливневого стока, м  ;   </w:t>
      </w:r>
    </w:p>
    <w:p w14:paraId="7163EBC8" w14:textId="77777777" w:rsidR="00F80121" w:rsidRDefault="009D235B">
      <w:pPr>
        <w:pStyle w:val="a3"/>
        <w:widowControl/>
        <w:spacing w:line="360" w:lineRule="auto"/>
      </w:pPr>
      <w:r>
        <w:t xml:space="preserve">            h   - максимальная водоотдача ливневого стока, определенная по карте изолиний (рис.   )  </w:t>
      </w:r>
    </w:p>
    <w:p w14:paraId="21595277" w14:textId="77777777" w:rsidR="00F80121" w:rsidRDefault="009D235B">
      <w:pPr>
        <w:widowControl/>
        <w:spacing w:line="360" w:lineRule="auto"/>
        <w:rPr>
          <w:sz w:val="28"/>
          <w:szCs w:val="28"/>
        </w:rPr>
      </w:pPr>
      <w:r>
        <w:rPr>
          <w:sz w:val="28"/>
          <w:szCs w:val="28"/>
        </w:rPr>
        <w:t xml:space="preserve">            F- площадь водосбора, км ;</w:t>
      </w:r>
    </w:p>
    <w:p w14:paraId="7ABD6DFA" w14:textId="77777777" w:rsidR="00F80121" w:rsidRDefault="00F80121">
      <w:pPr>
        <w:widowControl/>
        <w:spacing w:line="360" w:lineRule="auto"/>
        <w:rPr>
          <w:sz w:val="28"/>
          <w:szCs w:val="28"/>
        </w:rPr>
      </w:pPr>
    </w:p>
    <w:p w14:paraId="50310C5A" w14:textId="77777777" w:rsidR="00F80121" w:rsidRDefault="009D235B">
      <w:pPr>
        <w:widowControl/>
        <w:spacing w:line="360" w:lineRule="auto"/>
        <w:rPr>
          <w:sz w:val="28"/>
          <w:szCs w:val="28"/>
        </w:rPr>
      </w:pPr>
      <w:r>
        <w:rPr>
          <w:sz w:val="28"/>
          <w:szCs w:val="28"/>
        </w:rPr>
        <w:t xml:space="preserve">                S - районный параметр, принимаемый равным 1.0 для всех районов, кроме бассейна                                        рек Припять и Тетерев;</w:t>
      </w:r>
    </w:p>
    <w:p w14:paraId="04B3AE58" w14:textId="77777777" w:rsidR="00F80121" w:rsidRDefault="009D235B">
      <w:pPr>
        <w:widowControl/>
        <w:spacing w:line="360" w:lineRule="auto"/>
        <w:rPr>
          <w:sz w:val="28"/>
          <w:szCs w:val="28"/>
        </w:rPr>
      </w:pPr>
      <w:r>
        <w:rPr>
          <w:sz w:val="28"/>
          <w:szCs w:val="28"/>
        </w:rPr>
        <w:t xml:space="preserve">                   - коэффициент, учитывающий повторяемость ливневого стока (для ливневого стока повторяемостью 1 раз в10 лет он равен: для h   от 4 до 3 – 0.58)</w:t>
      </w:r>
    </w:p>
    <w:p w14:paraId="7C340AAE" w14:textId="77777777" w:rsidR="00F80121" w:rsidRDefault="009D235B">
      <w:pPr>
        <w:widowControl/>
        <w:spacing w:line="360" w:lineRule="auto"/>
        <w:rPr>
          <w:sz w:val="28"/>
          <w:szCs w:val="28"/>
        </w:rPr>
      </w:pPr>
      <w:r>
        <w:rPr>
          <w:sz w:val="28"/>
          <w:szCs w:val="28"/>
        </w:rPr>
        <w:t>Водосборная площадь участка территории, прилегающей к озеру, где обнаружено наибольшее количество стоковых ручьев, равна 0.24 км .</w:t>
      </w:r>
    </w:p>
    <w:p w14:paraId="738AB58F" w14:textId="77777777" w:rsidR="00F80121" w:rsidRDefault="009D235B">
      <w:pPr>
        <w:widowControl/>
        <w:spacing w:line="360" w:lineRule="auto"/>
        <w:rPr>
          <w:sz w:val="28"/>
          <w:szCs w:val="28"/>
        </w:rPr>
      </w:pPr>
      <w:r>
        <w:rPr>
          <w:sz w:val="28"/>
          <w:szCs w:val="28"/>
        </w:rPr>
        <w:t>Следовательно, W = 12000 3 0.24 0.58 1 =5011 м</w:t>
      </w:r>
    </w:p>
    <w:p w14:paraId="2B6434FF" w14:textId="77777777" w:rsidR="00F80121" w:rsidRDefault="009D235B">
      <w:pPr>
        <w:widowControl/>
        <w:spacing w:line="360" w:lineRule="auto"/>
        <w:rPr>
          <w:sz w:val="28"/>
          <w:szCs w:val="28"/>
        </w:rPr>
      </w:pPr>
      <w:r>
        <w:rPr>
          <w:sz w:val="28"/>
          <w:szCs w:val="28"/>
        </w:rPr>
        <w:t>Максимальный расход ливневого стока 10-процентной обеспеченности, на пропуск которого должны рассчитываться водообходы, определяется по формуле П.Ф. Вишневского:</w:t>
      </w:r>
    </w:p>
    <w:p w14:paraId="3E51F2D4" w14:textId="77777777" w:rsidR="00F80121" w:rsidRDefault="00F80121">
      <w:pPr>
        <w:widowControl/>
        <w:spacing w:line="360" w:lineRule="auto"/>
        <w:rPr>
          <w:sz w:val="28"/>
          <w:szCs w:val="28"/>
        </w:rPr>
      </w:pPr>
    </w:p>
    <w:p w14:paraId="68DD80D6" w14:textId="77777777" w:rsidR="00F80121" w:rsidRDefault="009D235B">
      <w:pPr>
        <w:widowControl/>
        <w:spacing w:line="360" w:lineRule="auto"/>
        <w:rPr>
          <w:sz w:val="28"/>
          <w:szCs w:val="28"/>
        </w:rPr>
      </w:pPr>
      <w:r>
        <w:rPr>
          <w:sz w:val="28"/>
          <w:szCs w:val="28"/>
        </w:rPr>
        <w:t xml:space="preserve">                                                             Qm = 09  F  h   ^ ,</w:t>
      </w:r>
    </w:p>
    <w:p w14:paraId="14A47912" w14:textId="77777777" w:rsidR="00F80121" w:rsidRDefault="00F80121">
      <w:pPr>
        <w:widowControl/>
        <w:spacing w:line="360" w:lineRule="auto"/>
        <w:rPr>
          <w:sz w:val="28"/>
          <w:szCs w:val="28"/>
        </w:rPr>
      </w:pPr>
    </w:p>
    <w:p w14:paraId="04C56D87" w14:textId="77777777" w:rsidR="00F80121" w:rsidRDefault="009D235B">
      <w:pPr>
        <w:widowControl/>
        <w:spacing w:line="360" w:lineRule="auto"/>
        <w:rPr>
          <w:sz w:val="28"/>
          <w:szCs w:val="28"/>
        </w:rPr>
      </w:pPr>
      <w:r>
        <w:rPr>
          <w:sz w:val="28"/>
          <w:szCs w:val="28"/>
        </w:rPr>
        <w:t xml:space="preserve">где      - коэффициент редукции модуля максимального ливневого стока (          , табл.1, стр.12), </w:t>
      </w:r>
    </w:p>
    <w:p w14:paraId="25077A2F" w14:textId="77777777" w:rsidR="00F80121" w:rsidRDefault="009D235B">
      <w:pPr>
        <w:widowControl/>
        <w:spacing w:line="360" w:lineRule="auto"/>
        <w:rPr>
          <w:sz w:val="28"/>
          <w:szCs w:val="28"/>
        </w:rPr>
      </w:pPr>
      <w:r>
        <w:rPr>
          <w:sz w:val="28"/>
          <w:szCs w:val="28"/>
        </w:rPr>
        <w:t xml:space="preserve">              определяется в зависимости от величины n =      /         .                                               </w:t>
      </w:r>
    </w:p>
    <w:p w14:paraId="2AE72203" w14:textId="77777777" w:rsidR="00F80121" w:rsidRDefault="009D235B">
      <w:pPr>
        <w:widowControl/>
        <w:spacing w:line="360" w:lineRule="auto"/>
        <w:rPr>
          <w:sz w:val="28"/>
          <w:szCs w:val="28"/>
        </w:rPr>
      </w:pPr>
      <w:r>
        <w:rPr>
          <w:sz w:val="28"/>
          <w:szCs w:val="28"/>
        </w:rPr>
        <w:t>Время добегания            определяется по формуле:</w:t>
      </w:r>
    </w:p>
    <w:p w14:paraId="001084C4" w14:textId="77777777" w:rsidR="00F80121" w:rsidRDefault="00F80121">
      <w:pPr>
        <w:widowControl/>
        <w:spacing w:line="360" w:lineRule="auto"/>
        <w:rPr>
          <w:sz w:val="28"/>
          <w:szCs w:val="28"/>
        </w:rPr>
      </w:pPr>
    </w:p>
    <w:p w14:paraId="14C2051C" w14:textId="77777777" w:rsidR="00F80121" w:rsidRDefault="009D235B">
      <w:pPr>
        <w:widowControl/>
        <w:spacing w:line="360" w:lineRule="auto"/>
        <w:rPr>
          <w:sz w:val="28"/>
          <w:szCs w:val="28"/>
        </w:rPr>
      </w:pPr>
      <w:r>
        <w:rPr>
          <w:sz w:val="28"/>
          <w:szCs w:val="28"/>
        </w:rPr>
        <w:t xml:space="preserve">                                                                    = L /V</w:t>
      </w:r>
    </w:p>
    <w:p w14:paraId="724AB599" w14:textId="77777777" w:rsidR="00F80121" w:rsidRDefault="009D235B">
      <w:pPr>
        <w:widowControl/>
        <w:spacing w:line="360" w:lineRule="auto"/>
        <w:rPr>
          <w:sz w:val="28"/>
          <w:szCs w:val="28"/>
        </w:rPr>
      </w:pPr>
      <w:r>
        <w:rPr>
          <w:sz w:val="28"/>
          <w:szCs w:val="28"/>
        </w:rPr>
        <w:t>где L – длина водосбора по основному водотоку, км;</w:t>
      </w:r>
    </w:p>
    <w:p w14:paraId="37259F72" w14:textId="77777777" w:rsidR="00F80121" w:rsidRDefault="009D235B">
      <w:pPr>
        <w:widowControl/>
        <w:spacing w:line="360" w:lineRule="auto"/>
        <w:rPr>
          <w:sz w:val="28"/>
          <w:szCs w:val="28"/>
        </w:rPr>
      </w:pPr>
      <w:r>
        <w:rPr>
          <w:sz w:val="28"/>
          <w:szCs w:val="28"/>
        </w:rPr>
        <w:t xml:space="preserve">      V – скорость добегания (2.6 км/ч);</w:t>
      </w:r>
    </w:p>
    <w:p w14:paraId="3962993A" w14:textId="77777777" w:rsidR="00F80121" w:rsidRDefault="009D235B">
      <w:pPr>
        <w:widowControl/>
        <w:spacing w:line="360" w:lineRule="auto"/>
        <w:rPr>
          <w:sz w:val="28"/>
          <w:szCs w:val="28"/>
        </w:rPr>
      </w:pPr>
      <w:r>
        <w:rPr>
          <w:sz w:val="28"/>
          <w:szCs w:val="28"/>
        </w:rPr>
        <w:t xml:space="preserve">       t   - время водоотдачи, равное 2 часам.</w:t>
      </w:r>
    </w:p>
    <w:p w14:paraId="169D247C" w14:textId="77777777" w:rsidR="00F80121" w:rsidRDefault="009D235B">
      <w:pPr>
        <w:widowControl/>
        <w:spacing w:line="360" w:lineRule="auto"/>
        <w:rPr>
          <w:sz w:val="28"/>
          <w:szCs w:val="28"/>
        </w:rPr>
      </w:pPr>
      <w:r>
        <w:rPr>
          <w:sz w:val="28"/>
          <w:szCs w:val="28"/>
        </w:rPr>
        <w:t xml:space="preserve">                       L = 0.4, следовательно            = 0.4/2.6 = 0.16</w:t>
      </w:r>
    </w:p>
    <w:p w14:paraId="258D576E" w14:textId="77777777" w:rsidR="00F80121" w:rsidRDefault="009D235B">
      <w:pPr>
        <w:widowControl/>
        <w:spacing w:line="360" w:lineRule="auto"/>
        <w:rPr>
          <w:sz w:val="28"/>
          <w:szCs w:val="28"/>
        </w:rPr>
      </w:pPr>
      <w:r>
        <w:rPr>
          <w:sz w:val="28"/>
          <w:szCs w:val="28"/>
        </w:rPr>
        <w:t xml:space="preserve">                                                              n   = 0.16/2 =0.08.</w:t>
      </w:r>
    </w:p>
    <w:p w14:paraId="3A5FDB25" w14:textId="77777777" w:rsidR="00F80121" w:rsidRDefault="009D235B">
      <w:pPr>
        <w:widowControl/>
        <w:spacing w:line="360" w:lineRule="auto"/>
        <w:rPr>
          <w:sz w:val="28"/>
          <w:szCs w:val="28"/>
        </w:rPr>
      </w:pPr>
      <w:r>
        <w:rPr>
          <w:sz w:val="28"/>
          <w:szCs w:val="28"/>
        </w:rPr>
        <w:t xml:space="preserve">                                Отсюда Qm  = 0.9  0.24  3  1.5 = 0.97</w:t>
      </w:r>
    </w:p>
    <w:p w14:paraId="0A66FF86" w14:textId="77777777" w:rsidR="00F80121" w:rsidRDefault="00F80121">
      <w:pPr>
        <w:pStyle w:val="2"/>
        <w:widowControl/>
        <w:spacing w:line="360" w:lineRule="auto"/>
        <w:rPr>
          <w:sz w:val="28"/>
          <w:szCs w:val="28"/>
        </w:rPr>
      </w:pPr>
    </w:p>
    <w:p w14:paraId="2C656C6E" w14:textId="77777777" w:rsidR="00F80121" w:rsidRDefault="009D235B">
      <w:pPr>
        <w:pStyle w:val="2"/>
        <w:widowControl/>
        <w:spacing w:line="360" w:lineRule="auto"/>
        <w:rPr>
          <w:sz w:val="28"/>
          <w:szCs w:val="28"/>
        </w:rPr>
      </w:pPr>
      <w:r>
        <w:rPr>
          <w:sz w:val="28"/>
          <w:szCs w:val="28"/>
        </w:rPr>
        <w:t>Водозадерживающий вал-канава. Гидравлический расчет.</w:t>
      </w:r>
    </w:p>
    <w:p w14:paraId="49FD8D01" w14:textId="77777777" w:rsidR="00F80121" w:rsidRDefault="00F80121">
      <w:pPr>
        <w:widowControl/>
        <w:spacing w:line="360" w:lineRule="auto"/>
        <w:rPr>
          <w:sz w:val="28"/>
          <w:szCs w:val="28"/>
        </w:rPr>
      </w:pPr>
    </w:p>
    <w:p w14:paraId="1F173F6C" w14:textId="77777777" w:rsidR="00F80121" w:rsidRDefault="009D235B">
      <w:pPr>
        <w:pStyle w:val="3"/>
        <w:widowControl/>
        <w:spacing w:line="360" w:lineRule="auto"/>
        <w:rPr>
          <w:sz w:val="28"/>
          <w:szCs w:val="28"/>
        </w:rPr>
      </w:pPr>
      <w:r>
        <w:rPr>
          <w:sz w:val="28"/>
          <w:szCs w:val="28"/>
        </w:rPr>
        <w:t>Расчет ведем по формуле Шези:</w:t>
      </w:r>
    </w:p>
    <w:p w14:paraId="59E8E6D4" w14:textId="77777777" w:rsidR="00F80121" w:rsidRDefault="00F80121">
      <w:pPr>
        <w:widowControl/>
        <w:spacing w:line="360" w:lineRule="auto"/>
        <w:rPr>
          <w:sz w:val="28"/>
          <w:szCs w:val="28"/>
        </w:rPr>
      </w:pPr>
    </w:p>
    <w:p w14:paraId="56EC2FA0" w14:textId="77777777" w:rsidR="00F80121" w:rsidRDefault="009D235B">
      <w:pPr>
        <w:widowControl/>
        <w:spacing w:line="360" w:lineRule="auto"/>
        <w:rPr>
          <w:sz w:val="28"/>
          <w:szCs w:val="28"/>
        </w:rPr>
      </w:pPr>
      <w:r>
        <w:rPr>
          <w:sz w:val="28"/>
          <w:szCs w:val="28"/>
        </w:rPr>
        <w:t xml:space="preserve">                                                                 Q = W C R і,</w:t>
      </w:r>
    </w:p>
    <w:p w14:paraId="3DEBFA72" w14:textId="77777777" w:rsidR="00F80121" w:rsidRDefault="009D235B">
      <w:pPr>
        <w:widowControl/>
        <w:spacing w:line="360" w:lineRule="auto"/>
        <w:rPr>
          <w:sz w:val="28"/>
          <w:szCs w:val="28"/>
        </w:rPr>
      </w:pPr>
      <w:r>
        <w:rPr>
          <w:sz w:val="28"/>
          <w:szCs w:val="28"/>
        </w:rPr>
        <w:t>где        W- площадь поперечного сечения потока, м   ;</w:t>
      </w:r>
    </w:p>
    <w:p w14:paraId="20F3C1C8" w14:textId="77777777" w:rsidR="00F80121" w:rsidRDefault="009D235B">
      <w:pPr>
        <w:widowControl/>
        <w:spacing w:line="360" w:lineRule="auto"/>
        <w:rPr>
          <w:sz w:val="28"/>
          <w:szCs w:val="28"/>
        </w:rPr>
      </w:pPr>
      <w:r>
        <w:rPr>
          <w:sz w:val="28"/>
          <w:szCs w:val="28"/>
        </w:rPr>
        <w:t xml:space="preserve">             C-коэффициент Шези (табл.);</w:t>
      </w:r>
    </w:p>
    <w:p w14:paraId="425DCB61" w14:textId="77777777" w:rsidR="00F80121" w:rsidRDefault="009D235B">
      <w:pPr>
        <w:widowControl/>
        <w:spacing w:line="360" w:lineRule="auto"/>
        <w:ind w:left="780"/>
        <w:rPr>
          <w:sz w:val="28"/>
          <w:szCs w:val="28"/>
        </w:rPr>
      </w:pPr>
      <w:r>
        <w:rPr>
          <w:sz w:val="28"/>
          <w:szCs w:val="28"/>
        </w:rPr>
        <w:t>R- гидравлический радиус;</w:t>
      </w:r>
    </w:p>
    <w:p w14:paraId="23502B25" w14:textId="77777777" w:rsidR="00F80121" w:rsidRDefault="009D235B">
      <w:pPr>
        <w:widowControl/>
        <w:spacing w:line="360" w:lineRule="auto"/>
        <w:rPr>
          <w:sz w:val="28"/>
          <w:szCs w:val="28"/>
        </w:rPr>
      </w:pPr>
      <w:r>
        <w:rPr>
          <w:sz w:val="28"/>
          <w:szCs w:val="28"/>
        </w:rPr>
        <w:t xml:space="preserve">                           R =W/</w:t>
      </w:r>
    </w:p>
    <w:p w14:paraId="5593FB4A" w14:textId="77777777" w:rsidR="00F80121" w:rsidRDefault="009D235B">
      <w:pPr>
        <w:widowControl/>
        <w:spacing w:line="360" w:lineRule="auto"/>
        <w:rPr>
          <w:sz w:val="28"/>
          <w:szCs w:val="28"/>
        </w:rPr>
      </w:pPr>
      <w:r>
        <w:rPr>
          <w:sz w:val="28"/>
          <w:szCs w:val="28"/>
        </w:rPr>
        <w:t xml:space="preserve">                - смоченный периметр, м;</w:t>
      </w:r>
    </w:p>
    <w:p w14:paraId="291C1F59" w14:textId="77777777" w:rsidR="00F80121" w:rsidRDefault="009D235B">
      <w:pPr>
        <w:widowControl/>
        <w:spacing w:line="360" w:lineRule="auto"/>
        <w:rPr>
          <w:sz w:val="28"/>
          <w:szCs w:val="28"/>
        </w:rPr>
      </w:pPr>
      <w:r>
        <w:rPr>
          <w:sz w:val="28"/>
          <w:szCs w:val="28"/>
        </w:rPr>
        <w:t xml:space="preserve">             і - продольный уклон водотока (из условий неразмывания грунтов основания (песок)   </w:t>
      </w:r>
    </w:p>
    <w:p w14:paraId="36EB6E87" w14:textId="77777777" w:rsidR="00F80121" w:rsidRDefault="009D235B">
      <w:pPr>
        <w:widowControl/>
        <w:spacing w:line="360" w:lineRule="auto"/>
        <w:rPr>
          <w:sz w:val="28"/>
          <w:szCs w:val="28"/>
        </w:rPr>
      </w:pPr>
      <w:r>
        <w:rPr>
          <w:sz w:val="28"/>
          <w:szCs w:val="28"/>
        </w:rPr>
        <w:t xml:space="preserve">               принимаем  і = 0.005);</w:t>
      </w:r>
    </w:p>
    <w:p w14:paraId="00FBF8AE" w14:textId="77777777" w:rsidR="00F80121" w:rsidRDefault="009D235B">
      <w:pPr>
        <w:widowControl/>
        <w:spacing w:line="360" w:lineRule="auto"/>
        <w:rPr>
          <w:sz w:val="28"/>
          <w:szCs w:val="28"/>
        </w:rPr>
      </w:pPr>
      <w:r>
        <w:rPr>
          <w:sz w:val="28"/>
          <w:szCs w:val="28"/>
        </w:rPr>
        <w:t xml:space="preserve">             V- скорость течения,м/с;</w:t>
      </w:r>
    </w:p>
    <w:p w14:paraId="5D7FD133" w14:textId="77777777" w:rsidR="00F80121" w:rsidRDefault="009D235B">
      <w:pPr>
        <w:widowControl/>
        <w:spacing w:line="360" w:lineRule="auto"/>
        <w:rPr>
          <w:sz w:val="28"/>
          <w:szCs w:val="28"/>
        </w:rPr>
      </w:pPr>
      <w:r>
        <w:rPr>
          <w:sz w:val="28"/>
          <w:szCs w:val="28"/>
        </w:rPr>
        <w:t xml:space="preserve">                          V = C  R і</w:t>
      </w:r>
    </w:p>
    <w:p w14:paraId="0B896EE5" w14:textId="77777777" w:rsidR="00F80121" w:rsidRDefault="009D235B">
      <w:pPr>
        <w:widowControl/>
        <w:spacing w:line="360" w:lineRule="auto"/>
        <w:rPr>
          <w:sz w:val="28"/>
          <w:szCs w:val="28"/>
        </w:rPr>
      </w:pPr>
      <w:r>
        <w:rPr>
          <w:sz w:val="28"/>
          <w:szCs w:val="28"/>
        </w:rPr>
        <w:t xml:space="preserve">                        Задаем треугольное поперечное сечение.</w:t>
      </w:r>
    </w:p>
    <w:p w14:paraId="326FEC35" w14:textId="77777777" w:rsidR="00F80121" w:rsidRDefault="00F80121">
      <w:pPr>
        <w:widowControl/>
        <w:spacing w:line="360" w:lineRule="auto"/>
        <w:rPr>
          <w:sz w:val="28"/>
          <w:szCs w:val="28"/>
        </w:rPr>
      </w:pPr>
    </w:p>
    <w:p w14:paraId="0AC57CC2" w14:textId="77777777" w:rsidR="00F80121" w:rsidRDefault="00F80121">
      <w:pPr>
        <w:widowControl/>
        <w:spacing w:line="360" w:lineRule="auto"/>
        <w:rPr>
          <w:sz w:val="28"/>
          <w:szCs w:val="28"/>
        </w:rPr>
      </w:pPr>
    </w:p>
    <w:p w14:paraId="554FC73D" w14:textId="77777777" w:rsidR="00F80121" w:rsidRDefault="00F80121">
      <w:pPr>
        <w:widowControl/>
        <w:spacing w:line="360" w:lineRule="auto"/>
        <w:rPr>
          <w:sz w:val="28"/>
          <w:szCs w:val="28"/>
        </w:rPr>
      </w:pPr>
    </w:p>
    <w:p w14:paraId="709B41CE" w14:textId="77777777" w:rsidR="00F80121" w:rsidRDefault="00F80121">
      <w:pPr>
        <w:widowControl/>
        <w:spacing w:line="360" w:lineRule="auto"/>
        <w:rPr>
          <w:sz w:val="28"/>
          <w:szCs w:val="28"/>
        </w:rPr>
      </w:pPr>
    </w:p>
    <w:p w14:paraId="0F386317" w14:textId="77777777" w:rsidR="00F80121" w:rsidRDefault="00F80121">
      <w:pPr>
        <w:widowControl/>
        <w:spacing w:line="360" w:lineRule="auto"/>
        <w:rPr>
          <w:sz w:val="28"/>
          <w:szCs w:val="28"/>
        </w:rPr>
      </w:pPr>
    </w:p>
    <w:p w14:paraId="013E2886" w14:textId="77777777" w:rsidR="00F80121" w:rsidRDefault="00F80121">
      <w:pPr>
        <w:widowControl/>
        <w:spacing w:line="360" w:lineRule="auto"/>
        <w:rPr>
          <w:sz w:val="28"/>
          <w:szCs w:val="28"/>
        </w:rPr>
      </w:pPr>
    </w:p>
    <w:p w14:paraId="48A554E0" w14:textId="77777777" w:rsidR="00F80121" w:rsidRDefault="00F80121">
      <w:pPr>
        <w:widowControl/>
        <w:spacing w:line="360" w:lineRule="auto"/>
        <w:rPr>
          <w:sz w:val="28"/>
          <w:szCs w:val="28"/>
        </w:rPr>
      </w:pPr>
    </w:p>
    <w:p w14:paraId="09B5F80F" w14:textId="77777777" w:rsidR="00F80121" w:rsidRDefault="00F80121">
      <w:pPr>
        <w:widowControl/>
        <w:spacing w:line="360" w:lineRule="auto"/>
        <w:rPr>
          <w:sz w:val="28"/>
          <w:szCs w:val="28"/>
        </w:rPr>
      </w:pPr>
    </w:p>
    <w:p w14:paraId="24FA1EDC" w14:textId="77777777" w:rsidR="00F80121" w:rsidRDefault="009D235B">
      <w:pPr>
        <w:widowControl/>
        <w:spacing w:line="360" w:lineRule="auto"/>
        <w:rPr>
          <w:sz w:val="28"/>
          <w:szCs w:val="28"/>
        </w:rPr>
      </w:pPr>
      <w:r>
        <w:rPr>
          <w:sz w:val="28"/>
          <w:szCs w:val="28"/>
        </w:rPr>
        <w:t>Назначаем глубины в водотоке, расчет ведем в табличной форме. Коэффициент шероховатости  для русел равнинного типа  n = 0.025.</w:t>
      </w:r>
    </w:p>
    <w:p w14:paraId="2A7E955F" w14:textId="77777777" w:rsidR="00F80121" w:rsidRDefault="00F80121">
      <w:pPr>
        <w:widowControl/>
        <w:spacing w:line="360" w:lineRule="auto"/>
        <w:rPr>
          <w:sz w:val="28"/>
          <w:szCs w:val="28"/>
        </w:rPr>
      </w:pPr>
    </w:p>
    <w:p w14:paraId="553520DF" w14:textId="77777777" w:rsidR="00F80121" w:rsidRDefault="00F80121">
      <w:pPr>
        <w:widowControl/>
        <w:spacing w:line="360" w:lineRule="auto"/>
        <w:rPr>
          <w:sz w:val="28"/>
          <w:szCs w:val="28"/>
        </w:rPr>
      </w:pPr>
    </w:p>
    <w:p w14:paraId="723AF02A" w14:textId="77777777" w:rsidR="00F80121" w:rsidRDefault="00F80121">
      <w:pPr>
        <w:widowControl/>
        <w:spacing w:line="360" w:lineRule="auto"/>
        <w:rPr>
          <w:sz w:val="28"/>
          <w:szCs w:val="28"/>
        </w:rPr>
      </w:pPr>
    </w:p>
    <w:p w14:paraId="5A1C5D56" w14:textId="77777777" w:rsidR="00F80121" w:rsidRDefault="00F80121">
      <w:pPr>
        <w:widowControl/>
        <w:spacing w:line="360" w:lineRule="auto"/>
        <w:rPr>
          <w:sz w:val="28"/>
          <w:szCs w:val="28"/>
        </w:rPr>
      </w:pPr>
    </w:p>
    <w:p w14:paraId="0D35A39B" w14:textId="77777777" w:rsidR="00F80121" w:rsidRDefault="00F80121">
      <w:pPr>
        <w:widowControl/>
        <w:spacing w:line="360" w:lineRule="auto"/>
        <w:rPr>
          <w:sz w:val="28"/>
          <w:szCs w:val="28"/>
        </w:rPr>
      </w:pPr>
    </w:p>
    <w:p w14:paraId="5DD23258" w14:textId="77777777" w:rsidR="00F80121" w:rsidRDefault="00F80121">
      <w:pPr>
        <w:widowControl/>
        <w:spacing w:line="360" w:lineRule="auto"/>
        <w:rPr>
          <w:sz w:val="28"/>
          <w:szCs w:val="28"/>
        </w:rPr>
      </w:pPr>
    </w:p>
    <w:p w14:paraId="63E24D48" w14:textId="77777777" w:rsidR="00F80121" w:rsidRDefault="00F80121">
      <w:pPr>
        <w:widowControl/>
        <w:spacing w:line="360" w:lineRule="auto"/>
        <w:rPr>
          <w:sz w:val="28"/>
          <w:szCs w:val="28"/>
        </w:rPr>
      </w:pPr>
    </w:p>
    <w:p w14:paraId="7BBBB1E6" w14:textId="77777777" w:rsidR="00F80121" w:rsidRDefault="00F80121">
      <w:pPr>
        <w:widowControl/>
        <w:spacing w:line="360" w:lineRule="auto"/>
        <w:rPr>
          <w:sz w:val="28"/>
          <w:szCs w:val="28"/>
        </w:rPr>
      </w:pPr>
    </w:p>
    <w:p w14:paraId="6AA4B039" w14:textId="77777777" w:rsidR="00F80121" w:rsidRDefault="00F80121">
      <w:pPr>
        <w:widowControl/>
        <w:spacing w:line="360" w:lineRule="auto"/>
        <w:rPr>
          <w:sz w:val="28"/>
          <w:szCs w:val="28"/>
        </w:rPr>
      </w:pPr>
    </w:p>
    <w:p w14:paraId="4B097BA9" w14:textId="77777777" w:rsidR="00F80121" w:rsidRDefault="009D235B">
      <w:pPr>
        <w:widowControl/>
        <w:spacing w:line="360" w:lineRule="auto"/>
        <w:rPr>
          <w:sz w:val="28"/>
          <w:szCs w:val="28"/>
        </w:rPr>
      </w:pPr>
      <w:r>
        <w:rPr>
          <w:sz w:val="28"/>
          <w:szCs w:val="28"/>
        </w:rPr>
        <w:t>По данным, полученным в результате проектирования, производится разбивка валов в натуре.</w:t>
      </w:r>
    </w:p>
    <w:p w14:paraId="45D9CD06" w14:textId="77777777" w:rsidR="00F80121" w:rsidRDefault="009D235B">
      <w:pPr>
        <w:widowControl/>
        <w:spacing w:line="360" w:lineRule="auto"/>
        <w:rPr>
          <w:sz w:val="28"/>
          <w:szCs w:val="28"/>
        </w:rPr>
      </w:pPr>
      <w:r>
        <w:rPr>
          <w:sz w:val="28"/>
          <w:szCs w:val="28"/>
        </w:rPr>
        <w:t>Для сооружения валов применяются главным образом бульдозеры в комплексе с каталками и плугами. Основные требования к технологии сооружения валов заключаются в том, чтобы были обеспечены надежная связь насыпи с коренным грунтом, хорошая плотность тела валов, горизонтальность трассы и гребня. Основание вала должно быть расчищено от мусора, корней, пней и т.д. и разрыхлено  для обеспечения хорошего сопряжения с телом насыпи.</w:t>
      </w:r>
    </w:p>
    <w:p w14:paraId="4F9B35B9" w14:textId="77777777" w:rsidR="00F80121" w:rsidRDefault="009D235B">
      <w:pPr>
        <w:widowControl/>
        <w:spacing w:line="360" w:lineRule="auto"/>
        <w:rPr>
          <w:sz w:val="28"/>
          <w:szCs w:val="28"/>
        </w:rPr>
      </w:pPr>
      <w:r>
        <w:rPr>
          <w:sz w:val="28"/>
          <w:szCs w:val="28"/>
        </w:rPr>
        <w:t>Крепление откосов, гребня вала и водообходов необходимо обязательно предусматривать путем посева  трав по растительному слою.</w:t>
      </w:r>
    </w:p>
    <w:p w14:paraId="1068CC2F" w14:textId="77777777" w:rsidR="00F80121" w:rsidRDefault="00F80121">
      <w:pPr>
        <w:widowControl/>
        <w:spacing w:line="360" w:lineRule="auto"/>
        <w:rPr>
          <w:sz w:val="28"/>
          <w:szCs w:val="28"/>
        </w:rPr>
      </w:pPr>
    </w:p>
    <w:p w14:paraId="1F6DCF9D" w14:textId="77777777" w:rsidR="00F80121" w:rsidRDefault="00F80121">
      <w:pPr>
        <w:widowControl/>
        <w:spacing w:line="360" w:lineRule="auto"/>
        <w:rPr>
          <w:sz w:val="28"/>
          <w:szCs w:val="28"/>
        </w:rPr>
      </w:pPr>
    </w:p>
    <w:p w14:paraId="52C277C6" w14:textId="77777777" w:rsidR="00F80121" w:rsidRDefault="00F80121">
      <w:pPr>
        <w:widowControl/>
        <w:spacing w:line="360" w:lineRule="auto"/>
        <w:rPr>
          <w:sz w:val="28"/>
          <w:szCs w:val="28"/>
        </w:rPr>
      </w:pPr>
    </w:p>
    <w:p w14:paraId="0979DA8C" w14:textId="77777777" w:rsidR="00F80121" w:rsidRDefault="009D235B">
      <w:pPr>
        <w:widowControl/>
        <w:spacing w:line="360" w:lineRule="auto"/>
        <w:rPr>
          <w:sz w:val="28"/>
          <w:szCs w:val="28"/>
        </w:rPr>
      </w:pPr>
      <w:r>
        <w:rPr>
          <w:sz w:val="28"/>
          <w:szCs w:val="28"/>
        </w:rPr>
        <w:t xml:space="preserve">В целях избежания подтопления прилегающих территорий необходимо предусмотреть устройство дренажа или трубчатых водовыпусков для отведения воды из прудка в систему ливневой канализации по ул. </w:t>
      </w:r>
    </w:p>
    <w:p w14:paraId="22C1EAC1" w14:textId="77777777" w:rsidR="00F80121" w:rsidRDefault="00F80121">
      <w:pPr>
        <w:widowControl/>
        <w:spacing w:line="360" w:lineRule="auto"/>
        <w:rPr>
          <w:sz w:val="28"/>
          <w:szCs w:val="28"/>
        </w:rPr>
      </w:pPr>
    </w:p>
    <w:p w14:paraId="0457A2F1" w14:textId="77777777" w:rsidR="00F80121" w:rsidRDefault="00F80121">
      <w:pPr>
        <w:widowControl/>
        <w:spacing w:line="360" w:lineRule="auto"/>
        <w:rPr>
          <w:sz w:val="28"/>
          <w:szCs w:val="28"/>
        </w:rPr>
      </w:pPr>
    </w:p>
    <w:p w14:paraId="3112AD33" w14:textId="77777777" w:rsidR="00F80121" w:rsidRDefault="00F80121">
      <w:pPr>
        <w:widowControl/>
        <w:spacing w:line="360" w:lineRule="auto"/>
        <w:rPr>
          <w:sz w:val="28"/>
          <w:szCs w:val="28"/>
        </w:rPr>
      </w:pPr>
    </w:p>
    <w:p w14:paraId="348B5977" w14:textId="77777777" w:rsidR="00F80121" w:rsidRDefault="00F80121">
      <w:pPr>
        <w:widowControl/>
        <w:spacing w:line="360" w:lineRule="auto"/>
        <w:rPr>
          <w:sz w:val="28"/>
          <w:szCs w:val="28"/>
        </w:rPr>
      </w:pPr>
    </w:p>
    <w:p w14:paraId="60F3FF33" w14:textId="77777777" w:rsidR="00F80121" w:rsidRDefault="00F80121">
      <w:pPr>
        <w:widowControl/>
        <w:spacing w:line="360" w:lineRule="auto"/>
        <w:rPr>
          <w:sz w:val="28"/>
          <w:szCs w:val="28"/>
        </w:rPr>
      </w:pPr>
    </w:p>
    <w:p w14:paraId="0B92209F" w14:textId="77777777" w:rsidR="00F80121" w:rsidRDefault="009D235B">
      <w:pPr>
        <w:widowControl/>
        <w:spacing w:line="360" w:lineRule="auto"/>
        <w:rPr>
          <w:sz w:val="28"/>
          <w:szCs w:val="28"/>
        </w:rPr>
      </w:pPr>
      <w:r>
        <w:rPr>
          <w:sz w:val="28"/>
          <w:szCs w:val="28"/>
        </w:rPr>
        <w:t>2. Одновременно с ликвидацией возможности поступления загрязняющих веществ, привносимых в озеро поверхностным стоком с близлежащих жилых массивов необходимо разработать и осуществить реконструкцию и благоустройство прибрежной зоны озера, в частности по:</w:t>
      </w:r>
    </w:p>
    <w:p w14:paraId="7FFA261C" w14:textId="77777777" w:rsidR="00F80121" w:rsidRDefault="009D235B">
      <w:pPr>
        <w:widowControl/>
        <w:spacing w:line="360" w:lineRule="auto"/>
        <w:rPr>
          <w:sz w:val="28"/>
          <w:szCs w:val="28"/>
        </w:rPr>
      </w:pPr>
      <w:r>
        <w:rPr>
          <w:sz w:val="28"/>
          <w:szCs w:val="28"/>
        </w:rPr>
        <w:t>а) расширению зоны пляжей с уполаживанием (с помощью гидромониторов) или креплением берегов и подсыпкой свежего песка;</w:t>
      </w:r>
    </w:p>
    <w:p w14:paraId="3A9502C6" w14:textId="77777777" w:rsidR="00F80121" w:rsidRDefault="009D235B">
      <w:pPr>
        <w:widowControl/>
        <w:spacing w:line="360" w:lineRule="auto"/>
        <w:rPr>
          <w:sz w:val="28"/>
          <w:szCs w:val="28"/>
        </w:rPr>
      </w:pPr>
      <w:r>
        <w:rPr>
          <w:sz w:val="28"/>
          <w:szCs w:val="28"/>
        </w:rPr>
        <w:t>б) ликвидации существующих промоин путем заравнивания и засыпки;</w:t>
      </w:r>
    </w:p>
    <w:p w14:paraId="0198307D" w14:textId="77777777" w:rsidR="00F80121" w:rsidRDefault="009D235B">
      <w:pPr>
        <w:widowControl/>
        <w:spacing w:line="360" w:lineRule="auto"/>
        <w:rPr>
          <w:sz w:val="28"/>
          <w:szCs w:val="28"/>
        </w:rPr>
      </w:pPr>
      <w:r>
        <w:rPr>
          <w:sz w:val="28"/>
          <w:szCs w:val="28"/>
        </w:rPr>
        <w:t>в) засыпке понижений в прибрежной части озера со стороны ул. Харьковской и ул. Д. Коротченко с целью уничтожения камышовых зарослей с последующей посадкой берегозащитной лесной полосы.</w:t>
      </w:r>
    </w:p>
    <w:p w14:paraId="4688D49F" w14:textId="77777777" w:rsidR="00F80121" w:rsidRDefault="009D235B">
      <w:pPr>
        <w:widowControl/>
        <w:spacing w:line="360" w:lineRule="auto"/>
        <w:rPr>
          <w:sz w:val="28"/>
          <w:szCs w:val="28"/>
        </w:rPr>
      </w:pPr>
      <w:r>
        <w:rPr>
          <w:sz w:val="28"/>
          <w:szCs w:val="28"/>
        </w:rPr>
        <w:t xml:space="preserve">Однако следует отметить, что камыш может служить своеобразным шумо- и пылезащитным </w:t>
      </w:r>
    </w:p>
    <w:p w14:paraId="0A51ADDC" w14:textId="77777777" w:rsidR="00F80121" w:rsidRDefault="009D235B">
      <w:pPr>
        <w:widowControl/>
        <w:spacing w:line="360" w:lineRule="auto"/>
        <w:rPr>
          <w:sz w:val="28"/>
          <w:szCs w:val="28"/>
        </w:rPr>
      </w:pPr>
      <w:r>
        <w:rPr>
          <w:sz w:val="28"/>
          <w:szCs w:val="28"/>
        </w:rPr>
        <w:t>барьером, поэтому вместо полного его уничтожения возможно рассмотреть следующий вариант: на участке озера, заросшем камышом, через каждые 50 м прорыть каналы, вследствие чего повысится уровень поверхности. Образовавшиеся участки между каналами впоследствии можно залесить. При условии осуществления данного проекта на этом участке можно устроить нерестилище.</w:t>
      </w:r>
    </w:p>
    <w:p w14:paraId="7A87848B" w14:textId="77777777" w:rsidR="00F80121" w:rsidRDefault="009D235B">
      <w:pPr>
        <w:widowControl/>
        <w:spacing w:line="360" w:lineRule="auto"/>
        <w:rPr>
          <w:sz w:val="28"/>
          <w:szCs w:val="28"/>
        </w:rPr>
      </w:pPr>
      <w:r>
        <w:rPr>
          <w:sz w:val="28"/>
          <w:szCs w:val="28"/>
        </w:rPr>
        <w:t>Состояние берегов и выполнение берегозащитных мероприятий отнесены к основным техническим показателям благоустройства водоемов. Отсюда следует необходимость преобразования стихийно формирующихся берегов в ''культурные'', сохраняющие стабильность своих элементов и их способность к самовозобновлению в условиях интенсивной рекреационной нагрузки.</w:t>
      </w:r>
    </w:p>
    <w:p w14:paraId="3BF4CE78" w14:textId="77777777" w:rsidR="00F80121" w:rsidRDefault="009D235B">
      <w:pPr>
        <w:widowControl/>
        <w:spacing w:line="360" w:lineRule="auto"/>
        <w:rPr>
          <w:sz w:val="28"/>
          <w:szCs w:val="28"/>
        </w:rPr>
      </w:pPr>
      <w:r>
        <w:rPr>
          <w:sz w:val="28"/>
          <w:szCs w:val="28"/>
        </w:rPr>
        <w:t>Берега озера Чехово в восточной его части подвергаются воздействию озерной абразии, т. е. волновой переработке, и отступают, постепенно выполаживаясь до профиля равновесия. Скорость отступления берегов в некоторых местах достигает в настоящее время 1 м/год. Участки разрушения берегов под воздействием волн показаны на карте фактического материала (       ).</w:t>
      </w:r>
    </w:p>
    <w:p w14:paraId="39A1A2BE" w14:textId="77777777" w:rsidR="00F80121" w:rsidRDefault="009D235B">
      <w:pPr>
        <w:widowControl/>
        <w:spacing w:line="360" w:lineRule="auto"/>
        <w:rPr>
          <w:sz w:val="28"/>
          <w:szCs w:val="28"/>
        </w:rPr>
      </w:pPr>
      <w:r>
        <w:rPr>
          <w:sz w:val="28"/>
          <w:szCs w:val="28"/>
        </w:rPr>
        <w:t>Берега озера имеют высокую рекреационную ценность. Берега, являясь контактной зоной суши и вод, должны выполнять водоохранные функции. Они не только не должны быть источником дополнительного загрязнения, но и должны служить своеобразным фильтром, проходя сквозь который ливневые, талые воды в известной мере очищаются от имеющихся в них примесей и по возможности переводятся в подземный сток.</w:t>
      </w:r>
    </w:p>
    <w:p w14:paraId="08ED2200" w14:textId="77777777" w:rsidR="00F80121" w:rsidRDefault="009D235B">
      <w:pPr>
        <w:widowControl/>
        <w:spacing w:line="360" w:lineRule="auto"/>
        <w:rPr>
          <w:sz w:val="28"/>
          <w:szCs w:val="28"/>
        </w:rPr>
      </w:pPr>
      <w:r>
        <w:rPr>
          <w:sz w:val="28"/>
          <w:szCs w:val="28"/>
        </w:rPr>
        <w:t>При использовании территории для рекреации регулирование инженерно-геологических процессов не обязательно, однако без прогнозирования и управления человеком, течение берегового процесса может измениться в нежелательном направлении. Так, например, девастация (вытаптывание)    растительности и уничтожение лесного подростка           при чрезмерной рекреационной нагрузке на берег приводит к эрозии береговых склонов и оврагообразованию. При скоплении купающихся уничтожается водная растительность, предохраняющая береговые склоны от размыва, и усиливаются абразионные процессы.</w:t>
      </w:r>
    </w:p>
    <w:p w14:paraId="0C3E1EB6" w14:textId="77777777" w:rsidR="00F80121" w:rsidRDefault="00F80121">
      <w:pPr>
        <w:widowControl/>
        <w:spacing w:line="360" w:lineRule="auto"/>
        <w:rPr>
          <w:sz w:val="28"/>
          <w:szCs w:val="28"/>
        </w:rPr>
      </w:pPr>
    </w:p>
    <w:p w14:paraId="462CF53F" w14:textId="77777777" w:rsidR="00F80121" w:rsidRDefault="009D235B">
      <w:pPr>
        <w:widowControl/>
        <w:spacing w:line="360" w:lineRule="auto"/>
        <w:jc w:val="center"/>
        <w:rPr>
          <w:b/>
          <w:bCs/>
          <w:sz w:val="28"/>
          <w:szCs w:val="28"/>
        </w:rPr>
      </w:pPr>
      <w:r>
        <w:rPr>
          <w:b/>
          <w:bCs/>
          <w:sz w:val="28"/>
          <w:szCs w:val="28"/>
        </w:rPr>
        <w:t xml:space="preserve"> БЕРЕГООХРАННЫЕ МЕРОПРИЯТИЯ.</w:t>
      </w:r>
    </w:p>
    <w:p w14:paraId="45C95684" w14:textId="77777777" w:rsidR="00F80121" w:rsidRDefault="00F80121">
      <w:pPr>
        <w:widowControl/>
        <w:spacing w:line="360" w:lineRule="auto"/>
        <w:rPr>
          <w:sz w:val="28"/>
          <w:szCs w:val="28"/>
        </w:rPr>
      </w:pPr>
    </w:p>
    <w:p w14:paraId="5808DD9E" w14:textId="77777777" w:rsidR="00F80121" w:rsidRDefault="009D235B">
      <w:pPr>
        <w:widowControl/>
        <w:spacing w:line="360" w:lineRule="auto"/>
        <w:rPr>
          <w:sz w:val="28"/>
          <w:szCs w:val="28"/>
        </w:rPr>
      </w:pPr>
      <w:r>
        <w:rPr>
          <w:sz w:val="28"/>
          <w:szCs w:val="28"/>
        </w:rPr>
        <w:t xml:space="preserve">Охрана берегов – комплекс мероприятий, направленных на защиту и повышение эффективности использования не только берегов, но и других находящихся на прибрежных территориях природных ресурсов, на обеспечение надлежащего санитарно-гигиенического состояния береговых зон , поддержание и повышение эстетической ценности береговых ландшафтов, а также мероприятий, направленных на предупреждение опасности для жизни и деятельности человека на береговых территориях. </w:t>
      </w:r>
    </w:p>
    <w:p w14:paraId="672AE42B" w14:textId="77777777" w:rsidR="00F80121" w:rsidRDefault="009D235B">
      <w:pPr>
        <w:widowControl/>
        <w:spacing w:line="360" w:lineRule="auto"/>
        <w:rPr>
          <w:sz w:val="28"/>
          <w:szCs w:val="28"/>
        </w:rPr>
      </w:pPr>
      <w:r>
        <w:rPr>
          <w:sz w:val="28"/>
          <w:szCs w:val="28"/>
        </w:rPr>
        <w:t>Основное требование берегоохранных мероприятий к составу и компоновке берегозащитных сооружений заключается в том, чтобы они , эффективно защищая берег, не вступали в противоречие с остальными мероприятиями по охране берегов.</w:t>
      </w:r>
    </w:p>
    <w:p w14:paraId="7380236E" w14:textId="77777777" w:rsidR="00F80121" w:rsidRDefault="009D235B">
      <w:pPr>
        <w:widowControl/>
        <w:spacing w:line="360" w:lineRule="auto"/>
        <w:rPr>
          <w:sz w:val="28"/>
          <w:szCs w:val="28"/>
        </w:rPr>
      </w:pPr>
      <w:r>
        <w:rPr>
          <w:sz w:val="28"/>
          <w:szCs w:val="28"/>
        </w:rPr>
        <w:t xml:space="preserve">Особого внимания заслуживают такие санитарно-гигиенические и административные мероприятия, как установление водоохранных зон и зон ограничения нового капитального строительства. Водоохранные зоны необходимы для предотвращения загрязнения, засорения и истощения водных ресурсов озера. Их ширина определяется длиной пути самоочищения поверхностных (в основном склонового стока), а также подземных вод, выклинивающихся в озеро. В пределах водоохранной зоны землепользование регулируется специальными правилами. Необходимым и эффективным элементом водоохранной зоны являются прибрежные лесные полосы.  </w:t>
      </w:r>
    </w:p>
    <w:p w14:paraId="15DC1CB0" w14:textId="77777777" w:rsidR="00F80121" w:rsidRDefault="009D235B">
      <w:pPr>
        <w:widowControl/>
        <w:spacing w:line="360" w:lineRule="auto"/>
        <w:rPr>
          <w:sz w:val="28"/>
          <w:szCs w:val="28"/>
        </w:rPr>
      </w:pPr>
      <w:r>
        <w:rPr>
          <w:sz w:val="28"/>
          <w:szCs w:val="28"/>
        </w:rPr>
        <w:t>Для нормального функционирования озера вокруг должна быть создана водоохранная зона с сильно задернованной поверхностью, прекращены всякие поверхностные стоки с антропогенным мусором.</w:t>
      </w:r>
    </w:p>
    <w:p w14:paraId="38454ACE" w14:textId="77777777" w:rsidR="00F80121" w:rsidRDefault="009D235B">
      <w:pPr>
        <w:widowControl/>
        <w:spacing w:line="360" w:lineRule="auto"/>
        <w:rPr>
          <w:sz w:val="28"/>
          <w:szCs w:val="28"/>
        </w:rPr>
      </w:pPr>
      <w:r>
        <w:rPr>
          <w:sz w:val="28"/>
          <w:szCs w:val="28"/>
        </w:rPr>
        <w:t>В соответствии со СНиП 2.07.01-84 (п.9,12) и “Правилами охраны поверхностных вод от загрязнения сточными водами” от 16.05.77 г. № 166, средняя ширина водоохранной зоны озера Чехово -500 метров. В пределах водоохранных зон выделяют прибрежную полосу 5-100 м (1995 г.). Ширина прибрежной полосы строгого режима озера Чехово - 100 м (ф  ).</w:t>
      </w:r>
    </w:p>
    <w:p w14:paraId="55538385" w14:textId="77777777" w:rsidR="00F80121" w:rsidRDefault="009D235B">
      <w:pPr>
        <w:widowControl/>
        <w:spacing w:line="360" w:lineRule="auto"/>
        <w:rPr>
          <w:sz w:val="28"/>
          <w:szCs w:val="28"/>
        </w:rPr>
      </w:pPr>
      <w:r>
        <w:rPr>
          <w:sz w:val="28"/>
          <w:szCs w:val="28"/>
        </w:rPr>
        <w:t>Трудности создания водоохранной зоны вызваны тем, что древесные насаждения с трудом приживаются из-за слабого дернового покрытия (местами полного его отсутствия), из-за высокой пешеходной нагрузки, из-за промывного режима песчаных почв.</w:t>
      </w:r>
    </w:p>
    <w:p w14:paraId="7FE9787A" w14:textId="77777777" w:rsidR="00F80121" w:rsidRDefault="00F80121">
      <w:pPr>
        <w:widowControl/>
        <w:spacing w:line="360" w:lineRule="auto"/>
        <w:rPr>
          <w:sz w:val="28"/>
          <w:szCs w:val="28"/>
        </w:rPr>
      </w:pPr>
    </w:p>
    <w:p w14:paraId="3ABFE77E" w14:textId="77777777" w:rsidR="00F80121" w:rsidRDefault="009D235B">
      <w:pPr>
        <w:widowControl/>
        <w:spacing w:line="360" w:lineRule="auto"/>
        <w:jc w:val="center"/>
        <w:rPr>
          <w:sz w:val="28"/>
          <w:szCs w:val="28"/>
        </w:rPr>
      </w:pPr>
      <w:r>
        <w:rPr>
          <w:b/>
          <w:bCs/>
          <w:sz w:val="28"/>
          <w:szCs w:val="28"/>
        </w:rPr>
        <w:t>СОЗДАНИЕ РЕКРЕАЦИОННОЙ ЗОНЫ В ПРЕДЕЛАХ ОЗЕРА ЧЕХОВО</w:t>
      </w:r>
      <w:r>
        <w:rPr>
          <w:sz w:val="28"/>
          <w:szCs w:val="28"/>
        </w:rPr>
        <w:t xml:space="preserve"> </w:t>
      </w:r>
    </w:p>
    <w:p w14:paraId="6F209A52" w14:textId="77777777" w:rsidR="00F80121" w:rsidRDefault="009D235B">
      <w:pPr>
        <w:widowControl/>
        <w:spacing w:line="360" w:lineRule="auto"/>
        <w:jc w:val="center"/>
        <w:rPr>
          <w:sz w:val="28"/>
          <w:szCs w:val="28"/>
        </w:rPr>
      </w:pPr>
      <w:r>
        <w:rPr>
          <w:sz w:val="28"/>
          <w:szCs w:val="28"/>
        </w:rPr>
        <w:t>(разработка проекта зоны кратковременного отдыха).</w:t>
      </w:r>
    </w:p>
    <w:p w14:paraId="50CD3BEA" w14:textId="77777777" w:rsidR="00F80121" w:rsidRDefault="00F80121">
      <w:pPr>
        <w:widowControl/>
        <w:spacing w:line="360" w:lineRule="auto"/>
        <w:rPr>
          <w:sz w:val="28"/>
          <w:szCs w:val="28"/>
        </w:rPr>
      </w:pPr>
    </w:p>
    <w:p w14:paraId="6C807139" w14:textId="77777777" w:rsidR="00F80121" w:rsidRDefault="009D235B">
      <w:pPr>
        <w:widowControl/>
        <w:spacing w:line="360" w:lineRule="auto"/>
        <w:rPr>
          <w:sz w:val="28"/>
          <w:szCs w:val="28"/>
        </w:rPr>
      </w:pPr>
      <w:r>
        <w:rPr>
          <w:sz w:val="28"/>
          <w:szCs w:val="28"/>
        </w:rPr>
        <w:t>Кроме длительного (ежегодного) отдыха огромное значение имеет и кратковременный (еженедельный) отдых. Медицинские и психофизиологические исследования показывают, что несколько недель годичного отпуска не могут снять утомление, накопившееся за год напряженного труда так, как это делает ритмично распределенный в течение всего года еженедельный отдых. Поэтому кратковременный отдых имеет исключительно важное значение и перспективы его очень большие.</w:t>
      </w:r>
    </w:p>
    <w:p w14:paraId="16848328" w14:textId="77777777" w:rsidR="00F80121" w:rsidRDefault="009D235B">
      <w:pPr>
        <w:widowControl/>
        <w:spacing w:line="360" w:lineRule="auto"/>
        <w:rPr>
          <w:sz w:val="28"/>
          <w:szCs w:val="28"/>
        </w:rPr>
      </w:pPr>
      <w:r>
        <w:rPr>
          <w:sz w:val="28"/>
          <w:szCs w:val="28"/>
        </w:rPr>
        <w:t xml:space="preserve">Анализ анкетных данных показал, что на выбор того или иного места отдыха в первую очередь оказывают влияние природные условия: наличие водоема и леса (54 % случаев), красивых живописных мест (40 % ), тишина, покой, уединенность (20 %), удобная транспортная связь с домом (18 %), возможность заниматься своим любимым делом – играми, рыбной ловлей и т.п. (14 %), близость места отдыха к дому (12 %). В меньшей степени он зависит от таких моментов, как материальное положение, возможность удовлетворить свои познавательные интересы, развитие культурно-бытовой сети. </w:t>
      </w:r>
    </w:p>
    <w:p w14:paraId="74A85B49" w14:textId="77777777" w:rsidR="00F80121" w:rsidRDefault="009D235B">
      <w:pPr>
        <w:widowControl/>
        <w:spacing w:line="360" w:lineRule="auto"/>
        <w:rPr>
          <w:sz w:val="28"/>
          <w:szCs w:val="28"/>
        </w:rPr>
      </w:pPr>
      <w:r>
        <w:rPr>
          <w:sz w:val="28"/>
          <w:szCs w:val="28"/>
        </w:rPr>
        <w:t>Соприкосновение отдыхающих с природой в зонах рекреации бывает двояким: с нетронутой, естественной природой и с природой, несколько видоизмененной, приспособленной для целей рекреации и приема посетителей (как введением дополнительных элементов оборудования, так и частичным изменением самих природных компонентов ландшафта – искусственные водные бассейны, реконструкция леса или новые насаждения и т.п.)  В местах концентрации отдыхающих нельзя оставить природу ''в чистом'' виде, ибо это грозит утратой многих ее качеств. Поэтому приспособление и оборудование отдельных участков природного ландшафта для рекреации – неотъемлемая и важная часть при создании большинства рекреационных центров и зон.</w:t>
      </w:r>
    </w:p>
    <w:p w14:paraId="79C303D7" w14:textId="77777777" w:rsidR="00F80121" w:rsidRDefault="009D235B">
      <w:pPr>
        <w:widowControl/>
        <w:spacing w:line="360" w:lineRule="auto"/>
        <w:rPr>
          <w:sz w:val="28"/>
          <w:szCs w:val="28"/>
        </w:rPr>
      </w:pPr>
      <w:r>
        <w:rPr>
          <w:sz w:val="28"/>
          <w:szCs w:val="28"/>
        </w:rPr>
        <w:t>Одной из основных мер охраны рекреационных территорий является использование их по назначению.</w:t>
      </w:r>
    </w:p>
    <w:p w14:paraId="497746EA" w14:textId="77777777" w:rsidR="00F80121" w:rsidRDefault="009D235B">
      <w:pPr>
        <w:widowControl/>
        <w:spacing w:line="360" w:lineRule="auto"/>
        <w:rPr>
          <w:sz w:val="28"/>
          <w:szCs w:val="28"/>
        </w:rPr>
      </w:pPr>
      <w:r>
        <w:rPr>
          <w:sz w:val="28"/>
          <w:szCs w:val="28"/>
        </w:rPr>
        <w:t>Рекреационная зона – территория любой величины, используемая преимущественно для рекреационных целей. Она может составить часть региона, района, курорта, обычного города, даже участка или помещения. При узкой специализации называется ''зоной отдыха'', ''спортивной зоной'', ''зоной туризма''.</w:t>
      </w:r>
    </w:p>
    <w:p w14:paraId="7FE869ED" w14:textId="77777777" w:rsidR="00F80121" w:rsidRDefault="009D235B">
      <w:pPr>
        <w:widowControl/>
        <w:spacing w:line="360" w:lineRule="auto"/>
        <w:rPr>
          <w:sz w:val="28"/>
          <w:szCs w:val="28"/>
        </w:rPr>
      </w:pPr>
      <w:r>
        <w:rPr>
          <w:sz w:val="28"/>
          <w:szCs w:val="28"/>
        </w:rPr>
        <w:t>Согласно ДБН 360-92 ''Градостроительство'' (п. 5.14) размещение зон отдыха следует предусматривать на ландшафтно-рекреационных территориях городов (внутригородские). Согласно ГОСТ 17.1.5.02-80 ''Охрана природы. Гидросфера. Гигиенические требования к зонам рекреации водных объектов'', для организации зон рекреации используют водные объекты и их берега, выбор которых согласовывается в установленном порядке. К зонам рекреации предъявляют следующие требования:</w:t>
      </w:r>
    </w:p>
    <w:p w14:paraId="1234B105" w14:textId="77777777" w:rsidR="00F80121" w:rsidRDefault="009D235B">
      <w:pPr>
        <w:widowControl/>
        <w:numPr>
          <w:ilvl w:val="0"/>
          <w:numId w:val="2"/>
        </w:numPr>
        <w:tabs>
          <w:tab w:val="left" w:pos="360"/>
        </w:tabs>
        <w:spacing w:line="360" w:lineRule="auto"/>
        <w:rPr>
          <w:sz w:val="28"/>
          <w:szCs w:val="28"/>
        </w:rPr>
      </w:pPr>
      <w:r>
        <w:rPr>
          <w:sz w:val="28"/>
          <w:szCs w:val="28"/>
        </w:rPr>
        <w:t>соответствие качества воды водного объекта и санитарного состояния территории требованиям настоящего стандарта;</w:t>
      </w:r>
    </w:p>
    <w:p w14:paraId="0A77D37A" w14:textId="77777777" w:rsidR="00F80121" w:rsidRDefault="009D235B">
      <w:pPr>
        <w:widowControl/>
        <w:numPr>
          <w:ilvl w:val="0"/>
          <w:numId w:val="2"/>
        </w:numPr>
        <w:tabs>
          <w:tab w:val="left" w:pos="360"/>
        </w:tabs>
        <w:spacing w:line="360" w:lineRule="auto"/>
        <w:rPr>
          <w:sz w:val="28"/>
          <w:szCs w:val="28"/>
        </w:rPr>
      </w:pPr>
      <w:r>
        <w:rPr>
          <w:sz w:val="28"/>
          <w:szCs w:val="28"/>
        </w:rPr>
        <w:t>наличие или возможность устройства удобных и безопасных подходов к воде;</w:t>
      </w:r>
    </w:p>
    <w:p w14:paraId="31F8ADD0" w14:textId="77777777" w:rsidR="00F80121" w:rsidRDefault="009D235B">
      <w:pPr>
        <w:widowControl/>
        <w:numPr>
          <w:ilvl w:val="0"/>
          <w:numId w:val="2"/>
        </w:numPr>
        <w:tabs>
          <w:tab w:val="left" w:pos="360"/>
        </w:tabs>
        <w:spacing w:line="360" w:lineRule="auto"/>
        <w:rPr>
          <w:sz w:val="28"/>
          <w:szCs w:val="28"/>
        </w:rPr>
      </w:pPr>
      <w:r>
        <w:rPr>
          <w:sz w:val="28"/>
          <w:szCs w:val="28"/>
        </w:rPr>
        <w:t>наличие подъездных путей в зону рекреации;</w:t>
      </w:r>
    </w:p>
    <w:p w14:paraId="2C30CAC6" w14:textId="77777777" w:rsidR="00F80121" w:rsidRDefault="009D235B">
      <w:pPr>
        <w:widowControl/>
        <w:numPr>
          <w:ilvl w:val="0"/>
          <w:numId w:val="2"/>
        </w:numPr>
        <w:tabs>
          <w:tab w:val="left" w:pos="360"/>
        </w:tabs>
        <w:spacing w:line="360" w:lineRule="auto"/>
        <w:rPr>
          <w:sz w:val="28"/>
          <w:szCs w:val="28"/>
        </w:rPr>
      </w:pPr>
      <w:r>
        <w:rPr>
          <w:sz w:val="28"/>
          <w:szCs w:val="28"/>
        </w:rPr>
        <w:t>безопасный рельеф дна (отсутствие ям, зарослей водных растений, острых камней и пр.);</w:t>
      </w:r>
    </w:p>
    <w:p w14:paraId="66DFC8F9" w14:textId="77777777" w:rsidR="00F80121" w:rsidRDefault="009D235B">
      <w:pPr>
        <w:widowControl/>
        <w:numPr>
          <w:ilvl w:val="0"/>
          <w:numId w:val="2"/>
        </w:numPr>
        <w:tabs>
          <w:tab w:val="left" w:pos="360"/>
        </w:tabs>
        <w:spacing w:line="360" w:lineRule="auto"/>
        <w:rPr>
          <w:sz w:val="28"/>
          <w:szCs w:val="28"/>
        </w:rPr>
      </w:pPr>
      <w:r>
        <w:rPr>
          <w:sz w:val="28"/>
          <w:szCs w:val="28"/>
        </w:rPr>
        <w:t>благоприятный гидрологический режим (отсутствие водоворотов, течений более 0.5 м/с, резких колебаний уровня воды);</w:t>
      </w:r>
    </w:p>
    <w:p w14:paraId="322DD764" w14:textId="77777777" w:rsidR="00F80121" w:rsidRDefault="009D235B">
      <w:pPr>
        <w:widowControl/>
        <w:numPr>
          <w:ilvl w:val="0"/>
          <w:numId w:val="2"/>
        </w:numPr>
        <w:tabs>
          <w:tab w:val="left" w:pos="360"/>
        </w:tabs>
        <w:spacing w:line="360" w:lineRule="auto"/>
        <w:rPr>
          <w:sz w:val="28"/>
          <w:szCs w:val="28"/>
        </w:rPr>
      </w:pPr>
      <w:r>
        <w:rPr>
          <w:sz w:val="28"/>
          <w:szCs w:val="28"/>
        </w:rPr>
        <w:t>отсутствие возможности неблагоприятных и опасных процессов (оползней, лавин, обвалов, селей).</w:t>
      </w:r>
    </w:p>
    <w:p w14:paraId="23ACF67D" w14:textId="77777777" w:rsidR="00F80121" w:rsidRDefault="009D235B">
      <w:pPr>
        <w:widowControl/>
        <w:spacing w:line="360" w:lineRule="auto"/>
        <w:rPr>
          <w:sz w:val="28"/>
          <w:szCs w:val="28"/>
        </w:rPr>
      </w:pPr>
      <w:r>
        <w:rPr>
          <w:sz w:val="28"/>
          <w:szCs w:val="28"/>
        </w:rPr>
        <w:t>Зона рекреации должна быть размещена за пределами санитарно-защитных зон промышленных предприятий и с наветренной стороны по отношению к источникам загрязнения окружающей среды и источникам шума.</w:t>
      </w:r>
    </w:p>
    <w:p w14:paraId="3D78E71C" w14:textId="77777777" w:rsidR="00F80121" w:rsidRDefault="009D235B">
      <w:pPr>
        <w:spacing w:line="360" w:lineRule="auto"/>
        <w:ind w:firstLine="280"/>
        <w:jc w:val="both"/>
        <w:rPr>
          <w:sz w:val="28"/>
          <w:szCs w:val="28"/>
        </w:rPr>
      </w:pPr>
      <w:r>
        <w:rPr>
          <w:sz w:val="28"/>
          <w:szCs w:val="28"/>
        </w:rPr>
        <w:t>Оборудование зоны рекреации и Для закрепления пляжевого материала на свободных пляжах иногда используют зеленые посадки.</w:t>
      </w:r>
    </w:p>
    <w:p w14:paraId="624704DF" w14:textId="77777777" w:rsidR="00F80121" w:rsidRDefault="009D235B">
      <w:pPr>
        <w:widowControl/>
        <w:spacing w:line="360" w:lineRule="auto"/>
        <w:rPr>
          <w:sz w:val="28"/>
          <w:szCs w:val="28"/>
        </w:rPr>
      </w:pPr>
      <w:r>
        <w:rPr>
          <w:sz w:val="28"/>
          <w:szCs w:val="28"/>
        </w:rPr>
        <w:t>Одним из экономичных методов защиты искусственных свободных и естественных пляжей на отмелых берегах является посадка в их акваториях полос искусственных водорослей из синтетических материалов (полипропилен и др.), которые успешно гасят энергию коротких волн, активно воздействующих на дно и пропускают длинные волны почти без изменений.обеспечение безопасности использования водоема и пляжа осуществляются организациями и предприятиями, в ведении которых находится или будет находиться зона рекреации.</w:t>
      </w:r>
    </w:p>
    <w:p w14:paraId="5992C7D6" w14:textId="77777777" w:rsidR="00F80121" w:rsidRDefault="009D235B">
      <w:pPr>
        <w:widowControl/>
        <w:spacing w:line="360" w:lineRule="auto"/>
        <w:rPr>
          <w:sz w:val="28"/>
          <w:szCs w:val="28"/>
        </w:rPr>
      </w:pPr>
      <w:r>
        <w:rPr>
          <w:sz w:val="28"/>
          <w:szCs w:val="28"/>
        </w:rPr>
        <w:t>Основными задачами проекта планировки рекреационной зоны являются:</w:t>
      </w:r>
    </w:p>
    <w:p w14:paraId="6F093B00" w14:textId="77777777" w:rsidR="00F80121" w:rsidRDefault="009D235B">
      <w:pPr>
        <w:widowControl/>
        <w:spacing w:line="360" w:lineRule="auto"/>
        <w:rPr>
          <w:sz w:val="28"/>
          <w:szCs w:val="28"/>
        </w:rPr>
      </w:pPr>
      <w:r>
        <w:rPr>
          <w:sz w:val="28"/>
          <w:szCs w:val="28"/>
        </w:rPr>
        <w:t>- корректировка границ зоны;</w:t>
      </w:r>
    </w:p>
    <w:p w14:paraId="50295C2B" w14:textId="77777777" w:rsidR="00F80121" w:rsidRDefault="009D235B">
      <w:pPr>
        <w:widowControl/>
        <w:spacing w:line="360" w:lineRule="auto"/>
        <w:rPr>
          <w:sz w:val="28"/>
          <w:szCs w:val="28"/>
        </w:rPr>
      </w:pPr>
      <w:r>
        <w:rPr>
          <w:sz w:val="28"/>
          <w:szCs w:val="28"/>
        </w:rPr>
        <w:t>- уточнение функционального профиля и рекреационной программы;</w:t>
      </w:r>
    </w:p>
    <w:p w14:paraId="5DC1D07C" w14:textId="77777777" w:rsidR="00F80121" w:rsidRDefault="009D235B">
      <w:pPr>
        <w:widowControl/>
        <w:spacing w:line="360" w:lineRule="auto"/>
        <w:rPr>
          <w:sz w:val="28"/>
          <w:szCs w:val="28"/>
        </w:rPr>
      </w:pPr>
      <w:r>
        <w:rPr>
          <w:sz w:val="28"/>
          <w:szCs w:val="28"/>
        </w:rPr>
        <w:t>- зонирование территории;</w:t>
      </w:r>
    </w:p>
    <w:p w14:paraId="6F681057" w14:textId="77777777" w:rsidR="00F80121" w:rsidRDefault="009D235B">
      <w:pPr>
        <w:widowControl/>
        <w:spacing w:line="360" w:lineRule="auto"/>
        <w:rPr>
          <w:sz w:val="28"/>
          <w:szCs w:val="28"/>
        </w:rPr>
      </w:pPr>
      <w:r>
        <w:rPr>
          <w:sz w:val="28"/>
          <w:szCs w:val="28"/>
        </w:rPr>
        <w:t>- разработка предложений по комплексной организации и охране природного ландшафта;</w:t>
      </w:r>
    </w:p>
    <w:p w14:paraId="0647DE02" w14:textId="77777777" w:rsidR="00F80121" w:rsidRDefault="009D235B">
      <w:pPr>
        <w:widowControl/>
        <w:numPr>
          <w:ilvl w:val="0"/>
          <w:numId w:val="3"/>
        </w:numPr>
        <w:tabs>
          <w:tab w:val="left" w:pos="360"/>
        </w:tabs>
        <w:spacing w:line="360" w:lineRule="auto"/>
        <w:rPr>
          <w:sz w:val="28"/>
          <w:szCs w:val="28"/>
        </w:rPr>
      </w:pPr>
      <w:r>
        <w:rPr>
          <w:sz w:val="28"/>
          <w:szCs w:val="28"/>
        </w:rPr>
        <w:t>уточнение сети и функций территорий не рекреационного профиля, увязка с потребностями рекреации.</w:t>
      </w:r>
    </w:p>
    <w:p w14:paraId="0E1CA4B5" w14:textId="77777777" w:rsidR="00F80121" w:rsidRDefault="009D235B">
      <w:pPr>
        <w:widowControl/>
        <w:numPr>
          <w:ilvl w:val="12"/>
          <w:numId w:val="0"/>
        </w:numPr>
        <w:spacing w:line="360" w:lineRule="auto"/>
        <w:rPr>
          <w:sz w:val="28"/>
          <w:szCs w:val="28"/>
        </w:rPr>
      </w:pPr>
      <w:r>
        <w:rPr>
          <w:sz w:val="28"/>
          <w:szCs w:val="28"/>
        </w:rPr>
        <w:t>Обязательно должны учитываться и отображаться все основные элементы пространства, влияющие на общую планировочную структуру данного района: промышленные предприятия, лесонасаждения, линии электропередачи, места водозаборов, канализационные сети и т.д.</w:t>
      </w:r>
    </w:p>
    <w:p w14:paraId="7BE76D25" w14:textId="77777777" w:rsidR="00F80121" w:rsidRDefault="009D235B">
      <w:pPr>
        <w:widowControl/>
        <w:numPr>
          <w:ilvl w:val="12"/>
          <w:numId w:val="0"/>
        </w:numPr>
        <w:spacing w:line="360" w:lineRule="auto"/>
        <w:rPr>
          <w:sz w:val="28"/>
          <w:szCs w:val="28"/>
        </w:rPr>
      </w:pPr>
      <w:r>
        <w:rPr>
          <w:sz w:val="28"/>
          <w:szCs w:val="28"/>
        </w:rPr>
        <w:t>Планировка рекреационной зоны – это комплексная задача. Рекреационная функция проявляется здесь не на ''пустом'' месте, а совместно с другими. При этом характерно многоцелевое использование одних и тех же акваторий или территорий (например, озера – для купания, катания на лодках, лова рыбы).</w:t>
      </w:r>
    </w:p>
    <w:p w14:paraId="785329E3" w14:textId="77777777" w:rsidR="00F80121" w:rsidRDefault="009D235B">
      <w:pPr>
        <w:widowControl/>
        <w:numPr>
          <w:ilvl w:val="12"/>
          <w:numId w:val="0"/>
        </w:numPr>
        <w:spacing w:line="360" w:lineRule="auto"/>
        <w:rPr>
          <w:sz w:val="28"/>
          <w:szCs w:val="28"/>
        </w:rPr>
      </w:pPr>
      <w:r>
        <w:rPr>
          <w:sz w:val="28"/>
          <w:szCs w:val="28"/>
        </w:rPr>
        <w:t>Планировка зоны, как правило, начинается с решения вопросов зонирования, из которых главными следует считать функциональное зонирование и зонирование по режиму  охраны и преобразования природного ландшафта.</w:t>
      </w:r>
    </w:p>
    <w:p w14:paraId="297AD6A3" w14:textId="77777777" w:rsidR="00F80121" w:rsidRDefault="009D235B">
      <w:pPr>
        <w:widowControl/>
        <w:numPr>
          <w:ilvl w:val="12"/>
          <w:numId w:val="0"/>
        </w:numPr>
        <w:spacing w:line="360" w:lineRule="auto"/>
        <w:rPr>
          <w:sz w:val="28"/>
          <w:szCs w:val="28"/>
        </w:rPr>
      </w:pPr>
      <w:r>
        <w:rPr>
          <w:sz w:val="28"/>
          <w:szCs w:val="28"/>
        </w:rPr>
        <w:t>Функциональное зонирование предусматривает дифференциацию территории (и акватории) по ведущему функциональному профилю  и видам рекреации. Однако функциональное зонирование не должно иметь самодовлеющего значения, а должно быть строго согласовано с результатами анализа и зонирования природного ландшафта в соответствии с допустимой степенью его использования и преобразования.</w:t>
      </w:r>
    </w:p>
    <w:p w14:paraId="6888F7B7" w14:textId="77777777" w:rsidR="00F80121" w:rsidRDefault="009D235B">
      <w:pPr>
        <w:widowControl/>
        <w:numPr>
          <w:ilvl w:val="12"/>
          <w:numId w:val="0"/>
        </w:numPr>
        <w:spacing w:line="360" w:lineRule="auto"/>
        <w:rPr>
          <w:sz w:val="28"/>
          <w:szCs w:val="28"/>
        </w:rPr>
      </w:pPr>
      <w:r>
        <w:rPr>
          <w:sz w:val="28"/>
          <w:szCs w:val="28"/>
        </w:rPr>
        <w:t xml:space="preserve">Зонирование по степени преобразования природного ландшафта  важно прежде всего при уточнении программ рекреационной нагрузки и освоения.  </w:t>
      </w:r>
    </w:p>
    <w:p w14:paraId="699412C7" w14:textId="77777777" w:rsidR="00F80121" w:rsidRDefault="009D235B">
      <w:pPr>
        <w:widowControl/>
        <w:numPr>
          <w:ilvl w:val="12"/>
          <w:numId w:val="0"/>
        </w:numPr>
        <w:spacing w:line="360" w:lineRule="auto"/>
        <w:rPr>
          <w:sz w:val="28"/>
          <w:szCs w:val="28"/>
        </w:rPr>
      </w:pPr>
      <w:r>
        <w:rPr>
          <w:sz w:val="28"/>
          <w:szCs w:val="28"/>
        </w:rPr>
        <w:t>Другим важным принципом планировки является создание рекреационной агломерации, т. е. взаимосвязанной (функционально и пространственно) системы рекреационных устройств, природных рекреационных и других ландшафтов, дорог, сети пунктов обслуживания.</w:t>
      </w:r>
    </w:p>
    <w:p w14:paraId="70A13A53" w14:textId="77777777" w:rsidR="00F80121" w:rsidRDefault="009D235B">
      <w:pPr>
        <w:widowControl/>
        <w:numPr>
          <w:ilvl w:val="12"/>
          <w:numId w:val="0"/>
        </w:numPr>
        <w:spacing w:line="360" w:lineRule="auto"/>
        <w:rPr>
          <w:sz w:val="28"/>
          <w:szCs w:val="28"/>
        </w:rPr>
      </w:pPr>
      <w:r>
        <w:rPr>
          <w:sz w:val="28"/>
          <w:szCs w:val="28"/>
        </w:rPr>
        <w:t>Следующим общим принципом планировки района является обеспечение динамичности возможности развития создаваемой рекреационной агломерации.</w:t>
      </w:r>
    </w:p>
    <w:p w14:paraId="744780C7" w14:textId="77777777" w:rsidR="00F80121" w:rsidRDefault="009D235B">
      <w:pPr>
        <w:widowControl/>
        <w:numPr>
          <w:ilvl w:val="12"/>
          <w:numId w:val="0"/>
        </w:numPr>
        <w:spacing w:line="360" w:lineRule="auto"/>
        <w:rPr>
          <w:sz w:val="28"/>
          <w:szCs w:val="28"/>
        </w:rPr>
      </w:pPr>
      <w:r>
        <w:rPr>
          <w:sz w:val="28"/>
          <w:szCs w:val="28"/>
        </w:rPr>
        <w:t>Очень важным принципом планировки рекреационных зон следует считать отказ от размещения рекреационных комплексов и других инженерно-строительных объектов в самых ценных (в эстетическом отношении) местностях зоны, ибо облик естественного ландшафта является столь же важным, охраняемым ''ресурсом'', как и чистый воздух, прозрачная вода .</w:t>
      </w:r>
    </w:p>
    <w:p w14:paraId="76245198" w14:textId="77777777" w:rsidR="00F80121" w:rsidRDefault="009D235B">
      <w:pPr>
        <w:widowControl/>
        <w:numPr>
          <w:ilvl w:val="12"/>
          <w:numId w:val="0"/>
        </w:numPr>
        <w:spacing w:line="360" w:lineRule="auto"/>
        <w:rPr>
          <w:sz w:val="28"/>
          <w:szCs w:val="28"/>
        </w:rPr>
      </w:pPr>
      <w:r>
        <w:rPr>
          <w:sz w:val="28"/>
          <w:szCs w:val="28"/>
        </w:rPr>
        <w:t>При построении конкретной планировочной структуры озерного района рекомендуется размещать рекреационные комплексы или отдельные объекты только на одном берегу озера, оставляя нетронутой природу на противоположном берегу.</w:t>
      </w:r>
    </w:p>
    <w:p w14:paraId="6A5B256F" w14:textId="77777777" w:rsidR="00F80121" w:rsidRDefault="009D235B">
      <w:pPr>
        <w:widowControl/>
        <w:numPr>
          <w:ilvl w:val="12"/>
          <w:numId w:val="0"/>
        </w:numPr>
        <w:spacing w:line="360" w:lineRule="auto"/>
        <w:rPr>
          <w:sz w:val="28"/>
          <w:szCs w:val="28"/>
        </w:rPr>
      </w:pPr>
      <w:r>
        <w:rPr>
          <w:sz w:val="28"/>
          <w:szCs w:val="28"/>
        </w:rPr>
        <w:t>Что же касается вместимости озерных рекреационных комплексов, то она должна быть относительно небольшой, до 2 – 2.5 тыс. мест, а сами комплексы – разнообразными как по составу сооружений , так и их величине. В озерных районах могут быть организованы небольшие комплексы  маленьких домиков, оптимальная вместимость которых 100-200 мест. Архитектура должна быть интимной: небольшие корпуса, особенно при удачном использовании местных строительных материалов и некоторых национальных архитектурных форм, более успешно создают архитектурный и рекреационный эффект.</w:t>
      </w:r>
    </w:p>
    <w:p w14:paraId="45B7FED9" w14:textId="77777777" w:rsidR="00F80121" w:rsidRDefault="009D235B">
      <w:pPr>
        <w:widowControl/>
        <w:numPr>
          <w:ilvl w:val="12"/>
          <w:numId w:val="0"/>
        </w:numPr>
        <w:spacing w:line="360" w:lineRule="auto"/>
        <w:rPr>
          <w:sz w:val="28"/>
          <w:szCs w:val="28"/>
        </w:rPr>
      </w:pPr>
      <w:r>
        <w:rPr>
          <w:sz w:val="28"/>
          <w:szCs w:val="28"/>
        </w:rPr>
        <w:t xml:space="preserve">Мероприятия по внутреннему благоустройству рекреационной зоны </w:t>
      </w:r>
    </w:p>
    <w:p w14:paraId="3EB89769" w14:textId="77777777" w:rsidR="00F80121" w:rsidRDefault="009D235B">
      <w:pPr>
        <w:widowControl/>
        <w:numPr>
          <w:ilvl w:val="12"/>
          <w:numId w:val="0"/>
        </w:numPr>
        <w:spacing w:line="360" w:lineRule="auto"/>
        <w:rPr>
          <w:sz w:val="28"/>
          <w:szCs w:val="28"/>
        </w:rPr>
      </w:pPr>
      <w:r>
        <w:rPr>
          <w:sz w:val="28"/>
          <w:szCs w:val="28"/>
        </w:rPr>
        <w:t>кратковременного отдыха в основном приурочены к трем природным элементам: к зеленым насаждениям, к акваториям и их берегам (пляжи), к рельефу.</w:t>
      </w:r>
    </w:p>
    <w:p w14:paraId="4A95630C" w14:textId="77777777" w:rsidR="00F80121" w:rsidRDefault="009D235B">
      <w:pPr>
        <w:widowControl/>
        <w:numPr>
          <w:ilvl w:val="12"/>
          <w:numId w:val="0"/>
        </w:numPr>
        <w:spacing w:line="360" w:lineRule="auto"/>
        <w:rPr>
          <w:sz w:val="28"/>
          <w:szCs w:val="28"/>
        </w:rPr>
      </w:pPr>
      <w:r>
        <w:rPr>
          <w:sz w:val="28"/>
          <w:szCs w:val="28"/>
        </w:rPr>
        <w:t>Систему водных пространств, используемых для отдыха, составляют естественные рекреационные акватории (озера, реки) и искусственные  акватории (водохранилища, каналы, открытые плавательные бассейны и т.д.) .</w:t>
      </w:r>
    </w:p>
    <w:p w14:paraId="60059D46" w14:textId="77777777" w:rsidR="00F80121" w:rsidRDefault="009D235B">
      <w:pPr>
        <w:widowControl/>
        <w:numPr>
          <w:ilvl w:val="12"/>
          <w:numId w:val="0"/>
        </w:numPr>
        <w:spacing w:line="360" w:lineRule="auto"/>
        <w:rPr>
          <w:sz w:val="28"/>
          <w:szCs w:val="28"/>
        </w:rPr>
      </w:pPr>
      <w:r>
        <w:rPr>
          <w:sz w:val="28"/>
          <w:szCs w:val="28"/>
        </w:rPr>
        <w:t>Рекреационные акватории целесообразно зонировать по степени концентрации различных устройств (например, часть озера оборудована - большая часть не тронута и т.п.), а также по видам тихих и шумных форм отдыха на воде и водного спорта.</w:t>
      </w:r>
    </w:p>
    <w:p w14:paraId="526F5F12" w14:textId="77777777" w:rsidR="00F80121" w:rsidRDefault="009D235B">
      <w:pPr>
        <w:widowControl/>
        <w:numPr>
          <w:ilvl w:val="12"/>
          <w:numId w:val="0"/>
        </w:numPr>
        <w:spacing w:line="360" w:lineRule="auto"/>
        <w:rPr>
          <w:sz w:val="28"/>
          <w:szCs w:val="28"/>
        </w:rPr>
      </w:pPr>
      <w:r>
        <w:rPr>
          <w:sz w:val="28"/>
          <w:szCs w:val="28"/>
        </w:rPr>
        <w:t>Очень важным элементом рекреационного ландшафта являются пляжи.</w:t>
      </w:r>
    </w:p>
    <w:p w14:paraId="159F0ACF" w14:textId="77777777" w:rsidR="00F80121" w:rsidRDefault="009D235B">
      <w:pPr>
        <w:widowControl/>
        <w:numPr>
          <w:ilvl w:val="12"/>
          <w:numId w:val="0"/>
        </w:numPr>
        <w:spacing w:line="360" w:lineRule="auto"/>
        <w:rPr>
          <w:sz w:val="28"/>
          <w:szCs w:val="28"/>
        </w:rPr>
      </w:pPr>
      <w:r>
        <w:rPr>
          <w:sz w:val="28"/>
          <w:szCs w:val="28"/>
        </w:rPr>
        <w:t xml:space="preserve">Отдых на пляже – главная форма рекреации на прибрежных территориях.   </w:t>
      </w:r>
    </w:p>
    <w:p w14:paraId="116E75CD" w14:textId="77777777" w:rsidR="00F80121" w:rsidRDefault="009D235B">
      <w:pPr>
        <w:widowControl/>
        <w:numPr>
          <w:ilvl w:val="12"/>
          <w:numId w:val="0"/>
        </w:numPr>
        <w:spacing w:line="360" w:lineRule="auto"/>
        <w:rPr>
          <w:sz w:val="28"/>
          <w:szCs w:val="28"/>
        </w:rPr>
      </w:pPr>
      <w:r>
        <w:rPr>
          <w:sz w:val="28"/>
          <w:szCs w:val="28"/>
        </w:rPr>
        <w:t>Пляж – аккумулятивное образование, представляющее литодинамическую область движения наносов песчано-галечных фракций на береговом склоне, профиль поверхности и формы рельефа которого зависят от морфологии и гидрологических особенностей водоема. Естественный пляж является природным гасителем энергии волн, степень гашения которой зависит от ширины пляжа. Образуются и развиваются пляжи за счет наносов, источниками которых являются продукты размыва клифов или деградирующих береговых форм, твердый сток рек и т.д.</w:t>
      </w:r>
    </w:p>
    <w:p w14:paraId="55AA01B4" w14:textId="77777777" w:rsidR="00F80121" w:rsidRDefault="009D235B">
      <w:pPr>
        <w:widowControl/>
        <w:numPr>
          <w:ilvl w:val="12"/>
          <w:numId w:val="0"/>
        </w:numPr>
        <w:spacing w:line="360" w:lineRule="auto"/>
        <w:rPr>
          <w:sz w:val="28"/>
          <w:szCs w:val="28"/>
        </w:rPr>
      </w:pPr>
      <w:r>
        <w:rPr>
          <w:sz w:val="28"/>
          <w:szCs w:val="28"/>
        </w:rPr>
        <w:t>Состав пляжевого материала и его цвет зависят от вида разрушаемых пород и характера береговой линии.</w:t>
      </w:r>
    </w:p>
    <w:p w14:paraId="7610341F" w14:textId="77777777" w:rsidR="00F80121" w:rsidRDefault="009D235B">
      <w:pPr>
        <w:widowControl/>
        <w:numPr>
          <w:ilvl w:val="12"/>
          <w:numId w:val="0"/>
        </w:numPr>
        <w:spacing w:line="360" w:lineRule="auto"/>
        <w:rPr>
          <w:sz w:val="28"/>
          <w:szCs w:val="28"/>
        </w:rPr>
      </w:pPr>
      <w:r>
        <w:rPr>
          <w:sz w:val="28"/>
          <w:szCs w:val="28"/>
        </w:rPr>
        <w:t xml:space="preserve"> Пляжи состоят из надводной наклонной  поверхности и подводного склона-акватории. На приглубых берегах внешней границей пляжа является начало резкого понижения дна, а для мелководья характерно постепенное увеличение глубин.</w:t>
      </w:r>
    </w:p>
    <w:p w14:paraId="66AC9261" w14:textId="77777777" w:rsidR="00F80121" w:rsidRDefault="009D235B">
      <w:pPr>
        <w:widowControl/>
        <w:numPr>
          <w:ilvl w:val="12"/>
          <w:numId w:val="0"/>
        </w:numPr>
        <w:spacing w:line="360" w:lineRule="auto"/>
        <w:rPr>
          <w:sz w:val="28"/>
          <w:szCs w:val="28"/>
        </w:rPr>
      </w:pPr>
      <w:r>
        <w:rPr>
          <w:sz w:val="28"/>
          <w:szCs w:val="28"/>
        </w:rPr>
        <w:t>Физико-географическое понятие пляжа, как скопления песчаных отложений полностью не отражает его бытовое содержание. К бытовому пляжу предъявляют дополнительные требования: наряду с существующими естественными условиями обязательно должны быть созданы дополнительные удобства и предусмотрены условия безопасности купания.</w:t>
      </w:r>
    </w:p>
    <w:p w14:paraId="05787CAB" w14:textId="77777777" w:rsidR="00F80121" w:rsidRDefault="009D235B">
      <w:pPr>
        <w:widowControl/>
        <w:numPr>
          <w:ilvl w:val="12"/>
          <w:numId w:val="0"/>
        </w:numPr>
        <w:spacing w:line="360" w:lineRule="auto"/>
        <w:rPr>
          <w:sz w:val="28"/>
          <w:szCs w:val="28"/>
        </w:rPr>
      </w:pPr>
      <w:r>
        <w:rPr>
          <w:sz w:val="28"/>
          <w:szCs w:val="28"/>
        </w:rPr>
        <w:t xml:space="preserve">Пляж в бытовом смысле – это комплекс естественных рекреационных факторов, защитных и вспомогательных сооружений, построек, источников питьевого водоснабжения, спасательных и санитарно-гигиенических средств и, наконец, ухоженное дно водоема.  </w:t>
      </w:r>
    </w:p>
    <w:p w14:paraId="7A534F09" w14:textId="77777777" w:rsidR="00F80121" w:rsidRDefault="009D235B">
      <w:pPr>
        <w:widowControl/>
        <w:numPr>
          <w:ilvl w:val="12"/>
          <w:numId w:val="0"/>
        </w:numPr>
        <w:spacing w:line="360" w:lineRule="auto"/>
        <w:rPr>
          <w:sz w:val="28"/>
          <w:szCs w:val="28"/>
        </w:rPr>
      </w:pPr>
      <w:r>
        <w:rPr>
          <w:sz w:val="28"/>
          <w:szCs w:val="28"/>
        </w:rPr>
        <w:t xml:space="preserve">По функциональному назначению различают пляжи: лечебные, предназначенные для лечащихся в санаториях и пансионатах, где использование рекреационных факторов регламентируется медицинскими показаниями; общегородские - для всего контингента отдыхающих. </w:t>
      </w:r>
    </w:p>
    <w:p w14:paraId="690BFED5" w14:textId="77777777" w:rsidR="00F80121" w:rsidRDefault="00F80121">
      <w:pPr>
        <w:widowControl/>
        <w:numPr>
          <w:ilvl w:val="12"/>
          <w:numId w:val="0"/>
        </w:numPr>
        <w:spacing w:line="360" w:lineRule="auto"/>
        <w:jc w:val="center"/>
        <w:rPr>
          <w:b/>
          <w:bCs/>
          <w:sz w:val="28"/>
          <w:szCs w:val="28"/>
        </w:rPr>
      </w:pPr>
    </w:p>
    <w:p w14:paraId="0C3C273F" w14:textId="77777777" w:rsidR="00F80121" w:rsidRDefault="009D235B">
      <w:pPr>
        <w:widowControl/>
        <w:numPr>
          <w:ilvl w:val="12"/>
          <w:numId w:val="0"/>
        </w:numPr>
        <w:spacing w:line="360" w:lineRule="auto"/>
        <w:jc w:val="center"/>
        <w:rPr>
          <w:b/>
          <w:bCs/>
          <w:sz w:val="28"/>
          <w:szCs w:val="28"/>
        </w:rPr>
      </w:pPr>
      <w:r>
        <w:rPr>
          <w:b/>
          <w:bCs/>
          <w:sz w:val="28"/>
          <w:szCs w:val="28"/>
        </w:rPr>
        <w:t>ПЛАНИРОВКА И ОБОРУДОВАНИЕ ПЛЯЖЕЙ</w:t>
      </w:r>
    </w:p>
    <w:p w14:paraId="7ABA44A5" w14:textId="77777777" w:rsidR="00F80121" w:rsidRDefault="009D235B">
      <w:pPr>
        <w:pStyle w:val="20"/>
        <w:widowControl/>
        <w:numPr>
          <w:ilvl w:val="12"/>
          <w:numId w:val="0"/>
        </w:numPr>
        <w:spacing w:line="360" w:lineRule="auto"/>
      </w:pPr>
      <w:r>
        <w:t>Устройство и открытие пляжей и мест купания допускается с разрешения местных исполкомов Советов депутатов трудящихся  при наличии положительного заключения органов и учреждений санитарно-эпидемиологической службы. Необходимые мероприятия по безопасности и охране жизни людей на пляжах и местах купания осуществляются организациями и учреждениями, в ведении которых они находятся.</w:t>
      </w:r>
    </w:p>
    <w:p w14:paraId="56E866F3" w14:textId="77777777" w:rsidR="00F80121" w:rsidRDefault="009D235B">
      <w:pPr>
        <w:widowControl/>
        <w:numPr>
          <w:ilvl w:val="12"/>
          <w:numId w:val="0"/>
        </w:numPr>
        <w:spacing w:line="360" w:lineRule="auto"/>
        <w:rPr>
          <w:sz w:val="28"/>
          <w:szCs w:val="28"/>
        </w:rPr>
      </w:pPr>
      <w:r>
        <w:rPr>
          <w:sz w:val="28"/>
          <w:szCs w:val="28"/>
        </w:rPr>
        <w:t>Пригодность водоема для купания людей в отношении гигиенических требований и оценки санитарных условий устанавливается местными органами и учреждениями санитарно-эпидемиологической службы с учетом совокупности санитарных условий, характеризующих данный водоем.</w:t>
      </w:r>
    </w:p>
    <w:p w14:paraId="2CC25F9B" w14:textId="77777777" w:rsidR="00F80121" w:rsidRDefault="009D235B">
      <w:pPr>
        <w:widowControl/>
        <w:numPr>
          <w:ilvl w:val="12"/>
          <w:numId w:val="0"/>
        </w:numPr>
        <w:spacing w:line="360" w:lineRule="auto"/>
        <w:rPr>
          <w:sz w:val="28"/>
          <w:szCs w:val="28"/>
        </w:rPr>
      </w:pPr>
      <w:r>
        <w:rPr>
          <w:sz w:val="28"/>
          <w:szCs w:val="28"/>
        </w:rPr>
        <w:t>ВЫБОР МЕСТА ДЛЯ УСТРОЙСТВА ПЛЯЖЕЙ И МЕСТ КУПАНИЯ.</w:t>
      </w:r>
    </w:p>
    <w:p w14:paraId="37DA834B" w14:textId="77777777" w:rsidR="00F80121" w:rsidRDefault="009D235B">
      <w:pPr>
        <w:widowControl/>
        <w:numPr>
          <w:ilvl w:val="12"/>
          <w:numId w:val="0"/>
        </w:numPr>
        <w:spacing w:line="360" w:lineRule="auto"/>
        <w:rPr>
          <w:sz w:val="28"/>
          <w:szCs w:val="28"/>
        </w:rPr>
      </w:pPr>
      <w:r>
        <w:rPr>
          <w:sz w:val="28"/>
          <w:szCs w:val="28"/>
        </w:rPr>
        <w:t>Пляжи и места купания должны располагаться вне мест спуска канализационных вод, ливнестоков и других источников загрязнения воды. В местах, отводимых для купания, не должно быть выходов грунтовых вод с низкой температурой.  Для озер качество воды в местах купания должно отвечать требованиям к составу и свойствам воды водоемов согласно таблице      и правилам охраны поверхностных вод от загрязнения сточными водами № 372-61.</w:t>
      </w:r>
    </w:p>
    <w:p w14:paraId="54EBA0BF" w14:textId="77777777" w:rsidR="00F80121" w:rsidRDefault="00F80121">
      <w:pPr>
        <w:widowControl/>
        <w:numPr>
          <w:ilvl w:val="12"/>
          <w:numId w:val="0"/>
        </w:numPr>
        <w:spacing w:line="360" w:lineRule="auto"/>
        <w:rPr>
          <w:sz w:val="28"/>
          <w:szCs w:val="28"/>
        </w:rPr>
      </w:pPr>
    </w:p>
    <w:p w14:paraId="6E82AAAE" w14:textId="77777777" w:rsidR="00F80121" w:rsidRDefault="009D235B">
      <w:pPr>
        <w:widowControl/>
        <w:numPr>
          <w:ilvl w:val="12"/>
          <w:numId w:val="0"/>
        </w:numPr>
        <w:spacing w:line="360" w:lineRule="auto"/>
        <w:rPr>
          <w:sz w:val="28"/>
          <w:szCs w:val="28"/>
        </w:rPr>
      </w:pPr>
      <w:r>
        <w:rPr>
          <w:sz w:val="28"/>
          <w:szCs w:val="28"/>
        </w:rPr>
        <w:t xml:space="preserve">                                                                                                  Таблица</w:t>
      </w:r>
    </w:p>
    <w:p w14:paraId="25DAD99C" w14:textId="77777777" w:rsidR="00F80121" w:rsidRDefault="00F80121">
      <w:pPr>
        <w:widowControl/>
        <w:numPr>
          <w:ilvl w:val="12"/>
          <w:numId w:val="0"/>
        </w:numPr>
        <w:spacing w:line="240" w:lineRule="exact"/>
        <w:rPr>
          <w:sz w:val="28"/>
          <w:szCs w:val="28"/>
        </w:rPr>
      </w:pPr>
    </w:p>
    <w:p w14:paraId="57DB0E03" w14:textId="77777777" w:rsidR="00F80121" w:rsidRDefault="009D235B">
      <w:pPr>
        <w:widowControl/>
        <w:numPr>
          <w:ilvl w:val="12"/>
          <w:numId w:val="0"/>
        </w:numPr>
        <w:spacing w:line="240" w:lineRule="exact"/>
        <w:rPr>
          <w:sz w:val="28"/>
          <w:szCs w:val="28"/>
        </w:rPr>
      </w:pPr>
      <w:r>
        <w:rPr>
          <w:sz w:val="28"/>
          <w:szCs w:val="28"/>
        </w:rPr>
        <w:t xml:space="preserve">      Санитарные показатели                                                   Нормативы </w:t>
      </w:r>
    </w:p>
    <w:p w14:paraId="09B568DA" w14:textId="77777777" w:rsidR="00F80121" w:rsidRDefault="009D235B">
      <w:pPr>
        <w:numPr>
          <w:ilvl w:val="12"/>
          <w:numId w:val="0"/>
        </w:numPr>
        <w:spacing w:line="240" w:lineRule="exact"/>
        <w:rPr>
          <w:sz w:val="28"/>
          <w:szCs w:val="28"/>
        </w:rPr>
      </w:pPr>
      <w:r>
        <w:rPr>
          <w:sz w:val="28"/>
          <w:szCs w:val="28"/>
        </w:rPr>
        <w:t xml:space="preserve">        качества воды</w:t>
      </w:r>
    </w:p>
    <w:p w14:paraId="0F842BEB" w14:textId="77777777" w:rsidR="00F80121" w:rsidRDefault="00F80121">
      <w:pPr>
        <w:numPr>
          <w:ilvl w:val="12"/>
          <w:numId w:val="0"/>
        </w:numPr>
        <w:spacing w:line="240" w:lineRule="exact"/>
        <w:rPr>
          <w:sz w:val="28"/>
          <w:szCs w:val="28"/>
        </w:rPr>
      </w:pPr>
    </w:p>
    <w:p w14:paraId="5C959D1A" w14:textId="77777777" w:rsidR="00F80121" w:rsidRDefault="009D235B">
      <w:pPr>
        <w:numPr>
          <w:ilvl w:val="12"/>
          <w:numId w:val="0"/>
        </w:numPr>
        <w:spacing w:line="240" w:lineRule="exact"/>
        <w:rPr>
          <w:sz w:val="28"/>
          <w:szCs w:val="28"/>
        </w:rPr>
      </w:pPr>
      <w:r>
        <w:rPr>
          <w:sz w:val="28"/>
          <w:szCs w:val="28"/>
        </w:rPr>
        <w:t xml:space="preserve">  1.Плавающие примеси (вещества)                        На поверхности водоема не должны                </w:t>
      </w:r>
    </w:p>
    <w:p w14:paraId="72B8DA44" w14:textId="77777777" w:rsidR="00F80121" w:rsidRDefault="00F80121">
      <w:pPr>
        <w:numPr>
          <w:ilvl w:val="12"/>
          <w:numId w:val="0"/>
        </w:numPr>
        <w:spacing w:line="240" w:lineRule="exact"/>
        <w:rPr>
          <w:sz w:val="28"/>
          <w:szCs w:val="28"/>
        </w:rPr>
      </w:pPr>
    </w:p>
    <w:p w14:paraId="389A4B27" w14:textId="77777777" w:rsidR="00F80121" w:rsidRDefault="00F80121">
      <w:pPr>
        <w:pStyle w:val="20"/>
        <w:widowControl/>
        <w:numPr>
          <w:ilvl w:val="12"/>
          <w:numId w:val="0"/>
        </w:numPr>
        <w:spacing w:line="360" w:lineRule="auto"/>
      </w:pPr>
    </w:p>
    <w:p w14:paraId="1241F91A" w14:textId="77777777" w:rsidR="00F80121" w:rsidRDefault="009D235B">
      <w:pPr>
        <w:widowControl/>
        <w:numPr>
          <w:ilvl w:val="12"/>
          <w:numId w:val="0"/>
        </w:numPr>
        <w:spacing w:line="360" w:lineRule="auto"/>
        <w:rPr>
          <w:sz w:val="28"/>
          <w:szCs w:val="28"/>
        </w:rPr>
      </w:pPr>
      <w:r>
        <w:rPr>
          <w:sz w:val="28"/>
          <w:szCs w:val="28"/>
        </w:rPr>
        <w:t>Основу рекреационной деятельности</w:t>
      </w:r>
      <w:r>
        <w:rPr>
          <w:b/>
          <w:bCs/>
          <w:sz w:val="28"/>
          <w:szCs w:val="28"/>
        </w:rPr>
        <w:t xml:space="preserve"> </w:t>
      </w:r>
      <w:r>
        <w:rPr>
          <w:sz w:val="28"/>
          <w:szCs w:val="28"/>
        </w:rPr>
        <w:t>на пляже составляет принятие солнечных ванн и купания. Однако медики рекомендуют активные формы отдыха. В пожеланиях отдыхающих также можно усмотреть стремление к разнообразным формам активного отдыха и спортивных игр в зоне пляжа (табл.    ). Все это требует разработки комплекса пляжа с различными зонами и устройствами, увеличения сектора спортивных игр. В связи с этим территории пляжей делят на зоны различного функционального назначения. Размеры, расположение и оборудование их зависит от роли пляжей.</w:t>
      </w:r>
    </w:p>
    <w:p w14:paraId="07FE1D6F" w14:textId="77777777" w:rsidR="00F80121" w:rsidRDefault="009D235B">
      <w:pPr>
        <w:numPr>
          <w:ilvl w:val="12"/>
          <w:numId w:val="0"/>
        </w:numPr>
        <w:spacing w:before="60" w:line="360" w:lineRule="auto"/>
        <w:ind w:right="20" w:firstLine="300"/>
        <w:jc w:val="both"/>
        <w:rPr>
          <w:sz w:val="28"/>
          <w:szCs w:val="28"/>
        </w:rPr>
      </w:pPr>
      <w:r>
        <w:rPr>
          <w:sz w:val="28"/>
          <w:szCs w:val="28"/>
        </w:rPr>
        <w:t>При расчетах необходимых площадей в проектах планировки следует учитывать:</w:t>
      </w:r>
    </w:p>
    <w:p w14:paraId="3ABBEDA3" w14:textId="77777777" w:rsidR="00F80121" w:rsidRDefault="009D235B">
      <w:pPr>
        <w:numPr>
          <w:ilvl w:val="12"/>
          <w:numId w:val="0"/>
        </w:numPr>
        <w:spacing w:before="60" w:line="360" w:lineRule="auto"/>
        <w:ind w:right="20" w:firstLine="300"/>
        <w:jc w:val="both"/>
        <w:rPr>
          <w:sz w:val="28"/>
          <w:szCs w:val="28"/>
        </w:rPr>
      </w:pPr>
      <w:r>
        <w:rPr>
          <w:sz w:val="28"/>
          <w:szCs w:val="28"/>
        </w:rPr>
        <w:t>а) единовременное количество посетителей пляжа;</w:t>
      </w:r>
    </w:p>
    <w:p w14:paraId="56985689" w14:textId="77777777" w:rsidR="00F80121" w:rsidRDefault="009D235B">
      <w:pPr>
        <w:numPr>
          <w:ilvl w:val="12"/>
          <w:numId w:val="0"/>
        </w:numPr>
        <w:spacing w:before="60" w:line="360" w:lineRule="auto"/>
        <w:ind w:right="20" w:firstLine="300"/>
        <w:jc w:val="both"/>
        <w:rPr>
          <w:sz w:val="28"/>
          <w:szCs w:val="28"/>
        </w:rPr>
      </w:pPr>
      <w:r>
        <w:rPr>
          <w:sz w:val="28"/>
          <w:szCs w:val="28"/>
        </w:rPr>
        <w:t>б) нормы площади солярия и прибрежной акватории (табл.     )</w:t>
      </w:r>
    </w:p>
    <w:p w14:paraId="2D3CBB2F" w14:textId="77777777" w:rsidR="00F80121" w:rsidRDefault="009D235B">
      <w:pPr>
        <w:numPr>
          <w:ilvl w:val="12"/>
          <w:numId w:val="0"/>
        </w:numPr>
        <w:spacing w:before="60" w:line="360" w:lineRule="auto"/>
        <w:ind w:right="20" w:firstLine="300"/>
        <w:jc w:val="both"/>
        <w:rPr>
          <w:sz w:val="28"/>
          <w:szCs w:val="28"/>
        </w:rPr>
      </w:pPr>
      <w:r>
        <w:rPr>
          <w:sz w:val="28"/>
          <w:szCs w:val="28"/>
        </w:rPr>
        <w:t>в) нормы периметра береговой линии (по мере необходимости).</w:t>
      </w:r>
    </w:p>
    <w:p w14:paraId="0DE5C5C1" w14:textId="77777777" w:rsidR="00F80121" w:rsidRDefault="009D235B">
      <w:pPr>
        <w:numPr>
          <w:ilvl w:val="12"/>
          <w:numId w:val="0"/>
        </w:numPr>
        <w:spacing w:before="60" w:line="360" w:lineRule="auto"/>
        <w:ind w:right="20" w:firstLine="300"/>
        <w:jc w:val="both"/>
        <w:rPr>
          <w:sz w:val="28"/>
          <w:szCs w:val="28"/>
        </w:rPr>
      </w:pPr>
      <w:r>
        <w:rPr>
          <w:sz w:val="28"/>
          <w:szCs w:val="28"/>
        </w:rPr>
        <w:t>Площадь территории пляжа должна соответствовать пропускной способности их и должна быть достаточной  как для устройства сооружений, так и для обеспечения нормального пользования площадками, пляжем и водной поверхностью.</w:t>
      </w:r>
    </w:p>
    <w:p w14:paraId="42E0421F" w14:textId="77777777" w:rsidR="00F80121" w:rsidRDefault="009D235B">
      <w:pPr>
        <w:numPr>
          <w:ilvl w:val="12"/>
          <w:numId w:val="0"/>
        </w:numPr>
        <w:spacing w:before="60" w:line="360" w:lineRule="auto"/>
        <w:ind w:right="20" w:firstLine="300"/>
        <w:jc w:val="both"/>
        <w:rPr>
          <w:sz w:val="28"/>
          <w:szCs w:val="28"/>
        </w:rPr>
      </w:pPr>
      <w:r>
        <w:rPr>
          <w:sz w:val="28"/>
          <w:szCs w:val="28"/>
        </w:rPr>
        <w:t>Размеры территории озерных пляжей, размещаемых в зонах кратковременного отдыха, следует принимать не менее 8 м    на одного посетителя. Площадь водной поверхности на озере в районе пляжей и мест, отведенных для купания, должна быть не менее 15 м. Глубина водоема в местах, отведенных для общего купания – до 1.5 м и должна занимать не более 50 % отведенной площади.</w:t>
      </w:r>
    </w:p>
    <w:p w14:paraId="30558444" w14:textId="77777777" w:rsidR="00F80121" w:rsidRDefault="009D235B">
      <w:pPr>
        <w:numPr>
          <w:ilvl w:val="12"/>
          <w:numId w:val="0"/>
        </w:numPr>
        <w:spacing w:before="60" w:line="360" w:lineRule="auto"/>
        <w:ind w:right="20" w:firstLine="300"/>
        <w:jc w:val="both"/>
        <w:rPr>
          <w:sz w:val="28"/>
          <w:szCs w:val="28"/>
        </w:rPr>
      </w:pPr>
      <w:r>
        <w:rPr>
          <w:sz w:val="28"/>
          <w:szCs w:val="28"/>
        </w:rPr>
        <w:t>Протяженность береговой полосы озерных пляжей следует принимать не менее 0.25 м на одного посетителя (необходимо для определения территории пляжей).</w:t>
      </w:r>
    </w:p>
    <w:p w14:paraId="5BBFF8D9" w14:textId="77777777" w:rsidR="00F80121" w:rsidRDefault="009D235B">
      <w:pPr>
        <w:numPr>
          <w:ilvl w:val="12"/>
          <w:numId w:val="0"/>
        </w:numPr>
        <w:spacing w:before="60" w:line="360" w:lineRule="auto"/>
        <w:ind w:right="20" w:firstLine="300"/>
        <w:jc w:val="both"/>
        <w:rPr>
          <w:sz w:val="28"/>
          <w:szCs w:val="28"/>
        </w:rPr>
      </w:pPr>
      <w:r>
        <w:rPr>
          <w:sz w:val="28"/>
          <w:szCs w:val="28"/>
        </w:rPr>
        <w:t>Не допускается устройство мест купания на береговых территориях с заболоченной почвой или затопляемой и медленно высыхающей после дождя.</w:t>
      </w:r>
    </w:p>
    <w:p w14:paraId="6EBA75FF" w14:textId="77777777" w:rsidR="00F80121" w:rsidRDefault="009D235B">
      <w:pPr>
        <w:numPr>
          <w:ilvl w:val="12"/>
          <w:numId w:val="0"/>
        </w:numPr>
        <w:spacing w:before="60" w:line="360" w:lineRule="auto"/>
        <w:ind w:right="20" w:firstLine="300"/>
        <w:jc w:val="both"/>
        <w:rPr>
          <w:sz w:val="28"/>
          <w:szCs w:val="28"/>
        </w:rPr>
      </w:pPr>
      <w:r>
        <w:rPr>
          <w:sz w:val="28"/>
          <w:szCs w:val="28"/>
        </w:rPr>
        <w:t xml:space="preserve"> На прилегающих к пляжам территориях следует создавать припляжную и акваториальную зоны. Для ориентировочных расчетов площадь территории указанных зон на одного посетителя следует принимать:</w:t>
      </w:r>
    </w:p>
    <w:p w14:paraId="024D9753" w14:textId="77777777" w:rsidR="00F80121" w:rsidRDefault="009D235B">
      <w:pPr>
        <w:numPr>
          <w:ilvl w:val="12"/>
          <w:numId w:val="0"/>
        </w:numPr>
        <w:spacing w:before="60" w:line="360" w:lineRule="auto"/>
        <w:ind w:right="20" w:firstLine="300"/>
        <w:jc w:val="both"/>
        <w:rPr>
          <w:sz w:val="28"/>
          <w:szCs w:val="28"/>
        </w:rPr>
      </w:pPr>
      <w:r>
        <w:rPr>
          <w:sz w:val="28"/>
          <w:szCs w:val="28"/>
        </w:rPr>
        <w:t>припляжной – 15 м   ,</w:t>
      </w:r>
    </w:p>
    <w:p w14:paraId="75B2FCFA" w14:textId="77777777" w:rsidR="00F80121" w:rsidRDefault="009D235B">
      <w:pPr>
        <w:numPr>
          <w:ilvl w:val="12"/>
          <w:numId w:val="0"/>
        </w:numPr>
        <w:spacing w:before="60" w:line="360" w:lineRule="auto"/>
        <w:ind w:right="20" w:firstLine="300"/>
        <w:jc w:val="both"/>
        <w:rPr>
          <w:sz w:val="28"/>
          <w:szCs w:val="28"/>
        </w:rPr>
      </w:pPr>
      <w:r>
        <w:rPr>
          <w:sz w:val="28"/>
          <w:szCs w:val="28"/>
        </w:rPr>
        <w:t>акваториальной – 5 м  (для купания) (ДБН 360-92 “Градостроитель”, п.5.17).</w:t>
      </w:r>
    </w:p>
    <w:p w14:paraId="6E9FFB01" w14:textId="77777777" w:rsidR="00F80121" w:rsidRDefault="009D235B">
      <w:pPr>
        <w:numPr>
          <w:ilvl w:val="12"/>
          <w:numId w:val="0"/>
        </w:numPr>
        <w:spacing w:line="360" w:lineRule="auto"/>
        <w:ind w:firstLine="280"/>
        <w:jc w:val="both"/>
        <w:rPr>
          <w:sz w:val="28"/>
          <w:szCs w:val="28"/>
        </w:rPr>
      </w:pPr>
      <w:r>
        <w:rPr>
          <w:sz w:val="28"/>
          <w:szCs w:val="28"/>
        </w:rPr>
        <w:t>Пляж и берег у места купания должны быть отлогими: берег не должен иметь обрывов и ям, расположенных в непосредственной близости к водоему. Спуск на пляж или в купальню не должен быть крутым. Рельеф дна в местах купания должен постепенно углубляться и не иметь уступов. Дно водоема должно быть плотным, свободным от тины, зарослей водяных растений, коряг, острых камней и т.п.) . До устройства пляжей водолазы расчищают ложе озера от водной растительности, ила, извлекают из воды корчи при помощи корчекрана,  освобождают дно водоема от бытового и строительного мусора; образовавшиеся ямы на дне акватории и  другие вымоины засыпают щебнем или отсевом, завалы камня разбирают. Для закрепления пляжевого материала на свободных пляжах иногда используют зеленые посадки.</w:t>
      </w:r>
    </w:p>
    <w:p w14:paraId="0A6D53C5" w14:textId="77777777" w:rsidR="00F80121" w:rsidRDefault="009D235B">
      <w:pPr>
        <w:numPr>
          <w:ilvl w:val="12"/>
          <w:numId w:val="0"/>
        </w:numPr>
        <w:spacing w:before="60" w:line="360" w:lineRule="auto"/>
        <w:ind w:right="20" w:firstLine="300"/>
        <w:jc w:val="both"/>
        <w:rPr>
          <w:sz w:val="28"/>
          <w:szCs w:val="28"/>
        </w:rPr>
      </w:pPr>
      <w:r>
        <w:rPr>
          <w:sz w:val="28"/>
          <w:szCs w:val="28"/>
        </w:rPr>
        <w:t>Одним из экономичных методов защиты искусственных свободных и естественных пляжей на отмелых берегах является посадка в их акваториях полос искусственных водорослей из синтетических материалов (полипропилен и др.), которые успешно гасят энергию коротких волн, активно воздействующих на дно и пропускают длинные волны почти без изменений.</w:t>
      </w:r>
    </w:p>
    <w:p w14:paraId="1F337087" w14:textId="77777777" w:rsidR="00F80121" w:rsidRDefault="009D235B">
      <w:pPr>
        <w:numPr>
          <w:ilvl w:val="12"/>
          <w:numId w:val="0"/>
        </w:numPr>
        <w:spacing w:before="60" w:line="360" w:lineRule="auto"/>
        <w:ind w:right="20" w:firstLine="300"/>
        <w:jc w:val="both"/>
        <w:rPr>
          <w:sz w:val="28"/>
          <w:szCs w:val="28"/>
        </w:rPr>
      </w:pPr>
      <w:r>
        <w:rPr>
          <w:sz w:val="28"/>
          <w:szCs w:val="28"/>
        </w:rPr>
        <w:t>В целях использования озера Чехово для кратковременного отдыха населения города намечается устройство пляжа на северо-западной стороне (ориентировочная площадь 1.4 га)</w:t>
      </w:r>
    </w:p>
    <w:p w14:paraId="1370BB38" w14:textId="77777777" w:rsidR="00F80121" w:rsidRDefault="009D235B">
      <w:pPr>
        <w:numPr>
          <w:ilvl w:val="12"/>
          <w:numId w:val="0"/>
        </w:numPr>
        <w:spacing w:before="60" w:line="360" w:lineRule="auto"/>
        <w:ind w:right="20" w:firstLine="300"/>
        <w:jc w:val="both"/>
        <w:rPr>
          <w:sz w:val="28"/>
          <w:szCs w:val="28"/>
        </w:rPr>
      </w:pPr>
      <w:r>
        <w:rPr>
          <w:sz w:val="28"/>
          <w:szCs w:val="28"/>
        </w:rPr>
        <w:t xml:space="preserve"> Общегородские пляжи рассчитаны в основном на отдых и проведение оздоровительных процедур</w:t>
      </w:r>
      <w:r>
        <w:rPr>
          <w:noProof/>
          <w:sz w:val="28"/>
          <w:szCs w:val="28"/>
        </w:rPr>
        <w:t xml:space="preserve"> —</w:t>
      </w:r>
      <w:r>
        <w:rPr>
          <w:sz w:val="28"/>
          <w:szCs w:val="28"/>
        </w:rPr>
        <w:t xml:space="preserve"> ванн суммарной солнечной радиации и воздушных. Для лучшей организации отдыха территорию общегородского пляжного комплекса необходимо разделять на четкие функциональные зоны.                      </w:t>
      </w:r>
    </w:p>
    <w:p w14:paraId="66CB1474" w14:textId="77777777" w:rsidR="00F80121" w:rsidRDefault="009D235B">
      <w:pPr>
        <w:numPr>
          <w:ilvl w:val="12"/>
          <w:numId w:val="0"/>
        </w:numPr>
        <w:spacing w:line="360" w:lineRule="auto"/>
        <w:ind w:right="60"/>
        <w:jc w:val="both"/>
        <w:rPr>
          <w:sz w:val="28"/>
          <w:szCs w:val="28"/>
        </w:rPr>
      </w:pPr>
      <w:r>
        <w:rPr>
          <w:sz w:val="28"/>
          <w:szCs w:val="28"/>
        </w:rPr>
        <w:t>На общегородских пляжах выделены зоны для:</w:t>
      </w:r>
    </w:p>
    <w:p w14:paraId="17DCA06D" w14:textId="77777777" w:rsidR="00F80121" w:rsidRDefault="009D235B">
      <w:pPr>
        <w:numPr>
          <w:ilvl w:val="12"/>
          <w:numId w:val="0"/>
        </w:numPr>
        <w:spacing w:line="360" w:lineRule="auto"/>
        <w:ind w:left="20" w:right="60" w:firstLine="320"/>
        <w:jc w:val="both"/>
        <w:rPr>
          <w:sz w:val="28"/>
          <w:szCs w:val="28"/>
        </w:rPr>
      </w:pPr>
      <w:r>
        <w:rPr>
          <w:sz w:val="28"/>
          <w:szCs w:val="28"/>
        </w:rPr>
        <w:t xml:space="preserve"> 1) купания</w:t>
      </w:r>
      <w:r>
        <w:rPr>
          <w:noProof/>
          <w:sz w:val="28"/>
          <w:szCs w:val="28"/>
        </w:rPr>
        <w:t xml:space="preserve"> —</w:t>
      </w:r>
      <w:r>
        <w:rPr>
          <w:sz w:val="28"/>
          <w:szCs w:val="28"/>
        </w:rPr>
        <w:t xml:space="preserve"> акватория с различными спортивными и игровыми сооружениями и устройствами;</w:t>
      </w:r>
    </w:p>
    <w:p w14:paraId="060339DC" w14:textId="77777777" w:rsidR="00F80121" w:rsidRDefault="009D235B">
      <w:pPr>
        <w:numPr>
          <w:ilvl w:val="12"/>
          <w:numId w:val="0"/>
        </w:numPr>
        <w:spacing w:line="360" w:lineRule="auto"/>
        <w:ind w:firstLine="280"/>
        <w:jc w:val="both"/>
        <w:rPr>
          <w:sz w:val="28"/>
          <w:szCs w:val="28"/>
        </w:rPr>
      </w:pPr>
      <w:r>
        <w:rPr>
          <w:sz w:val="28"/>
          <w:szCs w:val="28"/>
        </w:rPr>
        <w:t>2) отдыха (сюда входит парковая часть пляжа с площадками для принятия солнечных ванн, прибрежная часть пляжа с размещенными на ней соляриями, теневыми навесами и аэрариями (обеспеченность теневыми навесами, зонтами, тентами принимается с учетом пользования последними до 40 % отдыхающих на пляже))</w:t>
      </w:r>
      <w:r>
        <w:rPr>
          <w:noProof/>
          <w:sz w:val="28"/>
          <w:szCs w:val="28"/>
        </w:rPr>
        <w:t xml:space="preserve"> —40-60 %</w:t>
      </w:r>
      <w:r>
        <w:rPr>
          <w:sz w:val="28"/>
          <w:szCs w:val="28"/>
        </w:rPr>
        <w:t xml:space="preserve"> территории;</w:t>
      </w:r>
    </w:p>
    <w:p w14:paraId="44CF729B" w14:textId="77777777" w:rsidR="00F80121" w:rsidRDefault="009D235B">
      <w:pPr>
        <w:numPr>
          <w:ilvl w:val="12"/>
          <w:numId w:val="0"/>
        </w:numPr>
        <w:spacing w:line="360" w:lineRule="auto"/>
        <w:jc w:val="both"/>
        <w:rPr>
          <w:sz w:val="28"/>
          <w:szCs w:val="28"/>
        </w:rPr>
      </w:pPr>
      <w:r>
        <w:rPr>
          <w:sz w:val="28"/>
          <w:szCs w:val="28"/>
        </w:rPr>
        <w:t xml:space="preserve">    3) спортивных занятий (спортплощадки, трамплины, лодочные станции и др.)</w:t>
      </w:r>
      <w:r>
        <w:rPr>
          <w:noProof/>
          <w:sz w:val="28"/>
          <w:szCs w:val="28"/>
        </w:rPr>
        <w:t xml:space="preserve"> — 10%</w:t>
      </w:r>
      <w:r>
        <w:rPr>
          <w:sz w:val="28"/>
          <w:szCs w:val="28"/>
        </w:rPr>
        <w:t xml:space="preserve"> территории;</w:t>
      </w:r>
    </w:p>
    <w:p w14:paraId="656C7B4C" w14:textId="77777777" w:rsidR="00F80121" w:rsidRDefault="009D235B">
      <w:pPr>
        <w:numPr>
          <w:ilvl w:val="12"/>
          <w:numId w:val="0"/>
        </w:numPr>
        <w:spacing w:line="360" w:lineRule="auto"/>
        <w:ind w:firstLine="280"/>
        <w:jc w:val="both"/>
        <w:rPr>
          <w:sz w:val="28"/>
          <w:szCs w:val="28"/>
        </w:rPr>
      </w:pPr>
      <w:r>
        <w:rPr>
          <w:sz w:val="28"/>
          <w:szCs w:val="28"/>
        </w:rPr>
        <w:t>4) детский  сектор (сооружения для спорта, игр и отдыха детей)</w:t>
      </w:r>
      <w:r>
        <w:rPr>
          <w:noProof/>
          <w:sz w:val="28"/>
          <w:szCs w:val="28"/>
        </w:rPr>
        <w:t xml:space="preserve"> — 5-7%</w:t>
      </w:r>
      <w:r>
        <w:rPr>
          <w:sz w:val="28"/>
          <w:szCs w:val="28"/>
        </w:rPr>
        <w:t xml:space="preserve"> территории;</w:t>
      </w:r>
    </w:p>
    <w:p w14:paraId="0DC30E65" w14:textId="77777777" w:rsidR="00F80121" w:rsidRDefault="009D235B">
      <w:pPr>
        <w:numPr>
          <w:ilvl w:val="12"/>
          <w:numId w:val="0"/>
        </w:numPr>
        <w:spacing w:line="360" w:lineRule="auto"/>
        <w:ind w:left="240"/>
        <w:rPr>
          <w:sz w:val="28"/>
          <w:szCs w:val="28"/>
        </w:rPr>
      </w:pPr>
      <w:r>
        <w:rPr>
          <w:sz w:val="28"/>
          <w:szCs w:val="28"/>
        </w:rPr>
        <w:t>5) зеленых насаждений</w:t>
      </w:r>
      <w:r>
        <w:rPr>
          <w:noProof/>
          <w:sz w:val="28"/>
          <w:szCs w:val="28"/>
        </w:rPr>
        <w:t xml:space="preserve"> — 20-40 %</w:t>
      </w:r>
      <w:r>
        <w:rPr>
          <w:sz w:val="28"/>
          <w:szCs w:val="28"/>
        </w:rPr>
        <w:t xml:space="preserve"> территории;</w:t>
      </w:r>
    </w:p>
    <w:p w14:paraId="0F0BEEDE" w14:textId="77777777" w:rsidR="00F80121" w:rsidRDefault="009D235B">
      <w:pPr>
        <w:numPr>
          <w:ilvl w:val="12"/>
          <w:numId w:val="0"/>
        </w:numPr>
        <w:spacing w:line="360" w:lineRule="auto"/>
        <w:ind w:firstLine="280"/>
        <w:jc w:val="both"/>
        <w:rPr>
          <w:sz w:val="28"/>
          <w:szCs w:val="28"/>
        </w:rPr>
      </w:pPr>
      <w:r>
        <w:rPr>
          <w:sz w:val="28"/>
          <w:szCs w:val="28"/>
        </w:rPr>
        <w:t>6) размещения сооружений вспомогательного и обслуживающего назначения (гардеробы, души, туалеты, административные помещения, спасательная и актинометрическая станции, медпункт , пункты проката пляжного инвентаря, кафе, павильоны и др.)</w:t>
      </w:r>
      <w:r>
        <w:rPr>
          <w:noProof/>
          <w:sz w:val="28"/>
          <w:szCs w:val="28"/>
        </w:rPr>
        <w:t xml:space="preserve"> —5-8 %</w:t>
      </w:r>
      <w:r>
        <w:rPr>
          <w:sz w:val="28"/>
          <w:szCs w:val="28"/>
        </w:rPr>
        <w:t xml:space="preserve"> территории;</w:t>
      </w:r>
    </w:p>
    <w:p w14:paraId="57D77AA3" w14:textId="77777777" w:rsidR="00F80121" w:rsidRDefault="009D235B">
      <w:pPr>
        <w:numPr>
          <w:ilvl w:val="12"/>
          <w:numId w:val="0"/>
        </w:numPr>
        <w:spacing w:line="360" w:lineRule="auto"/>
        <w:ind w:firstLine="280"/>
        <w:jc w:val="both"/>
        <w:rPr>
          <w:sz w:val="28"/>
          <w:szCs w:val="28"/>
        </w:rPr>
      </w:pPr>
      <w:r>
        <w:rPr>
          <w:sz w:val="28"/>
          <w:szCs w:val="28"/>
        </w:rPr>
        <w:t>7) пешеходные дороги – 3-5 % (ГОСТ 17.1 5.02-80).</w:t>
      </w:r>
    </w:p>
    <w:p w14:paraId="00889DB4" w14:textId="77777777" w:rsidR="00F80121" w:rsidRDefault="009D235B">
      <w:pPr>
        <w:numPr>
          <w:ilvl w:val="12"/>
          <w:numId w:val="0"/>
        </w:numPr>
        <w:spacing w:line="360" w:lineRule="auto"/>
        <w:ind w:firstLine="280"/>
        <w:jc w:val="both"/>
        <w:rPr>
          <w:sz w:val="28"/>
          <w:szCs w:val="28"/>
        </w:rPr>
      </w:pPr>
      <w:r>
        <w:rPr>
          <w:sz w:val="28"/>
          <w:szCs w:val="28"/>
        </w:rPr>
        <w:t>Пешеходные или транспортные дороги не должны проходить через пляжи и места купания.</w:t>
      </w:r>
    </w:p>
    <w:p w14:paraId="1416B7BE" w14:textId="77777777" w:rsidR="00F80121" w:rsidRDefault="009D235B">
      <w:pPr>
        <w:numPr>
          <w:ilvl w:val="12"/>
          <w:numId w:val="0"/>
        </w:numPr>
        <w:spacing w:line="360" w:lineRule="auto"/>
        <w:ind w:firstLine="280"/>
        <w:jc w:val="both"/>
        <w:rPr>
          <w:sz w:val="28"/>
          <w:szCs w:val="28"/>
        </w:rPr>
      </w:pPr>
      <w:r>
        <w:rPr>
          <w:sz w:val="28"/>
          <w:szCs w:val="28"/>
        </w:rPr>
        <w:t xml:space="preserve">Размещение основных функциональных зон пляжа показано на рис.    . </w:t>
      </w:r>
    </w:p>
    <w:p w14:paraId="4693B417" w14:textId="77777777" w:rsidR="00F80121" w:rsidRDefault="009D235B">
      <w:pPr>
        <w:numPr>
          <w:ilvl w:val="12"/>
          <w:numId w:val="0"/>
        </w:numPr>
        <w:spacing w:line="360" w:lineRule="auto"/>
        <w:ind w:firstLine="280"/>
        <w:jc w:val="both"/>
        <w:rPr>
          <w:sz w:val="28"/>
          <w:szCs w:val="28"/>
        </w:rPr>
      </w:pPr>
      <w:r>
        <w:rPr>
          <w:sz w:val="28"/>
          <w:szCs w:val="28"/>
        </w:rPr>
        <w:t>Для приема воздушных ванн устраивают аэрарий сплошной тени. Аэросолярии предназначены для приема ванн рассеянной радиации, ослабленной и ограниченной солнечной радиации для облучения отдельных частей тела. Они оборудованы лежаками, вращающимися лежаками, жалюзийными экранами или представлены раздвижными индивидуальными тентами или специальными вращающимися тентами. Солярии прямой солнечной радиации служат для приема ванн суммарной солнечной радиации и ванн концентрированной радиации в прохладное время. Для первых используют лежаки с теневыми экранами над голо</w:t>
      </w:r>
      <w:r>
        <w:rPr>
          <w:sz w:val="28"/>
          <w:szCs w:val="28"/>
        </w:rPr>
        <w:softHyphen/>
        <w:t>вой, лежаки с наклонным ложем и ветрозащитные экраны или в прохладное время</w:t>
      </w:r>
      <w:r>
        <w:rPr>
          <w:noProof/>
          <w:sz w:val="28"/>
          <w:szCs w:val="28"/>
        </w:rPr>
        <w:t xml:space="preserve"> —</w:t>
      </w:r>
      <w:r>
        <w:rPr>
          <w:sz w:val="28"/>
          <w:szCs w:val="28"/>
        </w:rPr>
        <w:t xml:space="preserve"> индивидуальные кабины и лежаки с прозрачным ограждением. Для ванн концентрированной радиации применяют вогнутые стеклянные и алюминиевые зеркала, сферически расположенные прямоугольные зеркала и рефлекторы.</w:t>
      </w:r>
    </w:p>
    <w:p w14:paraId="2B70A0F3" w14:textId="77777777" w:rsidR="00F80121" w:rsidRDefault="009D235B">
      <w:pPr>
        <w:pStyle w:val="23"/>
        <w:numPr>
          <w:ilvl w:val="12"/>
          <w:numId w:val="0"/>
        </w:numPr>
        <w:spacing w:line="360" w:lineRule="auto"/>
        <w:ind w:firstLine="280"/>
      </w:pPr>
      <w:r>
        <w:t>На пляжах предусматривают площадки гидроаэроионизации, оборудованные разбрызгивателями морской воды, фонтанами с распыляющими воду струями, шезлонгами и скамьями.</w:t>
      </w:r>
    </w:p>
    <w:p w14:paraId="1ADB4A1E" w14:textId="77777777" w:rsidR="00F80121" w:rsidRDefault="009D235B">
      <w:pPr>
        <w:numPr>
          <w:ilvl w:val="12"/>
          <w:numId w:val="0"/>
        </w:numPr>
        <w:spacing w:line="360" w:lineRule="auto"/>
        <w:ind w:firstLine="280"/>
        <w:jc w:val="both"/>
        <w:rPr>
          <w:sz w:val="28"/>
          <w:szCs w:val="28"/>
        </w:rPr>
      </w:pPr>
      <w:r>
        <w:rPr>
          <w:sz w:val="28"/>
          <w:szCs w:val="28"/>
        </w:rPr>
        <w:t xml:space="preserve">При зонировании территорий пляжей для соляриев и аэросоляриев следует </w:t>
      </w:r>
    </w:p>
    <w:p w14:paraId="69B73172" w14:textId="77777777" w:rsidR="00F80121" w:rsidRDefault="009D235B">
      <w:pPr>
        <w:numPr>
          <w:ilvl w:val="12"/>
          <w:numId w:val="0"/>
        </w:numPr>
        <w:spacing w:line="360" w:lineRule="auto"/>
        <w:jc w:val="both"/>
        <w:rPr>
          <w:sz w:val="28"/>
          <w:szCs w:val="28"/>
        </w:rPr>
      </w:pPr>
      <w:r>
        <w:rPr>
          <w:sz w:val="28"/>
          <w:szCs w:val="28"/>
        </w:rPr>
        <w:t>предусматривать обособленные отделения</w:t>
      </w:r>
      <w:r>
        <w:rPr>
          <w:noProof/>
          <w:sz w:val="28"/>
          <w:szCs w:val="28"/>
        </w:rPr>
        <w:t xml:space="preserve"> — </w:t>
      </w:r>
      <w:r>
        <w:rPr>
          <w:sz w:val="28"/>
          <w:szCs w:val="28"/>
        </w:rPr>
        <w:t>мужское, женское и общее в соотношении 1:1:2. При расстановке лежаков на площадке солярия исходят из того, что тело человека, принимающего ванны солнечной радиации, должно быть ориентировано ногами к солнцу. Учитывая необходимость поворота лежаков, необходимо для прохода к акватории  интервал между рядами лежаков принимать в 1 метр. Для аэрариев, где эта необходимость отсутствует, - не менее 0.65.</w:t>
      </w:r>
    </w:p>
    <w:p w14:paraId="33F0C65F" w14:textId="77777777" w:rsidR="00F80121" w:rsidRDefault="009D235B">
      <w:pPr>
        <w:numPr>
          <w:ilvl w:val="12"/>
          <w:numId w:val="0"/>
        </w:numPr>
        <w:spacing w:line="360" w:lineRule="auto"/>
        <w:jc w:val="both"/>
        <w:rPr>
          <w:sz w:val="28"/>
          <w:szCs w:val="28"/>
        </w:rPr>
      </w:pPr>
      <w:r>
        <w:rPr>
          <w:sz w:val="28"/>
          <w:szCs w:val="28"/>
        </w:rPr>
        <w:t>Большое значение имеет ориентирование пляжа по сторонам света. Желательно выбирать под пляж площадки с открытым доступом солнечных лучей с востока, юга и запада, что способствует рекомендациям медицины принимать солнечные ванны в утренние часы.</w:t>
      </w:r>
    </w:p>
    <w:p w14:paraId="36F6E9D4" w14:textId="77777777" w:rsidR="00F80121" w:rsidRDefault="009D235B">
      <w:pPr>
        <w:numPr>
          <w:ilvl w:val="12"/>
          <w:numId w:val="0"/>
        </w:numPr>
        <w:spacing w:line="360" w:lineRule="auto"/>
        <w:jc w:val="both"/>
        <w:rPr>
          <w:sz w:val="28"/>
          <w:szCs w:val="28"/>
        </w:rPr>
      </w:pPr>
      <w:r>
        <w:rPr>
          <w:sz w:val="28"/>
          <w:szCs w:val="28"/>
        </w:rPr>
        <w:t>Пляж должен иметь хорошие инсолируемые площадки, защищенные от ветров, при этом площади должны быть песчаными, покрытыми мелкой галькой или в виде озелененных участков. Размыв пляжевого материала на песчаных пляжах предотвращают полимерными пленками.</w:t>
      </w:r>
    </w:p>
    <w:p w14:paraId="39753026" w14:textId="77777777" w:rsidR="00F80121" w:rsidRDefault="009D235B">
      <w:pPr>
        <w:widowControl/>
        <w:numPr>
          <w:ilvl w:val="12"/>
          <w:numId w:val="0"/>
        </w:numPr>
        <w:spacing w:line="360" w:lineRule="auto"/>
        <w:ind w:firstLine="720"/>
        <w:rPr>
          <w:sz w:val="28"/>
          <w:szCs w:val="28"/>
        </w:rPr>
      </w:pPr>
      <w:r>
        <w:rPr>
          <w:sz w:val="28"/>
          <w:szCs w:val="28"/>
        </w:rPr>
        <w:t>Значительную роль в создании оптимальных микроклиматических условий на пляжах играют зеленые насаждения. Они ограждают пляж от построек, уменьшают запыленность, защищают от ветра и песчаных заносов и одновременно являются генераторами дополнительного кислорода и естественными аэрариями для приема воздушных ванн. Нужно учитывать и эстетические требования.</w:t>
      </w:r>
    </w:p>
    <w:p w14:paraId="5FC4FC3E" w14:textId="77777777" w:rsidR="00F80121" w:rsidRDefault="009D235B">
      <w:pPr>
        <w:widowControl/>
        <w:numPr>
          <w:ilvl w:val="12"/>
          <w:numId w:val="0"/>
        </w:numPr>
        <w:spacing w:line="360" w:lineRule="auto"/>
        <w:ind w:firstLine="720"/>
        <w:rPr>
          <w:sz w:val="28"/>
          <w:szCs w:val="28"/>
        </w:rPr>
      </w:pPr>
      <w:r>
        <w:rPr>
          <w:sz w:val="28"/>
          <w:szCs w:val="28"/>
        </w:rPr>
        <w:t>На детских пляжах следует устраивать ограждения, ограничивающие зону купания. Зона купания в детском секторе должна иметь дно с пологим уклоном, с глубиной 40-50 см, но не более 70 см (ГОСТ 17.1.5.02-80). . При расчете площади детского сектора следует исходить из норм не менее 4 м на одного человека.</w:t>
      </w:r>
    </w:p>
    <w:p w14:paraId="230DB995" w14:textId="77777777" w:rsidR="00F80121" w:rsidRDefault="009D235B">
      <w:pPr>
        <w:widowControl/>
        <w:numPr>
          <w:ilvl w:val="12"/>
          <w:numId w:val="0"/>
        </w:numPr>
        <w:spacing w:line="360" w:lineRule="auto"/>
        <w:ind w:firstLine="720"/>
        <w:rPr>
          <w:sz w:val="28"/>
          <w:szCs w:val="28"/>
        </w:rPr>
      </w:pPr>
      <w:r>
        <w:rPr>
          <w:sz w:val="28"/>
          <w:szCs w:val="28"/>
        </w:rPr>
        <w:t xml:space="preserve">Следует разрабатывать и мероприятия по удлинению купального сезона путем применения на пляжах плавательных бассейнов с искусственным подогревом воды. В комплекс пляжа могут быть включены также специальные остекленные и отапливаемые помещения климатолечения для переходного и холодного периодов года (аэросолярии, аэрофотарии, залы лечебной физкультуры). </w:t>
      </w:r>
    </w:p>
    <w:p w14:paraId="6095418C" w14:textId="77777777" w:rsidR="00F80121" w:rsidRDefault="009D235B">
      <w:pPr>
        <w:numPr>
          <w:ilvl w:val="12"/>
          <w:numId w:val="0"/>
        </w:numPr>
        <w:spacing w:line="360" w:lineRule="auto"/>
        <w:jc w:val="both"/>
        <w:rPr>
          <w:sz w:val="28"/>
          <w:szCs w:val="28"/>
        </w:rPr>
      </w:pPr>
      <w:r>
        <w:rPr>
          <w:sz w:val="28"/>
          <w:szCs w:val="28"/>
        </w:rPr>
        <w:t>Важным природоохранным мероприятием является запрещение движения моторных лодок на участке водоема в районе  пляжей. Волноотбой, образуемый при движении моторных лодок, разрушает берега, заиливает водоем и загрязняет его масляной пленкой, канцерогенными веществами. От каждого мотора лодки в воду попадает не менее 5 г горючего, в результате чего примерно 50 м поверхности ее покрывается масляной пленкой, что нарушает аэрацию водоема и вызывает обеднение его кислородом, а, следовательно, голодание рыб. Волны, образуемые мелкомоторным флотом, разрушают нерестилища. В зону купания не должны допускаться транспортные средства (лодки, катера и т.д.), за исключением средств спасательной службы.</w:t>
      </w:r>
    </w:p>
    <w:p w14:paraId="59008F72" w14:textId="77777777" w:rsidR="00F80121" w:rsidRDefault="009D235B">
      <w:pPr>
        <w:numPr>
          <w:ilvl w:val="12"/>
          <w:numId w:val="0"/>
        </w:numPr>
        <w:spacing w:line="360" w:lineRule="auto"/>
        <w:jc w:val="both"/>
        <w:rPr>
          <w:sz w:val="28"/>
          <w:szCs w:val="28"/>
        </w:rPr>
      </w:pPr>
      <w:r>
        <w:rPr>
          <w:sz w:val="28"/>
          <w:szCs w:val="28"/>
        </w:rPr>
        <w:t xml:space="preserve">На пляжах строят помещения для административно-хозяйственного и дежурного персонала (в том числе медицинского).  </w:t>
      </w:r>
    </w:p>
    <w:p w14:paraId="058BDE5C" w14:textId="77777777" w:rsidR="00F80121" w:rsidRDefault="009D235B">
      <w:pPr>
        <w:numPr>
          <w:ilvl w:val="12"/>
          <w:numId w:val="0"/>
        </w:numPr>
        <w:spacing w:line="360" w:lineRule="auto"/>
        <w:ind w:firstLine="720"/>
        <w:jc w:val="both"/>
        <w:rPr>
          <w:sz w:val="28"/>
          <w:szCs w:val="28"/>
        </w:rPr>
      </w:pPr>
      <w:r>
        <w:rPr>
          <w:sz w:val="28"/>
          <w:szCs w:val="28"/>
        </w:rPr>
        <w:t>Для передачи калоража солнечной радиации и подачи сигналов отсчета дозировки приема солнечных ванн возможно оборудовать актинометрические станции площадью 15-18 м, размещенные обособленно или в общих зданиях совместно с медпунктом и спасательной станцией.</w:t>
      </w:r>
    </w:p>
    <w:p w14:paraId="61DE3002" w14:textId="77777777" w:rsidR="00F80121" w:rsidRDefault="009D235B">
      <w:pPr>
        <w:numPr>
          <w:ilvl w:val="12"/>
          <w:numId w:val="0"/>
        </w:numPr>
        <w:spacing w:line="360" w:lineRule="auto"/>
        <w:jc w:val="both"/>
        <w:rPr>
          <w:sz w:val="28"/>
          <w:szCs w:val="28"/>
        </w:rPr>
      </w:pPr>
      <w:r>
        <w:rPr>
          <w:sz w:val="28"/>
          <w:szCs w:val="28"/>
        </w:rPr>
        <w:t>Комплекс спасательной станции состоит из комнаты дежурного персонала, комнаты начальника спасательной службы, наблюдательного поста, причала для стоянки спасательных лодок, помещения для хранения спасательных средств на берегу и лодочного эллинга или монорельсовой дороги для поднятия лодок из воды. Крупные спасательные станции дополнительно оборудуют компрессорами для заправки аквалангов. На спасательных станциях должен иметься запас спасательных средств (круги, канаты, шесты и т.п.), а также перевязочный материал, медикаменты для оказания первой помощи и другое оборудование (носилки, полотенце, шерстяное одеяло и т.п.).</w:t>
      </w:r>
    </w:p>
    <w:p w14:paraId="23E4AC99" w14:textId="77777777" w:rsidR="00F80121" w:rsidRDefault="009D235B">
      <w:pPr>
        <w:numPr>
          <w:ilvl w:val="12"/>
          <w:numId w:val="0"/>
        </w:numPr>
        <w:spacing w:line="360" w:lineRule="auto"/>
        <w:jc w:val="both"/>
        <w:rPr>
          <w:sz w:val="28"/>
          <w:szCs w:val="28"/>
        </w:rPr>
      </w:pPr>
      <w:r>
        <w:rPr>
          <w:sz w:val="28"/>
          <w:szCs w:val="28"/>
        </w:rPr>
        <w:t>Места для купания должны иметь опознавательные знаки и показатели глубин, допустимых для детей и лиц, не умеющих плавать, а также на границе заплыва. В качестве опознавательных знаков на водоеме принимаются буи с флажками.</w:t>
      </w:r>
    </w:p>
    <w:p w14:paraId="16BE2454" w14:textId="77777777" w:rsidR="00F80121" w:rsidRDefault="009D235B">
      <w:pPr>
        <w:numPr>
          <w:ilvl w:val="12"/>
          <w:numId w:val="0"/>
        </w:numPr>
        <w:spacing w:line="360" w:lineRule="auto"/>
        <w:jc w:val="both"/>
        <w:rPr>
          <w:sz w:val="28"/>
          <w:szCs w:val="28"/>
        </w:rPr>
      </w:pPr>
      <w:r>
        <w:rPr>
          <w:sz w:val="28"/>
          <w:szCs w:val="28"/>
        </w:rPr>
        <w:t>Зона рекреации должна быть обеспечена питьевой водой, соответствующей требованиям ГОСТ 2874-82.</w:t>
      </w:r>
    </w:p>
    <w:p w14:paraId="17846D94" w14:textId="77777777" w:rsidR="00F80121" w:rsidRDefault="009D235B">
      <w:pPr>
        <w:pStyle w:val="a3"/>
        <w:numPr>
          <w:ilvl w:val="12"/>
          <w:numId w:val="0"/>
        </w:numPr>
        <w:spacing w:line="360" w:lineRule="auto"/>
      </w:pPr>
      <w:r>
        <w:tab/>
        <w:t>На территории зоны кратковременного отдыха должны быть питьевые источники (фонтанчики, родниковые каптажи, по возможности водопроводные колонки), урны, мусоросборники, укрытия от дождя (на 100 % одновременно отдыхающих), санитарные узлы. В местах массового посещения радиус обслуживания для этих устройств принимается в соответствии с нормами, утвержденными для пляжей (до 100 метров). Количество кабин для переодевания, душевых установок, питьевых фонтанчиков, туалетов и урн должно соответствовать требованиям СНиП 11-71-79. В душевые установки должна подаваться питьевая вода. Места кратковременного отдыха желательно подключать к локальным (местным) системам водоснабжения. В некоторых случаях для водоснабжения мест кратковременного отдыха в качестве водозаборных сооружений применяют трубчатые колодцы, каптажи родников, общественных шахтных колодцев. Оборудование и эксплуатация колодцев предусматриваются в соответствии с требованиями, изложенными в ''Санитарных правилах по устройству и содержанию колодцев и каптажей родников, используемых для децентрализованного хозяйственно-питьевого водоснабжения, № 1226-75''. В некоторых случаях для мест кратковременного отдыха необходимо подвозить воду. Для этой цели применяются цистерны АЦ-4-157, АЦ-4, АВВ-2, АВЦ-15-63.</w:t>
      </w:r>
    </w:p>
    <w:p w14:paraId="4E6C900C" w14:textId="77777777" w:rsidR="00F80121" w:rsidRDefault="009D235B">
      <w:pPr>
        <w:numPr>
          <w:ilvl w:val="12"/>
          <w:numId w:val="0"/>
        </w:numPr>
        <w:spacing w:line="360" w:lineRule="auto"/>
        <w:jc w:val="both"/>
        <w:rPr>
          <w:sz w:val="28"/>
          <w:szCs w:val="28"/>
        </w:rPr>
      </w:pPr>
      <w:r>
        <w:rPr>
          <w:sz w:val="28"/>
          <w:szCs w:val="28"/>
        </w:rPr>
        <w:t>Перед началом работы учреждений отдыха необходимо проверить техническую надежность систем их водоснабжения, провести дезинфекцию водопроводной сети, запасно-регулирующих емкостей и водозаборных устройств (водонапорные башни, напорно-пневматические установки, подземные запасно-регулирующие резервуары и др.).  Необходимо проводить постоянное обеззараживание воды на водопроводах газообразным хлором или его соединениями. В настоящее время с этой целью используется хлорная известь или порошкообразный гипохлорид кальция.</w:t>
      </w:r>
    </w:p>
    <w:p w14:paraId="35DEE890" w14:textId="77777777" w:rsidR="00F80121" w:rsidRDefault="009D235B">
      <w:pPr>
        <w:numPr>
          <w:ilvl w:val="12"/>
          <w:numId w:val="0"/>
        </w:numPr>
        <w:spacing w:line="360" w:lineRule="auto"/>
        <w:jc w:val="both"/>
        <w:rPr>
          <w:sz w:val="28"/>
          <w:szCs w:val="28"/>
        </w:rPr>
      </w:pPr>
      <w:r>
        <w:rPr>
          <w:sz w:val="28"/>
          <w:szCs w:val="28"/>
        </w:rPr>
        <w:t>Территория зоны массового посещения отдыхающими должна ежедневно убираться специализированным обслуживающим персоналом. Для сбора твердых отбросов следует устанавливать переносные металлические мусоросборники емкостью 40-110 л на расстоянии друг от друга 12-15 м в местах массового посещения и 500 м на остальной используемой территории. Стационарные контейнеры для мусора должны располагаться на бетонированных площадках с удобными подъездными путями. Вывоз твердых отбросов к местам обезвреживания должен осуществляться планово-регулярно (в летнее время ежедневно) службами коммунального хозяйства или другими организациями по согласованию с органами санитарного надзора.</w:t>
      </w:r>
    </w:p>
    <w:p w14:paraId="438CABBD" w14:textId="77777777" w:rsidR="00F80121" w:rsidRDefault="009D235B">
      <w:pPr>
        <w:numPr>
          <w:ilvl w:val="12"/>
          <w:numId w:val="0"/>
        </w:numPr>
        <w:spacing w:line="360" w:lineRule="auto"/>
        <w:jc w:val="both"/>
        <w:rPr>
          <w:sz w:val="28"/>
          <w:szCs w:val="28"/>
        </w:rPr>
      </w:pPr>
      <w:r>
        <w:rPr>
          <w:sz w:val="28"/>
          <w:szCs w:val="28"/>
        </w:rPr>
        <w:t xml:space="preserve">При устройстве туалетов должно быть предусмотрено канализирование с отводом сточных вод на очистные сооружения. </w:t>
      </w:r>
    </w:p>
    <w:p w14:paraId="06A539D2" w14:textId="77777777" w:rsidR="00F80121" w:rsidRDefault="009D235B">
      <w:pPr>
        <w:numPr>
          <w:ilvl w:val="12"/>
          <w:numId w:val="0"/>
        </w:numPr>
        <w:spacing w:line="360" w:lineRule="auto"/>
        <w:jc w:val="both"/>
        <w:rPr>
          <w:sz w:val="28"/>
          <w:szCs w:val="28"/>
        </w:rPr>
      </w:pPr>
      <w:r>
        <w:rPr>
          <w:sz w:val="28"/>
          <w:szCs w:val="28"/>
        </w:rPr>
        <w:t xml:space="preserve">При отсутствии возможности присоединения к существующим сетям водопровода и канализации вопросы водоснабжения пляжа решаются в  каждом отдельном случае по согласованию с органами и учреждениями санитарно-эпидемиологической службы, в зависимости от местных условий.  В местах кратковременного отдыха для сбора и временного хранения жидких нечистот возможно устраивать уборные с водонепроницаемыми выгребами или устанавливать передвижные туалеты заводского изготовления. Радиус размещения туалетов – 70-75 м в местах массового посещения и 500 м – на остальных участках. Уборные должны находиться на расстоянии не менее 20 м от границы пляжа. При расчете емкости выгребов следует исходить из количества отдыхающих одновременно и норм накопления жидких нечистот на 1 чел. (500 л/год). Количество мест в туалете предусматривается из расчета одно место на 75 чел. на пляжах.  </w:t>
      </w:r>
    </w:p>
    <w:p w14:paraId="0BA7DDB2" w14:textId="77777777" w:rsidR="00F80121" w:rsidRDefault="009D235B">
      <w:pPr>
        <w:numPr>
          <w:ilvl w:val="12"/>
          <w:numId w:val="0"/>
        </w:numPr>
        <w:spacing w:line="360" w:lineRule="auto"/>
        <w:jc w:val="both"/>
        <w:rPr>
          <w:sz w:val="28"/>
          <w:szCs w:val="28"/>
        </w:rPr>
      </w:pPr>
      <w:r>
        <w:rPr>
          <w:sz w:val="28"/>
          <w:szCs w:val="28"/>
        </w:rPr>
        <w:t>На пляжах для раздевания должны быть устроены специальные переносные павильоны или будки и скамьи, оборудованные навесами. Площадь общих раздевален принимается из расчета 1кв.м на 1 место; площадь одиночных кабин должна составлять не менее 1.5 кв.м. На платных пляжах может устраиваться гардероб для хранения вещей купающихся из расчета не менее 0.1 кв.м на каждое место.</w:t>
      </w:r>
    </w:p>
    <w:p w14:paraId="41F0B62D" w14:textId="77777777" w:rsidR="00F80121" w:rsidRDefault="009D235B">
      <w:pPr>
        <w:numPr>
          <w:ilvl w:val="12"/>
          <w:numId w:val="0"/>
        </w:numPr>
        <w:spacing w:line="360" w:lineRule="auto"/>
        <w:jc w:val="both"/>
        <w:rPr>
          <w:sz w:val="28"/>
          <w:szCs w:val="28"/>
        </w:rPr>
      </w:pPr>
      <w:r>
        <w:rPr>
          <w:sz w:val="28"/>
          <w:szCs w:val="28"/>
        </w:rPr>
        <w:t>Киоски, рестораны и буфеты должны располагаться не ближе 100 м от уреза воды и не на территории собственно пляжа.</w:t>
      </w:r>
    </w:p>
    <w:p w14:paraId="4A89C53F" w14:textId="77777777" w:rsidR="00F80121" w:rsidRDefault="009D235B">
      <w:pPr>
        <w:numPr>
          <w:ilvl w:val="12"/>
          <w:numId w:val="0"/>
        </w:numPr>
        <w:spacing w:line="360" w:lineRule="auto"/>
        <w:jc w:val="both"/>
        <w:rPr>
          <w:sz w:val="28"/>
          <w:szCs w:val="28"/>
        </w:rPr>
      </w:pPr>
      <w:r>
        <w:rPr>
          <w:sz w:val="28"/>
          <w:szCs w:val="28"/>
        </w:rPr>
        <w:t>Для определения количества посетителей применяют коэффициенты одновременной загрузки пляжа К = 0.9. Одновременно на пляже озера Чехово может находиться 3000 отдыхающих.</w:t>
      </w:r>
    </w:p>
    <w:p w14:paraId="2260E71E" w14:textId="77777777" w:rsidR="00F80121" w:rsidRDefault="009D235B">
      <w:pPr>
        <w:numPr>
          <w:ilvl w:val="12"/>
          <w:numId w:val="0"/>
        </w:numPr>
        <w:spacing w:line="360" w:lineRule="auto"/>
        <w:jc w:val="both"/>
        <w:rPr>
          <w:sz w:val="28"/>
          <w:szCs w:val="28"/>
        </w:rPr>
      </w:pPr>
      <w:r>
        <w:rPr>
          <w:sz w:val="28"/>
          <w:szCs w:val="28"/>
        </w:rPr>
        <w:t xml:space="preserve">  ОБЩИЕ ПРАВИЛА ЭКСПЛУАТАЦИИ ПЛЯЖЕЙ.</w:t>
      </w:r>
    </w:p>
    <w:p w14:paraId="7A8F2C95" w14:textId="77777777" w:rsidR="00F80121" w:rsidRDefault="009D235B">
      <w:pPr>
        <w:numPr>
          <w:ilvl w:val="12"/>
          <w:numId w:val="0"/>
        </w:numPr>
        <w:spacing w:line="360" w:lineRule="auto"/>
        <w:ind w:firstLine="720"/>
        <w:jc w:val="both"/>
        <w:rPr>
          <w:sz w:val="28"/>
          <w:szCs w:val="28"/>
        </w:rPr>
      </w:pPr>
      <w:r>
        <w:rPr>
          <w:sz w:val="28"/>
          <w:szCs w:val="28"/>
        </w:rPr>
        <w:t>Во время функционирования пляжа на нем должно присутствовать ответственное лицо из состава администрации.</w:t>
      </w:r>
    </w:p>
    <w:p w14:paraId="61AE434B" w14:textId="77777777" w:rsidR="00F80121" w:rsidRDefault="009D235B">
      <w:pPr>
        <w:numPr>
          <w:ilvl w:val="12"/>
          <w:numId w:val="0"/>
        </w:numPr>
        <w:spacing w:line="360" w:lineRule="auto"/>
        <w:jc w:val="both"/>
        <w:rPr>
          <w:sz w:val="28"/>
          <w:szCs w:val="28"/>
        </w:rPr>
      </w:pPr>
      <w:r>
        <w:rPr>
          <w:sz w:val="28"/>
          <w:szCs w:val="28"/>
        </w:rPr>
        <w:tab/>
        <w:t>На пляжах должны вывешиваться:</w:t>
      </w:r>
    </w:p>
    <w:p w14:paraId="75587520" w14:textId="77777777" w:rsidR="00F80121" w:rsidRDefault="009D235B">
      <w:pPr>
        <w:numPr>
          <w:ilvl w:val="0"/>
          <w:numId w:val="3"/>
        </w:numPr>
        <w:tabs>
          <w:tab w:val="left" w:pos="360"/>
        </w:tabs>
        <w:spacing w:line="360" w:lineRule="auto"/>
        <w:jc w:val="both"/>
        <w:rPr>
          <w:sz w:val="28"/>
          <w:szCs w:val="28"/>
        </w:rPr>
      </w:pPr>
      <w:r>
        <w:rPr>
          <w:sz w:val="28"/>
          <w:szCs w:val="28"/>
        </w:rPr>
        <w:t>решение исполкома местного Совета депутатов трудящихся об устройстве и порядке содержания пляжей с указанием сроков открытия и закрытия купальных сезонов, а также установленного времени купания в течение суток ;</w:t>
      </w:r>
    </w:p>
    <w:p w14:paraId="5D924782" w14:textId="77777777" w:rsidR="00F80121" w:rsidRDefault="009D235B">
      <w:pPr>
        <w:numPr>
          <w:ilvl w:val="0"/>
          <w:numId w:val="3"/>
        </w:numPr>
        <w:tabs>
          <w:tab w:val="left" w:pos="360"/>
        </w:tabs>
        <w:spacing w:line="360" w:lineRule="auto"/>
        <w:jc w:val="both"/>
        <w:rPr>
          <w:sz w:val="28"/>
          <w:szCs w:val="28"/>
        </w:rPr>
      </w:pPr>
      <w:r>
        <w:rPr>
          <w:sz w:val="28"/>
          <w:szCs w:val="28"/>
        </w:rPr>
        <w:t>правила спасания утопающих и подачи первой медицинской помощи и инструкция о пользовании водой, воздухом, солнцем;</w:t>
      </w:r>
    </w:p>
    <w:p w14:paraId="4FCE1BDE" w14:textId="77777777" w:rsidR="00F80121" w:rsidRDefault="009D235B">
      <w:pPr>
        <w:numPr>
          <w:ilvl w:val="0"/>
          <w:numId w:val="3"/>
        </w:numPr>
        <w:tabs>
          <w:tab w:val="left" w:pos="360"/>
        </w:tabs>
        <w:spacing w:line="360" w:lineRule="auto"/>
        <w:jc w:val="both"/>
        <w:rPr>
          <w:sz w:val="28"/>
          <w:szCs w:val="28"/>
        </w:rPr>
      </w:pPr>
      <w:r>
        <w:rPr>
          <w:sz w:val="28"/>
          <w:szCs w:val="28"/>
        </w:rPr>
        <w:t xml:space="preserve">доска с указанием температуры воды и воздуха, силы ветра (''Санитарные правила  устройства, оборудования и эксплуатации пляжей'') </w:t>
      </w:r>
    </w:p>
    <w:p w14:paraId="31100517" w14:textId="77777777" w:rsidR="00F80121" w:rsidRDefault="009D235B">
      <w:pPr>
        <w:pStyle w:val="22"/>
        <w:numPr>
          <w:ilvl w:val="12"/>
          <w:numId w:val="0"/>
        </w:numPr>
        <w:rPr>
          <w:sz w:val="28"/>
          <w:szCs w:val="28"/>
        </w:rPr>
      </w:pPr>
      <w:r>
        <w:rPr>
          <w:sz w:val="28"/>
          <w:szCs w:val="28"/>
        </w:rPr>
        <w:t xml:space="preserve"> разработка предложений по комплексной организации и охране природного ландшафта.</w:t>
      </w:r>
    </w:p>
    <w:p w14:paraId="4EA01D58" w14:textId="77777777" w:rsidR="00F80121" w:rsidRDefault="009D235B">
      <w:pPr>
        <w:pStyle w:val="22"/>
        <w:numPr>
          <w:ilvl w:val="12"/>
          <w:numId w:val="0"/>
        </w:numPr>
        <w:rPr>
          <w:sz w:val="28"/>
          <w:szCs w:val="28"/>
        </w:rPr>
      </w:pPr>
      <w:r>
        <w:rPr>
          <w:sz w:val="28"/>
          <w:szCs w:val="28"/>
        </w:rPr>
        <w:t>Все мероприятия, намечаемые в проекте рекреационной зоны, в той или иной мере отражаются на ландшафте, меняют его внутренние связи и внешний облик. Поэтому очень важно, чтобы конечный результат – преобразованный ландшафт – не превратился в механическую сумму частных преобразований, а создавался по заранее разработанному плану, обеспечив формирование гармоничного целого.</w:t>
      </w:r>
    </w:p>
    <w:p w14:paraId="6F929893" w14:textId="77777777" w:rsidR="00F80121" w:rsidRDefault="009D235B">
      <w:pPr>
        <w:pStyle w:val="22"/>
        <w:numPr>
          <w:ilvl w:val="12"/>
          <w:numId w:val="0"/>
        </w:numPr>
        <w:rPr>
          <w:sz w:val="28"/>
          <w:szCs w:val="28"/>
        </w:rPr>
      </w:pPr>
      <w:r>
        <w:rPr>
          <w:sz w:val="28"/>
          <w:szCs w:val="28"/>
        </w:rPr>
        <w:t>Задачи, решаемые при разработке плана организации ландшафта зоны, в основном относятся к функциональным (в данном случае – рекреационным) и эстетическим его качествам. При их решении надо наметить следующие мероприятия: а) по охране существующего ландшафта;</w:t>
      </w:r>
    </w:p>
    <w:p w14:paraId="65F436E9" w14:textId="77777777" w:rsidR="00F80121" w:rsidRDefault="009D235B">
      <w:pPr>
        <w:pStyle w:val="22"/>
        <w:numPr>
          <w:ilvl w:val="12"/>
          <w:numId w:val="0"/>
        </w:numPr>
        <w:rPr>
          <w:sz w:val="28"/>
          <w:szCs w:val="28"/>
        </w:rPr>
      </w:pPr>
      <w:r>
        <w:rPr>
          <w:sz w:val="28"/>
          <w:szCs w:val="28"/>
        </w:rPr>
        <w:t xml:space="preserve">                       б) по рациональному использованию природных ресурсов;</w:t>
      </w:r>
    </w:p>
    <w:p w14:paraId="64EB7E0E" w14:textId="77777777" w:rsidR="00F80121" w:rsidRDefault="009D235B">
      <w:pPr>
        <w:pStyle w:val="22"/>
        <w:numPr>
          <w:ilvl w:val="12"/>
          <w:numId w:val="0"/>
        </w:numPr>
        <w:rPr>
          <w:sz w:val="28"/>
          <w:szCs w:val="28"/>
        </w:rPr>
      </w:pPr>
      <w:r>
        <w:rPr>
          <w:sz w:val="28"/>
          <w:szCs w:val="28"/>
        </w:rPr>
        <w:t xml:space="preserve">                       в) по формированию нового ландшафта.</w:t>
      </w:r>
    </w:p>
    <w:p w14:paraId="394FD121" w14:textId="77777777" w:rsidR="00F80121" w:rsidRDefault="009D235B">
      <w:pPr>
        <w:pStyle w:val="22"/>
        <w:numPr>
          <w:ilvl w:val="12"/>
          <w:numId w:val="0"/>
        </w:numPr>
        <w:rPr>
          <w:sz w:val="28"/>
          <w:szCs w:val="28"/>
        </w:rPr>
      </w:pPr>
      <w:r>
        <w:rPr>
          <w:sz w:val="28"/>
          <w:szCs w:val="28"/>
        </w:rPr>
        <w:t>По степени преобразования и режиму охраны ландшафта можно выделить три крупные обобщенные зоны:</w:t>
      </w:r>
    </w:p>
    <w:p w14:paraId="4616A3FF" w14:textId="77777777" w:rsidR="00F80121" w:rsidRDefault="009D235B">
      <w:pPr>
        <w:pStyle w:val="22"/>
        <w:numPr>
          <w:ilvl w:val="0"/>
          <w:numId w:val="3"/>
        </w:numPr>
        <w:tabs>
          <w:tab w:val="left" w:pos="360"/>
        </w:tabs>
        <w:rPr>
          <w:sz w:val="28"/>
          <w:szCs w:val="28"/>
        </w:rPr>
      </w:pPr>
      <w:r>
        <w:rPr>
          <w:sz w:val="28"/>
          <w:szCs w:val="28"/>
        </w:rPr>
        <w:t>урбанизированного ландшафта;</w:t>
      </w:r>
    </w:p>
    <w:p w14:paraId="6D9E52A3" w14:textId="77777777" w:rsidR="00F80121" w:rsidRDefault="009D235B">
      <w:pPr>
        <w:pStyle w:val="22"/>
        <w:numPr>
          <w:ilvl w:val="0"/>
          <w:numId w:val="3"/>
        </w:numPr>
        <w:tabs>
          <w:tab w:val="left" w:pos="360"/>
        </w:tabs>
        <w:rPr>
          <w:sz w:val="28"/>
          <w:szCs w:val="28"/>
        </w:rPr>
      </w:pPr>
      <w:r>
        <w:rPr>
          <w:sz w:val="28"/>
          <w:szCs w:val="28"/>
        </w:rPr>
        <w:t>организованного природного ландшафта;</w:t>
      </w:r>
    </w:p>
    <w:p w14:paraId="6DD531B8" w14:textId="77777777" w:rsidR="00F80121" w:rsidRDefault="009D235B">
      <w:pPr>
        <w:pStyle w:val="22"/>
        <w:numPr>
          <w:ilvl w:val="0"/>
          <w:numId w:val="3"/>
        </w:numPr>
        <w:tabs>
          <w:tab w:val="left" w:pos="360"/>
        </w:tabs>
        <w:rPr>
          <w:sz w:val="28"/>
          <w:szCs w:val="28"/>
        </w:rPr>
      </w:pPr>
      <w:r>
        <w:rPr>
          <w:sz w:val="28"/>
          <w:szCs w:val="28"/>
        </w:rPr>
        <w:t>естественного природного ландшафта.</w:t>
      </w:r>
    </w:p>
    <w:p w14:paraId="26E15F73" w14:textId="77777777" w:rsidR="00F80121" w:rsidRDefault="009D235B">
      <w:pPr>
        <w:pStyle w:val="22"/>
        <w:rPr>
          <w:sz w:val="28"/>
          <w:szCs w:val="28"/>
        </w:rPr>
      </w:pPr>
      <w:r>
        <w:rPr>
          <w:sz w:val="28"/>
          <w:szCs w:val="28"/>
        </w:rPr>
        <w:t>Территории организованного рекреационного ландшафта, естественно будут окружать рекреационные центры, служить основными зонами отдыха для посетителей этих центров, а тем самым образуют своеобразный ''буфер'' между зоной урбанизации и зоной естественной природы. Вместе с тем парки, лесопарки, спортивные зоны не должны служить защитными барьерами от дорог с интенсивным движением, коммунально-хозяйственных и промышленных зон.</w:t>
      </w:r>
    </w:p>
    <w:p w14:paraId="2F177F24" w14:textId="77777777" w:rsidR="00F80121" w:rsidRDefault="009D235B">
      <w:pPr>
        <w:pStyle w:val="22"/>
        <w:rPr>
          <w:sz w:val="28"/>
          <w:szCs w:val="28"/>
        </w:rPr>
      </w:pPr>
      <w:r>
        <w:rPr>
          <w:sz w:val="28"/>
          <w:szCs w:val="28"/>
        </w:rPr>
        <w:t>Для этой цели следует создавать специальные защитные полосы (нерекреационного назначения).</w:t>
      </w:r>
    </w:p>
    <w:p w14:paraId="3375630B" w14:textId="77777777" w:rsidR="00F80121" w:rsidRDefault="00F80121">
      <w:pPr>
        <w:pStyle w:val="22"/>
        <w:rPr>
          <w:sz w:val="28"/>
          <w:szCs w:val="28"/>
        </w:rPr>
      </w:pPr>
    </w:p>
    <w:p w14:paraId="3965641B" w14:textId="77777777" w:rsidR="00F80121" w:rsidRDefault="009D235B">
      <w:pPr>
        <w:pStyle w:val="22"/>
        <w:rPr>
          <w:sz w:val="28"/>
          <w:szCs w:val="28"/>
        </w:rPr>
      </w:pPr>
      <w:r>
        <w:rPr>
          <w:sz w:val="28"/>
          <w:szCs w:val="28"/>
        </w:rPr>
        <w:t>ШУМ</w:t>
      </w:r>
    </w:p>
    <w:p w14:paraId="01BE21C0" w14:textId="77777777" w:rsidR="00F80121" w:rsidRDefault="009D235B">
      <w:pPr>
        <w:pStyle w:val="22"/>
        <w:rPr>
          <w:sz w:val="28"/>
          <w:szCs w:val="28"/>
        </w:rPr>
      </w:pPr>
      <w:r>
        <w:rPr>
          <w:sz w:val="28"/>
          <w:szCs w:val="28"/>
        </w:rPr>
        <w:t>Шум – это любые звуки, выходящие за рамки звукового комфорта и является одной из форм физического (волнового) загрязнения среды жизни.</w:t>
      </w:r>
    </w:p>
    <w:p w14:paraId="7621703A" w14:textId="77777777" w:rsidR="00F80121" w:rsidRDefault="00F80121">
      <w:pPr>
        <w:pStyle w:val="22"/>
        <w:rPr>
          <w:sz w:val="28"/>
          <w:szCs w:val="28"/>
        </w:rPr>
      </w:pPr>
    </w:p>
    <w:p w14:paraId="7BDB6B16" w14:textId="77777777" w:rsidR="00F80121" w:rsidRDefault="00F80121">
      <w:pPr>
        <w:pStyle w:val="22"/>
        <w:rPr>
          <w:sz w:val="28"/>
          <w:szCs w:val="28"/>
        </w:rPr>
      </w:pPr>
    </w:p>
    <w:p w14:paraId="2BA8323D" w14:textId="77777777" w:rsidR="00F80121" w:rsidRDefault="009D235B">
      <w:pPr>
        <w:pStyle w:val="22"/>
        <w:rPr>
          <w:sz w:val="28"/>
          <w:szCs w:val="28"/>
        </w:rPr>
      </w:pPr>
      <w:r>
        <w:rPr>
          <w:sz w:val="28"/>
          <w:szCs w:val="28"/>
        </w:rPr>
        <w:t xml:space="preserve">Постоянное воздействие высоких уровней шума вредно влияет на здоровье человека, снижает творческую деятельность и эффективность отдыха. Следовательно, создание оптимальной комфортной внешней среды и, в частности, акустического благоустройства, становится важной проблемой. </w:t>
      </w:r>
    </w:p>
    <w:p w14:paraId="6E9C22C0" w14:textId="77777777" w:rsidR="00F80121" w:rsidRDefault="009D235B">
      <w:pPr>
        <w:pStyle w:val="22"/>
        <w:rPr>
          <w:sz w:val="28"/>
          <w:szCs w:val="28"/>
        </w:rPr>
      </w:pPr>
      <w:r>
        <w:rPr>
          <w:sz w:val="28"/>
          <w:szCs w:val="28"/>
        </w:rPr>
        <w:t>Среди основных нарушителей акустического благополучия города прочное первенство сохраняет транспорт. Влияние транспортного шума непрерывно растет пропорционально масштабу города.  Шум от транспортного потока является шумом, изменяющимся во времени. Для его определения используются показатели, позволяющие оценить изменение амплитуды шума во времени. При этом различается два типа показателей: статистические и эквивалентные (в дБА).</w:t>
      </w:r>
    </w:p>
    <w:p w14:paraId="76EE22B9" w14:textId="77777777" w:rsidR="00F80121" w:rsidRDefault="009D235B">
      <w:pPr>
        <w:pStyle w:val="22"/>
        <w:rPr>
          <w:sz w:val="28"/>
          <w:szCs w:val="28"/>
        </w:rPr>
      </w:pPr>
      <w:r>
        <w:rPr>
          <w:sz w:val="28"/>
          <w:szCs w:val="28"/>
        </w:rPr>
        <w:t xml:space="preserve">Для успешного решения проблемы защиты окружающей среды от шума необходимо знать его допустимые уровни. Нормируемыми параметрами постоянного шума являются уровни звукового давления </w:t>
      </w:r>
      <w:r>
        <w:rPr>
          <w:sz w:val="28"/>
          <w:szCs w:val="28"/>
          <w:lang w:val="en-US"/>
        </w:rPr>
        <w:t>L</w:t>
      </w:r>
      <w:r>
        <w:rPr>
          <w:sz w:val="28"/>
          <w:szCs w:val="28"/>
        </w:rPr>
        <w:t xml:space="preserve"> в дБ в октавных полосах со среднегеометрическими частотами 63, 125, 250, 500, 1000, 2000, 4000, 8000 Гц или уровни звука </w:t>
      </w:r>
      <w:r>
        <w:rPr>
          <w:sz w:val="28"/>
          <w:szCs w:val="28"/>
          <w:lang w:val="en-US"/>
        </w:rPr>
        <w:t>La</w:t>
      </w:r>
      <w:r>
        <w:rPr>
          <w:sz w:val="28"/>
          <w:szCs w:val="28"/>
        </w:rPr>
        <w:t xml:space="preserve"> в дБА. В соответствии с Санитарными нормами № 3077-84 шум транспортных средств не должен превышать уровней, приведенных в таблице</w:t>
      </w:r>
    </w:p>
    <w:p w14:paraId="28B70087" w14:textId="77777777" w:rsidR="00F80121" w:rsidRDefault="009D235B">
      <w:pPr>
        <w:pStyle w:val="22"/>
        <w:rPr>
          <w:sz w:val="28"/>
          <w:szCs w:val="28"/>
        </w:rPr>
      </w:pPr>
      <w:r>
        <w:rPr>
          <w:sz w:val="28"/>
          <w:szCs w:val="28"/>
        </w:rPr>
        <w:t xml:space="preserve">                                                                                             Таблица</w:t>
      </w:r>
    </w:p>
    <w:p w14:paraId="0F9C157C" w14:textId="77777777" w:rsidR="00F80121" w:rsidRDefault="009D235B">
      <w:pPr>
        <w:pStyle w:val="22"/>
        <w:spacing w:line="240" w:lineRule="exact"/>
        <w:rPr>
          <w:sz w:val="28"/>
          <w:szCs w:val="28"/>
        </w:rPr>
      </w:pPr>
      <w:r>
        <w:rPr>
          <w:sz w:val="28"/>
          <w:szCs w:val="28"/>
        </w:rPr>
        <w:t>Назначение территорий         Уровни звукового давления              Эквивалентные уровни</w:t>
      </w:r>
    </w:p>
    <w:p w14:paraId="71F0F2BC" w14:textId="77777777" w:rsidR="00F80121" w:rsidRDefault="009D235B">
      <w:pPr>
        <w:pStyle w:val="22"/>
        <w:spacing w:line="240" w:lineRule="exact"/>
        <w:rPr>
          <w:sz w:val="28"/>
          <w:szCs w:val="28"/>
        </w:rPr>
      </w:pPr>
      <w:r>
        <w:rPr>
          <w:sz w:val="28"/>
          <w:szCs w:val="28"/>
        </w:rPr>
        <w:t xml:space="preserve">                                                 </w:t>
      </w:r>
      <w:r>
        <w:rPr>
          <w:sz w:val="28"/>
          <w:szCs w:val="28"/>
          <w:lang w:val="en-US"/>
        </w:rPr>
        <w:t>L</w:t>
      </w:r>
      <w:r>
        <w:rPr>
          <w:sz w:val="28"/>
          <w:szCs w:val="28"/>
        </w:rPr>
        <w:t>, дБ, в октавных полосах                 звука</w:t>
      </w:r>
      <w:r>
        <w:rPr>
          <w:sz w:val="28"/>
          <w:szCs w:val="28"/>
          <w:lang w:val="en-US"/>
        </w:rPr>
        <w:t xml:space="preserve"> La экв</w:t>
      </w:r>
      <w:r>
        <w:rPr>
          <w:sz w:val="28"/>
          <w:szCs w:val="28"/>
        </w:rPr>
        <w:t>, дБА</w:t>
      </w:r>
    </w:p>
    <w:p w14:paraId="439D1B72" w14:textId="77777777" w:rsidR="00F80121" w:rsidRDefault="009D235B">
      <w:pPr>
        <w:pStyle w:val="22"/>
        <w:spacing w:line="240" w:lineRule="exact"/>
        <w:rPr>
          <w:sz w:val="28"/>
          <w:szCs w:val="28"/>
        </w:rPr>
      </w:pPr>
      <w:r>
        <w:rPr>
          <w:sz w:val="28"/>
          <w:szCs w:val="28"/>
        </w:rPr>
        <w:t xml:space="preserve">                                                 частот со среднегеометричес-</w:t>
      </w:r>
    </w:p>
    <w:p w14:paraId="7D32B5B5" w14:textId="77777777" w:rsidR="00F80121" w:rsidRDefault="009D235B">
      <w:pPr>
        <w:pStyle w:val="22"/>
        <w:spacing w:line="240" w:lineRule="exact"/>
        <w:rPr>
          <w:sz w:val="28"/>
          <w:szCs w:val="28"/>
        </w:rPr>
      </w:pPr>
      <w:r>
        <w:rPr>
          <w:sz w:val="28"/>
          <w:szCs w:val="28"/>
        </w:rPr>
        <w:t xml:space="preserve">                                                 кими частотами,Гц</w:t>
      </w:r>
    </w:p>
    <w:p w14:paraId="1D71E408" w14:textId="77777777" w:rsidR="00F80121" w:rsidRDefault="00F80121">
      <w:pPr>
        <w:pStyle w:val="22"/>
        <w:spacing w:line="240" w:lineRule="exact"/>
        <w:rPr>
          <w:sz w:val="28"/>
          <w:szCs w:val="28"/>
        </w:rPr>
      </w:pPr>
    </w:p>
    <w:p w14:paraId="3545C360" w14:textId="77777777" w:rsidR="00F80121" w:rsidRDefault="009D235B">
      <w:pPr>
        <w:pStyle w:val="22"/>
        <w:spacing w:line="240" w:lineRule="exact"/>
        <w:rPr>
          <w:sz w:val="28"/>
          <w:szCs w:val="28"/>
        </w:rPr>
      </w:pPr>
      <w:r>
        <w:rPr>
          <w:sz w:val="28"/>
          <w:szCs w:val="28"/>
        </w:rPr>
        <w:t xml:space="preserve">                                              63 125 250 500 1000 2000 4000 8000</w:t>
      </w:r>
    </w:p>
    <w:p w14:paraId="506503C1" w14:textId="77777777" w:rsidR="00F80121" w:rsidRDefault="009D235B">
      <w:pPr>
        <w:pStyle w:val="22"/>
        <w:spacing w:line="240" w:lineRule="exact"/>
        <w:rPr>
          <w:sz w:val="28"/>
          <w:szCs w:val="28"/>
        </w:rPr>
      </w:pPr>
      <w:r>
        <w:rPr>
          <w:sz w:val="28"/>
          <w:szCs w:val="28"/>
        </w:rPr>
        <w:t xml:space="preserve">Зоны отдыха на терри-        </w:t>
      </w:r>
    </w:p>
    <w:p w14:paraId="4E4DE0B3" w14:textId="77777777" w:rsidR="00F80121" w:rsidRDefault="009D235B">
      <w:pPr>
        <w:pStyle w:val="22"/>
        <w:spacing w:line="240" w:lineRule="exact"/>
        <w:rPr>
          <w:sz w:val="28"/>
          <w:szCs w:val="28"/>
        </w:rPr>
      </w:pPr>
      <w:r>
        <w:rPr>
          <w:sz w:val="28"/>
          <w:szCs w:val="28"/>
        </w:rPr>
        <w:t>тории микрорайонов,           62 52   44   39    35     32    30     28                         40</w:t>
      </w:r>
    </w:p>
    <w:p w14:paraId="1CB207D9" w14:textId="77777777" w:rsidR="00F80121" w:rsidRDefault="009D235B">
      <w:pPr>
        <w:pStyle w:val="22"/>
        <w:spacing w:line="240" w:lineRule="exact"/>
        <w:rPr>
          <w:sz w:val="28"/>
          <w:szCs w:val="28"/>
        </w:rPr>
      </w:pPr>
      <w:r>
        <w:rPr>
          <w:sz w:val="28"/>
          <w:szCs w:val="28"/>
        </w:rPr>
        <w:t>пансионатов, детских</w:t>
      </w:r>
    </w:p>
    <w:p w14:paraId="74E3DAFB" w14:textId="77777777" w:rsidR="00F80121" w:rsidRDefault="009D235B">
      <w:pPr>
        <w:pStyle w:val="22"/>
        <w:spacing w:line="240" w:lineRule="exact"/>
        <w:rPr>
          <w:sz w:val="28"/>
          <w:szCs w:val="28"/>
        </w:rPr>
      </w:pPr>
      <w:r>
        <w:rPr>
          <w:sz w:val="28"/>
          <w:szCs w:val="28"/>
        </w:rPr>
        <w:t>площадок</w:t>
      </w:r>
    </w:p>
    <w:p w14:paraId="6454D681" w14:textId="77777777" w:rsidR="00F80121" w:rsidRDefault="009D235B">
      <w:pPr>
        <w:pStyle w:val="22"/>
        <w:spacing w:line="240" w:lineRule="exact"/>
        <w:rPr>
          <w:sz w:val="28"/>
          <w:szCs w:val="28"/>
        </w:rPr>
      </w:pPr>
      <w:r>
        <w:rPr>
          <w:sz w:val="28"/>
          <w:szCs w:val="28"/>
        </w:rPr>
        <w:t xml:space="preserve">                                                   </w:t>
      </w:r>
    </w:p>
    <w:p w14:paraId="25B5EE81" w14:textId="77777777" w:rsidR="00F80121" w:rsidRDefault="00F80121">
      <w:pPr>
        <w:pStyle w:val="22"/>
        <w:spacing w:line="240" w:lineRule="exact"/>
        <w:rPr>
          <w:sz w:val="28"/>
          <w:szCs w:val="28"/>
        </w:rPr>
      </w:pPr>
    </w:p>
    <w:p w14:paraId="4F8B83F5" w14:textId="77777777" w:rsidR="00F80121" w:rsidRDefault="009D235B">
      <w:pPr>
        <w:pStyle w:val="22"/>
        <w:rPr>
          <w:sz w:val="28"/>
          <w:szCs w:val="28"/>
        </w:rPr>
      </w:pPr>
      <w:r>
        <w:rPr>
          <w:sz w:val="28"/>
          <w:szCs w:val="28"/>
        </w:rPr>
        <w:t>Возможность обеспечения допустимых уровней шума в значительной степени зависит от выполнения нормативов для различных источников шума. Так, основной для городской застройки шум транспорта, измеренный на расстоянии 7.5 м от осевой линии движения при скорости 50 км/ч в соответствии с ГОСТ 27436-87 и ОСТ 27.004.022-86, не должен превышать приведенных в таблице     уровней звука.</w:t>
      </w:r>
    </w:p>
    <w:p w14:paraId="36523794" w14:textId="77777777" w:rsidR="00F80121" w:rsidRDefault="00F80121">
      <w:pPr>
        <w:pStyle w:val="22"/>
        <w:rPr>
          <w:sz w:val="28"/>
          <w:szCs w:val="28"/>
        </w:rPr>
      </w:pPr>
    </w:p>
    <w:p w14:paraId="0B2AFFFC" w14:textId="77777777" w:rsidR="00F80121" w:rsidRDefault="00F80121">
      <w:pPr>
        <w:pStyle w:val="22"/>
        <w:rPr>
          <w:sz w:val="28"/>
          <w:szCs w:val="28"/>
        </w:rPr>
      </w:pPr>
    </w:p>
    <w:p w14:paraId="0BAB2A83" w14:textId="77777777" w:rsidR="00F80121" w:rsidRDefault="009D235B">
      <w:pPr>
        <w:pStyle w:val="22"/>
        <w:spacing w:line="240" w:lineRule="exact"/>
        <w:rPr>
          <w:sz w:val="28"/>
          <w:szCs w:val="28"/>
        </w:rPr>
      </w:pPr>
      <w:r>
        <w:rPr>
          <w:sz w:val="28"/>
          <w:szCs w:val="28"/>
        </w:rPr>
        <w:t xml:space="preserve">                                                                                                             Таблица                                        </w:t>
      </w:r>
    </w:p>
    <w:p w14:paraId="408A8D66" w14:textId="77777777" w:rsidR="00F80121" w:rsidRDefault="00F80121">
      <w:pPr>
        <w:pStyle w:val="22"/>
        <w:spacing w:line="240" w:lineRule="exact"/>
        <w:rPr>
          <w:sz w:val="28"/>
          <w:szCs w:val="28"/>
        </w:rPr>
      </w:pPr>
    </w:p>
    <w:p w14:paraId="1E5F6988" w14:textId="77777777" w:rsidR="00F80121" w:rsidRDefault="009D235B">
      <w:pPr>
        <w:pStyle w:val="22"/>
        <w:spacing w:line="240" w:lineRule="exact"/>
        <w:rPr>
          <w:sz w:val="28"/>
          <w:szCs w:val="28"/>
        </w:rPr>
      </w:pPr>
      <w:r>
        <w:rPr>
          <w:sz w:val="28"/>
          <w:szCs w:val="28"/>
        </w:rPr>
        <w:t xml:space="preserve">                     Типы транспортных средств                                       Уровень звука, дБА</w:t>
      </w:r>
    </w:p>
    <w:p w14:paraId="4D605A53" w14:textId="77777777" w:rsidR="00F80121" w:rsidRDefault="00F80121">
      <w:pPr>
        <w:pStyle w:val="22"/>
        <w:spacing w:line="240" w:lineRule="exact"/>
        <w:rPr>
          <w:sz w:val="28"/>
          <w:szCs w:val="28"/>
        </w:rPr>
      </w:pPr>
    </w:p>
    <w:p w14:paraId="04760CC7" w14:textId="77777777" w:rsidR="00F80121" w:rsidRDefault="009D235B">
      <w:pPr>
        <w:pStyle w:val="22"/>
        <w:spacing w:line="240" w:lineRule="exact"/>
        <w:rPr>
          <w:sz w:val="28"/>
          <w:szCs w:val="28"/>
        </w:rPr>
      </w:pPr>
      <w:r>
        <w:rPr>
          <w:sz w:val="28"/>
          <w:szCs w:val="28"/>
        </w:rPr>
        <w:t xml:space="preserve">       Легковые и грузопассажирские автомобили                                          77</w:t>
      </w:r>
    </w:p>
    <w:p w14:paraId="3FD4F3FA" w14:textId="77777777" w:rsidR="00F80121" w:rsidRDefault="00F80121">
      <w:pPr>
        <w:pStyle w:val="22"/>
        <w:spacing w:line="240" w:lineRule="exact"/>
        <w:rPr>
          <w:sz w:val="28"/>
          <w:szCs w:val="28"/>
        </w:rPr>
      </w:pPr>
    </w:p>
    <w:p w14:paraId="67A094CF" w14:textId="77777777" w:rsidR="00F80121" w:rsidRDefault="009D235B">
      <w:pPr>
        <w:pStyle w:val="22"/>
        <w:spacing w:line="240" w:lineRule="exact"/>
        <w:rPr>
          <w:sz w:val="28"/>
          <w:szCs w:val="28"/>
        </w:rPr>
      </w:pPr>
      <w:r>
        <w:rPr>
          <w:sz w:val="28"/>
          <w:szCs w:val="28"/>
        </w:rPr>
        <w:t xml:space="preserve">       Автобусы с полной массой св.3500 кг и</w:t>
      </w:r>
    </w:p>
    <w:p w14:paraId="1679C4FC" w14:textId="77777777" w:rsidR="00F80121" w:rsidRDefault="009D235B">
      <w:pPr>
        <w:pStyle w:val="22"/>
        <w:spacing w:line="240" w:lineRule="exact"/>
        <w:rPr>
          <w:sz w:val="28"/>
          <w:szCs w:val="28"/>
        </w:rPr>
      </w:pPr>
      <w:r>
        <w:rPr>
          <w:sz w:val="28"/>
          <w:szCs w:val="28"/>
        </w:rPr>
        <w:t xml:space="preserve">       лвигателем мощностью, кВт:</w:t>
      </w:r>
    </w:p>
    <w:p w14:paraId="5886ADB8" w14:textId="77777777" w:rsidR="00F80121" w:rsidRDefault="009D235B">
      <w:pPr>
        <w:pStyle w:val="22"/>
        <w:spacing w:line="240" w:lineRule="exact"/>
        <w:rPr>
          <w:sz w:val="28"/>
          <w:szCs w:val="28"/>
        </w:rPr>
      </w:pPr>
      <w:r>
        <w:rPr>
          <w:sz w:val="28"/>
          <w:szCs w:val="28"/>
        </w:rPr>
        <w:t xml:space="preserve">            менее 150                                                                                              80</w:t>
      </w:r>
    </w:p>
    <w:p w14:paraId="41C35232" w14:textId="77777777" w:rsidR="00F80121" w:rsidRDefault="009D235B">
      <w:pPr>
        <w:pStyle w:val="22"/>
        <w:spacing w:line="240" w:lineRule="exact"/>
        <w:rPr>
          <w:sz w:val="28"/>
          <w:szCs w:val="28"/>
        </w:rPr>
      </w:pPr>
      <w:r>
        <w:rPr>
          <w:sz w:val="28"/>
          <w:szCs w:val="28"/>
        </w:rPr>
        <w:t xml:space="preserve">            150 и более                                                                                           83</w:t>
      </w:r>
    </w:p>
    <w:p w14:paraId="7D3526A5" w14:textId="77777777" w:rsidR="00F80121" w:rsidRDefault="00F80121">
      <w:pPr>
        <w:pStyle w:val="22"/>
        <w:spacing w:line="240" w:lineRule="exact"/>
        <w:rPr>
          <w:sz w:val="28"/>
          <w:szCs w:val="28"/>
        </w:rPr>
      </w:pPr>
    </w:p>
    <w:p w14:paraId="7B188A03" w14:textId="77777777" w:rsidR="00F80121" w:rsidRDefault="009D235B">
      <w:pPr>
        <w:pStyle w:val="22"/>
        <w:spacing w:line="240" w:lineRule="exact"/>
        <w:rPr>
          <w:sz w:val="28"/>
          <w:szCs w:val="28"/>
        </w:rPr>
      </w:pPr>
      <w:r>
        <w:rPr>
          <w:sz w:val="28"/>
          <w:szCs w:val="28"/>
        </w:rPr>
        <w:t xml:space="preserve">       Автобусы и грузовые автомобили с</w:t>
      </w:r>
    </w:p>
    <w:p w14:paraId="7773A1E1" w14:textId="77777777" w:rsidR="00F80121" w:rsidRDefault="009D235B">
      <w:pPr>
        <w:pStyle w:val="22"/>
        <w:spacing w:line="240" w:lineRule="exact"/>
        <w:rPr>
          <w:sz w:val="28"/>
          <w:szCs w:val="28"/>
        </w:rPr>
      </w:pPr>
      <w:r>
        <w:rPr>
          <w:sz w:val="28"/>
          <w:szCs w:val="28"/>
        </w:rPr>
        <w:t xml:space="preserve">       полной массой, кг:</w:t>
      </w:r>
    </w:p>
    <w:p w14:paraId="2A161A45" w14:textId="77777777" w:rsidR="00F80121" w:rsidRDefault="009D235B">
      <w:pPr>
        <w:pStyle w:val="22"/>
        <w:spacing w:line="240" w:lineRule="exact"/>
        <w:rPr>
          <w:sz w:val="28"/>
          <w:szCs w:val="28"/>
        </w:rPr>
      </w:pPr>
      <w:r>
        <w:rPr>
          <w:sz w:val="28"/>
          <w:szCs w:val="28"/>
        </w:rPr>
        <w:t xml:space="preserve">            не более 2000                                                                                       78</w:t>
      </w:r>
    </w:p>
    <w:p w14:paraId="2CFA8157" w14:textId="77777777" w:rsidR="00F80121" w:rsidRDefault="009D235B">
      <w:pPr>
        <w:pStyle w:val="22"/>
        <w:spacing w:line="240" w:lineRule="exact"/>
        <w:rPr>
          <w:sz w:val="28"/>
          <w:szCs w:val="28"/>
        </w:rPr>
      </w:pPr>
      <w:r>
        <w:rPr>
          <w:sz w:val="28"/>
          <w:szCs w:val="28"/>
        </w:rPr>
        <w:t xml:space="preserve">            св.2000, но не более 3500                                                                    79</w:t>
      </w:r>
    </w:p>
    <w:p w14:paraId="2140A9E5" w14:textId="77777777" w:rsidR="00F80121" w:rsidRDefault="00F80121">
      <w:pPr>
        <w:pStyle w:val="22"/>
        <w:spacing w:line="240" w:lineRule="exact"/>
        <w:rPr>
          <w:sz w:val="28"/>
          <w:szCs w:val="28"/>
        </w:rPr>
      </w:pPr>
    </w:p>
    <w:p w14:paraId="48C26E03" w14:textId="77777777" w:rsidR="00F80121" w:rsidRDefault="009D235B">
      <w:pPr>
        <w:pStyle w:val="22"/>
        <w:spacing w:line="240" w:lineRule="exact"/>
        <w:rPr>
          <w:sz w:val="28"/>
          <w:szCs w:val="28"/>
        </w:rPr>
      </w:pPr>
      <w:r>
        <w:rPr>
          <w:sz w:val="28"/>
          <w:szCs w:val="28"/>
        </w:rPr>
        <w:t xml:space="preserve">       Грузовые автомобили, автопоезда с полной </w:t>
      </w:r>
    </w:p>
    <w:p w14:paraId="66034F4A" w14:textId="77777777" w:rsidR="00F80121" w:rsidRDefault="009D235B">
      <w:pPr>
        <w:pStyle w:val="22"/>
        <w:spacing w:line="240" w:lineRule="exact"/>
        <w:rPr>
          <w:sz w:val="28"/>
          <w:szCs w:val="28"/>
        </w:rPr>
      </w:pPr>
      <w:r>
        <w:rPr>
          <w:sz w:val="28"/>
          <w:szCs w:val="28"/>
        </w:rPr>
        <w:t xml:space="preserve">       массой св. 3500 кг и с двигателем </w:t>
      </w:r>
    </w:p>
    <w:p w14:paraId="2805C0CC" w14:textId="77777777" w:rsidR="00F80121" w:rsidRDefault="009D235B">
      <w:pPr>
        <w:pStyle w:val="22"/>
        <w:spacing w:line="240" w:lineRule="exact"/>
        <w:rPr>
          <w:sz w:val="28"/>
          <w:szCs w:val="28"/>
        </w:rPr>
      </w:pPr>
      <w:r>
        <w:rPr>
          <w:sz w:val="28"/>
          <w:szCs w:val="28"/>
        </w:rPr>
        <w:t xml:space="preserve">       мощностью, кВт:</w:t>
      </w:r>
    </w:p>
    <w:p w14:paraId="7FC20FB2" w14:textId="77777777" w:rsidR="00F80121" w:rsidRDefault="009D235B">
      <w:pPr>
        <w:pStyle w:val="22"/>
        <w:spacing w:line="240" w:lineRule="exact"/>
        <w:rPr>
          <w:sz w:val="28"/>
          <w:szCs w:val="28"/>
        </w:rPr>
      </w:pPr>
      <w:r>
        <w:rPr>
          <w:sz w:val="28"/>
          <w:szCs w:val="28"/>
        </w:rPr>
        <w:t xml:space="preserve">             менее 75                                                                                               81</w:t>
      </w:r>
    </w:p>
    <w:p w14:paraId="52E12BB4" w14:textId="77777777" w:rsidR="00F80121" w:rsidRDefault="009D235B">
      <w:pPr>
        <w:pStyle w:val="22"/>
        <w:spacing w:line="240" w:lineRule="exact"/>
        <w:rPr>
          <w:sz w:val="28"/>
          <w:szCs w:val="28"/>
        </w:rPr>
      </w:pPr>
      <w:r>
        <w:rPr>
          <w:sz w:val="28"/>
          <w:szCs w:val="28"/>
        </w:rPr>
        <w:t xml:space="preserve">             75 – 150                                                                                                83</w:t>
      </w:r>
    </w:p>
    <w:p w14:paraId="235684F7" w14:textId="77777777" w:rsidR="00F80121" w:rsidRDefault="009D235B">
      <w:pPr>
        <w:pStyle w:val="22"/>
        <w:spacing w:line="240" w:lineRule="exact"/>
        <w:rPr>
          <w:sz w:val="28"/>
          <w:szCs w:val="28"/>
        </w:rPr>
      </w:pPr>
      <w:r>
        <w:rPr>
          <w:sz w:val="28"/>
          <w:szCs w:val="28"/>
        </w:rPr>
        <w:t xml:space="preserve">             150 и более                                                                                          84</w:t>
      </w:r>
    </w:p>
    <w:p w14:paraId="4937B2C6" w14:textId="77777777" w:rsidR="00F80121" w:rsidRDefault="00F80121">
      <w:pPr>
        <w:pStyle w:val="22"/>
        <w:spacing w:line="240" w:lineRule="exact"/>
        <w:rPr>
          <w:sz w:val="28"/>
          <w:szCs w:val="28"/>
        </w:rPr>
      </w:pPr>
    </w:p>
    <w:p w14:paraId="78D234DC" w14:textId="77777777" w:rsidR="00F80121" w:rsidRDefault="009D235B">
      <w:pPr>
        <w:pStyle w:val="22"/>
        <w:spacing w:line="240" w:lineRule="exact"/>
        <w:rPr>
          <w:sz w:val="28"/>
          <w:szCs w:val="28"/>
        </w:rPr>
      </w:pPr>
      <w:r>
        <w:rPr>
          <w:sz w:val="28"/>
          <w:szCs w:val="28"/>
        </w:rPr>
        <w:t xml:space="preserve">       Мотоциклы, мотороллеры и мопеды с </w:t>
      </w:r>
    </w:p>
    <w:p w14:paraId="3342E172" w14:textId="77777777" w:rsidR="00F80121" w:rsidRDefault="009D235B">
      <w:pPr>
        <w:pStyle w:val="22"/>
        <w:spacing w:line="240" w:lineRule="exact"/>
        <w:rPr>
          <w:sz w:val="28"/>
          <w:szCs w:val="28"/>
        </w:rPr>
      </w:pPr>
      <w:r>
        <w:rPr>
          <w:sz w:val="28"/>
          <w:szCs w:val="28"/>
        </w:rPr>
        <w:t xml:space="preserve">       рабочим объемом двигателя, куб.см:</w:t>
      </w:r>
    </w:p>
    <w:p w14:paraId="27CFA044" w14:textId="77777777" w:rsidR="00F80121" w:rsidRDefault="009D235B">
      <w:pPr>
        <w:pStyle w:val="22"/>
        <w:spacing w:line="240" w:lineRule="exact"/>
        <w:rPr>
          <w:sz w:val="28"/>
          <w:szCs w:val="28"/>
        </w:rPr>
      </w:pPr>
      <w:r>
        <w:rPr>
          <w:sz w:val="28"/>
          <w:szCs w:val="28"/>
        </w:rPr>
        <w:t xml:space="preserve">            до 80                                                                                                      78</w:t>
      </w:r>
    </w:p>
    <w:p w14:paraId="63441FFA" w14:textId="77777777" w:rsidR="00F80121" w:rsidRDefault="009D235B">
      <w:pPr>
        <w:pStyle w:val="22"/>
        <w:spacing w:line="240" w:lineRule="exact"/>
        <w:rPr>
          <w:sz w:val="28"/>
          <w:szCs w:val="28"/>
        </w:rPr>
      </w:pPr>
      <w:r>
        <w:rPr>
          <w:sz w:val="28"/>
          <w:szCs w:val="28"/>
        </w:rPr>
        <w:t xml:space="preserve">            св.80 до 125                                                                                           80</w:t>
      </w:r>
    </w:p>
    <w:p w14:paraId="478B9A67" w14:textId="77777777" w:rsidR="00F80121" w:rsidRDefault="009D235B">
      <w:pPr>
        <w:pStyle w:val="22"/>
        <w:spacing w:line="240" w:lineRule="exact"/>
        <w:rPr>
          <w:sz w:val="28"/>
          <w:szCs w:val="28"/>
        </w:rPr>
      </w:pPr>
      <w:r>
        <w:rPr>
          <w:sz w:val="28"/>
          <w:szCs w:val="28"/>
        </w:rPr>
        <w:t xml:space="preserve">            св.125 до 175                                                                                         82 </w:t>
      </w:r>
    </w:p>
    <w:p w14:paraId="51AF406D" w14:textId="77777777" w:rsidR="00F80121" w:rsidRDefault="009D235B">
      <w:pPr>
        <w:pStyle w:val="22"/>
        <w:spacing w:line="240" w:lineRule="exact"/>
        <w:rPr>
          <w:sz w:val="28"/>
          <w:szCs w:val="28"/>
        </w:rPr>
      </w:pPr>
      <w:r>
        <w:rPr>
          <w:sz w:val="28"/>
          <w:szCs w:val="28"/>
        </w:rPr>
        <w:t xml:space="preserve">            св.175 до350                                                                                          83</w:t>
      </w:r>
    </w:p>
    <w:p w14:paraId="4B477BB9" w14:textId="77777777" w:rsidR="00F80121" w:rsidRDefault="009D235B">
      <w:pPr>
        <w:pStyle w:val="22"/>
        <w:spacing w:line="240" w:lineRule="exact"/>
        <w:rPr>
          <w:sz w:val="28"/>
          <w:szCs w:val="28"/>
        </w:rPr>
      </w:pPr>
      <w:r>
        <w:rPr>
          <w:sz w:val="28"/>
          <w:szCs w:val="28"/>
        </w:rPr>
        <w:t xml:space="preserve">            св.350                                                                                                     85</w:t>
      </w:r>
    </w:p>
    <w:p w14:paraId="10625827" w14:textId="77777777" w:rsidR="00F80121" w:rsidRDefault="00F80121">
      <w:pPr>
        <w:pStyle w:val="22"/>
        <w:spacing w:line="240" w:lineRule="exact"/>
        <w:rPr>
          <w:sz w:val="28"/>
          <w:szCs w:val="28"/>
        </w:rPr>
      </w:pPr>
    </w:p>
    <w:p w14:paraId="27DC91E2" w14:textId="77777777" w:rsidR="00F80121" w:rsidRDefault="009D235B">
      <w:pPr>
        <w:pStyle w:val="22"/>
        <w:rPr>
          <w:sz w:val="28"/>
          <w:szCs w:val="28"/>
        </w:rPr>
      </w:pPr>
      <w:r>
        <w:rPr>
          <w:sz w:val="28"/>
          <w:szCs w:val="28"/>
        </w:rPr>
        <w:t>Наибольшие уровни шума в городах отмечаются на магистралях общегородского значения – 69-78 дБА, затем на магистралях районного значения – 62.6-78.2 дБА; относительно низкий уровень шума характерен для режима  жилых улиц – 51-59.8 дБА.</w:t>
      </w:r>
    </w:p>
    <w:p w14:paraId="53D54A0A" w14:textId="77777777" w:rsidR="00F80121" w:rsidRDefault="009D235B">
      <w:pPr>
        <w:pStyle w:val="22"/>
        <w:rPr>
          <w:sz w:val="28"/>
          <w:szCs w:val="28"/>
        </w:rPr>
      </w:pPr>
      <w:r>
        <w:rPr>
          <w:sz w:val="28"/>
          <w:szCs w:val="28"/>
        </w:rPr>
        <w:t xml:space="preserve">                                                                                                Таблица</w:t>
      </w:r>
    </w:p>
    <w:p w14:paraId="388651A7" w14:textId="77777777" w:rsidR="00F80121" w:rsidRDefault="009D235B">
      <w:pPr>
        <w:pStyle w:val="22"/>
        <w:rPr>
          <w:sz w:val="28"/>
          <w:szCs w:val="28"/>
        </w:rPr>
      </w:pPr>
      <w:r>
        <w:rPr>
          <w:sz w:val="28"/>
          <w:szCs w:val="28"/>
        </w:rPr>
        <w:t xml:space="preserve">                              Уровень шума на улицах города Сумы.</w:t>
      </w:r>
    </w:p>
    <w:p w14:paraId="13F73C5A" w14:textId="77777777" w:rsidR="00F80121" w:rsidRDefault="00F80121">
      <w:pPr>
        <w:pStyle w:val="22"/>
        <w:rPr>
          <w:sz w:val="28"/>
          <w:szCs w:val="28"/>
        </w:rPr>
      </w:pPr>
    </w:p>
    <w:p w14:paraId="0ED30384" w14:textId="77777777" w:rsidR="00F80121" w:rsidRDefault="009D235B">
      <w:pPr>
        <w:pStyle w:val="22"/>
        <w:spacing w:line="240" w:lineRule="exact"/>
        <w:rPr>
          <w:sz w:val="28"/>
          <w:szCs w:val="28"/>
        </w:rPr>
      </w:pPr>
      <w:r>
        <w:rPr>
          <w:sz w:val="28"/>
          <w:szCs w:val="28"/>
        </w:rPr>
        <w:t xml:space="preserve">                       Улица                                                      Уровень шума, дБА</w:t>
      </w:r>
    </w:p>
    <w:p w14:paraId="503AA8FB" w14:textId="77777777" w:rsidR="00F80121" w:rsidRDefault="00F80121">
      <w:pPr>
        <w:pStyle w:val="22"/>
        <w:rPr>
          <w:sz w:val="28"/>
          <w:szCs w:val="28"/>
        </w:rPr>
      </w:pPr>
    </w:p>
    <w:p w14:paraId="757190B4" w14:textId="77777777" w:rsidR="00F80121" w:rsidRDefault="009D235B">
      <w:pPr>
        <w:pStyle w:val="22"/>
        <w:rPr>
          <w:sz w:val="28"/>
          <w:szCs w:val="28"/>
        </w:rPr>
      </w:pPr>
      <w:r>
        <w:rPr>
          <w:sz w:val="28"/>
          <w:szCs w:val="28"/>
        </w:rPr>
        <w:t xml:space="preserve">            Харьковская, № 21                                                         77</w:t>
      </w:r>
    </w:p>
    <w:p w14:paraId="20C93C55" w14:textId="77777777" w:rsidR="00F80121" w:rsidRDefault="009D235B">
      <w:pPr>
        <w:pStyle w:val="22"/>
        <w:rPr>
          <w:sz w:val="28"/>
          <w:szCs w:val="28"/>
        </w:rPr>
      </w:pPr>
      <w:r>
        <w:rPr>
          <w:sz w:val="28"/>
          <w:szCs w:val="28"/>
        </w:rPr>
        <w:t xml:space="preserve">            СКД, №25                                                                       61</w:t>
      </w:r>
    </w:p>
    <w:p w14:paraId="631C54EE" w14:textId="77777777" w:rsidR="00F80121" w:rsidRDefault="009D235B">
      <w:pPr>
        <w:pStyle w:val="22"/>
        <w:rPr>
          <w:sz w:val="28"/>
          <w:szCs w:val="28"/>
        </w:rPr>
      </w:pPr>
      <w:r>
        <w:rPr>
          <w:sz w:val="28"/>
          <w:szCs w:val="28"/>
        </w:rPr>
        <w:t xml:space="preserve">            Парижской коммуны, № 6                                            70</w:t>
      </w:r>
    </w:p>
    <w:p w14:paraId="50F31650" w14:textId="77777777" w:rsidR="00F80121" w:rsidRDefault="009D235B">
      <w:pPr>
        <w:pStyle w:val="22"/>
        <w:rPr>
          <w:sz w:val="28"/>
          <w:szCs w:val="28"/>
        </w:rPr>
      </w:pPr>
      <w:r>
        <w:rPr>
          <w:sz w:val="28"/>
          <w:szCs w:val="28"/>
        </w:rPr>
        <w:t xml:space="preserve">            Харьковская, № 84                                                         72</w:t>
      </w:r>
    </w:p>
    <w:p w14:paraId="18ABCB77" w14:textId="77777777" w:rsidR="00F80121" w:rsidRDefault="009D235B">
      <w:pPr>
        <w:pStyle w:val="22"/>
        <w:rPr>
          <w:sz w:val="28"/>
          <w:szCs w:val="28"/>
        </w:rPr>
      </w:pPr>
      <w:r>
        <w:rPr>
          <w:sz w:val="28"/>
          <w:szCs w:val="28"/>
        </w:rPr>
        <w:t xml:space="preserve">            Харьковское шоссе, № 56                                              77</w:t>
      </w:r>
    </w:p>
    <w:p w14:paraId="11A943E3" w14:textId="77777777" w:rsidR="00F80121" w:rsidRDefault="00F80121">
      <w:pPr>
        <w:pStyle w:val="22"/>
        <w:rPr>
          <w:sz w:val="28"/>
          <w:szCs w:val="28"/>
        </w:rPr>
      </w:pPr>
    </w:p>
    <w:p w14:paraId="259E2306" w14:textId="77777777" w:rsidR="00F80121" w:rsidRDefault="00F80121">
      <w:pPr>
        <w:pStyle w:val="22"/>
        <w:rPr>
          <w:sz w:val="28"/>
          <w:szCs w:val="28"/>
        </w:rPr>
      </w:pPr>
    </w:p>
    <w:p w14:paraId="3EB26290" w14:textId="77777777" w:rsidR="00F80121" w:rsidRDefault="009D235B">
      <w:pPr>
        <w:pStyle w:val="22"/>
        <w:rPr>
          <w:sz w:val="28"/>
          <w:szCs w:val="28"/>
        </w:rPr>
      </w:pPr>
      <w:r>
        <w:rPr>
          <w:sz w:val="28"/>
          <w:szCs w:val="28"/>
        </w:rPr>
        <w:t>Место и взаиморасположение основных источников шума города Сумы отображены на схематическом плане. Общая карта шума города  (рис.     ) выполнена на основе генерального плана по системе городских улиц и дорог, а также с учетом железной дороги Харьков-Конотоп.</w:t>
      </w:r>
    </w:p>
    <w:p w14:paraId="5C7C0FCB" w14:textId="77777777" w:rsidR="00F80121" w:rsidRDefault="009D235B">
      <w:pPr>
        <w:pStyle w:val="22"/>
        <w:rPr>
          <w:sz w:val="28"/>
          <w:szCs w:val="28"/>
        </w:rPr>
      </w:pPr>
      <w:r>
        <w:rPr>
          <w:sz w:val="28"/>
          <w:szCs w:val="28"/>
        </w:rPr>
        <w:t xml:space="preserve">На карте шума в условных обозначениях нанесены эквивалентные уровни шума в дБА (т.е. представляющие собой уровни звука постоянного, широкополосного, неимпульсного шума, оказывающего такое же воздействие на человека как и постоянный шум), которые соответствуют толщине стрелок на карте.       </w:t>
      </w:r>
    </w:p>
    <w:p w14:paraId="1E76C4A7" w14:textId="77777777" w:rsidR="00F80121" w:rsidRDefault="009D235B">
      <w:pPr>
        <w:pStyle w:val="22"/>
        <w:rPr>
          <w:sz w:val="28"/>
          <w:szCs w:val="28"/>
        </w:rPr>
      </w:pPr>
      <w:r>
        <w:rPr>
          <w:sz w:val="28"/>
          <w:szCs w:val="28"/>
        </w:rPr>
        <w:t>Визуальными наблюдениями были выявлены магистрали с наибольшим потоком транспорта и на этих магистралях в определенные часы суток (с 16.30 до 17.30) проводился подсчет единиц проходящего транспорта. Каждый вид транспорта имеет определенный показатель шума, который можно определить экспериментально с помощью шумомера. Данные по интенсивности движения транспорта в определенных точках наблюдения были получены математическим методом – подсчетом всех автомобильных средств: грузовых, легковых, автобусов, троллейбусов, мотоциклов. На основе этих данных была построена карта-схема (рис.   ).</w:t>
      </w:r>
    </w:p>
    <w:p w14:paraId="4D62EF58" w14:textId="77777777" w:rsidR="00F80121" w:rsidRDefault="009D235B">
      <w:pPr>
        <w:pStyle w:val="22"/>
        <w:rPr>
          <w:sz w:val="28"/>
          <w:szCs w:val="28"/>
        </w:rPr>
      </w:pPr>
      <w:r>
        <w:rPr>
          <w:sz w:val="28"/>
          <w:szCs w:val="28"/>
        </w:rPr>
        <w:tab/>
        <w:t xml:space="preserve">Распространенным типом шумозащитных сооружений являются специальные экраны (рекомендуемая высота – не менее 1 м до 3 м). Физическая сущность этого эффекта заключается в том, что слуховой анализатор человека чувствителен к высоким и средним частотам, которые и экранируются устройствами такой высоты .Желательно, чтобы экраны устанавливались подряд без разрывов. В результате отражающего и поглощающего воздействия  общее понижение уровня шума при устройстве экранов должно составлять 6-10 дБ (Владимиров А.М. в зеленой тетради). В качестве материалов для устройства шумозащитных экранов используют бетон, стекло, дерево, металл, пластик. </w:t>
      </w:r>
    </w:p>
    <w:p w14:paraId="6784D10B" w14:textId="77777777" w:rsidR="00F80121" w:rsidRDefault="009D235B">
      <w:pPr>
        <w:pStyle w:val="22"/>
        <w:rPr>
          <w:sz w:val="28"/>
          <w:szCs w:val="28"/>
        </w:rPr>
      </w:pPr>
      <w:r>
        <w:rPr>
          <w:sz w:val="28"/>
          <w:szCs w:val="28"/>
        </w:rPr>
        <w:t>При выборе материалов следует учитывать ощущения и ассоциации, которые может испытать водитель. Например, дерево вызывает чувство теплоты, металл – холода. Эстетические требования к шумозащитным экранам можно сформулировать следующим образом: экраны должны конструироваться с учетом их основной функции  и не загромождать обочины дорог, вписываясь в окружающий рельеф местности благодаря уравновешенным пропорциям.</w:t>
      </w:r>
    </w:p>
    <w:p w14:paraId="6D54772C" w14:textId="77777777" w:rsidR="00F80121" w:rsidRDefault="009D235B">
      <w:pPr>
        <w:pStyle w:val="22"/>
        <w:rPr>
          <w:sz w:val="28"/>
          <w:szCs w:val="28"/>
        </w:rPr>
      </w:pPr>
      <w:r>
        <w:rPr>
          <w:sz w:val="28"/>
          <w:szCs w:val="28"/>
        </w:rPr>
        <w:t>Покрытие шумозащитных экранов вьющейся растительностью улучшает эстетическое  восприятие и также снижает уровень шума. При правильном выборе растений  и размещении их перед шумозащитным экраном (например, с помощью гибких решеток) в летнее время года можно достичь поглощения шума на 1-5 дБ. Наиболее эффективен дикий виноград.</w:t>
      </w:r>
    </w:p>
    <w:p w14:paraId="5C6CCD91" w14:textId="77777777" w:rsidR="00F80121" w:rsidRDefault="009D235B">
      <w:pPr>
        <w:pStyle w:val="22"/>
        <w:rPr>
          <w:sz w:val="28"/>
          <w:szCs w:val="28"/>
        </w:rPr>
      </w:pPr>
      <w:r>
        <w:rPr>
          <w:sz w:val="28"/>
          <w:szCs w:val="28"/>
        </w:rPr>
        <w:t>В целях шумозащиты применяют так называемые  ''зелёные стены''. Они изготавливаються из взаимосвязанных бетонных балок, которые при укладке образуют ячеистую систему. Внутреннее пространство этих ячеек заполняют грунтом и используют для выращивания декоративных растений. Преимущество: их легко разбирать и регулировать по высоте.</w:t>
      </w:r>
    </w:p>
    <w:p w14:paraId="551713CF" w14:textId="77777777" w:rsidR="00F80121" w:rsidRDefault="00F80121">
      <w:pPr>
        <w:pStyle w:val="22"/>
        <w:rPr>
          <w:sz w:val="28"/>
          <w:szCs w:val="28"/>
        </w:rPr>
      </w:pPr>
    </w:p>
    <w:p w14:paraId="715FC7C2" w14:textId="2577AFD5" w:rsidR="00F80121" w:rsidRDefault="00F80121">
      <w:pPr>
        <w:pStyle w:val="22"/>
        <w:rPr>
          <w:sz w:val="28"/>
          <w:szCs w:val="28"/>
        </w:rPr>
      </w:pPr>
      <w:bookmarkStart w:id="1" w:name="_GoBack"/>
      <w:bookmarkEnd w:id="1"/>
    </w:p>
    <w:sectPr w:rsidR="00F80121">
      <w:pgSz w:w="11906" w:h="16838"/>
      <w:pgMar w:top="567" w:right="567" w:bottom="567" w:left="1418" w:header="709" w:footer="709" w:gutter="0"/>
      <w:cols w:space="709"/>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MSOffice" w:initials="MSOffice">
    <w:p w14:paraId="027F5C56" w14:textId="77777777" w:rsidR="00F80121" w:rsidRDefault="009D235B">
      <w:pPr>
        <w:pStyle w:val="a6"/>
        <w:widowControl/>
      </w:pPr>
      <w:r>
        <w:fldChar w:fldCharType="begin"/>
      </w:r>
      <w:r>
        <w:instrText>PAGE \# "'Стр: '#'</w:instrText>
      </w:r>
      <w:r>
        <w:br/>
        <w:instrText>'"</w:instrText>
      </w:r>
      <w:r>
        <w:rPr>
          <w:rStyle w:val="a5"/>
        </w:rPr>
        <w:instrText xml:space="preserve">  </w:instrText>
      </w:r>
      <w:r>
        <w:fldChar w:fldCharType="end"/>
      </w:r>
      <w:r>
        <w:rPr>
          <w:rStyle w:val="a5"/>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27F5C56"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05EC81EE"/>
    <w:lvl w:ilvl="0">
      <w:numFmt w:val="decimal"/>
      <w:lvlText w:val="*"/>
      <w:lvlJc w:val="left"/>
    </w:lvl>
  </w:abstractNum>
  <w:abstractNum w:abstractNumId="1">
    <w:nsid w:val="16A729AF"/>
    <w:multiLevelType w:val="singleLevel"/>
    <w:tmpl w:val="AB127842"/>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rPr>
    </w:lvl>
  </w:abstractNum>
  <w:num w:numId="1">
    <w:abstractNumId w:val="1"/>
  </w:num>
  <w:num w:numId="2">
    <w:abstractNumId w:val="0"/>
    <w:lvlOverride w:ilvl="0">
      <w:lvl w:ilvl="0">
        <w:numFmt w:val="bullet"/>
        <w:lvlText w:val="-"/>
        <w:legacy w:legacy="1" w:legacySpace="0" w:legacyIndent="360"/>
        <w:lvlJc w:val="left"/>
        <w:pPr>
          <w:ind w:left="360" w:hanging="360"/>
        </w:pPr>
        <w:rPr>
          <w:rFonts w:ascii="Times New Roman" w:hAnsi="Times New Roman" w:cs="Times New Roman" w:hint="default"/>
        </w:rPr>
      </w:lvl>
    </w:lvlOverride>
  </w:num>
  <w:num w:numId="3">
    <w:abstractNumId w:val="0"/>
    <w:lvlOverride w:ilvl="0">
      <w:lvl w:ilvl="0">
        <w:start w:val="9"/>
        <w:numFmt w:val="bullet"/>
        <w:lvlText w:val="-"/>
        <w:legacy w:legacy="1" w:legacySpace="0" w:legacyIndent="360"/>
        <w:lvlJc w:val="left"/>
        <w:pPr>
          <w:ind w:left="360" w:hanging="360"/>
        </w:pPr>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235B"/>
    <w:rsid w:val="0083301F"/>
    <w:rsid w:val="009D235B"/>
    <w:rsid w:val="00F801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52CDD50"/>
  <w14:defaultImageDpi w14:val="0"/>
  <w15:docId w15:val="{30A7917F-C32C-4FC5-8C38-B658D2A7E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çàãîëîâîê 1"/>
    <w:basedOn w:val="a"/>
    <w:next w:val="a"/>
    <w:uiPriority w:val="99"/>
    <w:pPr>
      <w:keepNext/>
    </w:pPr>
    <w:rPr>
      <w:sz w:val="28"/>
      <w:szCs w:val="28"/>
    </w:rPr>
  </w:style>
  <w:style w:type="paragraph" w:customStyle="1" w:styleId="2">
    <w:name w:val="çàãîëîâîê 2"/>
    <w:basedOn w:val="a"/>
    <w:next w:val="a"/>
    <w:uiPriority w:val="99"/>
    <w:pPr>
      <w:keepNext/>
    </w:pPr>
    <w:rPr>
      <w:sz w:val="24"/>
      <w:szCs w:val="24"/>
      <w:u w:val="single"/>
    </w:rPr>
  </w:style>
  <w:style w:type="paragraph" w:customStyle="1" w:styleId="3">
    <w:name w:val="çàãîëîâîê 3"/>
    <w:basedOn w:val="a"/>
    <w:next w:val="a"/>
    <w:uiPriority w:val="99"/>
    <w:pPr>
      <w:keepNext/>
    </w:pPr>
    <w:rPr>
      <w:sz w:val="24"/>
      <w:szCs w:val="24"/>
    </w:rPr>
  </w:style>
  <w:style w:type="paragraph" w:styleId="a3">
    <w:name w:val="Body Text"/>
    <w:basedOn w:val="a"/>
    <w:link w:val="a4"/>
    <w:uiPriority w:val="99"/>
    <w:pPr>
      <w:jc w:val="both"/>
    </w:pPr>
    <w:rPr>
      <w:sz w:val="28"/>
      <w:szCs w:val="28"/>
    </w:rPr>
  </w:style>
  <w:style w:type="character" w:customStyle="1" w:styleId="a4">
    <w:name w:val="Основний текст Знак"/>
    <w:basedOn w:val="a0"/>
    <w:link w:val="a3"/>
    <w:uiPriority w:val="99"/>
    <w:semiHidden/>
    <w:rPr>
      <w:rFonts w:ascii="Times New Roman" w:hAnsi="Times New Roman" w:cs="Times New Roman"/>
      <w:sz w:val="20"/>
      <w:szCs w:val="20"/>
    </w:rPr>
  </w:style>
  <w:style w:type="paragraph" w:styleId="20">
    <w:name w:val="Body Text 2"/>
    <w:basedOn w:val="a"/>
    <w:link w:val="21"/>
    <w:uiPriority w:val="99"/>
    <w:rPr>
      <w:sz w:val="28"/>
      <w:szCs w:val="28"/>
    </w:rPr>
  </w:style>
  <w:style w:type="character" w:customStyle="1" w:styleId="21">
    <w:name w:val="Основний текст 2 Знак"/>
    <w:basedOn w:val="a0"/>
    <w:link w:val="20"/>
    <w:uiPriority w:val="99"/>
    <w:semiHidden/>
    <w:rPr>
      <w:rFonts w:ascii="Times New Roman" w:hAnsi="Times New Roman" w:cs="Times New Roman"/>
      <w:sz w:val="20"/>
      <w:szCs w:val="20"/>
    </w:rPr>
  </w:style>
  <w:style w:type="paragraph" w:customStyle="1" w:styleId="22">
    <w:name w:val="Îñíîâíîé òåêñò 2"/>
    <w:basedOn w:val="a"/>
    <w:uiPriority w:val="99"/>
    <w:pPr>
      <w:widowControl/>
      <w:spacing w:line="360" w:lineRule="auto"/>
    </w:pPr>
    <w:rPr>
      <w:sz w:val="36"/>
      <w:szCs w:val="36"/>
    </w:rPr>
  </w:style>
  <w:style w:type="paragraph" w:styleId="30">
    <w:name w:val="Body Text 3"/>
    <w:basedOn w:val="a"/>
    <w:link w:val="31"/>
    <w:uiPriority w:val="99"/>
    <w:rPr>
      <w:sz w:val="24"/>
      <w:szCs w:val="24"/>
    </w:rPr>
  </w:style>
  <w:style w:type="character" w:customStyle="1" w:styleId="31">
    <w:name w:val="Основний текст 3 Знак"/>
    <w:basedOn w:val="a0"/>
    <w:link w:val="30"/>
    <w:uiPriority w:val="99"/>
    <w:semiHidden/>
    <w:rPr>
      <w:rFonts w:ascii="Times New Roman" w:hAnsi="Times New Roman" w:cs="Times New Roman"/>
      <w:sz w:val="16"/>
      <w:szCs w:val="16"/>
    </w:rPr>
  </w:style>
  <w:style w:type="character" w:customStyle="1" w:styleId="a5">
    <w:name w:val="çíàê ïðèìå÷àíèÿ"/>
    <w:basedOn w:val="a0"/>
    <w:uiPriority w:val="99"/>
    <w:rPr>
      <w:sz w:val="16"/>
      <w:szCs w:val="16"/>
    </w:rPr>
  </w:style>
  <w:style w:type="paragraph" w:customStyle="1" w:styleId="a6">
    <w:name w:val="òåêñò ïðèìå÷àíèÿ"/>
    <w:basedOn w:val="a"/>
    <w:uiPriority w:val="99"/>
  </w:style>
  <w:style w:type="paragraph" w:customStyle="1" w:styleId="23">
    <w:name w:val="Îñíîâíîé òåêñò ñ îòñòóïîì 2"/>
    <w:basedOn w:val="a"/>
    <w:uiPriority w:val="99"/>
    <w:pPr>
      <w:ind w:firstLine="280"/>
      <w:jc w:val="both"/>
    </w:pPr>
    <w:rPr>
      <w:sz w:val="28"/>
      <w:szCs w:val="28"/>
    </w:rPr>
  </w:style>
  <w:style w:type="paragraph" w:customStyle="1" w:styleId="32">
    <w:name w:val="Îñíîâíîé òåêñò ñ îòñòóïîì 3"/>
    <w:basedOn w:val="a"/>
    <w:uiPriority w:val="99"/>
    <w:pPr>
      <w:widowControl/>
      <w:ind w:firstLine="720"/>
    </w:pPr>
    <w:rPr>
      <w:sz w:val="28"/>
      <w:szCs w:val="28"/>
    </w:rPr>
  </w:style>
  <w:style w:type="paragraph" w:styleId="a7">
    <w:name w:val="Balloon Text"/>
    <w:basedOn w:val="a"/>
    <w:link w:val="a8"/>
    <w:uiPriority w:val="99"/>
    <w:semiHidden/>
    <w:unhideWhenUsed/>
    <w:rsid w:val="009D235B"/>
    <w:rPr>
      <w:rFonts w:ascii="Segoe UI" w:hAnsi="Segoe UI" w:cs="Segoe UI"/>
      <w:sz w:val="18"/>
      <w:szCs w:val="18"/>
    </w:rPr>
  </w:style>
  <w:style w:type="character" w:customStyle="1" w:styleId="a8">
    <w:name w:val="Текст у виносці Знак"/>
    <w:basedOn w:val="a0"/>
    <w:link w:val="a7"/>
    <w:uiPriority w:val="99"/>
    <w:semiHidden/>
    <w:rsid w:val="009D235B"/>
    <w:rPr>
      <w:rFonts w:ascii="Segoe UI" w:hAnsi="Segoe UI" w:cs="Segoe UI"/>
      <w:sz w:val="18"/>
      <w:szCs w:val="18"/>
    </w:rPr>
  </w:style>
  <w:style w:type="paragraph" w:styleId="a9">
    <w:name w:val="annotation text"/>
    <w:basedOn w:val="a"/>
    <w:link w:val="aa"/>
    <w:uiPriority w:val="99"/>
    <w:semiHidden/>
    <w:unhideWhenUsed/>
  </w:style>
  <w:style w:type="character" w:customStyle="1" w:styleId="aa">
    <w:name w:val="Текст примітки Знак"/>
    <w:basedOn w:val="a0"/>
    <w:link w:val="a9"/>
    <w:uiPriority w:val="99"/>
    <w:semiHidden/>
    <w:rPr>
      <w:rFonts w:ascii="Times New Roman" w:hAnsi="Times New Roman" w:cs="Times New Roman"/>
      <w:sz w:val="20"/>
      <w:szCs w:val="20"/>
    </w:rPr>
  </w:style>
  <w:style w:type="character" w:styleId="ab">
    <w:name w:val="annotation reference"/>
    <w:basedOn w:val="a0"/>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5" Type="http://schemas.openxmlformats.org/officeDocument/2006/relationships/comments" Target="commen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12791</Words>
  <Characters>72910</Characters>
  <Application>Microsoft Office Word</Application>
  <DocSecurity>0</DocSecurity>
  <Lines>607</Lines>
  <Paragraphs>171</Paragraphs>
  <ScaleCrop>false</ScaleCrop>
  <Company> </Company>
  <LinksUpToDate>false</LinksUpToDate>
  <CharactersWithSpaces>85530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2</dc:title>
  <dc:subject/>
  <dc:creator> </dc:creator>
  <cp:keywords/>
  <dc:description/>
  <cp:lastModifiedBy>Irina</cp:lastModifiedBy>
  <cp:revision>2</cp:revision>
  <cp:lastPrinted>1998-05-18T15:27:00Z</cp:lastPrinted>
  <dcterms:created xsi:type="dcterms:W3CDTF">2014-08-07T20:29:00Z</dcterms:created>
  <dcterms:modified xsi:type="dcterms:W3CDTF">2014-08-07T20:29:00Z</dcterms:modified>
</cp:coreProperties>
</file>