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8C" w:rsidRDefault="0014528C" w:rsidP="0014528C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14528C" w:rsidRDefault="0014528C" w:rsidP="0014528C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14528C" w:rsidRDefault="0014528C" w:rsidP="0014528C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14528C" w:rsidRDefault="0014528C" w:rsidP="0014528C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14528C" w:rsidRDefault="0014528C" w:rsidP="0014528C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14528C" w:rsidRDefault="0014528C" w:rsidP="0014528C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14528C" w:rsidRDefault="0014528C" w:rsidP="0014528C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14528C" w:rsidRDefault="0014528C" w:rsidP="0014528C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14528C" w:rsidRDefault="0014528C" w:rsidP="0014528C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14528C" w:rsidRDefault="0014528C" w:rsidP="0014528C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14528C" w:rsidRPr="0014528C" w:rsidRDefault="0014528C" w:rsidP="0014528C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Реферат</w:t>
      </w:r>
    </w:p>
    <w:p w:rsidR="00E8053E" w:rsidRPr="0014528C" w:rsidRDefault="008E42D7" w:rsidP="0014528C">
      <w:pPr>
        <w:widowControl/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14528C">
        <w:rPr>
          <w:bCs/>
          <w:sz w:val="28"/>
          <w:szCs w:val="28"/>
        </w:rPr>
        <w:t>Религиозное образование в Пакистане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4528C" w:rsidRDefault="0014528C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053E" w:rsidRPr="0014528C" w:rsidRDefault="00E8053E" w:rsidP="0014528C">
      <w:pPr>
        <w:pStyle w:val="2"/>
        <w:widowControl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>Всплеск активности международного терроризма в современном мире консолидировал всеобщие усилия в борьбе с этим злом, в том числе и через модернизацию образовательных систем, призванных сформировать новое миропонимание целостности человеческой цивилизации во всем ее многообразии на основе планетарной этики. Недооценка образовательного аспекта, политизация просвещенческих систем с опорой на излишний традиционализм ведут к росту экстремизма и терроризма как в масштабах всего мирового сообщества, так и на региональном уровне и в пределах отдельных стран. Примером тому может служить одно из крупнейших мусульманских государств мира – Исламская Республика Пакистан, оказавшаяся в эпицентре глобальной борьбы с международным терроризмом.</w:t>
      </w:r>
    </w:p>
    <w:p w:rsidR="00E8053E" w:rsidRPr="0014528C" w:rsidRDefault="00E8053E" w:rsidP="0014528C">
      <w:pPr>
        <w:pStyle w:val="a4"/>
        <w:suppressAutoHyphens/>
        <w:ind w:firstLine="709"/>
        <w:rPr>
          <w:szCs w:val="28"/>
        </w:rPr>
      </w:pPr>
      <w:r w:rsidRPr="0014528C">
        <w:rPr>
          <w:szCs w:val="28"/>
        </w:rPr>
        <w:t>Сохранившаяся в современном Пакистане традиционная мусульманская система образования имеет глубокие исторические корни и обусловлена постоянным воздействием исламской религии на социально-политическое и культурное развитие пакистанского общества. Можно сказать, что ислам для пакистанцев является не только религией, но и целостной системой воззрений, материальной и духовной культуры, социальной практики, включая и просвещение. Его традиционные институты выступают в качестве главного инструмента передачи религиозных взглядов, сохранения культурной самобытности и идентичности.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>Все вышеотмеченное позволяет представить, какое впечатление произвела на сознание пакистанцев реакция мирового общественного мнения сначала на трагические события 11 сентября 2001 г. в США, а затем и 7 июля 2005 г. в Великобритании. Имеется в виду, что на Западе они вызвали волну страха и подозрительности к мусульманскому миру в целом и его традиционным институтам, в частности. Их стали напрямую связывать с джихадом, ростом насилия и террора как на глобальном и региональном, так и на государственном уровнях. Однако подобнаяисламофобия, отождествление всех теологических учебных заведений с терроризмом неправомерны и опасны, т.к. вызывают крайне негативную реакцию со стороны мусульман, считающих традиционные институты просвещения неотъемлемой частью своего культурно-исторического наследия. Такая реакция на Западе может спровоцировать в конечном итоге раскол мира по цивилизационно-религиозному признаку.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 xml:space="preserve">Корень проблемы экстремизма лежит не в исламе, а в его политизации, попытках использования религиозного фактора для легитимизации власти, утверждения исламской модели государства насильственным путем. Это способствует радикализации ислама, приданию ему воинствующего характера, ведет к нивелированию грани между фундаментализмом, выступающим за сохранение мусульманской традиции (в том числе и через систему религиозного обучения и воспитания), и экстремизмом, рассматривающим насилие в качестве основного средства достижения 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>торжества ислама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>. Свидетельством тому как раз и может служить опыт Пакистана, где политизация религиозной системы образования сказалась на росте экстремистских настроений среди населения страны, приверженного в своем большинстве мусульманской традиции.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>Результаты выборочного социологического опроса, проведенного в 2003 г. пакистанскими учеными при содействии Карачинского центра социальной политики и развития среди учащихся 10–11-х классов городских школ различного типа (медресе, общеобразовательных частных и государственных школ с преподаванием на урду и английском), а также среди их учителей, позволяют в определенной мере судить о состоянии общественного сознания и политической культуры пакистанцев.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 xml:space="preserve">Наибольшая степень воинственности и нетерпимости, 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>милитаризации сознания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 xml:space="preserve"> присуща учащимся и улемам религиозных учебных заведений. Так, среди приоритетов Пакистана по Кашмирскому вопросу ученики медресе выделили, в первую очередь, возможность его решения с помощью открытой войны с Индией (60%) или путем использования джихадистских группировок против индийской армии (53%), отвергая возможность мирного урегулирования этого долголетнего конфликта (55%). Преподаватели медресе настроены более радикально. Их ответы соответственно составили: 70%, 60% и 67%. При этом консерватизм и нетерпимость учащихся религиозных учебных заведений проявляются в отказе предоставить равные права женщинам (77%) и религиозным меньшинствам страны: ахмадийцам (82%), индусам (76%) и христианам (73%). Степень нетерпимости их наставников по всем четырем позициям еще более высока: 97%, 96%, 85% и 78% соответственно. Учащиеся и преподаватели общеобразовательных школ придерживаются более умеренных взглядов</w:t>
      </w:r>
      <w:r w:rsidRPr="0014528C">
        <w:rPr>
          <w:rStyle w:val="a3"/>
          <w:sz w:val="28"/>
          <w:szCs w:val="28"/>
        </w:rPr>
        <w:t>1</w:t>
      </w:r>
      <w:r w:rsidRPr="0014528C">
        <w:rPr>
          <w:sz w:val="28"/>
          <w:szCs w:val="28"/>
        </w:rPr>
        <w:t>.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>Руководством страны предпринимаются конкретные меры по деполитизации и модернизации традиционной мусульманской системы просвещения с целью недопущения дальнейшего распространения экстремистских взглядов среди пакистанской молодежи, вовлечения ее в созидательную социально и экономически ориентированную деятельность, адаптированную к современным реалиям жизни.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>Особую обеспокоенность пакистанского руководства вызывает контингент учащихся религиозных учебных заведений, насчитывающий, по различным оценкам, до 2 млн. человек. В наибольшей степени это касается тех 200 тыс. учеников, которые наряду с религиозным обучением получили и военную подготовку в медресе экстремистского толка, подконтрольных различным исламистским партиям и группировкам (к ним относится до 10–15% теологических учебных заведений страны)</w:t>
      </w:r>
      <w:r w:rsidRPr="0014528C">
        <w:rPr>
          <w:sz w:val="28"/>
          <w:szCs w:val="28"/>
          <w:vertAlign w:val="superscript"/>
        </w:rPr>
        <w:t>2</w:t>
      </w:r>
      <w:r w:rsidRPr="0014528C">
        <w:rPr>
          <w:sz w:val="28"/>
          <w:szCs w:val="28"/>
        </w:rPr>
        <w:t>. Создание и неконтролируемый рост подобной параллельной военизированной структуры представляет опасность не только для самого Пакистана, отягощенного этнорелигиозными противоречиями, но и для всего Южноазиатского региона и мира в целом.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>Неудивительно поэтому, что предпринятая в стране реформа традиционной мусульманской системы просвещения (2001) направлена на осуществление контроля со стороны государства за учебной и финансовой деятельностью религиозных учебных заведений, на их плавную интеграцию в общий поток школ. С этой целью в соответствии с Указом президента Пакистана от 18 августа 2001 г. было создано Федеральное ведомство религиозного образования, отвечающее за обновление учебных планов и программ теологических школ. Кроме того, в 2002 г. был также принят Закон о добровольной регистрации и регулировании деятельности религиозных учебных заведений, предусматривающий, в том числе, государственный контроль за обучением в них иностранцев. После июльских терактов в Лондоне, где прослеживался пакистанский след, государственная регистрация теологических школ стала уже обязательной, так как пакистанское руководство внесло поправку № 22 от 21 августа 2005 г. в действующий еще с колониальных времен Закон о регистрации общественных организаций (1860), на основе которого функционируют и религиозные учебные заведения Пакистана. В соответствии с данной поправкой все семинарии, не прошедшие государственной аудиторской проверки (в срок до 31 декабря 2005 года), подлежат закрытию, а студенты-иностранцы – депортации на родину.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>Эти нововведения государства вызвали заметное негативное отношение у части пакистанскихулемов. Лишь одна десятая часть всех медресе добровольно прошла государственную регистрацию к 2005 г., а требованию государства об участии в аудите первоначально подчинились только 208 семинарий</w:t>
      </w:r>
      <w:r w:rsidRPr="0014528C">
        <w:rPr>
          <w:sz w:val="28"/>
          <w:szCs w:val="28"/>
          <w:vertAlign w:val="superscript"/>
        </w:rPr>
        <w:t>3</w:t>
      </w:r>
      <w:r w:rsidRPr="0014528C">
        <w:rPr>
          <w:sz w:val="28"/>
          <w:szCs w:val="28"/>
        </w:rPr>
        <w:t>. Руководители остальных медресе расценили реформы как попытку вмешательства государства во внутренние дела частных теологических учебных заведений, имеющих свои Центральные управления религиозного образования. Последние аккумулируют и контролируют принадлежащую им религиозно-благотворительную собственность (вакф) и координируют деятельность входящих в них медресе. В зависимости от богословской школы или партийной принадлежности они, в частности, представлены следующими Духовными управлениями: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 xml:space="preserve">1. 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>Деобанди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 xml:space="preserve"> – создано в 1959 г. с центром в Мултане (административный центр одноименной области в провинции Пенджаб). Объединяет под своим началом 7 тыс. теологических семинарий, большинство из которых находится в самом Пенджабе (1176), а также в Синде (687), Белуджистане (624) и СЗПП (382).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 xml:space="preserve">2. 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>Барелви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 xml:space="preserve"> – основано в 1960 г. и располагается в Лахоре (административный центр провинции Пенджаб). Насчитывает 1585 религиозных школ, в основном в сельских районах Пенджаба (994) и Синда (487).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 xml:space="preserve">3. 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>Ахл-и Хадис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 xml:space="preserve"> – образовано в 1955 г. с центром в Фейсалабаде – городе, получившем свое название в 1976 г. в честь короля Саудовской Аравии Фейсала, ранее г. Лайалпур (административный центр одноименной области Пенджаба). Имеет 376 медресе, преимущественно в городских районах провинции Пенджаб.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 xml:space="preserve">4. 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>Джамаат-и ислами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 xml:space="preserve"> – учреждено в 1983 г. и находится в г. Лахоре. Общее количество теологических учебных заведений, расположенных в основном в городских районах страны, составляет 500 медресе, из которых 40 семинарий предназначены для девушек. Большое внимание в учебных программах уделяется изучению трудов основателя этой партии А.А.Маудуди.</w:t>
      </w:r>
    </w:p>
    <w:p w:rsidR="00E8053E" w:rsidRPr="0014528C" w:rsidRDefault="00E8053E" w:rsidP="0014528C">
      <w:pPr>
        <w:pStyle w:val="a4"/>
        <w:suppressAutoHyphens/>
        <w:ind w:firstLine="709"/>
        <w:rPr>
          <w:szCs w:val="28"/>
        </w:rPr>
      </w:pPr>
      <w:r w:rsidRPr="0014528C">
        <w:rPr>
          <w:szCs w:val="28"/>
        </w:rPr>
        <w:t>5.</w:t>
      </w:r>
      <w:r w:rsidR="0014528C" w:rsidRPr="0014528C">
        <w:rPr>
          <w:szCs w:val="28"/>
        </w:rPr>
        <w:t xml:space="preserve"> </w:t>
      </w:r>
      <w:r w:rsidRPr="0014528C">
        <w:rPr>
          <w:szCs w:val="28"/>
        </w:rPr>
        <w:t>Духовное управление шиитских медресе – создано в 1959 г. и располагается также в Лахоре. Насчитывает 419 теологических учебных заведений, почти половина из которых (202) находится в Пенджабской провинции.</w:t>
      </w:r>
    </w:p>
    <w:p w:rsidR="00E8053E" w:rsidRPr="0014528C" w:rsidRDefault="00E8053E" w:rsidP="0014528C">
      <w:pPr>
        <w:pStyle w:val="a4"/>
        <w:suppressAutoHyphens/>
        <w:ind w:firstLine="709"/>
        <w:rPr>
          <w:szCs w:val="28"/>
        </w:rPr>
      </w:pPr>
      <w:r w:rsidRPr="0014528C">
        <w:rPr>
          <w:szCs w:val="28"/>
        </w:rPr>
        <w:t>Все духовные управления объединены в Ассоциацию теологических семинарий. Суммарное количество ее медресе (9880, включая 448 женских теологических семинарий) представляет официальную статистику функционирующих в стране медресе</w:t>
      </w:r>
      <w:r w:rsidRPr="0014528C">
        <w:rPr>
          <w:szCs w:val="28"/>
          <w:vertAlign w:val="superscript"/>
        </w:rPr>
        <w:t>4</w:t>
      </w:r>
      <w:r w:rsidRPr="0014528C">
        <w:rPr>
          <w:szCs w:val="28"/>
        </w:rPr>
        <w:t>. Между тем, по сообщениям пакистанской прессы и американских экспертов, в Пакистане насчитывается до 80 тыс. теологических учебных заведений, включая школы при мечетях (мактабы) и около 40 тыс. медресе. В них обучается одна треть всей учащейся молодежи страны</w:t>
      </w:r>
      <w:r w:rsidRPr="0014528C">
        <w:rPr>
          <w:szCs w:val="28"/>
          <w:vertAlign w:val="superscript"/>
        </w:rPr>
        <w:t>5</w:t>
      </w:r>
      <w:r w:rsidRPr="0014528C">
        <w:rPr>
          <w:szCs w:val="28"/>
        </w:rPr>
        <w:t>.</w:t>
      </w:r>
    </w:p>
    <w:p w:rsidR="00E8053E" w:rsidRPr="0014528C" w:rsidRDefault="00E8053E" w:rsidP="0014528C">
      <w:pPr>
        <w:pStyle w:val="a4"/>
        <w:suppressAutoHyphens/>
        <w:ind w:firstLine="709"/>
        <w:rPr>
          <w:szCs w:val="28"/>
        </w:rPr>
      </w:pPr>
      <w:r w:rsidRPr="0014528C">
        <w:rPr>
          <w:szCs w:val="28"/>
        </w:rPr>
        <w:t>Религиозные учебные заведения в определенной мере позволяют компенсировать отсутствие доступа части пакистанской молодежи к образованию в рамках системы формального обучения и выполняют своего рода роль институтов по социальной защите обездоленных детей и подростков, получающих здесь помимо знаний (преимущественно теологических) бесплатное питание, кров и одежду. К данной категории учащихся из семей с низким уровнем доходов относятся, как показали результаты выборочного социологического опроса за 2003 г., до 77% учеников религиозных школ</w:t>
      </w:r>
      <w:r w:rsidRPr="0014528C">
        <w:rPr>
          <w:szCs w:val="28"/>
          <w:vertAlign w:val="superscript"/>
        </w:rPr>
        <w:t>6</w:t>
      </w:r>
      <w:r w:rsidRPr="0014528C">
        <w:rPr>
          <w:szCs w:val="28"/>
        </w:rPr>
        <w:t>. Именно причины социально-экономического порядка, а не религиозная или политическая мотивация заставляют учащихся посещать теологические учебные заведения.</w:t>
      </w:r>
    </w:p>
    <w:p w:rsidR="00E8053E" w:rsidRPr="0014528C" w:rsidRDefault="00E8053E" w:rsidP="0014528C">
      <w:pPr>
        <w:pStyle w:val="a4"/>
        <w:suppressAutoHyphens/>
        <w:ind w:firstLine="709"/>
        <w:rPr>
          <w:szCs w:val="28"/>
        </w:rPr>
      </w:pPr>
      <w:r w:rsidRPr="0014528C">
        <w:rPr>
          <w:szCs w:val="28"/>
        </w:rPr>
        <w:t>Эти институты традиционного мусульманского образования наряду с мечетями получают ежегодно, по данным международной группы по изучению кризисов (МГК), религиозные пожертвования из различных фондов, а также от частных лиц на общую сумму в размере 70 млрд. рупий (1,1 млрд. долларов). При этом ежегодная государственная поддержка религиозных институтов через благотворительный налог – закят – составляет только 4,5 млрд. рупий (75 млн. долларов)</w:t>
      </w:r>
      <w:r w:rsidRPr="0014528C">
        <w:rPr>
          <w:szCs w:val="28"/>
          <w:vertAlign w:val="superscript"/>
        </w:rPr>
        <w:t>7</w:t>
      </w:r>
      <w:r w:rsidRPr="0014528C">
        <w:rPr>
          <w:szCs w:val="28"/>
        </w:rPr>
        <w:t>.</w:t>
      </w:r>
    </w:p>
    <w:p w:rsidR="00E8053E" w:rsidRPr="0014528C" w:rsidRDefault="00E8053E" w:rsidP="0014528C">
      <w:pPr>
        <w:pStyle w:val="a4"/>
        <w:suppressAutoHyphens/>
        <w:ind w:firstLine="709"/>
        <w:rPr>
          <w:szCs w:val="28"/>
        </w:rPr>
      </w:pPr>
      <w:r w:rsidRPr="0014528C">
        <w:rPr>
          <w:szCs w:val="28"/>
        </w:rPr>
        <w:t>Помощь США в размере 100 млн. долларов на 2002–2005 годы была направлена на реформирование национальной системы образования Пакистана, включая обновление учебных планов и программ, а также подготовку преподавателей по современным дисциплинам. Она предназначалась для религиозных институтов, расположенных в Синде, Белуджистане, граничащей с Афганистаном полосе племен. Однако на фоне религиозно-благотворительных финансовых потоков выглядела несоразмерно малой</w:t>
      </w:r>
      <w:r w:rsidRPr="0014528C">
        <w:rPr>
          <w:szCs w:val="28"/>
          <w:vertAlign w:val="superscript"/>
        </w:rPr>
        <w:t>8</w:t>
      </w:r>
      <w:r w:rsidRPr="0014528C">
        <w:rPr>
          <w:szCs w:val="28"/>
        </w:rPr>
        <w:t>. Она не могла заинтересовать мусульманских улемов, настроенных в своем большинстве антиамерикански и усматривающих в ней попытку осуществления внешней экспансии чуждой для пакистанцев идеологии.</w:t>
      </w:r>
    </w:p>
    <w:p w:rsidR="00E8053E" w:rsidRPr="0014528C" w:rsidRDefault="00E8053E" w:rsidP="0014528C">
      <w:pPr>
        <w:pStyle w:val="a4"/>
        <w:suppressAutoHyphens/>
        <w:ind w:firstLine="709"/>
        <w:rPr>
          <w:szCs w:val="28"/>
        </w:rPr>
      </w:pPr>
      <w:r w:rsidRPr="0014528C">
        <w:rPr>
          <w:szCs w:val="28"/>
        </w:rPr>
        <w:t>Финансовая независимость основной массы религиозных учебных заведений во многом объясняет стремление улемов избежать внешнего вмешательства во внутренние дела теологических школ, уклониться от ограничения их академической самостоятельности в выборе содержания образования, носящего в целом средневековый, догматичный характер. Имеющийся подчас политизированный оттенок создает почву, как указывалось выше, для культивирования экстремистских настроений среди учащихся. Суровая дисциплина, царящая в религиозных учебных заведениях, полная зависимость и подчиненность учеников своим наставникам приводят порой, по сообщениям пакистанской прессы, к проявлениям со стороны последних физического и сексуального насилия по отношению к подопечным, нарушению прав ребенка в этих школах закрытого типа</w:t>
      </w:r>
      <w:r w:rsidRPr="0014528C">
        <w:rPr>
          <w:szCs w:val="28"/>
          <w:vertAlign w:val="superscript"/>
        </w:rPr>
        <w:t>9</w:t>
      </w:r>
      <w:r w:rsidRPr="0014528C">
        <w:rPr>
          <w:szCs w:val="28"/>
        </w:rPr>
        <w:t>.</w:t>
      </w:r>
    </w:p>
    <w:p w:rsidR="00E8053E" w:rsidRPr="0014528C" w:rsidRDefault="00E8053E" w:rsidP="0014528C">
      <w:pPr>
        <w:pStyle w:val="a4"/>
        <w:suppressAutoHyphens/>
        <w:ind w:firstLine="709"/>
        <w:rPr>
          <w:szCs w:val="28"/>
        </w:rPr>
      </w:pPr>
      <w:r w:rsidRPr="0014528C">
        <w:rPr>
          <w:szCs w:val="28"/>
        </w:rPr>
        <w:t xml:space="preserve">Вместе с тем нельзя отрицать, что ряд крупных и известных медресе Пакистана, сохраняя традиции религиозного просвещения, пытаются строить учебно-воспитательный процесс с привлечением новых образовательных методик и информационных технологий. Так, медресе </w:t>
      </w:r>
      <w:r w:rsidR="0014528C" w:rsidRPr="0014528C">
        <w:rPr>
          <w:szCs w:val="28"/>
        </w:rPr>
        <w:t>"</w:t>
      </w:r>
      <w:r w:rsidRPr="0014528C">
        <w:rPr>
          <w:szCs w:val="28"/>
        </w:rPr>
        <w:t>АнджуманФаиз-ул Ислам</w:t>
      </w:r>
      <w:r w:rsidR="0014528C" w:rsidRPr="0014528C">
        <w:rPr>
          <w:szCs w:val="28"/>
        </w:rPr>
        <w:t>"</w:t>
      </w:r>
      <w:r w:rsidRPr="0014528C">
        <w:rPr>
          <w:szCs w:val="28"/>
        </w:rPr>
        <w:t>, расположенное в г.</w:t>
      </w:r>
      <w:r w:rsidR="0014528C" w:rsidRPr="0014528C">
        <w:rPr>
          <w:szCs w:val="28"/>
        </w:rPr>
        <w:t xml:space="preserve"> </w:t>
      </w:r>
      <w:r w:rsidRPr="0014528C">
        <w:rPr>
          <w:szCs w:val="28"/>
        </w:rPr>
        <w:t>Равалпинди (провинция Пенджаб), предоставляет учащимся помимо религиозного образования и общеобразовательную подготовку. Богатая библиотека медресе имеет не только религиозную литературу на арабском и урду, но и лучшие художественные произведения мировой классики на английском языке. Теоретические занятия по химии сочетаются с практической подготовкой учащихся по данному предмету. В специально оборудованной химической лаборатории они проводят необходимые опыты и доступные им исследования. В медресе обучается, находясь на полном бесплатном пансионе, около 700 детей-сирот. Практикуется совместное обучение мальчиков и девочек до 5 класса</w:t>
      </w:r>
      <w:r w:rsidRPr="0014528C">
        <w:rPr>
          <w:szCs w:val="28"/>
          <w:vertAlign w:val="superscript"/>
        </w:rPr>
        <w:t>10</w:t>
      </w:r>
      <w:r w:rsidRPr="0014528C">
        <w:rPr>
          <w:szCs w:val="28"/>
        </w:rPr>
        <w:t>.</w:t>
      </w:r>
    </w:p>
    <w:p w:rsidR="00E8053E" w:rsidRPr="0014528C" w:rsidRDefault="00E8053E" w:rsidP="0014528C">
      <w:pPr>
        <w:pStyle w:val="a4"/>
        <w:suppressAutoHyphens/>
        <w:ind w:firstLine="709"/>
        <w:rPr>
          <w:szCs w:val="28"/>
        </w:rPr>
      </w:pPr>
      <w:r w:rsidRPr="0014528C">
        <w:rPr>
          <w:szCs w:val="28"/>
        </w:rPr>
        <w:t xml:space="preserve">Большой популярностью не только среди пакистанцев, но и у иностранцев пользуется другая теологическая семинария </w:t>
      </w:r>
      <w:r w:rsidR="0014528C" w:rsidRPr="0014528C">
        <w:rPr>
          <w:szCs w:val="28"/>
        </w:rPr>
        <w:t>"</w:t>
      </w:r>
      <w:r w:rsidRPr="0014528C">
        <w:rPr>
          <w:szCs w:val="28"/>
        </w:rPr>
        <w:t>ДжамияБинория</w:t>
      </w:r>
      <w:r w:rsidR="0014528C" w:rsidRPr="0014528C">
        <w:rPr>
          <w:szCs w:val="28"/>
        </w:rPr>
        <w:t>"</w:t>
      </w:r>
      <w:r w:rsidRPr="0014528C">
        <w:rPr>
          <w:szCs w:val="28"/>
        </w:rPr>
        <w:t>, находящаяся в г. Карачи (провинция Синд). Она была основана в 1983 г. улемами Деобандской школы богословия. Насчитывает до 7 тыс. учащихся в возрасте от 8 до 20 лет и старше, в том числе около 900 иностранных студентов из 28 стран мира, включая США, Канаду, Францию, Великобританию, Малайзию, Бангладеш, Афганистан, государства Центральной Азии, Африки, а также ряда арабских стран. В медресе имеется специальное женское отделение, на котором обучаются до 800 учениц в возрасте от 12 до 20 лет</w:t>
      </w:r>
      <w:r w:rsidRPr="0014528C">
        <w:rPr>
          <w:szCs w:val="28"/>
          <w:vertAlign w:val="superscript"/>
        </w:rPr>
        <w:t>11</w:t>
      </w:r>
      <w:r w:rsidRPr="0014528C">
        <w:rPr>
          <w:szCs w:val="28"/>
        </w:rPr>
        <w:t>.</w:t>
      </w:r>
    </w:p>
    <w:p w:rsidR="00E8053E" w:rsidRPr="0014528C" w:rsidRDefault="0014528C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>"</w:t>
      </w:r>
      <w:r w:rsidR="00E8053E" w:rsidRPr="0014528C">
        <w:rPr>
          <w:sz w:val="28"/>
          <w:szCs w:val="28"/>
        </w:rPr>
        <w:t>ДжамияБинория</w:t>
      </w:r>
      <w:r w:rsidRPr="0014528C">
        <w:rPr>
          <w:sz w:val="28"/>
          <w:szCs w:val="28"/>
        </w:rPr>
        <w:t>"</w:t>
      </w:r>
      <w:r w:rsidR="00E8053E" w:rsidRPr="0014528C">
        <w:rPr>
          <w:sz w:val="28"/>
          <w:szCs w:val="28"/>
        </w:rPr>
        <w:t xml:space="preserve"> занимает большую территорию, представляющую собой студенческий городок с развитой инфраструктурой: учебными и административными корпусами, мечетью, поликлиникой, общежитиями на 3 тыс. мест для иногородних студентов и иностранцев, супермаркетом и магазином по доступным ценам, столовыми и двумя ресторанами. Студенческая жизнь организована в строгом соответствии с нормами и установками ислама: изоляция полов в быту и учебе, обязательное соблюдение ритуальной практики (ежедневной пятикратной молитвы, поста и т.д.). Выходным днем в учебном заведении является пятница</w:t>
      </w:r>
      <w:r w:rsidR="00E8053E" w:rsidRPr="0014528C">
        <w:rPr>
          <w:sz w:val="28"/>
          <w:szCs w:val="28"/>
          <w:vertAlign w:val="superscript"/>
        </w:rPr>
        <w:t>12</w:t>
      </w:r>
      <w:r w:rsidR="00E8053E" w:rsidRPr="0014528C">
        <w:rPr>
          <w:sz w:val="28"/>
          <w:szCs w:val="28"/>
        </w:rPr>
        <w:t>.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 xml:space="preserve">Медресе обладает значительной научно-технической базой, оснащено современными компьютерами, мониторинговой системой видеонаблюдения, имеет свой сайт в 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>Интернете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 xml:space="preserve"> (www.binoria.org), электронные средства связи, с помощью которых муфтии медресе консультируют всех желающих по различным вопросам частного, либо общественного характера, дают советы и рекомендации на основе мусульманского права.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 xml:space="preserve">Значительное обновление учебных планов и программ медресе было осуществлено в 1999 г., когда в нем было создано отделение международного образования, где в течение двух лет студенты изучают такие предметы, как английский язык, основы компьютерных знаний, общую историю и историю ислама, а также финансы. На базе медресе создается и медицинский колледж. Языком обучения в 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>ДжамияБинория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 xml:space="preserve"> является арабский.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 xml:space="preserve">Выпускники медресе, закончившие полный десятилетний курс обучения, получают диплом по исламиату, приравненный к степени магистра. Он позволяет продолжить обучение на степень доктора наук по данной специализации в любом университете страны. К докторской степени в области мусульманского права приравнивается и диплом муфтия (знатока Шариата), который можно получить после двух лет дополнительного обучения в медресе. Выпускники 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>ДжамияБинория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 xml:space="preserve"> могут также служить имамами мечетей. Особенно престижным считается получение места имама в зарубежных исламских центрах и мечетях, открывающихся в США и странах Европы, где ежемесячный доход служителя культа составляет до 4 тыс. долларов</w:t>
      </w:r>
      <w:r w:rsidRPr="0014528C">
        <w:rPr>
          <w:sz w:val="28"/>
          <w:szCs w:val="28"/>
          <w:vertAlign w:val="superscript"/>
        </w:rPr>
        <w:t>13</w:t>
      </w:r>
      <w:r w:rsidRPr="0014528C">
        <w:rPr>
          <w:sz w:val="28"/>
          <w:szCs w:val="28"/>
        </w:rPr>
        <w:t>.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 xml:space="preserve">Можно предположить, что процессы глобализации будут способствовать постепенному отходу исламских фундаменталистов от экстремистского крыла улемов, продвижению ислама по пути умеренности и демократии при условии успешной реализации стратегии 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>просвещенной умеренности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 xml:space="preserve"> по всем направлениям, включая осуществление давно назревшей реформы традиционной мусульманской системы просвещения, представленной начальными школами при мечетях (мактабами) и религиозными учебными заведениями полного цикла (медресе или дар ул-улумами).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>Начальные школы при мечетях (мактабы) структурно вошли в национальную систему образования Пакистана. Они выполняют роль учебных заведений неформального типа. Срок обучения обычно не превышает 3 лет. Имам мечети чаще всего является и единственным учителем мактаба. Школы содержатся за счет государства и частично – за счет местной общины. Учебный план включает помимо изучения Корана овладение элементарными навыками чтения, письма и счета. В своей массе мактабы располагаются в сельской местности и труднодоступных районах страны, где система общеобразовательных школ отсутствует или недостаточно развита. Количество этих религиозных школ государством планируется увеличить с 40 тыс. в</w:t>
      </w:r>
      <w:r w:rsidR="0014528C" w:rsidRPr="0014528C">
        <w:rPr>
          <w:sz w:val="28"/>
          <w:szCs w:val="28"/>
        </w:rPr>
        <w:t xml:space="preserve"> </w:t>
      </w:r>
      <w:r w:rsidRPr="0014528C">
        <w:rPr>
          <w:sz w:val="28"/>
          <w:szCs w:val="28"/>
        </w:rPr>
        <w:t>2002–03 учебном году до 57 тыс. мактабов к 2010 г.</w:t>
      </w:r>
      <w:r w:rsidRPr="0014528C">
        <w:rPr>
          <w:sz w:val="28"/>
          <w:szCs w:val="28"/>
          <w:vertAlign w:val="superscript"/>
        </w:rPr>
        <w:t>14</w:t>
      </w:r>
      <w:r w:rsidRPr="0014528C">
        <w:rPr>
          <w:sz w:val="28"/>
          <w:szCs w:val="28"/>
        </w:rPr>
        <w:t>Предусматривается обновление учебных программ и назначение в каждую школу по меньшей мере одного квалифицированного педагога с целью повышения качества образования.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>Религиозные учебные заведения полного цикла представлены теологическими семинариями (медресе), а также медресе повышенного типа</w:t>
      </w:r>
      <w:r w:rsidR="0014528C">
        <w:rPr>
          <w:sz w:val="28"/>
          <w:szCs w:val="28"/>
        </w:rPr>
        <w:t xml:space="preserve"> – духовными академиями (дар ул</w:t>
      </w:r>
      <w:r w:rsidRPr="0014528C">
        <w:rPr>
          <w:sz w:val="28"/>
          <w:szCs w:val="28"/>
        </w:rPr>
        <w:t>улум). Традиционно являются частными религиозно-просветительскими институтами. Содержатся на частные религиозные пожертвования (вакф) и частично за счет государственных отчислений от сборов религиозного налога (закят). Как правило, имеют отделения начального, среднего и высшего религиозного образования. В медресе обычно принимаются учащиеся в возрасте от 7–8 лет и старше. Язык обучения – урду и отчасти арабский. Главные формы обучения – лекция, диспут и работа с книгой, заучивание наизусть текста Корана. Основу обучения составляет изучение таких предметов, как юриспруденция (фикх), теология (калам), история (тафсир), хадисоведение, этика, логика, риторика, арабская грамматика и синтаксис</w:t>
      </w:r>
      <w:r w:rsidRPr="0014528C">
        <w:rPr>
          <w:sz w:val="28"/>
          <w:szCs w:val="28"/>
          <w:vertAlign w:val="superscript"/>
        </w:rPr>
        <w:t>15</w:t>
      </w:r>
      <w:r w:rsidRPr="0014528C">
        <w:rPr>
          <w:sz w:val="28"/>
          <w:szCs w:val="28"/>
        </w:rPr>
        <w:t>. Главной учебной дисциплиной в медресе является мусульманское право (фикх). Оно определяет принадлежность религиозного учебного заведения к той или иной богословской школе (мазхабу). Наибольшее распространение имеет ханифитская школа суннитского права.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>Наметилась тенденция включения в учебные планы медресе и предметов общеобразовательного цикла. К началу 2004 г. около 340 религиозных семинарий обновили содержание образования. В соответствии с государственным Планом действий в области образования на 2001–2006 годы планируется интегрировать 8 тыс. медресе в современную систему образования. С этой целью предметы естественнонаучного цикла, а также математика, пакистановедение, английский язык вводятся на отделении начального обучения в 4 тыс. медресе и среднего – в 3 тыс. теологических семинариях. На отделении высшего и среднего образования учащимся в 1 тыс. медресе предлагается освоить такие дисциплины, как английский язык, экономика, пакистановедение и информатика. Общее количество преподавателей-контрактников соответствующей квалификации должно составить 32 тыс. педагогов с ежемесячной оплатой труда в размере 3000–5000 рупий в зависимости отих квалификации</w:t>
      </w:r>
      <w:r w:rsidRPr="0014528C">
        <w:rPr>
          <w:sz w:val="28"/>
          <w:szCs w:val="28"/>
          <w:vertAlign w:val="superscript"/>
        </w:rPr>
        <w:t>16</w:t>
      </w:r>
      <w:r w:rsidRPr="0014528C">
        <w:rPr>
          <w:sz w:val="28"/>
          <w:szCs w:val="28"/>
        </w:rPr>
        <w:t>. На реформирование медресе государством в целом выделяется 255 млн. долларов</w:t>
      </w:r>
      <w:r w:rsidRPr="0014528C">
        <w:rPr>
          <w:sz w:val="28"/>
          <w:szCs w:val="28"/>
          <w:vertAlign w:val="superscript"/>
        </w:rPr>
        <w:t>17</w:t>
      </w:r>
      <w:r w:rsidRPr="0014528C">
        <w:rPr>
          <w:sz w:val="28"/>
          <w:szCs w:val="28"/>
        </w:rPr>
        <w:t>.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 xml:space="preserve">Следует также упомянуть и о созданной в последнее десятилетие сети институтов исламского образования 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>Ал-худа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 xml:space="preserve"> с центром в Исламабаде. </w:t>
      </w:r>
      <w:r w:rsidR="0014528C">
        <w:rPr>
          <w:sz w:val="28"/>
          <w:szCs w:val="28"/>
        </w:rPr>
        <w:t>Они осуществляют религиозно-про</w:t>
      </w:r>
      <w:r w:rsidRPr="0014528C">
        <w:rPr>
          <w:sz w:val="28"/>
          <w:szCs w:val="28"/>
        </w:rPr>
        <w:t xml:space="preserve">светительскую деятельность в основном среди пакистанских женщин, проживающих в городах. Главные формы обучения: лекции, диспуты, работа над религиозной литературой, в первую очередь изучение Корана и Сунны. Коран, хадисология, арабский язык составляют основу обучения. Для работающих женщин занятия проводятся в вечернее время. Используются также дистанционные формы обучения: телевидение, радио, 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>Интернет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>. Количество слушательниц превышает 3 тыс. женщин</w:t>
      </w:r>
      <w:r w:rsidRPr="0014528C">
        <w:rPr>
          <w:sz w:val="28"/>
          <w:szCs w:val="28"/>
          <w:vertAlign w:val="superscript"/>
        </w:rPr>
        <w:t>18</w:t>
      </w:r>
      <w:r w:rsidRPr="0014528C">
        <w:rPr>
          <w:sz w:val="28"/>
          <w:szCs w:val="28"/>
        </w:rPr>
        <w:t>.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14528C">
        <w:rPr>
          <w:sz w:val="28"/>
          <w:szCs w:val="28"/>
        </w:rPr>
        <w:t xml:space="preserve">Появление женских религиозных институтов 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>Ал-худа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 xml:space="preserve"> связано с возникновением такого нового для Пакистана феномена, как исламский феминизм. Он во многом обусловлен ростом самосознания пакистанских женщин, их стремлением улучшить свое социально-экономическое положение и положить конец процессу феминизации бедности и неграмотности в стране (по индексу гендерного развития Пакистан занимает 102 место среди 135 стран мира)</w:t>
      </w:r>
      <w:r w:rsidRPr="0014528C">
        <w:rPr>
          <w:sz w:val="28"/>
          <w:szCs w:val="28"/>
          <w:vertAlign w:val="superscript"/>
        </w:rPr>
        <w:t>19</w:t>
      </w:r>
      <w:r w:rsidRPr="0014528C">
        <w:rPr>
          <w:sz w:val="28"/>
          <w:szCs w:val="28"/>
        </w:rPr>
        <w:t>.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528C">
        <w:rPr>
          <w:sz w:val="28"/>
          <w:szCs w:val="28"/>
        </w:rPr>
        <w:t xml:space="preserve">Вполне очевидно, что в пакистанском обществе растет осознание необходимости обновления и реформ по всем направлениям, включая народное просвещение и образование. Реализация программ модернизации выступает в качестве основной предпосылки увеличения экономического, научного, социокультурного и духовного потенциала страны. Такой рост, умножение 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>человеческого капитала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 xml:space="preserve"> способны обеспечить стране безопасность, сохранить ее национальную идентичность и самобытность в ходе неминуемо происходящей интеграции в общемировое поликультурное пространство. Последнее формируется на основе современных достижений человеческой цивилизации, и в нем превалируют идеи мира, гармонии и справедливости, составляющие основу планетарной этики.</w:t>
      </w:r>
    </w:p>
    <w:p w:rsidR="00E8053E" w:rsidRPr="0014528C" w:rsidRDefault="00E8053E" w:rsidP="0014528C">
      <w:pPr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528C">
        <w:rPr>
          <w:sz w:val="28"/>
          <w:szCs w:val="28"/>
        </w:rPr>
        <w:t xml:space="preserve">На это и направлена реализуемая в Пакистане при президенте П.Мушаррафе государственная стратегия 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>просвещенной умеренности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 xml:space="preserve">. Большое внимание в ней уделяется реформированию традиционных мусульманских просветительских институтов, их постепенному сближению с современной системой образования с целью создания интегрированной модели обучения и воспитания пакистанских граждан, формирования у них толерантного сознания, культуры мира и ненасилия. В своем интервью российской газете 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>Завтра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 xml:space="preserve"> президент Исламской Республики Пакистан П.Мушарраф, в частности, подчеркнул следующее: </w:t>
      </w:r>
      <w:r w:rsidR="0014528C" w:rsidRPr="0014528C">
        <w:rPr>
          <w:sz w:val="28"/>
          <w:szCs w:val="28"/>
        </w:rPr>
        <w:t>"</w:t>
      </w:r>
      <w:r w:rsidRPr="0014528C">
        <w:rPr>
          <w:sz w:val="28"/>
          <w:szCs w:val="28"/>
        </w:rPr>
        <w:t>Борьба с терроризмом и экстремизмом должна вестись на трех уровнях: глобальном, в рамках исламского мира и в каждой отдельно взятой стране. Необходимо всячески содействовать социально-экономическому развитию исламских стран, улучшать в них систему образования и здравоохранения и поднимать уровень жизни. …Преподавание религии должно вестись для повышения духовности, а не для того, чтобы подпитывать терроризм, создавать ему идеологическую базу. Оно должно способствовать лучшему пониманию сущности мусульманской религии. Мы установили контроль за деятельностью медресе, ввели правила их регистрации. Наша цель состоит в том, чтобы создать условия для исламского возрождения, где нет места ни терроризму, ни экстремизму. Подлинный</w:t>
      </w:r>
      <w:r w:rsidR="0014528C">
        <w:rPr>
          <w:sz w:val="28"/>
          <w:szCs w:val="28"/>
          <w:lang w:val="en-US"/>
        </w:rPr>
        <w:t xml:space="preserve"> </w:t>
      </w:r>
      <w:r w:rsidRPr="0014528C">
        <w:rPr>
          <w:sz w:val="28"/>
          <w:szCs w:val="28"/>
        </w:rPr>
        <w:t>ислам</w:t>
      </w:r>
      <w:r w:rsidR="0014528C">
        <w:rPr>
          <w:sz w:val="28"/>
          <w:szCs w:val="28"/>
          <w:lang w:val="en-US"/>
        </w:rPr>
        <w:t xml:space="preserve"> </w:t>
      </w:r>
      <w:r w:rsidRPr="0014528C">
        <w:rPr>
          <w:sz w:val="28"/>
          <w:szCs w:val="28"/>
        </w:rPr>
        <w:t>отрицает</w:t>
      </w:r>
      <w:r w:rsidR="0014528C">
        <w:rPr>
          <w:sz w:val="28"/>
          <w:szCs w:val="28"/>
          <w:lang w:val="en-US"/>
        </w:rPr>
        <w:t xml:space="preserve"> </w:t>
      </w:r>
      <w:r w:rsidRPr="0014528C">
        <w:rPr>
          <w:sz w:val="28"/>
          <w:szCs w:val="28"/>
        </w:rPr>
        <w:t>их</w:t>
      </w:r>
      <w:r w:rsidR="0014528C" w:rsidRPr="0014528C">
        <w:rPr>
          <w:sz w:val="28"/>
          <w:szCs w:val="28"/>
          <w:lang w:val="en-US"/>
        </w:rPr>
        <w:t>"</w:t>
      </w:r>
      <w:r w:rsidRPr="0014528C">
        <w:rPr>
          <w:sz w:val="28"/>
          <w:szCs w:val="28"/>
          <w:lang w:val="en-US"/>
        </w:rPr>
        <w:t>.</w:t>
      </w:r>
    </w:p>
    <w:p w:rsidR="0014528C" w:rsidRDefault="0014528C" w:rsidP="0014528C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E6E14" w:rsidRDefault="004E6E14" w:rsidP="0014528C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528C">
        <w:rPr>
          <w:sz w:val="28"/>
          <w:szCs w:val="28"/>
          <w:lang w:val="en-US"/>
        </w:rPr>
        <w:br w:type="page"/>
      </w:r>
    </w:p>
    <w:p w:rsidR="00E8053E" w:rsidRPr="0014528C" w:rsidRDefault="004E6E14" w:rsidP="0014528C">
      <w:pPr>
        <w:widowControl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14528C">
        <w:rPr>
          <w:bCs/>
          <w:sz w:val="28"/>
          <w:szCs w:val="28"/>
        </w:rPr>
        <w:t>Литература</w:t>
      </w:r>
    </w:p>
    <w:p w:rsidR="004E6E14" w:rsidRPr="008B2AC2" w:rsidRDefault="008B2AC2" w:rsidP="0014528C">
      <w:pPr>
        <w:widowControl/>
        <w:suppressAutoHyphens/>
        <w:spacing w:line="360" w:lineRule="auto"/>
        <w:rPr>
          <w:color w:val="FFFFFF"/>
          <w:sz w:val="28"/>
          <w:szCs w:val="28"/>
        </w:rPr>
      </w:pPr>
      <w:r w:rsidRPr="008B2AC2">
        <w:rPr>
          <w:color w:val="FFFFFF"/>
          <w:sz w:val="28"/>
          <w:szCs w:val="28"/>
        </w:rPr>
        <w:t>пакистан терроризм экстремизм традиционализм</w:t>
      </w:r>
    </w:p>
    <w:p w:rsidR="00E8053E" w:rsidRPr="0014528C" w:rsidRDefault="00E8053E" w:rsidP="0014528C">
      <w:pPr>
        <w:pStyle w:val="aa"/>
        <w:widowControl/>
        <w:numPr>
          <w:ilvl w:val="0"/>
          <w:numId w:val="1"/>
        </w:numPr>
        <w:suppressAutoHyphens/>
        <w:spacing w:line="360" w:lineRule="auto"/>
        <w:ind w:left="0" w:firstLine="0"/>
        <w:contextualSpacing w:val="0"/>
        <w:rPr>
          <w:sz w:val="28"/>
          <w:szCs w:val="28"/>
          <w:lang w:val="en-US"/>
        </w:rPr>
      </w:pPr>
      <w:r w:rsidRPr="0014528C">
        <w:rPr>
          <w:sz w:val="28"/>
          <w:szCs w:val="28"/>
          <w:lang w:val="en-US"/>
        </w:rPr>
        <w:t xml:space="preserve">Tariq Rahman. Madrassas: Religion, Poverty and the Potential for Violence in Pakistan. // IPRI Journal. Winter 2005. Vol.V, № 1. – Islamabad: Islamabad Policy Research Institute, 2005, </w:t>
      </w:r>
      <w:r w:rsidRPr="0014528C">
        <w:rPr>
          <w:sz w:val="28"/>
          <w:szCs w:val="28"/>
        </w:rPr>
        <w:t>с</w:t>
      </w:r>
      <w:r w:rsidRPr="0014528C">
        <w:rPr>
          <w:sz w:val="28"/>
          <w:szCs w:val="28"/>
          <w:lang w:val="en-US"/>
        </w:rPr>
        <w:t>.</w:t>
      </w:r>
      <w:r w:rsidR="0014528C" w:rsidRPr="0014528C">
        <w:rPr>
          <w:sz w:val="28"/>
          <w:szCs w:val="28"/>
          <w:lang w:val="en-US"/>
        </w:rPr>
        <w:t xml:space="preserve"> </w:t>
      </w:r>
      <w:r w:rsidRPr="0014528C">
        <w:rPr>
          <w:sz w:val="28"/>
          <w:szCs w:val="28"/>
          <w:lang w:val="en-US"/>
        </w:rPr>
        <w:t>21, 52.</w:t>
      </w:r>
    </w:p>
    <w:p w:rsidR="00E8053E" w:rsidRPr="0014528C" w:rsidRDefault="00E8053E" w:rsidP="0014528C">
      <w:pPr>
        <w:pStyle w:val="aa"/>
        <w:widowControl/>
        <w:numPr>
          <w:ilvl w:val="0"/>
          <w:numId w:val="1"/>
        </w:numPr>
        <w:suppressAutoHyphens/>
        <w:spacing w:line="360" w:lineRule="auto"/>
        <w:ind w:left="0" w:firstLine="0"/>
        <w:contextualSpacing w:val="0"/>
        <w:rPr>
          <w:sz w:val="28"/>
          <w:szCs w:val="28"/>
          <w:lang w:val="en-US"/>
        </w:rPr>
      </w:pPr>
      <w:r w:rsidRPr="0014528C">
        <w:rPr>
          <w:sz w:val="28"/>
          <w:szCs w:val="28"/>
          <w:lang w:val="en-US"/>
        </w:rPr>
        <w:t xml:space="preserve">The Future of Pakistan. International Centre for Peace Initiatives. – Mumbai: ISBN, 2002, </w:t>
      </w:r>
      <w:r w:rsidRPr="0014528C">
        <w:rPr>
          <w:sz w:val="28"/>
          <w:szCs w:val="28"/>
        </w:rPr>
        <w:t>с</w:t>
      </w:r>
      <w:r w:rsidRPr="0014528C">
        <w:rPr>
          <w:sz w:val="28"/>
          <w:szCs w:val="28"/>
          <w:lang w:val="en-US"/>
        </w:rPr>
        <w:t>. 51.</w:t>
      </w:r>
    </w:p>
    <w:p w:rsidR="00E8053E" w:rsidRPr="0014528C" w:rsidRDefault="00E8053E" w:rsidP="0014528C">
      <w:pPr>
        <w:pStyle w:val="aa"/>
        <w:widowControl/>
        <w:numPr>
          <w:ilvl w:val="0"/>
          <w:numId w:val="1"/>
        </w:numPr>
        <w:suppressAutoHyphens/>
        <w:spacing w:line="360" w:lineRule="auto"/>
        <w:ind w:left="0" w:firstLine="0"/>
        <w:contextualSpacing w:val="0"/>
        <w:rPr>
          <w:sz w:val="28"/>
          <w:szCs w:val="28"/>
          <w:lang w:val="en-US"/>
        </w:rPr>
      </w:pPr>
      <w:r w:rsidRPr="0014528C">
        <w:rPr>
          <w:sz w:val="28"/>
          <w:szCs w:val="28"/>
          <w:lang w:val="en-US"/>
        </w:rPr>
        <w:t xml:space="preserve">The News. – Islamabad, 04.08.02, </w:t>
      </w:r>
      <w:r w:rsidRPr="0014528C">
        <w:rPr>
          <w:sz w:val="28"/>
          <w:szCs w:val="28"/>
        </w:rPr>
        <w:t>с</w:t>
      </w:r>
      <w:r w:rsidRPr="0014528C">
        <w:rPr>
          <w:sz w:val="28"/>
          <w:szCs w:val="28"/>
          <w:lang w:val="en-US"/>
        </w:rPr>
        <w:t>. 2.</w:t>
      </w:r>
    </w:p>
    <w:p w:rsidR="00E8053E" w:rsidRPr="0014528C" w:rsidRDefault="00E8053E" w:rsidP="0014528C">
      <w:pPr>
        <w:pStyle w:val="aa"/>
        <w:widowControl/>
        <w:numPr>
          <w:ilvl w:val="0"/>
          <w:numId w:val="1"/>
        </w:numPr>
        <w:suppressAutoHyphens/>
        <w:spacing w:line="360" w:lineRule="auto"/>
        <w:ind w:left="0" w:firstLine="0"/>
        <w:contextualSpacing w:val="0"/>
        <w:rPr>
          <w:sz w:val="28"/>
          <w:szCs w:val="28"/>
          <w:lang w:val="en-US"/>
        </w:rPr>
      </w:pPr>
      <w:r w:rsidRPr="0014528C">
        <w:rPr>
          <w:sz w:val="28"/>
          <w:szCs w:val="28"/>
          <w:lang w:val="en-US"/>
        </w:rPr>
        <w:t xml:space="preserve">Newsline. – Karachi. June 2000, </w:t>
      </w:r>
      <w:r w:rsidRPr="0014528C">
        <w:rPr>
          <w:sz w:val="28"/>
          <w:szCs w:val="28"/>
        </w:rPr>
        <w:t>с</w:t>
      </w:r>
      <w:r w:rsidRPr="0014528C">
        <w:rPr>
          <w:sz w:val="28"/>
          <w:szCs w:val="28"/>
          <w:lang w:val="en-US"/>
        </w:rPr>
        <w:t>. 82.</w:t>
      </w:r>
    </w:p>
    <w:p w:rsidR="00E8053E" w:rsidRPr="0014528C" w:rsidRDefault="00E8053E" w:rsidP="0014528C">
      <w:pPr>
        <w:pStyle w:val="aa"/>
        <w:widowControl/>
        <w:numPr>
          <w:ilvl w:val="0"/>
          <w:numId w:val="1"/>
        </w:numPr>
        <w:suppressAutoHyphens/>
        <w:spacing w:line="360" w:lineRule="auto"/>
        <w:ind w:left="0" w:firstLine="0"/>
        <w:contextualSpacing w:val="0"/>
        <w:rPr>
          <w:sz w:val="28"/>
          <w:szCs w:val="28"/>
          <w:lang w:val="en-US"/>
        </w:rPr>
      </w:pPr>
      <w:r w:rsidRPr="0014528C">
        <w:rPr>
          <w:sz w:val="28"/>
          <w:szCs w:val="28"/>
          <w:lang w:val="en-US"/>
        </w:rPr>
        <w:t>National Education Pocily (1998–2010) // www.pakistan.gov.pk /education-ministry/highlights/NEP-elementary-edu.jsp.</w:t>
      </w:r>
    </w:p>
    <w:p w:rsidR="00E8053E" w:rsidRPr="0014528C" w:rsidRDefault="00E8053E" w:rsidP="0014528C">
      <w:pPr>
        <w:pStyle w:val="aa"/>
        <w:widowControl/>
        <w:numPr>
          <w:ilvl w:val="0"/>
          <w:numId w:val="1"/>
        </w:numPr>
        <w:suppressAutoHyphens/>
        <w:spacing w:line="360" w:lineRule="auto"/>
        <w:ind w:left="0" w:firstLine="0"/>
        <w:contextualSpacing w:val="0"/>
        <w:rPr>
          <w:sz w:val="28"/>
          <w:szCs w:val="28"/>
        </w:rPr>
      </w:pPr>
      <w:r w:rsidRPr="0014528C">
        <w:rPr>
          <w:sz w:val="28"/>
          <w:szCs w:val="28"/>
        </w:rPr>
        <w:t>Серенко И.Н. Исламизация женского образования в Пакистане. // Ближний Восток и современность. Сборник статей. Вып. 22. – М.: Ин-т изучения Израиля и Ближнего Востока, 2004, с. 277–286.</w:t>
      </w:r>
    </w:p>
    <w:p w:rsidR="0014528C" w:rsidRPr="0014528C" w:rsidRDefault="00E8053E" w:rsidP="0014528C">
      <w:pPr>
        <w:pStyle w:val="aa"/>
        <w:widowControl/>
        <w:numPr>
          <w:ilvl w:val="0"/>
          <w:numId w:val="1"/>
        </w:numPr>
        <w:suppressAutoHyphens/>
        <w:spacing w:line="360" w:lineRule="auto"/>
        <w:ind w:left="0" w:firstLine="0"/>
        <w:contextualSpacing w:val="0"/>
        <w:rPr>
          <w:sz w:val="28"/>
          <w:szCs w:val="28"/>
        </w:rPr>
      </w:pPr>
      <w:r w:rsidRPr="0014528C">
        <w:rPr>
          <w:sz w:val="28"/>
          <w:szCs w:val="28"/>
        </w:rPr>
        <w:t>Завтра. М., февраль 2006, № 6 (638), с. 4.</w:t>
      </w:r>
    </w:p>
    <w:p w:rsidR="003244F4" w:rsidRPr="0014528C" w:rsidRDefault="003244F4" w:rsidP="0014528C">
      <w:pPr>
        <w:widowControl/>
        <w:suppressAutoHyphens/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3244F4" w:rsidRPr="0014528C" w:rsidSect="0014528C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52" w:rsidRDefault="00EF5752" w:rsidP="004E6E14">
      <w:r>
        <w:separator/>
      </w:r>
    </w:p>
  </w:endnote>
  <w:endnote w:type="continuationSeparator" w:id="0">
    <w:p w:rsidR="00EF5752" w:rsidRDefault="00EF5752" w:rsidP="004E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52" w:rsidRDefault="00EF5752" w:rsidP="004E6E14">
      <w:r>
        <w:separator/>
      </w:r>
    </w:p>
  </w:footnote>
  <w:footnote w:type="continuationSeparator" w:id="0">
    <w:p w:rsidR="00EF5752" w:rsidRDefault="00EF5752" w:rsidP="004E6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28C" w:rsidRPr="0014528C" w:rsidRDefault="0014528C" w:rsidP="0014528C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6A74"/>
    <w:multiLevelType w:val="hybridMultilevel"/>
    <w:tmpl w:val="739A698C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CF0"/>
    <w:rsid w:val="0014528C"/>
    <w:rsid w:val="003244F4"/>
    <w:rsid w:val="004E6E14"/>
    <w:rsid w:val="00640F59"/>
    <w:rsid w:val="00712442"/>
    <w:rsid w:val="0089444C"/>
    <w:rsid w:val="008B2AC2"/>
    <w:rsid w:val="008E42D7"/>
    <w:rsid w:val="00902A0F"/>
    <w:rsid w:val="00B22DBF"/>
    <w:rsid w:val="00C80CF0"/>
    <w:rsid w:val="00C877BA"/>
    <w:rsid w:val="00CE17AB"/>
    <w:rsid w:val="00D00E14"/>
    <w:rsid w:val="00E8053E"/>
    <w:rsid w:val="00EF5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DC0489-FF8D-421E-BF37-DEA67D32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3E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uiPriority w:val="99"/>
    <w:semiHidden/>
    <w:rsid w:val="00E8053E"/>
    <w:rPr>
      <w:rFonts w:cs="Times New Roman"/>
      <w:vertAlign w:val="superscript"/>
    </w:rPr>
  </w:style>
  <w:style w:type="paragraph" w:styleId="a4">
    <w:name w:val="Body Text Indent"/>
    <w:basedOn w:val="a"/>
    <w:link w:val="a5"/>
    <w:uiPriority w:val="99"/>
    <w:rsid w:val="00E8053E"/>
    <w:pPr>
      <w:widowControl/>
      <w:autoSpaceDE/>
      <w:autoSpaceDN/>
      <w:adjustRightInd/>
      <w:spacing w:line="360" w:lineRule="auto"/>
      <w:ind w:firstLine="900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E8053E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rsid w:val="00E805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E8053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4E6E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E6E1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4E6E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E6E1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List Paragraph"/>
    <w:basedOn w:val="a"/>
    <w:uiPriority w:val="34"/>
    <w:qFormat/>
    <w:rsid w:val="004E6E14"/>
    <w:pPr>
      <w:ind w:left="720"/>
      <w:contextualSpacing/>
    </w:pPr>
  </w:style>
  <w:style w:type="character" w:styleId="ab">
    <w:name w:val="Hyperlink"/>
    <w:uiPriority w:val="99"/>
    <w:unhideWhenUsed/>
    <w:rsid w:val="001452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Мотя</dc:creator>
  <cp:keywords/>
  <dc:description/>
  <cp:lastModifiedBy>admin</cp:lastModifiedBy>
  <cp:revision>2</cp:revision>
  <dcterms:created xsi:type="dcterms:W3CDTF">2014-03-25T10:25:00Z</dcterms:created>
  <dcterms:modified xsi:type="dcterms:W3CDTF">2014-03-25T10:25:00Z</dcterms:modified>
</cp:coreProperties>
</file>