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02C" w:rsidRPr="00565792" w:rsidRDefault="007E602C" w:rsidP="00565792">
      <w:pPr>
        <w:suppressAutoHyphens/>
        <w:spacing w:line="360" w:lineRule="auto"/>
        <w:ind w:firstLine="709"/>
        <w:jc w:val="center"/>
        <w:rPr>
          <w:szCs w:val="28"/>
        </w:rPr>
      </w:pPr>
      <w:r w:rsidRPr="00565792">
        <w:rPr>
          <w:szCs w:val="28"/>
        </w:rPr>
        <w:t>Федеральное агентство по образовании</w:t>
      </w:r>
    </w:p>
    <w:p w:rsidR="007E602C" w:rsidRPr="00565792" w:rsidRDefault="007E602C" w:rsidP="00565792">
      <w:pPr>
        <w:suppressAutoHyphens/>
        <w:spacing w:line="360" w:lineRule="auto"/>
        <w:ind w:firstLine="709"/>
        <w:jc w:val="center"/>
        <w:rPr>
          <w:szCs w:val="28"/>
        </w:rPr>
      </w:pPr>
      <w:r w:rsidRPr="00565792">
        <w:rPr>
          <w:szCs w:val="28"/>
        </w:rPr>
        <w:t>ГОУВ ПО</w:t>
      </w:r>
    </w:p>
    <w:p w:rsidR="007E602C" w:rsidRPr="00565792" w:rsidRDefault="007E602C" w:rsidP="00565792">
      <w:pPr>
        <w:suppressAutoHyphens/>
        <w:spacing w:line="360" w:lineRule="auto"/>
        <w:ind w:firstLine="709"/>
        <w:jc w:val="center"/>
        <w:rPr>
          <w:szCs w:val="28"/>
        </w:rPr>
      </w:pPr>
      <w:r w:rsidRPr="00565792">
        <w:rPr>
          <w:szCs w:val="28"/>
        </w:rPr>
        <w:t>Тверской государственный технический университет</w:t>
      </w:r>
    </w:p>
    <w:p w:rsidR="007E602C" w:rsidRPr="00565792" w:rsidRDefault="00845F14" w:rsidP="00565792">
      <w:pPr>
        <w:suppressAutoHyphens/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t>(</w:t>
      </w:r>
      <w:r w:rsidR="007E602C" w:rsidRPr="00565792">
        <w:rPr>
          <w:szCs w:val="28"/>
        </w:rPr>
        <w:t>филиал г.Конаково)</w:t>
      </w:r>
    </w:p>
    <w:p w:rsidR="007E602C" w:rsidRPr="00565792" w:rsidRDefault="007E602C" w:rsidP="00565792">
      <w:pPr>
        <w:suppressAutoHyphens/>
        <w:spacing w:line="360" w:lineRule="auto"/>
        <w:ind w:firstLine="709"/>
        <w:jc w:val="center"/>
        <w:rPr>
          <w:szCs w:val="28"/>
        </w:rPr>
      </w:pPr>
      <w:r w:rsidRPr="00565792">
        <w:rPr>
          <w:szCs w:val="28"/>
        </w:rPr>
        <w:t>Кафедра Социологии и социальных технологий</w:t>
      </w:r>
    </w:p>
    <w:p w:rsidR="007E602C" w:rsidRPr="00565792" w:rsidRDefault="007E602C" w:rsidP="00565792">
      <w:pPr>
        <w:suppressAutoHyphens/>
        <w:spacing w:line="360" w:lineRule="auto"/>
        <w:ind w:firstLine="709"/>
        <w:jc w:val="center"/>
      </w:pPr>
    </w:p>
    <w:p w:rsidR="007E602C" w:rsidRPr="00565792" w:rsidRDefault="007E602C" w:rsidP="00565792">
      <w:pPr>
        <w:suppressAutoHyphens/>
        <w:spacing w:line="360" w:lineRule="auto"/>
        <w:ind w:firstLine="709"/>
        <w:jc w:val="center"/>
      </w:pPr>
    </w:p>
    <w:p w:rsidR="007E602C" w:rsidRPr="00565792" w:rsidRDefault="007E602C" w:rsidP="00565792">
      <w:pPr>
        <w:suppressAutoHyphens/>
        <w:spacing w:line="360" w:lineRule="auto"/>
        <w:ind w:firstLine="709"/>
        <w:jc w:val="center"/>
      </w:pPr>
    </w:p>
    <w:p w:rsidR="007E602C" w:rsidRPr="00565792" w:rsidRDefault="007E602C" w:rsidP="00565792">
      <w:pPr>
        <w:suppressAutoHyphens/>
        <w:spacing w:line="360" w:lineRule="auto"/>
        <w:ind w:firstLine="709"/>
        <w:jc w:val="center"/>
      </w:pPr>
    </w:p>
    <w:p w:rsidR="007E602C" w:rsidRPr="00565792" w:rsidRDefault="007E602C" w:rsidP="00565792">
      <w:pPr>
        <w:suppressAutoHyphens/>
        <w:spacing w:line="360" w:lineRule="auto"/>
        <w:ind w:firstLine="709"/>
        <w:jc w:val="center"/>
      </w:pPr>
    </w:p>
    <w:p w:rsidR="007E602C" w:rsidRPr="00565792" w:rsidRDefault="007E602C" w:rsidP="00565792">
      <w:pPr>
        <w:suppressAutoHyphens/>
        <w:spacing w:line="360" w:lineRule="auto"/>
        <w:ind w:firstLine="709"/>
        <w:jc w:val="center"/>
      </w:pPr>
    </w:p>
    <w:p w:rsidR="007E602C" w:rsidRPr="00565792" w:rsidRDefault="007E602C" w:rsidP="00565792">
      <w:pPr>
        <w:suppressAutoHyphens/>
        <w:spacing w:line="360" w:lineRule="auto"/>
        <w:ind w:firstLine="709"/>
        <w:jc w:val="center"/>
        <w:rPr>
          <w:szCs w:val="26"/>
        </w:rPr>
      </w:pPr>
    </w:p>
    <w:p w:rsidR="00565792" w:rsidRPr="00565792" w:rsidRDefault="007E602C" w:rsidP="00565792">
      <w:pPr>
        <w:suppressAutoHyphens/>
        <w:spacing w:line="360" w:lineRule="auto"/>
        <w:ind w:firstLine="709"/>
        <w:jc w:val="center"/>
        <w:rPr>
          <w:szCs w:val="40"/>
        </w:rPr>
      </w:pPr>
      <w:r w:rsidRPr="00565792">
        <w:rPr>
          <w:szCs w:val="40"/>
        </w:rPr>
        <w:t>Реферат</w:t>
      </w:r>
    </w:p>
    <w:p w:rsidR="007E602C" w:rsidRPr="00565792" w:rsidRDefault="007E602C" w:rsidP="00565792">
      <w:pPr>
        <w:suppressAutoHyphens/>
        <w:spacing w:line="360" w:lineRule="auto"/>
        <w:ind w:firstLine="709"/>
        <w:jc w:val="center"/>
        <w:rPr>
          <w:szCs w:val="28"/>
        </w:rPr>
      </w:pPr>
      <w:r w:rsidRPr="00565792">
        <w:rPr>
          <w:szCs w:val="28"/>
        </w:rPr>
        <w:t>по дисциплине: История отечества</w:t>
      </w:r>
    </w:p>
    <w:p w:rsidR="007E602C" w:rsidRPr="00565792" w:rsidRDefault="007E602C" w:rsidP="00565792">
      <w:pPr>
        <w:suppressAutoHyphens/>
        <w:spacing w:line="360" w:lineRule="auto"/>
        <w:ind w:firstLine="709"/>
        <w:jc w:val="center"/>
        <w:rPr>
          <w:szCs w:val="28"/>
        </w:rPr>
      </w:pPr>
      <w:r w:rsidRPr="00565792">
        <w:rPr>
          <w:szCs w:val="28"/>
        </w:rPr>
        <w:t xml:space="preserve">на тему: </w:t>
      </w:r>
      <w:r w:rsidR="00565792" w:rsidRPr="00565792">
        <w:rPr>
          <w:szCs w:val="28"/>
        </w:rPr>
        <w:t>"</w:t>
      </w:r>
      <w:r w:rsidR="00612F70" w:rsidRPr="00565792">
        <w:rPr>
          <w:szCs w:val="28"/>
        </w:rPr>
        <w:t>Религиозный фактор в становлении</w:t>
      </w:r>
      <w:r w:rsidR="00565792" w:rsidRPr="00565792">
        <w:rPr>
          <w:szCs w:val="28"/>
        </w:rPr>
        <w:t xml:space="preserve"> </w:t>
      </w:r>
      <w:r w:rsidRPr="00565792">
        <w:rPr>
          <w:szCs w:val="28"/>
        </w:rPr>
        <w:t>древнерусского государства</w:t>
      </w:r>
      <w:r w:rsidR="00565792" w:rsidRPr="00565792">
        <w:rPr>
          <w:szCs w:val="28"/>
        </w:rPr>
        <w:t>"</w:t>
      </w:r>
    </w:p>
    <w:p w:rsidR="007E602C" w:rsidRPr="00565792" w:rsidRDefault="007E602C" w:rsidP="00565792">
      <w:pPr>
        <w:suppressAutoHyphens/>
        <w:spacing w:line="360" w:lineRule="auto"/>
        <w:ind w:firstLine="709"/>
        <w:jc w:val="center"/>
      </w:pPr>
    </w:p>
    <w:p w:rsidR="007E602C" w:rsidRPr="00565792" w:rsidRDefault="007E602C" w:rsidP="00565792">
      <w:pPr>
        <w:suppressAutoHyphens/>
        <w:spacing w:line="360" w:lineRule="auto"/>
        <w:ind w:firstLine="709"/>
        <w:jc w:val="center"/>
      </w:pPr>
    </w:p>
    <w:p w:rsidR="007E602C" w:rsidRPr="00565792" w:rsidRDefault="007E602C" w:rsidP="00565792">
      <w:pPr>
        <w:suppressAutoHyphens/>
        <w:spacing w:line="360" w:lineRule="auto"/>
        <w:ind w:firstLine="709"/>
        <w:jc w:val="center"/>
      </w:pPr>
    </w:p>
    <w:p w:rsidR="007E602C" w:rsidRPr="00565792" w:rsidRDefault="007E602C" w:rsidP="00565792">
      <w:pPr>
        <w:suppressAutoHyphens/>
        <w:spacing w:line="360" w:lineRule="auto"/>
        <w:ind w:left="5529"/>
        <w:rPr>
          <w:szCs w:val="26"/>
        </w:rPr>
      </w:pPr>
      <w:r w:rsidRPr="00565792">
        <w:rPr>
          <w:szCs w:val="26"/>
        </w:rPr>
        <w:t xml:space="preserve">Выполнил: </w:t>
      </w:r>
      <w:r w:rsidR="0025494C" w:rsidRPr="00565792">
        <w:rPr>
          <w:szCs w:val="26"/>
        </w:rPr>
        <w:t>Иванов Г.П</w:t>
      </w:r>
      <w:r w:rsidRPr="00565792">
        <w:rPr>
          <w:szCs w:val="26"/>
        </w:rPr>
        <w:t>.</w:t>
      </w:r>
    </w:p>
    <w:p w:rsidR="007E602C" w:rsidRPr="00565792" w:rsidRDefault="007E602C" w:rsidP="00565792">
      <w:pPr>
        <w:suppressAutoHyphens/>
        <w:spacing w:line="360" w:lineRule="auto"/>
        <w:ind w:left="5529"/>
        <w:rPr>
          <w:szCs w:val="26"/>
        </w:rPr>
      </w:pPr>
      <w:r w:rsidRPr="00565792">
        <w:rPr>
          <w:szCs w:val="26"/>
        </w:rPr>
        <w:t>студент 1-ого курса</w:t>
      </w:r>
    </w:p>
    <w:p w:rsidR="007E602C" w:rsidRPr="00565792" w:rsidRDefault="007E602C" w:rsidP="00565792">
      <w:pPr>
        <w:suppressAutoHyphens/>
        <w:spacing w:line="360" w:lineRule="auto"/>
        <w:ind w:left="5529"/>
        <w:rPr>
          <w:szCs w:val="26"/>
        </w:rPr>
      </w:pPr>
      <w:r w:rsidRPr="00565792">
        <w:rPr>
          <w:szCs w:val="26"/>
        </w:rPr>
        <w:t>группы ЭС</w:t>
      </w:r>
    </w:p>
    <w:p w:rsidR="007E602C" w:rsidRPr="00565792" w:rsidRDefault="007E602C" w:rsidP="00565792">
      <w:pPr>
        <w:suppressAutoHyphens/>
        <w:spacing w:line="360" w:lineRule="auto"/>
        <w:ind w:firstLine="709"/>
        <w:jc w:val="center"/>
      </w:pPr>
    </w:p>
    <w:p w:rsidR="007E602C" w:rsidRPr="00565792" w:rsidRDefault="007E602C" w:rsidP="00565792">
      <w:pPr>
        <w:suppressAutoHyphens/>
        <w:spacing w:line="360" w:lineRule="auto"/>
        <w:ind w:firstLine="709"/>
        <w:jc w:val="center"/>
      </w:pPr>
    </w:p>
    <w:p w:rsidR="007E602C" w:rsidRPr="00565792" w:rsidRDefault="007E602C" w:rsidP="00565792">
      <w:pPr>
        <w:suppressAutoHyphens/>
        <w:spacing w:line="360" w:lineRule="auto"/>
        <w:ind w:firstLine="709"/>
        <w:jc w:val="center"/>
      </w:pPr>
    </w:p>
    <w:p w:rsidR="007E602C" w:rsidRPr="00565792" w:rsidRDefault="007E602C" w:rsidP="00565792">
      <w:pPr>
        <w:suppressAutoHyphens/>
        <w:spacing w:line="360" w:lineRule="auto"/>
        <w:ind w:firstLine="709"/>
        <w:jc w:val="center"/>
      </w:pPr>
    </w:p>
    <w:p w:rsidR="007E602C" w:rsidRPr="00565792" w:rsidRDefault="007E602C" w:rsidP="00565792">
      <w:pPr>
        <w:suppressAutoHyphens/>
        <w:spacing w:line="360" w:lineRule="auto"/>
        <w:ind w:firstLine="709"/>
        <w:jc w:val="center"/>
      </w:pPr>
    </w:p>
    <w:p w:rsidR="007E602C" w:rsidRPr="00565792" w:rsidRDefault="007E602C" w:rsidP="00565792">
      <w:pPr>
        <w:suppressAutoHyphens/>
        <w:spacing w:line="360" w:lineRule="auto"/>
        <w:ind w:firstLine="709"/>
        <w:jc w:val="center"/>
        <w:rPr>
          <w:szCs w:val="26"/>
        </w:rPr>
      </w:pPr>
      <w:r w:rsidRPr="00565792">
        <w:rPr>
          <w:szCs w:val="26"/>
        </w:rPr>
        <w:t>Конаково</w:t>
      </w:r>
    </w:p>
    <w:p w:rsidR="007E602C" w:rsidRPr="00565792" w:rsidRDefault="007E602C" w:rsidP="00565792">
      <w:pPr>
        <w:suppressAutoHyphens/>
        <w:spacing w:line="360" w:lineRule="auto"/>
        <w:ind w:firstLine="709"/>
        <w:jc w:val="center"/>
        <w:rPr>
          <w:szCs w:val="26"/>
        </w:rPr>
      </w:pPr>
      <w:r w:rsidRPr="00565792">
        <w:rPr>
          <w:szCs w:val="26"/>
        </w:rPr>
        <w:t>2010</w:t>
      </w:r>
    </w:p>
    <w:p w:rsidR="0060480D" w:rsidRPr="00565792" w:rsidRDefault="00565792" w:rsidP="00565792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b/>
          <w:color w:val="000000"/>
        </w:rPr>
        <w:br w:type="page"/>
      </w:r>
      <w:r w:rsidR="0060480D" w:rsidRPr="00565792">
        <w:rPr>
          <w:b/>
          <w:color w:val="000000"/>
        </w:rPr>
        <w:t>Содержание</w:t>
      </w:r>
    </w:p>
    <w:p w:rsidR="0060480D" w:rsidRPr="00565792" w:rsidRDefault="0060480D" w:rsidP="00565792">
      <w:pPr>
        <w:suppressAutoHyphens/>
        <w:spacing w:line="360" w:lineRule="auto"/>
        <w:ind w:firstLine="709"/>
        <w:jc w:val="both"/>
        <w:rPr>
          <w:color w:val="000000"/>
        </w:rPr>
      </w:pPr>
    </w:p>
    <w:p w:rsidR="00565792" w:rsidRDefault="0060480D" w:rsidP="00565792">
      <w:pPr>
        <w:suppressAutoHyphens/>
        <w:spacing w:line="360" w:lineRule="auto"/>
        <w:jc w:val="both"/>
        <w:rPr>
          <w:color w:val="000000"/>
        </w:rPr>
      </w:pPr>
      <w:r w:rsidRPr="00565792">
        <w:rPr>
          <w:color w:val="000000"/>
        </w:rPr>
        <w:t>Введение</w:t>
      </w:r>
    </w:p>
    <w:p w:rsidR="00565792" w:rsidRDefault="0060480D" w:rsidP="00565792">
      <w:pPr>
        <w:suppressAutoHyphens/>
        <w:spacing w:line="360" w:lineRule="auto"/>
        <w:jc w:val="both"/>
        <w:rPr>
          <w:color w:val="000000"/>
        </w:rPr>
      </w:pPr>
      <w:r w:rsidRPr="00565792">
        <w:rPr>
          <w:color w:val="000000"/>
        </w:rPr>
        <w:t>1. Русь до принятия христианства</w:t>
      </w:r>
    </w:p>
    <w:p w:rsidR="00565792" w:rsidRDefault="0060480D" w:rsidP="00565792">
      <w:pPr>
        <w:suppressAutoHyphens/>
        <w:spacing w:line="360" w:lineRule="auto"/>
        <w:jc w:val="both"/>
        <w:rPr>
          <w:color w:val="000000"/>
        </w:rPr>
      </w:pPr>
      <w:r w:rsidRPr="00565792">
        <w:rPr>
          <w:color w:val="000000"/>
        </w:rPr>
        <w:t>2. Христианизация Руси</w:t>
      </w:r>
    </w:p>
    <w:p w:rsidR="00565792" w:rsidRDefault="0060480D" w:rsidP="00565792">
      <w:pPr>
        <w:suppressAutoHyphens/>
        <w:spacing w:line="360" w:lineRule="auto"/>
        <w:jc w:val="both"/>
        <w:rPr>
          <w:color w:val="000000"/>
        </w:rPr>
      </w:pPr>
      <w:r w:rsidRPr="00565792">
        <w:rPr>
          <w:color w:val="000000"/>
        </w:rPr>
        <w:t>Выводы</w:t>
      </w:r>
    </w:p>
    <w:p w:rsidR="00565792" w:rsidRDefault="007E602C" w:rsidP="00565792">
      <w:pPr>
        <w:suppressAutoHyphens/>
        <w:spacing w:line="360" w:lineRule="auto"/>
        <w:jc w:val="both"/>
        <w:rPr>
          <w:color w:val="000000"/>
        </w:rPr>
      </w:pPr>
      <w:r w:rsidRPr="00565792">
        <w:rPr>
          <w:color w:val="000000"/>
        </w:rPr>
        <w:t>Литература</w:t>
      </w:r>
    </w:p>
    <w:p w:rsidR="00565792" w:rsidRPr="00845F14" w:rsidRDefault="00565792" w:rsidP="00565792">
      <w:pPr>
        <w:suppressAutoHyphens/>
        <w:spacing w:line="360" w:lineRule="auto"/>
        <w:ind w:firstLine="709"/>
        <w:jc w:val="both"/>
        <w:rPr>
          <w:b/>
          <w:color w:val="000000"/>
        </w:rPr>
      </w:pPr>
    </w:p>
    <w:p w:rsidR="00180018" w:rsidRPr="00565792" w:rsidRDefault="0060480D" w:rsidP="00565792">
      <w:pPr>
        <w:suppressAutoHyphens/>
        <w:spacing w:line="360" w:lineRule="auto"/>
        <w:ind w:firstLine="709"/>
        <w:jc w:val="both"/>
        <w:rPr>
          <w:b/>
          <w:color w:val="000000"/>
        </w:rPr>
      </w:pPr>
      <w:r w:rsidRPr="00565792">
        <w:rPr>
          <w:b/>
          <w:color w:val="000000"/>
        </w:rPr>
        <w:br w:type="page"/>
        <w:t>Введение</w:t>
      </w:r>
    </w:p>
    <w:p w:rsidR="0060480D" w:rsidRPr="00565792" w:rsidRDefault="0060480D" w:rsidP="00565792">
      <w:pPr>
        <w:suppressAutoHyphens/>
        <w:spacing w:line="360" w:lineRule="auto"/>
        <w:ind w:firstLine="709"/>
        <w:jc w:val="both"/>
        <w:rPr>
          <w:color w:val="000000"/>
        </w:rPr>
      </w:pP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 xml:space="preserve">Конец ХХ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 xml:space="preserve">начало XXI века ознаменовалось в истории России отходом от идеологии коммунизма и поиском новых ценностных приоритетов. Отход от идеологии коммунизма в сознании многих ныне живущих россиян связан с очень крупным историческим событием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 xml:space="preserve">разрушением СССР как советской империи и началом построения нового Российского государства, своими корнями уходящего в </w:t>
      </w:r>
      <w:r w:rsidR="0060480D" w:rsidRPr="00565792">
        <w:rPr>
          <w:color w:val="000000"/>
        </w:rPr>
        <w:t>тысячелетнюю</w:t>
      </w:r>
      <w:r w:rsidRPr="00565792">
        <w:rPr>
          <w:color w:val="000000"/>
        </w:rPr>
        <w:t xml:space="preserve"> историю России.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 xml:space="preserve">Разрушение коммунистической системы ценностей поставило перед нынешним поколением проблему поиски новой системы ценностей, отвечающей запросам сегодняшнего дня и дающей перспективу на день </w:t>
      </w:r>
      <w:r w:rsidR="0060480D" w:rsidRPr="00565792">
        <w:rPr>
          <w:color w:val="000000"/>
        </w:rPr>
        <w:t>завтрашний</w:t>
      </w:r>
      <w:r w:rsidRPr="00565792">
        <w:rPr>
          <w:color w:val="000000"/>
        </w:rPr>
        <w:t>. И не случайно взор многих обратился к религии. Именно в религии многие видят залог успеха построения нового сильного Российского государства, способного стать преемником славной тысячелетней истории русского государства.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>Почему же именно в религии часть нашего общества видит залог успешного государственного строительства?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 xml:space="preserve">По мнению Макса Вебера религия придает смысл социальному действию и тем самым вносит </w:t>
      </w:r>
      <w:r w:rsidR="00565792">
        <w:rPr>
          <w:color w:val="000000"/>
        </w:rPr>
        <w:t>"</w:t>
      </w:r>
      <w:r w:rsidRPr="00565792">
        <w:rPr>
          <w:color w:val="000000"/>
        </w:rPr>
        <w:t>рациональность</w:t>
      </w:r>
      <w:r w:rsidR="00565792">
        <w:rPr>
          <w:color w:val="000000"/>
        </w:rPr>
        <w:t>"</w:t>
      </w:r>
      <w:r w:rsidRPr="00565792">
        <w:rPr>
          <w:color w:val="000000"/>
        </w:rPr>
        <w:t xml:space="preserve"> в объяснение мира и повседневную этику. Религия концентрирует смыслы, в своей основе не требующих дальнейшего объяснения и предложенных в качестве готовых истин. На этой основе </w:t>
      </w:r>
      <w:r w:rsidR="0060480D" w:rsidRPr="00565792">
        <w:rPr>
          <w:color w:val="000000"/>
        </w:rPr>
        <w:t>переживание</w:t>
      </w:r>
      <w:r w:rsidRPr="00565792">
        <w:rPr>
          <w:color w:val="000000"/>
        </w:rPr>
        <w:t xml:space="preserve"> мира переходит в мироосознание, в котором фактам и событиям придается определенный смысл.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 xml:space="preserve">Религия, также, это особая форма выражения общественных сил, которые стоят выше человека и подчиняют его себе. В таком понимании она представляет из себя систему идей, при помощи которых человек представляет себе общество, членом которого он является и с которым связан темными, слабоосознанными, но интимными связями. Религия дает </w:t>
      </w:r>
      <w:r w:rsidR="0060480D" w:rsidRPr="00565792">
        <w:rPr>
          <w:color w:val="000000"/>
        </w:rPr>
        <w:t>понимание</w:t>
      </w:r>
      <w:r w:rsidRPr="00565792">
        <w:rPr>
          <w:color w:val="000000"/>
        </w:rPr>
        <w:t xml:space="preserve"> социальной реальности в мифологической, образной форме и на своем языке, более понятном человеку, чем язык науки, пытается объяснить существо социальных отношений. В обществе религия выполняет ряд функций, главной из которых является создание и укрепление общественной солидарности. Посредством прежде всего культа религия конституирует общество как целое: </w:t>
      </w:r>
      <w:r w:rsidR="0060480D" w:rsidRPr="00565792">
        <w:rPr>
          <w:color w:val="000000"/>
        </w:rPr>
        <w:t>подготовляет</w:t>
      </w:r>
      <w:r w:rsidRPr="00565792">
        <w:rPr>
          <w:color w:val="000000"/>
        </w:rPr>
        <w:t xml:space="preserve"> человека к социальной жизни, воспитывает в нем послушание (дисциплинарная функция), укрепляет социальное единство через понимание единоверцы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 xml:space="preserve">иноверцы (сплачивающая функция), воспитывает понимание святости (ценностная функция), поддерживает традиции (воспроизводящая и транслирующая функции), развивает </w:t>
      </w:r>
      <w:r w:rsidR="0060480D" w:rsidRPr="00565792">
        <w:rPr>
          <w:color w:val="000000"/>
        </w:rPr>
        <w:t>чувство</w:t>
      </w:r>
      <w:r w:rsidRPr="00565792">
        <w:rPr>
          <w:color w:val="000000"/>
        </w:rPr>
        <w:t xml:space="preserve"> прекрасного (эстетическая функция) и учит </w:t>
      </w:r>
      <w:r w:rsidR="0060480D" w:rsidRPr="00565792">
        <w:rPr>
          <w:color w:val="000000"/>
        </w:rPr>
        <w:t>уважительному</w:t>
      </w:r>
      <w:r w:rsidRPr="00565792">
        <w:rPr>
          <w:color w:val="000000"/>
        </w:rPr>
        <w:t xml:space="preserve"> отношению к единоверцам (этическая функция).</w:t>
      </w:r>
      <w:r w:rsidR="0060480D" w:rsidRPr="00565792">
        <w:rPr>
          <w:color w:val="000000"/>
        </w:rPr>
        <w:t xml:space="preserve"> </w:t>
      </w:r>
      <w:r w:rsidR="00565792">
        <w:rPr>
          <w:color w:val="000000"/>
        </w:rPr>
        <w:t>"</w:t>
      </w:r>
      <w:r w:rsidRPr="00565792">
        <w:rPr>
          <w:color w:val="000000"/>
        </w:rPr>
        <w:t xml:space="preserve">Неверно,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 xml:space="preserve">писал Дюркгейм,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 xml:space="preserve">что наука с одной стороны, и мораль и религия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>с другой, представляют собой виды</w:t>
      </w:r>
      <w:r w:rsidR="0060480D" w:rsidRPr="00565792">
        <w:rPr>
          <w:color w:val="000000"/>
        </w:rPr>
        <w:t>…</w:t>
      </w:r>
      <w:r w:rsidRPr="00565792">
        <w:rPr>
          <w:color w:val="000000"/>
        </w:rPr>
        <w:t xml:space="preserve"> антиномий, поскольку эти две формы человеческой активности в действительности происходят из одного и того же источника</w:t>
      </w:r>
      <w:r w:rsidR="00565792">
        <w:rPr>
          <w:color w:val="000000"/>
        </w:rPr>
        <w:t>"</w:t>
      </w:r>
      <w:r w:rsidRPr="00565792">
        <w:rPr>
          <w:color w:val="000000"/>
        </w:rPr>
        <w:t xml:space="preserve">. Через почтение к Богу религия стремиться научить </w:t>
      </w:r>
      <w:r w:rsidR="0060480D" w:rsidRPr="00565792">
        <w:rPr>
          <w:color w:val="000000"/>
        </w:rPr>
        <w:t>человека поучению</w:t>
      </w:r>
      <w:r w:rsidRPr="00565792">
        <w:rPr>
          <w:color w:val="000000"/>
        </w:rPr>
        <w:t xml:space="preserve"> обществу и гармоничной жизни в нем. Общество одевается в наряд религии, прибегает к ее авторитету, чтобы сделать свои требования значимыми для ее членов. Религия, таким образом, становится душой общества, его необходимым структурным элементом. Она </w:t>
      </w:r>
      <w:r w:rsidR="0060480D" w:rsidRPr="00565792">
        <w:rPr>
          <w:color w:val="000000"/>
        </w:rPr>
        <w:t>абсолютизирует</w:t>
      </w:r>
      <w:r w:rsidRPr="00565792">
        <w:rPr>
          <w:color w:val="000000"/>
        </w:rPr>
        <w:t xml:space="preserve"> общественные требования через их сакрализацию.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>Конечно, в такой функции религию вполне может заменить идеология, которая также, как и религия отчасти предлагает ответы на онтологически</w:t>
      </w:r>
      <w:r w:rsidR="0060480D" w:rsidRPr="00565792">
        <w:rPr>
          <w:color w:val="000000"/>
        </w:rPr>
        <w:t xml:space="preserve"> </w:t>
      </w:r>
      <w:r w:rsidRPr="00565792">
        <w:rPr>
          <w:color w:val="000000"/>
        </w:rPr>
        <w:t xml:space="preserve">значимые вопросы в виде готовых истин. Но на сегодняшний день российское общество еще не готово выработать такую идеологию, которая смогла бы лечь в основу Российского мироосознания. </w:t>
      </w:r>
      <w:r w:rsidR="0060480D" w:rsidRPr="00565792">
        <w:rPr>
          <w:color w:val="000000"/>
        </w:rPr>
        <w:t>Образовался</w:t>
      </w:r>
      <w:r w:rsidRPr="00565792">
        <w:rPr>
          <w:color w:val="000000"/>
        </w:rPr>
        <w:t xml:space="preserve"> как бы период </w:t>
      </w:r>
      <w:r w:rsidR="0060480D" w:rsidRPr="00565792">
        <w:rPr>
          <w:color w:val="000000"/>
        </w:rPr>
        <w:t>безвременья</w:t>
      </w:r>
      <w:r w:rsidRPr="00565792">
        <w:rPr>
          <w:color w:val="000000"/>
        </w:rPr>
        <w:t xml:space="preserve">, период </w:t>
      </w:r>
      <w:r w:rsidR="00565792">
        <w:rPr>
          <w:color w:val="000000"/>
        </w:rPr>
        <w:t>"</w:t>
      </w:r>
      <w:r w:rsidRPr="00565792">
        <w:rPr>
          <w:color w:val="000000"/>
        </w:rPr>
        <w:t>разорванности времен</w:t>
      </w:r>
      <w:r w:rsidR="00565792">
        <w:rPr>
          <w:color w:val="000000"/>
        </w:rPr>
        <w:t>"</w:t>
      </w:r>
      <w:r w:rsidRPr="00565792">
        <w:rPr>
          <w:color w:val="000000"/>
        </w:rPr>
        <w:t xml:space="preserve">. Отказавшись от недавнего прошлого, многие обращаются к прошлому досоветского периода истории и в нем ищут основы своего мироосознания, миропонимания и мироощущения. Но прошлое России теснейшим образом связано с религией. Это видно с первых же дней существования Русского и Российского государства: попытка князя Владимира Святославовича создать пантеон славянских богов, христианизация Руси при Княгине Ольге и Князе Владимире Святославовиче, перенос </w:t>
      </w:r>
      <w:r w:rsidR="0060480D" w:rsidRPr="00565792">
        <w:rPr>
          <w:color w:val="000000"/>
        </w:rPr>
        <w:t>митрополичий</w:t>
      </w:r>
      <w:r w:rsidRPr="00565792">
        <w:rPr>
          <w:color w:val="000000"/>
        </w:rPr>
        <w:t xml:space="preserve"> кафедры из Владимира в Москву при митрополите святителе Петре, венчание русских царей на царство, упразднение патриаршества в </w:t>
      </w:r>
      <w:r w:rsidR="0060480D" w:rsidRPr="00565792">
        <w:rPr>
          <w:color w:val="000000"/>
        </w:rPr>
        <w:t>абсолютистском</w:t>
      </w:r>
      <w:r w:rsidRPr="00565792">
        <w:rPr>
          <w:color w:val="000000"/>
        </w:rPr>
        <w:t xml:space="preserve"> государстве Петра I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>это только не многие факты из тысячелетней истории России. Без ложного преувеличения можно сказать что история России теснейшим образом связано с религией. Религия проникала во все уголки империи, пронизывала собой все слои общества, объединяла, создавала, воодушевляла, укрепляла и обличала. Она стала как бы совестью и голосом русского народа.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>Не избежала своей сакрализации и советская власть. Она создала своей культ святых с их религиозным почитанием, свои священные тексты, обряды, идеологию, ценности и миропонимание. И когда советская религия перестала консолидировать вокруг себя общество, когда созданное ей государство кануло в историю, когда люди остались один на один с важными для них вопросами, не имеющими ответов, тогда и обратились они к традиционным религиозным формам.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 xml:space="preserve">Тема </w:t>
      </w:r>
      <w:r w:rsidR="00565792">
        <w:rPr>
          <w:color w:val="000000"/>
        </w:rPr>
        <w:t>"</w:t>
      </w:r>
      <w:r w:rsidRPr="00565792">
        <w:rPr>
          <w:color w:val="000000"/>
        </w:rPr>
        <w:t>Религиозный фактор в становлении российской государственности</w:t>
      </w:r>
      <w:r w:rsidR="00565792">
        <w:rPr>
          <w:color w:val="000000"/>
        </w:rPr>
        <w:t>"</w:t>
      </w:r>
      <w:r w:rsidRPr="00565792">
        <w:rPr>
          <w:color w:val="000000"/>
        </w:rPr>
        <w:t xml:space="preserve"> очень актуальна в </w:t>
      </w:r>
      <w:r w:rsidR="0060480D" w:rsidRPr="00565792">
        <w:rPr>
          <w:color w:val="000000"/>
        </w:rPr>
        <w:t>современной</w:t>
      </w:r>
      <w:r w:rsidRPr="00565792">
        <w:rPr>
          <w:color w:val="000000"/>
        </w:rPr>
        <w:t xml:space="preserve"> науке. К ней обращаются историки, философы, политики, социологи, религиоведы. И понятна причина обращения к данной теме: почему князь Владимир Святославович провел две религиозных реформы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 xml:space="preserve">языческую и </w:t>
      </w:r>
      <w:r w:rsidR="0060480D" w:rsidRPr="00565792">
        <w:rPr>
          <w:color w:val="000000"/>
        </w:rPr>
        <w:t>христианскую</w:t>
      </w:r>
      <w:r w:rsidRPr="00565792">
        <w:rPr>
          <w:color w:val="000000"/>
        </w:rPr>
        <w:t>? Что перестало срабатывать в механизме функционирования славянского язычества, что пришлось от него отказаться и принять Византийское христианство?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>Исходя из заданной темы и для решения поставленной задачи в настоящей работе мы будем придерживаться следующего плана изложения материала: в первой главе работы рассмотрим состояние Руси в IX</w:t>
      </w:r>
      <w:r w:rsidR="0060480D" w:rsidRPr="00565792">
        <w:rPr>
          <w:color w:val="000000"/>
        </w:rPr>
        <w:t>–X</w:t>
      </w:r>
      <w:r w:rsidRPr="00565792">
        <w:rPr>
          <w:color w:val="000000"/>
        </w:rPr>
        <w:t xml:space="preserve"> веках, то есть в период образования и становления государства. Для этого мы рассмотрим общую историю IX</w:t>
      </w:r>
      <w:r w:rsidR="0060480D" w:rsidRPr="00565792">
        <w:rPr>
          <w:color w:val="000000"/>
        </w:rPr>
        <w:t>–X</w:t>
      </w:r>
      <w:r w:rsidRPr="00565792">
        <w:rPr>
          <w:color w:val="000000"/>
        </w:rPr>
        <w:t xml:space="preserve"> веков, политический строй раннего Древнерусского государства и религиозные воззрения славян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>язычников. Целью данной главы будет понимание тех процессов, которые могли привести к отказу от язычества.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 xml:space="preserve">Во второй главе настоящего изложения мы постараемся рассмотреть проблему принятия христианства и последствия этого шага для истории раннего Древнерусского государства. Целью второй главы станет понимание того, как </w:t>
      </w:r>
      <w:r w:rsidR="0060480D" w:rsidRPr="00565792">
        <w:rPr>
          <w:color w:val="000000"/>
        </w:rPr>
        <w:t>христианство</w:t>
      </w:r>
      <w:r w:rsidRPr="00565792">
        <w:rPr>
          <w:color w:val="000000"/>
        </w:rPr>
        <w:t xml:space="preserve"> удовлетворит социальные запросы складывающегося русского государства.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>В заключительной части работы мы постараемся подвести итоги и ответить на главный вопрос предложенный во введении.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>В настоящей работе происходит сознательное ограничение темы только рамками IX</w:t>
      </w:r>
      <w:r w:rsidR="0060480D" w:rsidRPr="00565792">
        <w:rPr>
          <w:color w:val="000000"/>
        </w:rPr>
        <w:t>–X</w:t>
      </w:r>
      <w:r w:rsidRPr="00565792">
        <w:rPr>
          <w:color w:val="000000"/>
        </w:rPr>
        <w:t xml:space="preserve"> веков, которые рассматриваются как </w:t>
      </w:r>
      <w:r w:rsidR="0060480D" w:rsidRPr="00565792">
        <w:rPr>
          <w:color w:val="000000"/>
        </w:rPr>
        <w:t>поворотные</w:t>
      </w:r>
      <w:r w:rsidRPr="00565792">
        <w:rPr>
          <w:color w:val="000000"/>
        </w:rPr>
        <w:t xml:space="preserve"> во всей истории России. Конечно</w:t>
      </w:r>
      <w:r w:rsidR="0060480D" w:rsidRPr="00565792">
        <w:rPr>
          <w:color w:val="000000"/>
        </w:rPr>
        <w:t>,</w:t>
      </w:r>
      <w:r w:rsidRPr="00565792">
        <w:rPr>
          <w:color w:val="000000"/>
        </w:rPr>
        <w:t xml:space="preserve"> всю историю России можно рассматривать как процесс становления российской </w:t>
      </w:r>
      <w:r w:rsidR="0060480D" w:rsidRPr="00565792">
        <w:rPr>
          <w:color w:val="000000"/>
        </w:rPr>
        <w:t>государственности</w:t>
      </w:r>
      <w:r w:rsidRPr="00565792">
        <w:rPr>
          <w:color w:val="000000"/>
        </w:rPr>
        <w:t>, который теснейшим образом связана с религией. Но именно события перехода от языческого сознания к сознанию христианскому представляются наиболее интересными и актуальными в настоящее время, когда современная жизнь общества в общих чертах напоминает ситуацию тысячелетней давности.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</w:p>
    <w:p w:rsidR="00180018" w:rsidRPr="00565792" w:rsidRDefault="0060480D" w:rsidP="00565792">
      <w:pPr>
        <w:suppressAutoHyphens/>
        <w:spacing w:line="360" w:lineRule="auto"/>
        <w:ind w:firstLine="709"/>
        <w:jc w:val="both"/>
        <w:rPr>
          <w:b/>
          <w:color w:val="000000"/>
        </w:rPr>
      </w:pPr>
      <w:r w:rsidRPr="00565792">
        <w:rPr>
          <w:b/>
          <w:color w:val="000000"/>
        </w:rPr>
        <w:br w:type="page"/>
        <w:t>1. Русь до принятия христианства</w:t>
      </w:r>
    </w:p>
    <w:p w:rsidR="0060480D" w:rsidRPr="00565792" w:rsidRDefault="0060480D" w:rsidP="00565792">
      <w:pPr>
        <w:suppressAutoHyphens/>
        <w:spacing w:line="360" w:lineRule="auto"/>
        <w:ind w:firstLine="709"/>
        <w:jc w:val="both"/>
        <w:rPr>
          <w:b/>
          <w:color w:val="000000"/>
        </w:rPr>
      </w:pP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 xml:space="preserve">Территория будущего Древнерусского государства была заселена племенами, относящимися к восточной ветви славянства. 14 племен упомянутых в летописи Нестора Летописца к IX веку объединились в два суперсоюза: Северный, в котором главенствовали </w:t>
      </w:r>
      <w:r w:rsidR="0060480D" w:rsidRPr="00565792">
        <w:rPr>
          <w:color w:val="000000"/>
        </w:rPr>
        <w:t>славяне</w:t>
      </w:r>
      <w:r w:rsidRPr="00565792">
        <w:rPr>
          <w:color w:val="000000"/>
        </w:rPr>
        <w:t>, с центром в Новгороде и Южный, в котором главенствовали поляне, с центром в Киеве. В этих суперсоюзах сложились свои княжеские династии.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 xml:space="preserve">Начало единого Древнерусского государства принято относить к 882 году, когда северный, </w:t>
      </w:r>
      <w:r w:rsidR="0060480D" w:rsidRPr="00565792">
        <w:rPr>
          <w:color w:val="000000"/>
        </w:rPr>
        <w:t>новгородский</w:t>
      </w:r>
      <w:r w:rsidRPr="00565792">
        <w:rPr>
          <w:color w:val="000000"/>
        </w:rPr>
        <w:t xml:space="preserve"> князь Олег захватил Киев и сделал этот город центром единого государства. Перенос столицы из Новгорода в Киев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>факт сам по себе и по своим результатам чрезвычайно важный. Киев, безусловно, имел ряд преимуществ перед Новгородом. Он занимал центральное положение среди русских земель: он был ближе к Византии и к другим государствам, находившимся в ареале Черного и Азовского морей. В Киеве шла более интенсивная, чем в Новгороде торговля и из него легче было оказывать влияние на соседей.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>Укрепившись в Киеве, Олег начал покорение и включение в состав</w:t>
      </w:r>
      <w:r w:rsidR="0060480D" w:rsidRPr="00565792">
        <w:rPr>
          <w:color w:val="000000"/>
        </w:rPr>
        <w:t xml:space="preserve"> </w:t>
      </w:r>
      <w:r w:rsidRPr="00565792">
        <w:rPr>
          <w:color w:val="000000"/>
        </w:rPr>
        <w:t xml:space="preserve">крепнущего государства соседних земель: древлян, северян, радимичей. Началась борьба с хазарами за Волжский торговый путь и выходы с Каспийское море. В зону агрессивной политики Олега попала не только Византия, самое сильное и богатое государство IX века, но и государства за Каспием. По свидетельству Абу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 xml:space="preserve">Фараджи в составе </w:t>
      </w:r>
      <w:r w:rsidR="00565792">
        <w:rPr>
          <w:color w:val="000000"/>
        </w:rPr>
        <w:t>"</w:t>
      </w:r>
      <w:r w:rsidRPr="00565792">
        <w:rPr>
          <w:color w:val="000000"/>
        </w:rPr>
        <w:t>руссов</w:t>
      </w:r>
      <w:r w:rsidR="00565792">
        <w:rPr>
          <w:color w:val="000000"/>
        </w:rPr>
        <w:t>"</w:t>
      </w:r>
      <w:r w:rsidRPr="00565792">
        <w:rPr>
          <w:color w:val="000000"/>
        </w:rPr>
        <w:t xml:space="preserve">, бороздивших вдоль и поперек на своих судах Каспий были русские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 xml:space="preserve">славяне, и </w:t>
      </w:r>
      <w:r w:rsidR="00565792">
        <w:rPr>
          <w:color w:val="000000"/>
        </w:rPr>
        <w:t>"</w:t>
      </w:r>
      <w:r w:rsidRPr="00565792">
        <w:rPr>
          <w:color w:val="000000"/>
        </w:rPr>
        <w:t>вои</w:t>
      </w:r>
      <w:r w:rsidR="00565792">
        <w:rPr>
          <w:color w:val="000000"/>
        </w:rPr>
        <w:t>"</w:t>
      </w:r>
      <w:r w:rsidRPr="00565792">
        <w:rPr>
          <w:color w:val="000000"/>
        </w:rPr>
        <w:t xml:space="preserve"> из финских племен Поволжья, аланы (осетины) и лезги (лезгины). Княжение Олега, таким образом, входит в историю как время быстрого роста древнерусского государства, аналогичного другим европейским раннефеодальным государствам. Древняя Русь в начале Х века охватывала значительную территорию, население которой обязывалось платить дань Киеву и доставлять киевскому князю военную силу. В руках князя и его приближенных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 xml:space="preserve">дружины сосредотачивались значительные материальные ресурсы, часть которых шла на личное обогащение князя и дружинников, а другая часть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>на нужды государства.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 xml:space="preserve">Однако такое объединение было непрочным и целиком держалось на авторитете и силе князя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 xml:space="preserve">завоевателя. Едва только Олег скончался, как древляне, покоренные Олегом, подняли мятеж и попытались отделиться от Киева. В состав Древнерусского государства их вернул преемник Олега Игорь. Игорь продолжил политику Олега: при нем были окончательно покорены тиверцы, которые при Олеге ходили вместе с ним в поход на Византию как независимые союзники Олега; продолжились нападения на Византию и прикаспийские государства. По договору с Византией от 944 года Русь выступает в качестве союзника Византии: Русь брала на себя обязательство не беспокоить византийские владения в Крыму и защищать их от болгар, а Византия признавала за Русью земли близ </w:t>
      </w:r>
      <w:r w:rsidR="0060480D" w:rsidRPr="00565792">
        <w:rPr>
          <w:color w:val="000000"/>
        </w:rPr>
        <w:t>Керченского</w:t>
      </w:r>
      <w:r w:rsidRPr="00565792">
        <w:rPr>
          <w:color w:val="000000"/>
        </w:rPr>
        <w:t xml:space="preserve"> пролива и на Таманском полуострове, а также брала на себя обязательство предоставлять греческое войско в распоряжение киевского князя. Такие обязательства свидетельствуют о том, что Русь выступала во внешнеполитических планах Византии в качестве сильного стратегического партнера. </w:t>
      </w:r>
      <w:r w:rsidR="00565792">
        <w:rPr>
          <w:color w:val="000000"/>
        </w:rPr>
        <w:t>"</w:t>
      </w:r>
      <w:r w:rsidRPr="00565792">
        <w:rPr>
          <w:color w:val="000000"/>
        </w:rPr>
        <w:t xml:space="preserve">Договор 944 года,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 xml:space="preserve">пишет </w:t>
      </w:r>
      <w:r w:rsidR="0060480D" w:rsidRPr="00565792">
        <w:rPr>
          <w:color w:val="000000"/>
        </w:rPr>
        <w:t>Г.Г.</w:t>
      </w:r>
      <w:r w:rsidR="00565792">
        <w:rPr>
          <w:color w:val="000000"/>
        </w:rPr>
        <w:t xml:space="preserve"> </w:t>
      </w:r>
      <w:r w:rsidR="0060480D" w:rsidRPr="00565792">
        <w:rPr>
          <w:color w:val="000000"/>
        </w:rPr>
        <w:t>Литаврин</w:t>
      </w:r>
      <w:r w:rsidRPr="00565792">
        <w:rPr>
          <w:color w:val="000000"/>
        </w:rPr>
        <w:t xml:space="preserve">,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>представляет собой развитие и уточнение положений договора 907/911 годов, а не их отмену или пересмотр. В договоре отражены и новые политические реалии и учтен накопленный за 30 лет общения взаимный опыт</w:t>
      </w:r>
      <w:r w:rsidR="00565792">
        <w:rPr>
          <w:color w:val="000000"/>
        </w:rPr>
        <w:t>"</w:t>
      </w:r>
      <w:r w:rsidRPr="00565792">
        <w:rPr>
          <w:color w:val="000000"/>
        </w:rPr>
        <w:t>.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>Закончилось правление Игоря трагично: он погиб в борьбе в древлянами. По видимому после первого покорения древлян у них оставались какие-то остатки автономии, которые Игорь и стремился уничтожить, что выразилось в лаконичных словах летописца о том, что Игорь захотел еще большей дани.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 xml:space="preserve">Вслед за смертью Игоря в 945 году его вдова Ольга, уроженка Пскова, совершила новый поход на древлян. Княжеская дружина огнем и мечем прошлась древлянскую землю и истребила лучших мужей во главе с князем Малом. Были разрушены древлянское города, в том числе и столица древлянской земли город Искоростень. Ольга окончательно подчинила себе древлянскую землю, установила в ней </w:t>
      </w:r>
      <w:r w:rsidR="00565792">
        <w:rPr>
          <w:color w:val="000000"/>
        </w:rPr>
        <w:t>"</w:t>
      </w:r>
      <w:r w:rsidRPr="00565792">
        <w:rPr>
          <w:color w:val="000000"/>
        </w:rPr>
        <w:t>уставы и уроки</w:t>
      </w:r>
      <w:r w:rsidR="00565792">
        <w:rPr>
          <w:color w:val="000000"/>
        </w:rPr>
        <w:t>"</w:t>
      </w:r>
      <w:r w:rsidRPr="00565792">
        <w:rPr>
          <w:color w:val="000000"/>
        </w:rPr>
        <w:t xml:space="preserve">, основала </w:t>
      </w:r>
      <w:r w:rsidR="00565792">
        <w:rPr>
          <w:color w:val="000000"/>
        </w:rPr>
        <w:t>"</w:t>
      </w:r>
      <w:r w:rsidRPr="00565792">
        <w:rPr>
          <w:color w:val="000000"/>
        </w:rPr>
        <w:t>становища и логовища</w:t>
      </w:r>
      <w:r w:rsidR="00565792">
        <w:rPr>
          <w:color w:val="000000"/>
        </w:rPr>
        <w:t>"</w:t>
      </w:r>
      <w:r w:rsidRPr="00565792">
        <w:rPr>
          <w:color w:val="000000"/>
        </w:rPr>
        <w:t xml:space="preserve">. Столь упорная борьба с древлянами становится понятной, если учесть географическое положение земли: она граничила со стремительно росшим Польским государством. В борьбе с Польшей </w:t>
      </w:r>
      <w:r w:rsidR="0060480D" w:rsidRPr="00565792">
        <w:rPr>
          <w:color w:val="000000"/>
        </w:rPr>
        <w:t>Ольга</w:t>
      </w:r>
      <w:r w:rsidRPr="00565792">
        <w:rPr>
          <w:color w:val="000000"/>
        </w:rPr>
        <w:t xml:space="preserve"> прибегла даже к помощи Византии. Однако Византия одинаково боялась как чрезмерного усиления Польши, в которой у Византии могли возникнуть церковные проблемы с Римом, так и языческой Руси. Явно не добившись успеха в Византии в 959 году Ольга обратилась к германскому императору Оттону I по вопросу об установлении церковно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 xml:space="preserve">политических связей. Этот дипломатический маневр Ольги заставил константинопольского императора быть более сговорчивым: иначе Византия могла потерять стратегически важного союзника, который проявил нескрываемый интерес к Риму. Если же принять мнение </w:t>
      </w:r>
      <w:r w:rsidR="0060480D" w:rsidRPr="00565792">
        <w:rPr>
          <w:color w:val="000000"/>
        </w:rPr>
        <w:t>Г.Г.</w:t>
      </w:r>
      <w:r w:rsidR="00565792">
        <w:rPr>
          <w:color w:val="000000"/>
        </w:rPr>
        <w:t xml:space="preserve"> </w:t>
      </w:r>
      <w:r w:rsidR="0060480D" w:rsidRPr="00565792">
        <w:rPr>
          <w:color w:val="000000"/>
        </w:rPr>
        <w:t>Литаврина</w:t>
      </w:r>
      <w:r w:rsidRPr="00565792">
        <w:rPr>
          <w:color w:val="000000"/>
        </w:rPr>
        <w:t xml:space="preserve"> о том, что Ольга приняла крещение в 956/957 годах в надежде заключить с императорским домом династический брак, и что этот брак заключен еще не был, то вполне понятны становятся опасения Константинополя о переходе княгини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>неофитки в католицизм и сближении с германскими императорами. В этих условиях отношения между Константином Богрянородным и Ольгой стремительно потеплели.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>При князе Святославе Игоревиче, сыне Ольги, и князе Владимире Святославовиче, внуке Ольги, Древнерусское государство достигло особенной силы. Оно значительно расширило свои границы, укрепило аппарат власти и заняло видное положение в международных отношениях.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 xml:space="preserve">Политика Святослава стала продолжением политики Олега и Игоря. Но Святослав вел ее с еще </w:t>
      </w:r>
      <w:r w:rsidR="0060480D" w:rsidRPr="00565792">
        <w:rPr>
          <w:color w:val="000000"/>
        </w:rPr>
        <w:t>большей</w:t>
      </w:r>
      <w:r w:rsidRPr="00565792">
        <w:rPr>
          <w:color w:val="000000"/>
        </w:rPr>
        <w:t xml:space="preserve"> настойчивостью и в более сложной обстановке. Размах походов Святослава был грандиозен: он ходил на Оку и Волгу, на вятичей, камских болгар, хазар, на Кавказ, в Дунайскую Болгарию и на Царьград. Деятельность Святослава была тесно связана с международными отношениями Европы и Азии. В э</w:t>
      </w:r>
      <w:r w:rsidR="0060480D" w:rsidRPr="00565792">
        <w:rPr>
          <w:color w:val="000000"/>
        </w:rPr>
        <w:t>т</w:t>
      </w:r>
      <w:r w:rsidRPr="00565792">
        <w:rPr>
          <w:color w:val="000000"/>
        </w:rPr>
        <w:t xml:space="preserve">о время Русь была одним из активных участников крупнейших </w:t>
      </w:r>
      <w:r w:rsidR="0060480D" w:rsidRPr="00565792">
        <w:rPr>
          <w:color w:val="000000"/>
        </w:rPr>
        <w:t>политических</w:t>
      </w:r>
      <w:r w:rsidRPr="00565792">
        <w:rPr>
          <w:color w:val="000000"/>
        </w:rPr>
        <w:t xml:space="preserve"> событий, причем часто она действовала в союзе с другими государствами, заинтересованными в решении европейских и азиатских проблем. После падения Хазарии Русь остается единственным крупным </w:t>
      </w:r>
      <w:r w:rsidR="00565792">
        <w:rPr>
          <w:color w:val="000000"/>
        </w:rPr>
        <w:t>"</w:t>
      </w:r>
      <w:r w:rsidRPr="00565792">
        <w:rPr>
          <w:color w:val="000000"/>
        </w:rPr>
        <w:t>игроком</w:t>
      </w:r>
      <w:r w:rsidR="00565792">
        <w:rPr>
          <w:color w:val="000000"/>
        </w:rPr>
        <w:t>"</w:t>
      </w:r>
      <w:r w:rsidRPr="00565792">
        <w:rPr>
          <w:color w:val="000000"/>
        </w:rPr>
        <w:t xml:space="preserve"> на каспийской, кавказкой и среднеазиатской сцене.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 xml:space="preserve">Однако к середине Х века резко осложняется ситуация в Болгарии. Мощное в военном отношении государство не только никак не желало подчиняться светской и церковной власти Византии, но еще и само проводило агрессивную политику по отношению к ней. Византия попыталась прикрыться </w:t>
      </w:r>
      <w:r w:rsidR="00565792">
        <w:rPr>
          <w:color w:val="000000"/>
        </w:rPr>
        <w:t>"</w:t>
      </w:r>
      <w:r w:rsidRPr="00565792">
        <w:rPr>
          <w:color w:val="000000"/>
        </w:rPr>
        <w:t>щитом</w:t>
      </w:r>
      <w:r w:rsidR="00565792">
        <w:rPr>
          <w:color w:val="000000"/>
        </w:rPr>
        <w:t>"</w:t>
      </w:r>
      <w:r w:rsidRPr="00565792">
        <w:rPr>
          <w:color w:val="000000"/>
        </w:rPr>
        <w:t xml:space="preserve"> Святослава в надежде на то, что Русь и Болгария во взаимной войне ослабят друг друга. Однако первый же поход Святослава в Болгарию рассеял многие надежды Византии. Слабоконтролируемый Византией Святослав захватил выгодные торговые пути и вступил в союз с Болгарией. Тогда Византии пришлось прибегнуть к еще более неконтролируемой силе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>печенегам.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>После гибели Святослава в Древнерусском государстве с новой остротой встал вопрос о том, кому перейдет верховная великокняжеская власть. И вновь проявились попытки отделения от государства. Эти попытки возглавили Олег в древлян</w:t>
      </w:r>
      <w:r w:rsidR="0060480D" w:rsidRPr="00565792">
        <w:rPr>
          <w:color w:val="000000"/>
        </w:rPr>
        <w:t>с</w:t>
      </w:r>
      <w:r w:rsidRPr="00565792">
        <w:rPr>
          <w:color w:val="000000"/>
        </w:rPr>
        <w:t xml:space="preserve">кой земле и Владимир в Новгороде. В борьбе победил Владимир и в 980 году стал Великим князем Киевским. В целом он продолжил политику своих </w:t>
      </w:r>
      <w:r w:rsidR="0060480D" w:rsidRPr="00565792">
        <w:rPr>
          <w:color w:val="000000"/>
        </w:rPr>
        <w:t>предшественников</w:t>
      </w:r>
      <w:r w:rsidRPr="00565792">
        <w:rPr>
          <w:color w:val="000000"/>
        </w:rPr>
        <w:t xml:space="preserve"> по расширению государства. Но при Владимире с особой остротой встал вопрос укрепления внутреннего единства государства. Это проявилось в том, что Владимиру удалось почти везде, кроме земли вятичей, заменить </w:t>
      </w:r>
      <w:r w:rsidR="00565792">
        <w:rPr>
          <w:color w:val="000000"/>
        </w:rPr>
        <w:t>"</w:t>
      </w:r>
      <w:r w:rsidRPr="00565792">
        <w:rPr>
          <w:color w:val="000000"/>
        </w:rPr>
        <w:t>светлых и великих князей</w:t>
      </w:r>
      <w:r w:rsidR="00565792">
        <w:rPr>
          <w:color w:val="000000"/>
        </w:rPr>
        <w:t>"</w:t>
      </w:r>
      <w:r w:rsidRPr="00565792">
        <w:rPr>
          <w:color w:val="000000"/>
        </w:rPr>
        <w:t xml:space="preserve"> своими мужами и сыновьями. Иными словами, при князе Владимире Древнерусское государства начало эволюционировать из конфедерации полусамостоятельных покоренных земель в унитарное государство.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 xml:space="preserve">В состав Древнерусского государства входили земли, населенные народами, находившимися на разном уровне развития. Поэтому раннее Русское государство не могло быть монолитным. Кроме того, еще были сильны местные родовые обычаи и местная родовая знать, во многом центральная киевская власть воспринималась как власть одного более сильного племени в лице дружины и ее вождя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 xml:space="preserve">князя. </w:t>
      </w:r>
      <w:r w:rsidR="00565792">
        <w:rPr>
          <w:color w:val="000000"/>
        </w:rPr>
        <w:t>"</w:t>
      </w:r>
      <w:r w:rsidRPr="00565792">
        <w:rPr>
          <w:color w:val="000000"/>
        </w:rPr>
        <w:t>На смену власти коллектива пришла наследственная княжеская власть. Князья, опиравшиеся на свои военные формирования, приобрели такой вес и влияние в обществе, что превратились, по существу, в особую силу, стоящую над народными массами</w:t>
      </w:r>
      <w:r w:rsidR="00565792">
        <w:rPr>
          <w:color w:val="000000"/>
        </w:rPr>
        <w:t>"</w:t>
      </w:r>
      <w:r w:rsidRPr="00565792">
        <w:rPr>
          <w:color w:val="000000"/>
        </w:rPr>
        <w:t xml:space="preserve">. Иными словами князь воспринимался как глава захватчиков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>чужеземцев иноплеменников. Центральная власть киевского князя держалась на авторитете и силе самого киевского князя и после смерти князя незамедлительно вспыхивали сепаратиские тенденции, направленные на отделение от Киевского государства и обретение самостоятельности.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>С другой стороны у местной родовой знати возникала заинтересованность в сильном князе покровителе, который мог обеспечить безопасность и регулярную поставку военной добычи, то есть гарантировать спокойную жизнь и планомерное обогащение. Эти силы наоборот стремились укрепить центральную власть киевского князя. Опираясь на свою военную силу и используя заинтересованность местной родовой знати в поддержке государственной власти, киевские князья производили обширные завоевания с целью установления контроля над выгодными торговыми путями и представляли Русь в международных отношениях. Географически Киевское государство распространилось от великих северных озер (Ладожского и Онежского) до Черного моря на юге, и от Карпатских гор на западе до Оки и даже Волги на востоке.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 xml:space="preserve">Доход киевского князя складывался из военной добычи, дани с покоренных земель, судебные штрафы, пошлины с торговых перевозок и внутренней дани со своих земель. В других землях население продолжало платить дань своей родовой знати, олицетворявшей и представлявшей в данной земле киевского князя. Дань собиралась в натуральном виде, реже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>деньгами. Сбор дани производился или объездом подвластной территории самим князем (полюдье), как это видно из истории князя Игоря, а также описано у Константина Богрянородного, так и устройством специальных пунктов для сбора дани (погостов и становищ), на которые дань свозилась уже силами самого населения и принималась княжескими представителями.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 xml:space="preserve">Согласно </w:t>
      </w:r>
      <w:r w:rsidR="00565792">
        <w:rPr>
          <w:color w:val="000000"/>
        </w:rPr>
        <w:t>"</w:t>
      </w:r>
      <w:r w:rsidRPr="00565792">
        <w:rPr>
          <w:color w:val="000000"/>
        </w:rPr>
        <w:t>Повести временных лет</w:t>
      </w:r>
      <w:r w:rsidR="00565792">
        <w:rPr>
          <w:color w:val="000000"/>
        </w:rPr>
        <w:t>"</w:t>
      </w:r>
      <w:r w:rsidRPr="00565792">
        <w:rPr>
          <w:color w:val="000000"/>
        </w:rPr>
        <w:t xml:space="preserve"> две трети дани шло на </w:t>
      </w:r>
      <w:r w:rsidR="0060480D" w:rsidRPr="00565792">
        <w:rPr>
          <w:color w:val="000000"/>
        </w:rPr>
        <w:t>общегосударственные</w:t>
      </w:r>
      <w:r w:rsidRPr="00565792">
        <w:rPr>
          <w:color w:val="000000"/>
        </w:rPr>
        <w:t xml:space="preserve"> нужды, а треть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 xml:space="preserve">лично князю и его дружине и представителям. Княжеские представители в покоренных землях брались из </w:t>
      </w:r>
      <w:r w:rsidR="0060480D" w:rsidRPr="00565792">
        <w:rPr>
          <w:color w:val="000000"/>
        </w:rPr>
        <w:t>княжеской</w:t>
      </w:r>
      <w:r w:rsidRPr="00565792">
        <w:rPr>
          <w:color w:val="000000"/>
        </w:rPr>
        <w:t xml:space="preserve"> дружины. При княгине Ольге стали практиковать перевод части местной знати для постоянного проживания в Киев, что привело к срастанию дружины и местной родовой знати. Дружина в конечном итоге разделилась на старшую, из которой стали браться кадры в местные представители, и </w:t>
      </w:r>
      <w:r w:rsidR="0060480D" w:rsidRPr="00565792">
        <w:rPr>
          <w:color w:val="000000"/>
        </w:rPr>
        <w:t>молодую</w:t>
      </w:r>
      <w:r w:rsidRPr="00565792">
        <w:rPr>
          <w:color w:val="000000"/>
        </w:rPr>
        <w:t xml:space="preserve">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 xml:space="preserve">личную дружину князя. </w:t>
      </w:r>
      <w:r w:rsidR="00565792">
        <w:rPr>
          <w:color w:val="000000"/>
        </w:rPr>
        <w:t>"</w:t>
      </w:r>
      <w:r w:rsidRPr="00565792">
        <w:rPr>
          <w:color w:val="000000"/>
        </w:rPr>
        <w:t>Власть отделяется от общества, снижается роль вече, как остатка общеплеменного собрания. Функции суда и управления переходят к князю и его дружине</w:t>
      </w:r>
      <w:r w:rsidR="00565792">
        <w:rPr>
          <w:color w:val="000000"/>
        </w:rPr>
        <w:t>"</w:t>
      </w:r>
      <w:r w:rsidRPr="00565792">
        <w:rPr>
          <w:color w:val="000000"/>
        </w:rPr>
        <w:t>.</w:t>
      </w:r>
    </w:p>
    <w:p w:rsidR="00180018" w:rsidRPr="00565792" w:rsidRDefault="0060480D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>Военные походы княжеской</w:t>
      </w:r>
      <w:r w:rsidR="00180018" w:rsidRPr="00565792">
        <w:rPr>
          <w:color w:val="000000"/>
        </w:rPr>
        <w:t xml:space="preserve"> дружины во главе со своими князьями имели большое значение: они расширяли международные связи Руси, укрепляли ее могущество и внешнеполитический авторитет, усиливали проникновение других культур в культуру Руси.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>В VII</w:t>
      </w:r>
      <w:r w:rsidR="0060480D" w:rsidRPr="00565792">
        <w:rPr>
          <w:color w:val="000000"/>
        </w:rPr>
        <w:t>–X</w:t>
      </w:r>
      <w:r w:rsidRPr="00565792">
        <w:rPr>
          <w:color w:val="000000"/>
        </w:rPr>
        <w:t xml:space="preserve"> веках, в период формирования древнерусского государства, восточные славяне были язычниками. </w:t>
      </w:r>
      <w:r w:rsidR="00565792">
        <w:rPr>
          <w:color w:val="000000"/>
        </w:rPr>
        <w:t>"</w:t>
      </w:r>
      <w:r w:rsidRPr="00565792">
        <w:rPr>
          <w:color w:val="000000"/>
        </w:rPr>
        <w:t xml:space="preserve">Под термином </w:t>
      </w:r>
      <w:r w:rsidR="00565792">
        <w:rPr>
          <w:color w:val="000000"/>
        </w:rPr>
        <w:t>"</w:t>
      </w:r>
      <w:r w:rsidRPr="00565792">
        <w:rPr>
          <w:color w:val="000000"/>
        </w:rPr>
        <w:t>язычество</w:t>
      </w:r>
      <w:r w:rsidR="00565792">
        <w:rPr>
          <w:color w:val="000000"/>
        </w:rPr>
        <w:t>"</w:t>
      </w:r>
      <w:r w:rsidRPr="00565792">
        <w:rPr>
          <w:color w:val="000000"/>
        </w:rPr>
        <w:t xml:space="preserve"> принято обозначать религиозные представления, возникшие во времена палеолита и эволюционировавшие вместе с развитием общества. Для язычества свойственно обожествление стихийных сил природы и общества, </w:t>
      </w:r>
      <w:r w:rsidR="0060480D" w:rsidRPr="00565792">
        <w:rPr>
          <w:color w:val="000000"/>
        </w:rPr>
        <w:t>постепенно</w:t>
      </w:r>
      <w:r w:rsidRPr="00565792">
        <w:rPr>
          <w:color w:val="000000"/>
        </w:rPr>
        <w:t xml:space="preserve"> вылившееся в персонифицированных богов</w:t>
      </w:r>
      <w:r w:rsidR="00565792">
        <w:rPr>
          <w:color w:val="000000"/>
        </w:rPr>
        <w:t>"</w:t>
      </w:r>
      <w:r w:rsidRPr="00565792">
        <w:rPr>
          <w:color w:val="000000"/>
        </w:rPr>
        <w:t>.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 xml:space="preserve">Религиозные обряды совершались в специально выделенных местах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 xml:space="preserve">капищах. Возле капищ жили жрецы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 xml:space="preserve">волхвы. Однако </w:t>
      </w:r>
      <w:r w:rsidR="0060480D" w:rsidRPr="00565792">
        <w:rPr>
          <w:color w:val="000000"/>
        </w:rPr>
        <w:t>институт</w:t>
      </w:r>
      <w:r w:rsidRPr="00565792">
        <w:rPr>
          <w:color w:val="000000"/>
        </w:rPr>
        <w:t xml:space="preserve"> жречества не оформился в единую систему. Каждое племя славян, создавших древнерусское государство, а таковых по сообщению преподобного Нестора Летописца было 14, покланялось своим родовым богам. И хотя мифология была едина для всех славянских племен, но в каждом племени особо почитались свои боги.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 xml:space="preserve">Капища были трех видов: домашние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 xml:space="preserve">в которых стояли вылепленные из глины домашние божества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 xml:space="preserve">чурки </w:t>
      </w:r>
      <w:r w:rsidR="0060480D" w:rsidRPr="00565792">
        <w:rPr>
          <w:color w:val="000000"/>
        </w:rPr>
        <w:t>(</w:t>
      </w:r>
      <w:r w:rsidRPr="00565792">
        <w:rPr>
          <w:color w:val="000000"/>
        </w:rPr>
        <w:t xml:space="preserve">от славянского чур или щур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 xml:space="preserve">предок); общественные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 xml:space="preserve">в поселении или рядом с поселением, где стояли вырезанные из дерева (реже из камня, к примеру Акулинское изваяние и Збручский идол) идолы; тайные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>устраиваемые в потайных, заповедных местах.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 xml:space="preserve">В системе славянских божеств хотя и прослеживается кровное родство, но четкая </w:t>
      </w:r>
      <w:r w:rsidR="0060480D" w:rsidRPr="00565792">
        <w:rPr>
          <w:color w:val="000000"/>
        </w:rPr>
        <w:t>иерархия</w:t>
      </w:r>
      <w:r w:rsidRPr="00565792">
        <w:rPr>
          <w:color w:val="000000"/>
        </w:rPr>
        <w:t xml:space="preserve"> не возникла (для сравнения в греческой мифологии прослеживается и кровное родство богов и четкая </w:t>
      </w:r>
      <w:r w:rsidR="0060480D" w:rsidRPr="00565792">
        <w:rPr>
          <w:color w:val="000000"/>
        </w:rPr>
        <w:t>иерархичность</w:t>
      </w:r>
      <w:r w:rsidRPr="00565792">
        <w:rPr>
          <w:color w:val="000000"/>
        </w:rPr>
        <w:t>).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 xml:space="preserve">Помимо верховных, общих для всех славянских племен божеств, у славян сохранялась вера в тотемных богов животного мира (медведь, бык, петух, </w:t>
      </w:r>
      <w:r w:rsidR="0060480D" w:rsidRPr="00565792">
        <w:rPr>
          <w:color w:val="000000"/>
        </w:rPr>
        <w:t>и т.д.</w:t>
      </w:r>
      <w:r w:rsidRPr="00565792">
        <w:rPr>
          <w:color w:val="000000"/>
        </w:rPr>
        <w:t xml:space="preserve">), а также в низших духов природы (лешии, кикиморы, русалки, </w:t>
      </w:r>
      <w:r w:rsidR="0060480D" w:rsidRPr="00565792">
        <w:rPr>
          <w:color w:val="000000"/>
        </w:rPr>
        <w:t>и т.д.</w:t>
      </w:r>
      <w:r w:rsidRPr="00565792">
        <w:rPr>
          <w:color w:val="000000"/>
        </w:rPr>
        <w:t>).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 xml:space="preserve">Уже в VI веке Прокопий Кесарийский, описывая религию антов, отмечает, что </w:t>
      </w:r>
      <w:r w:rsidR="00565792">
        <w:rPr>
          <w:color w:val="000000"/>
        </w:rPr>
        <w:t>"</w:t>
      </w:r>
      <w:r w:rsidRPr="00565792">
        <w:rPr>
          <w:color w:val="000000"/>
        </w:rPr>
        <w:t>они считают, что один только бог, творец молний, является владыкой над всеми, и ему приносят в жертву быков и совершают другие священные обряды</w:t>
      </w:r>
      <w:r w:rsidR="00565792">
        <w:rPr>
          <w:color w:val="000000"/>
        </w:rPr>
        <w:t>"</w:t>
      </w:r>
      <w:r w:rsidRPr="00565792">
        <w:rPr>
          <w:color w:val="000000"/>
        </w:rPr>
        <w:t xml:space="preserve">. Этому свидетельству невозможно полностью доверять и распространять его на всех славян. Как известно из летописного сказания Нестора и как это подтверждено современными археологическими исследованиями славяне к моменту возникновения Древнерусского государства не представляли единой общности. Древнерусское государство было, как об этом говорилось уже выше, скорее </w:t>
      </w:r>
      <w:r w:rsidR="0060480D" w:rsidRPr="00565792">
        <w:rPr>
          <w:color w:val="000000"/>
        </w:rPr>
        <w:t>конгломератом</w:t>
      </w:r>
      <w:r w:rsidRPr="00565792">
        <w:rPr>
          <w:color w:val="000000"/>
        </w:rPr>
        <w:t xml:space="preserve"> земель, а процессы сплачивания, в конечном итоге приведшие к возникновению унитарного государства, наберут свою силу много позже. Вполне вероятно, что Прокопий описал религиозные верования одного из многочисленных славянских племен и поэтому представляется не правомочным распространять его </w:t>
      </w:r>
      <w:r w:rsidR="0060480D" w:rsidRPr="00565792">
        <w:rPr>
          <w:color w:val="000000"/>
        </w:rPr>
        <w:t>свидетельства</w:t>
      </w:r>
      <w:r w:rsidRPr="00565792">
        <w:rPr>
          <w:color w:val="000000"/>
        </w:rPr>
        <w:t xml:space="preserve"> на все племена, вошедшие к X веку в состав Древнерусского государства. Эту же мысль подтверждает и договор Олега с греками от 911 года, в котором говорится, что русичи клялись Перуном и Волосом. С одной стороны здесь можно увидеть проявление многобожия, с другой стороны можно разглядеть формирование иерархии богов (Перун на первом месте, а Волос на втором), а с третьей стороны можно предположить что это племенные боги участников похода. Перун, как это будет показано позже, будет богом покровителем княжеской дружины. Перун </w:t>
      </w:r>
      <w:r w:rsidR="00565792">
        <w:rPr>
          <w:color w:val="000000"/>
        </w:rPr>
        <w:t>"</w:t>
      </w:r>
      <w:r w:rsidRPr="00565792">
        <w:rPr>
          <w:color w:val="000000"/>
        </w:rPr>
        <w:t xml:space="preserve">был по преимуществу бог княжеский и боярский. Князь с дружиной, а также часть княжеского окружения, именуемая </w:t>
      </w:r>
      <w:r w:rsidR="00565792">
        <w:rPr>
          <w:color w:val="000000"/>
        </w:rPr>
        <w:t>"</w:t>
      </w:r>
      <w:r w:rsidRPr="00565792">
        <w:rPr>
          <w:color w:val="000000"/>
        </w:rPr>
        <w:t>гостями</w:t>
      </w:r>
      <w:r w:rsidR="00565792">
        <w:rPr>
          <w:color w:val="000000"/>
        </w:rPr>
        <w:t>"</w:t>
      </w:r>
      <w:r w:rsidRPr="00565792">
        <w:rPr>
          <w:color w:val="000000"/>
        </w:rPr>
        <w:t xml:space="preserve"> (купцы), клялись еще и Волосом, который назван богом </w:t>
      </w:r>
      <w:r w:rsidR="00565792">
        <w:rPr>
          <w:color w:val="000000"/>
        </w:rPr>
        <w:t>"</w:t>
      </w:r>
      <w:r w:rsidRPr="00565792">
        <w:rPr>
          <w:color w:val="000000"/>
        </w:rPr>
        <w:t>скотьим</w:t>
      </w:r>
      <w:r w:rsidR="00565792">
        <w:rPr>
          <w:color w:val="000000"/>
        </w:rPr>
        <w:t>"</w:t>
      </w:r>
      <w:r w:rsidRPr="00565792">
        <w:rPr>
          <w:color w:val="000000"/>
        </w:rPr>
        <w:t xml:space="preserve">, от слова </w:t>
      </w:r>
      <w:r w:rsidR="00565792">
        <w:rPr>
          <w:color w:val="000000"/>
        </w:rPr>
        <w:t>"</w:t>
      </w:r>
      <w:r w:rsidRPr="00565792">
        <w:rPr>
          <w:color w:val="000000"/>
        </w:rPr>
        <w:t>скоть</w:t>
      </w:r>
      <w:r w:rsidR="00565792">
        <w:rPr>
          <w:color w:val="000000"/>
        </w:rPr>
        <w:t>"</w:t>
      </w:r>
      <w:r w:rsidRPr="00565792">
        <w:rPr>
          <w:color w:val="000000"/>
        </w:rPr>
        <w:t xml:space="preserve">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>деньги, то есть богом богатства и торговли</w:t>
      </w:r>
      <w:r w:rsidR="00565792">
        <w:rPr>
          <w:color w:val="000000"/>
        </w:rPr>
        <w:t>"</w:t>
      </w:r>
      <w:r w:rsidRPr="00565792">
        <w:rPr>
          <w:color w:val="000000"/>
        </w:rPr>
        <w:t>.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b/>
          <w:color w:val="000000"/>
        </w:rPr>
      </w:pPr>
      <w:r w:rsidRPr="00565792">
        <w:rPr>
          <w:b/>
          <w:color w:val="000000"/>
        </w:rPr>
        <w:t>2</w:t>
      </w:r>
      <w:r w:rsidR="0060480D" w:rsidRPr="00565792">
        <w:rPr>
          <w:b/>
          <w:color w:val="000000"/>
        </w:rPr>
        <w:t>. Христианизация Руси</w:t>
      </w:r>
    </w:p>
    <w:p w:rsidR="0060480D" w:rsidRPr="00565792" w:rsidRDefault="0060480D" w:rsidP="00565792">
      <w:pPr>
        <w:suppressAutoHyphens/>
        <w:spacing w:line="360" w:lineRule="auto"/>
        <w:ind w:firstLine="709"/>
        <w:jc w:val="both"/>
        <w:rPr>
          <w:color w:val="000000"/>
        </w:rPr>
      </w:pP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 xml:space="preserve">Сын Святополка Владимир с мечом в руках отстоял свое право быть Великим князем Киевским. Он воевал со своим братом Ярополком, которого еще Святослав посадил княжить в Киеве. В этой войне Владимир опирался на силы своей дружины, наемное войско </w:t>
      </w:r>
      <w:r w:rsidR="0060480D" w:rsidRPr="00565792">
        <w:rPr>
          <w:color w:val="000000"/>
        </w:rPr>
        <w:t>норманнов</w:t>
      </w:r>
      <w:r w:rsidRPr="00565792">
        <w:rPr>
          <w:color w:val="000000"/>
        </w:rPr>
        <w:t xml:space="preserve"> и местную феодальную знать. Таком образом войну Владимира с Ярополком вполне можно считать очередным столкновением центробежным и центростремительных сил в Древнерусском государстве. И как это не странно, Владимир, князь Новгородский, встал на сторону именно центробежных сил. Иными словами, минимум, чего добивался в этой войне Владимир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>это независимости от своего Киевского брата.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>Однако, победив войне, Владимир перерождается и переходит на сторону центростремительных сил. Именно князь Владимир воймет срочную необходимость внутреннего упрочнения государства</w:t>
      </w:r>
    </w:p>
    <w:p w:rsidR="00180018" w:rsidRPr="00565792" w:rsidRDefault="0060480D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>Придя</w:t>
      </w:r>
      <w:r w:rsidR="00180018" w:rsidRPr="00565792">
        <w:rPr>
          <w:color w:val="000000"/>
        </w:rPr>
        <w:t xml:space="preserve"> к власти при помощи и поддержки нарождающегося класса феодалов, князь Владимир постарался укрепить его и защитить его интересы. Он продолжил внешнюю политику своих предшественников, направленную на расширение территории государства и увеличение международной значимости Руси. Во внутренней политике Владимир изменил систему управления частями государства: почти везде, кроме земли вятичей, ему удалось посадить вместо местных князей своих сыновей. Но и местная родовая знать продолжала срастаться с великоконяжеской дружиной из который черпались кадры доверенных управителей.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 xml:space="preserve">Начавшееся формирование класса феодалов и связанные с этим изменения в социально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 xml:space="preserve">экономических сферах жизни общества изменяло и традиционное отношение к религии. На первое место все отчетливее выдвигается бог княжеской дружины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 xml:space="preserve">Перун. Но подобное выдвижение Перуна в некотором роде </w:t>
      </w:r>
      <w:r w:rsidR="00565792">
        <w:rPr>
          <w:color w:val="000000"/>
        </w:rPr>
        <w:t>"</w:t>
      </w:r>
      <w:r w:rsidRPr="00565792">
        <w:rPr>
          <w:color w:val="000000"/>
        </w:rPr>
        <w:t>ущемляло</w:t>
      </w:r>
      <w:r w:rsidR="00565792">
        <w:rPr>
          <w:color w:val="000000"/>
        </w:rPr>
        <w:t>"</w:t>
      </w:r>
      <w:r w:rsidRPr="00565792">
        <w:rPr>
          <w:color w:val="000000"/>
        </w:rPr>
        <w:t xml:space="preserve"> права других местных божеств. В целях установления </w:t>
      </w:r>
      <w:r w:rsidR="0060480D" w:rsidRPr="00565792">
        <w:rPr>
          <w:color w:val="000000"/>
        </w:rPr>
        <w:t>своеобразного</w:t>
      </w:r>
      <w:r w:rsidRPr="00565792">
        <w:rPr>
          <w:color w:val="000000"/>
        </w:rPr>
        <w:t xml:space="preserve"> равноправия и для консолидации общественных сил Владимир предпринимает попытку создания пантеона славянских божеств. В таком пантеоне главенствующее место занимал идол Перуна, выполненный из дерева, золота и серебра, который был как бы </w:t>
      </w:r>
      <w:r w:rsidR="00565792">
        <w:rPr>
          <w:color w:val="000000"/>
        </w:rPr>
        <w:t>"</w:t>
      </w:r>
      <w:r w:rsidRPr="00565792">
        <w:rPr>
          <w:color w:val="000000"/>
        </w:rPr>
        <w:t>первым среди равных</w:t>
      </w:r>
      <w:r w:rsidR="00565792">
        <w:rPr>
          <w:color w:val="000000"/>
        </w:rPr>
        <w:t>"</w:t>
      </w:r>
      <w:r w:rsidRPr="00565792">
        <w:rPr>
          <w:color w:val="000000"/>
        </w:rPr>
        <w:t>. Подобная же реформа была проведена и в других городах. В частности в Новгороде посадник Добрыня поставил идол Перуна на берегу Волхва.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 xml:space="preserve">Однако эта религиозная реформа не сумела в полной мере консолидировать общество. Причин ее неудачи видится несколько: </w:t>
      </w:r>
      <w:r w:rsidR="0060480D" w:rsidRPr="00565792">
        <w:rPr>
          <w:color w:val="000000"/>
        </w:rPr>
        <w:t>во-первых</w:t>
      </w:r>
      <w:r w:rsidRPr="00565792">
        <w:rPr>
          <w:color w:val="000000"/>
        </w:rPr>
        <w:t>,</w:t>
      </w:r>
      <w:r w:rsidR="0060480D" w:rsidRPr="00565792">
        <w:rPr>
          <w:color w:val="000000"/>
        </w:rPr>
        <w:t xml:space="preserve"> </w:t>
      </w:r>
      <w:r w:rsidRPr="00565792">
        <w:rPr>
          <w:color w:val="000000"/>
        </w:rPr>
        <w:t xml:space="preserve">главенствующее место в пантеоне занял культ Перуна, бога княжеской дружины, в то время как другие не менее известные божества, олицетворявшие другие общественные силы были некоторым образом отодвинуты на второй план; </w:t>
      </w:r>
      <w:r w:rsidR="0060480D" w:rsidRPr="00565792">
        <w:rPr>
          <w:color w:val="000000"/>
        </w:rPr>
        <w:t>во-вторых</w:t>
      </w:r>
      <w:r w:rsidRPr="00565792">
        <w:rPr>
          <w:color w:val="000000"/>
        </w:rPr>
        <w:t>, к концу десятого века среди населения было уже достаточно христиан, которые ни под каким видом не могли согласиться с подобной религиозной реформой. Собственно повторилась в общих чертах религиозная ситуация Древнего Рима, когда христианам было предложено поставить в римском пантеоне изображение (</w:t>
      </w:r>
      <w:r w:rsidR="0060480D" w:rsidRPr="00565792">
        <w:rPr>
          <w:color w:val="000000"/>
        </w:rPr>
        <w:t>статую) Христа и почитать ее на</w:t>
      </w:r>
      <w:r w:rsidRPr="00565792">
        <w:rPr>
          <w:color w:val="000000"/>
        </w:rPr>
        <w:t>равне со всеми богами Рима.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 xml:space="preserve">То, что христиан в Киеве уже было достаточно много и что это была уже значительная общественная сила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 xml:space="preserve">об этом свидетельствует несколько фактов. Прежде всего сравнение текстов договоров с Византией от 911 и 944 годов. В первом тексте о христианах не упомянуто, в то время как в текст второго договора, который должен был уточнить и дополнить статьи первого Олегова договора введено специальное упоминание о христианах: язычники должны были клясться в соблюдении договора своими богами (воны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 xml:space="preserve">Перуном, а купечество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>Велесом), христиане должны были клясться по христианскому обряду.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>Кроме того, в правление княгини Ольги близ Киева возводится христианская церковь пророка Ильи. Также деревянный храм возводится в Новгороде, а сама Ольга принимает крещение в Византии.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 xml:space="preserve">И наконец, после того, как Владимир закончил возведение единого общерусского капища, он попытался совершить человеческое жертвоприношение. Выбор жребия (читай: судьба, воля богов) пали на сына дружинника </w:t>
      </w:r>
      <w:r w:rsidR="0060480D" w:rsidRPr="00565792">
        <w:rPr>
          <w:color w:val="000000"/>
        </w:rPr>
        <w:t>Федора</w:t>
      </w:r>
      <w:r w:rsidRPr="00565792">
        <w:rPr>
          <w:color w:val="000000"/>
        </w:rPr>
        <w:t xml:space="preserve"> Ивана, которые были христианами. </w:t>
      </w:r>
      <w:r w:rsidR="0060480D" w:rsidRPr="00565792">
        <w:rPr>
          <w:color w:val="000000"/>
        </w:rPr>
        <w:t>Федор</w:t>
      </w:r>
      <w:r w:rsidRPr="00565792">
        <w:rPr>
          <w:color w:val="000000"/>
        </w:rPr>
        <w:t xml:space="preserve"> не пожелал отдавать своего сына в жертву языческим богам (читай бесам), закрылся в своем доме и Владимиру пришлось дом друж</w:t>
      </w:r>
      <w:r w:rsidR="0060480D" w:rsidRPr="00565792">
        <w:rPr>
          <w:color w:val="000000"/>
        </w:rPr>
        <w:t>инника штурмовать. Штурм дома воз</w:t>
      </w:r>
      <w:r w:rsidRPr="00565792">
        <w:rPr>
          <w:color w:val="000000"/>
        </w:rPr>
        <w:t xml:space="preserve">звал народные волнения в Киеве. Это свидетельствует о том, что </w:t>
      </w:r>
      <w:r w:rsidR="0060480D" w:rsidRPr="00565792">
        <w:rPr>
          <w:color w:val="000000"/>
        </w:rPr>
        <w:t>христианство</w:t>
      </w:r>
      <w:r w:rsidRPr="00565792">
        <w:rPr>
          <w:color w:val="000000"/>
        </w:rPr>
        <w:t xml:space="preserve"> на Руси было уже достаточно сильно, так что дружинник может не повиноваться своему вождю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>князю, и то, что христиан было в Киеве уже достаточно много, так что могли начаться волнения. Не</w:t>
      </w:r>
      <w:r w:rsidR="0060480D" w:rsidRPr="00565792">
        <w:rPr>
          <w:color w:val="000000"/>
        </w:rPr>
        <w:t xml:space="preserve"> </w:t>
      </w:r>
      <w:r w:rsidRPr="00565792">
        <w:rPr>
          <w:color w:val="000000"/>
        </w:rPr>
        <w:t xml:space="preserve">исключено, что к этим народным волнениям могли присоединиться и недовольные реформой киевляне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>язычники. Здесь важно то, что Владимир увидел всю несостоятельность своей религиозной политики.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>Необходимость принятия христиа</w:t>
      </w:r>
      <w:r w:rsidR="0060480D" w:rsidRPr="00565792">
        <w:rPr>
          <w:color w:val="000000"/>
        </w:rPr>
        <w:t>нства осознавала уже и княгиня О</w:t>
      </w:r>
      <w:r w:rsidRPr="00565792">
        <w:rPr>
          <w:color w:val="000000"/>
        </w:rPr>
        <w:t>льга. По сравнению с язычеством христианство лучше отражало новую расстановку общественных сил, которая произошла после образования Древнерусского государства.</w:t>
      </w:r>
      <w:r w:rsidR="00565792" w:rsidRPr="00565792">
        <w:rPr>
          <w:color w:val="000000"/>
        </w:rPr>
        <w:t xml:space="preserve"> </w:t>
      </w:r>
      <w:r w:rsidRPr="00565792">
        <w:rPr>
          <w:color w:val="000000"/>
        </w:rPr>
        <w:t>Как это уже отмечалось выше, к середине X века Руст стала одним из важнейших союзников Византии в восточной Европе. На такую роль претендовала еще и Болгария, но она скоро вышла из подчинения Византии и стала пытаться проводить самостоятельную политику.</w:t>
      </w:r>
      <w:r w:rsidR="00565792" w:rsidRPr="00565792">
        <w:rPr>
          <w:color w:val="000000"/>
        </w:rPr>
        <w:t xml:space="preserve"> </w:t>
      </w:r>
      <w:r w:rsidRPr="00565792">
        <w:rPr>
          <w:color w:val="000000"/>
        </w:rPr>
        <w:t xml:space="preserve">В 955 году крещение принимает киевская княгиня Ольга. Восприемником Ольги </w:t>
      </w:r>
      <w:r w:rsidR="0060480D" w:rsidRPr="00565792">
        <w:rPr>
          <w:color w:val="000000"/>
        </w:rPr>
        <w:t xml:space="preserve">становится </w:t>
      </w:r>
      <w:r w:rsidRPr="00565792">
        <w:rPr>
          <w:color w:val="000000"/>
        </w:rPr>
        <w:t xml:space="preserve">сам император </w:t>
      </w:r>
      <w:r w:rsidR="0060480D" w:rsidRPr="00565792">
        <w:rPr>
          <w:color w:val="000000"/>
        </w:rPr>
        <w:t>Константин</w:t>
      </w:r>
      <w:r w:rsidRPr="00565792">
        <w:rPr>
          <w:color w:val="000000"/>
        </w:rPr>
        <w:t xml:space="preserve"> </w:t>
      </w:r>
      <w:r w:rsidR="0060480D" w:rsidRPr="00565792">
        <w:rPr>
          <w:color w:val="000000"/>
        </w:rPr>
        <w:t>Багрянородный</w:t>
      </w:r>
      <w:r w:rsidRPr="00565792">
        <w:rPr>
          <w:color w:val="000000"/>
        </w:rPr>
        <w:t>. Спрашивается: зачем Ольга это сделала?</w:t>
      </w:r>
    </w:p>
    <w:p w:rsidR="00180018" w:rsidRPr="00565792" w:rsidRDefault="0060480D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>Г.Г.</w:t>
      </w:r>
      <w:r w:rsidR="00565792">
        <w:rPr>
          <w:color w:val="000000"/>
        </w:rPr>
        <w:t xml:space="preserve"> </w:t>
      </w:r>
      <w:r w:rsidRPr="00565792">
        <w:rPr>
          <w:color w:val="000000"/>
        </w:rPr>
        <w:t>Литаврин</w:t>
      </w:r>
      <w:r w:rsidR="00180018" w:rsidRPr="00565792">
        <w:rPr>
          <w:color w:val="000000"/>
        </w:rPr>
        <w:t xml:space="preserve"> видит в акте крещения Ольги попытку поднять международный </w:t>
      </w:r>
      <w:r w:rsidRPr="00565792">
        <w:rPr>
          <w:color w:val="000000"/>
        </w:rPr>
        <w:t>престиж</w:t>
      </w:r>
      <w:r w:rsidR="00180018" w:rsidRPr="00565792">
        <w:rPr>
          <w:color w:val="000000"/>
        </w:rPr>
        <w:t xml:space="preserve"> Руси до имперского уровня, а само Крещение увенчать браком Святослава с дочерью Константина. Однако такому браку не суждено было состояться: Святослав христианство так и не принял, да и по церковным канонам брак состояться не мог: ведь в крещении Ольга стала дочерью Константина, следовательно Святослав стал двоюродным братом дочерей Константина.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 xml:space="preserve">Однако важно отметить тот факт, что в Киеве уже были, пусть еще не значительные, но уже достаточно влиятельные силы, которые </w:t>
      </w:r>
      <w:r w:rsidR="0009436B" w:rsidRPr="00565792">
        <w:rPr>
          <w:color w:val="000000"/>
        </w:rPr>
        <w:t>видели</w:t>
      </w:r>
      <w:r w:rsidRPr="00565792">
        <w:rPr>
          <w:color w:val="000000"/>
        </w:rPr>
        <w:t xml:space="preserve"> свое будущее и будущее страны в рамках христианства. Это </w:t>
      </w:r>
      <w:r w:rsidR="0009436B" w:rsidRPr="00565792">
        <w:rPr>
          <w:color w:val="000000"/>
        </w:rPr>
        <w:t>правилось</w:t>
      </w:r>
      <w:r w:rsidRPr="00565792">
        <w:rPr>
          <w:color w:val="000000"/>
        </w:rPr>
        <w:t xml:space="preserve"> в том, что уже Святослав, а потом Ярополк и Владимир ведут достаточно плотные переговоры с императорами Священной Римской империи германской нации Оттоном и Оттоном II. Начало таким контактам положила еще княгиня Ольга. </w:t>
      </w:r>
      <w:r w:rsidR="00565792">
        <w:rPr>
          <w:color w:val="000000"/>
        </w:rPr>
        <w:t>"</w:t>
      </w:r>
      <w:r w:rsidRPr="00565792">
        <w:rPr>
          <w:color w:val="000000"/>
        </w:rPr>
        <w:t xml:space="preserve">Чем же было вызвано посольство Ольги к Оттону?,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 xml:space="preserve">задается вопросом </w:t>
      </w:r>
      <w:r w:rsidR="0060480D" w:rsidRPr="00565792">
        <w:rPr>
          <w:color w:val="000000"/>
        </w:rPr>
        <w:t>В.</w:t>
      </w:r>
      <w:r w:rsidR="00565792">
        <w:rPr>
          <w:color w:val="000000"/>
        </w:rPr>
        <w:t xml:space="preserve"> </w:t>
      </w:r>
      <w:r w:rsidR="0060480D" w:rsidRPr="00565792">
        <w:rPr>
          <w:color w:val="000000"/>
        </w:rPr>
        <w:t>Мавродин</w:t>
      </w:r>
      <w:r w:rsidRPr="00565792">
        <w:rPr>
          <w:color w:val="000000"/>
        </w:rPr>
        <w:t xml:space="preserve">,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 xml:space="preserve">нет никакого сомнения, что мудрая Ольга, пожалуй, лучше, чем </w:t>
      </w:r>
      <w:r w:rsidR="0060480D" w:rsidRPr="00565792">
        <w:rPr>
          <w:color w:val="000000"/>
        </w:rPr>
        <w:t>кто-либо</w:t>
      </w:r>
      <w:r w:rsidRPr="00565792">
        <w:rPr>
          <w:color w:val="000000"/>
        </w:rPr>
        <w:t xml:space="preserve"> другой понимала, что перед Русью встал вопрос о тем, как и с кем в союзе войти в круг могущественных христианских держав Европы. Это можно было сделать, только вступив в союз с </w:t>
      </w:r>
      <w:r w:rsidR="0060480D" w:rsidRPr="00565792">
        <w:rPr>
          <w:color w:val="000000"/>
        </w:rPr>
        <w:t>кем-либо</w:t>
      </w:r>
      <w:r w:rsidRPr="00565792">
        <w:rPr>
          <w:color w:val="000000"/>
        </w:rPr>
        <w:t xml:space="preserve"> из императоров: или с императором Священной Римской империи, или с императором Вос</w:t>
      </w:r>
      <w:r w:rsidR="0009436B" w:rsidRPr="00565792">
        <w:rPr>
          <w:color w:val="000000"/>
        </w:rPr>
        <w:t>точно-р</w:t>
      </w:r>
      <w:r w:rsidRPr="00565792">
        <w:rPr>
          <w:color w:val="000000"/>
        </w:rPr>
        <w:t>имской империи</w:t>
      </w:r>
      <w:r w:rsidR="0060480D" w:rsidRPr="00565792">
        <w:rPr>
          <w:color w:val="000000"/>
        </w:rPr>
        <w:t>…</w:t>
      </w:r>
      <w:r w:rsidRPr="00565792">
        <w:rPr>
          <w:color w:val="000000"/>
        </w:rPr>
        <w:t xml:space="preserve"> Приобщиться к цивилизации, войти в круг европейских государств </w:t>
      </w:r>
      <w:r w:rsidR="0009436B" w:rsidRPr="00565792">
        <w:rPr>
          <w:color w:val="000000"/>
        </w:rPr>
        <w:t>означало,</w:t>
      </w:r>
      <w:r w:rsidRPr="00565792">
        <w:rPr>
          <w:color w:val="000000"/>
        </w:rPr>
        <w:t xml:space="preserve"> прежде </w:t>
      </w:r>
      <w:r w:rsidR="0009436B" w:rsidRPr="00565792">
        <w:rPr>
          <w:color w:val="000000"/>
        </w:rPr>
        <w:t>всего,</w:t>
      </w:r>
      <w:r w:rsidRPr="00565792">
        <w:rPr>
          <w:color w:val="000000"/>
        </w:rPr>
        <w:t xml:space="preserve"> приобщиться к христианской церкви</w:t>
      </w:r>
      <w:r w:rsidR="0060480D" w:rsidRPr="00565792">
        <w:rPr>
          <w:color w:val="000000"/>
        </w:rPr>
        <w:t>…</w:t>
      </w:r>
      <w:r w:rsidR="00565792">
        <w:rPr>
          <w:color w:val="000000"/>
        </w:rPr>
        <w:t>"</w:t>
      </w:r>
      <w:r w:rsidRPr="00565792">
        <w:rPr>
          <w:color w:val="000000"/>
        </w:rPr>
        <w:t xml:space="preserve">. Конечно Византия была обеспокоена таким нежелательным сближением Руси и Германии и прилагала все усилия что бы втянуть Владимира в орбиту своей политики. А что было выгодно самому Владимиру? Сближение как с Византией так и с Германией давало </w:t>
      </w:r>
      <w:r w:rsidR="0009436B" w:rsidRPr="00565792">
        <w:rPr>
          <w:color w:val="000000"/>
        </w:rPr>
        <w:t>одинаково</w:t>
      </w:r>
      <w:r w:rsidRPr="00565792">
        <w:rPr>
          <w:color w:val="000000"/>
        </w:rPr>
        <w:t xml:space="preserve"> высокий имперский титул. Но Византия была более </w:t>
      </w:r>
      <w:r w:rsidR="00565792">
        <w:rPr>
          <w:color w:val="000000"/>
        </w:rPr>
        <w:t>"</w:t>
      </w:r>
      <w:r w:rsidRPr="00565792">
        <w:rPr>
          <w:color w:val="000000"/>
        </w:rPr>
        <w:t>законной</w:t>
      </w:r>
      <w:r w:rsidR="00565792">
        <w:rPr>
          <w:color w:val="000000"/>
        </w:rPr>
        <w:t>"</w:t>
      </w:r>
      <w:r w:rsidRPr="00565792">
        <w:rPr>
          <w:color w:val="000000"/>
        </w:rPr>
        <w:t xml:space="preserve"> империей, чем Германия. Поэтому в конечном итоге Владимир начинает медленное сближение с Византией. Но это сближение происходит достаточно странно на первый взгляд. Владимир несколько раз </w:t>
      </w:r>
      <w:r w:rsidR="0009436B" w:rsidRPr="00565792">
        <w:rPr>
          <w:color w:val="000000"/>
        </w:rPr>
        <w:t>воюет</w:t>
      </w:r>
      <w:r w:rsidRPr="00565792">
        <w:rPr>
          <w:color w:val="000000"/>
        </w:rPr>
        <w:t xml:space="preserve"> с Византией за причерноморские земли. В конечном итоге Владимир добивается крещения и брака с дочерью византийского императора, а после этого официально крестит Русь. Все это позволила Владимиру одновременно повысить свой статус, включить Русь в Византийское содружество государств и сохранить свою независимость от Византии. Летописи не говорят ни о каких сильных народных выступлениях против введения новой религии, хотя и не скрывает, что такие выступления были. Главное, что в месте с Владимиром крещение принимает и его дружина. Все это свидетельствует, особенно в свете не столь уж и позднего </w:t>
      </w:r>
      <w:r w:rsidR="0009436B" w:rsidRPr="00565792">
        <w:rPr>
          <w:color w:val="000000"/>
        </w:rPr>
        <w:t>убийства</w:t>
      </w:r>
      <w:r w:rsidRPr="00565792">
        <w:rPr>
          <w:color w:val="000000"/>
        </w:rPr>
        <w:t xml:space="preserve"> дружинника Федора и его сына Ивана, о том, что со времени, прошедшем с момента первой религиозной реформа Владимира и до Крещения Владимира религиозная ситуация в Киеве претерпела </w:t>
      </w:r>
      <w:r w:rsidR="0009436B" w:rsidRPr="00565792">
        <w:rPr>
          <w:color w:val="000000"/>
        </w:rPr>
        <w:t>значительные</w:t>
      </w:r>
      <w:r w:rsidRPr="00565792">
        <w:rPr>
          <w:color w:val="000000"/>
        </w:rPr>
        <w:t xml:space="preserve"> изменения. Христианство все более соответствовало интересам нарождающегося класса феодалов.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 xml:space="preserve">Принятие христианства из Византии способствовало установлению между Русью и Византией более тесных культурных, политических и экономических связей. Русь обогатилась памятниками права, литературой, каменным строительством, иконописанием, пением, декоративно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 xml:space="preserve">прикладным искусством и многим другим. В общественном </w:t>
      </w:r>
      <w:r w:rsidR="0009436B" w:rsidRPr="00565792">
        <w:rPr>
          <w:color w:val="000000"/>
        </w:rPr>
        <w:t>устройстве</w:t>
      </w:r>
      <w:r w:rsidRPr="00565792">
        <w:rPr>
          <w:color w:val="000000"/>
        </w:rPr>
        <w:t xml:space="preserve"> из Византии были заимствованы отдельные элементы феодальной культуры. В целом же через христианство Русь приобщилась к великому наследию античного мира.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 xml:space="preserve">Принятие христианства имело прогрессивный характер для развития Руси. Оно способствовало развитию феодальных отношений и подъему культуры сперва в правящем слое, а потом и в более глубоких слоях населения. В результате вмешательства Церкви в составление Русской Правды были смягчены, а в последствии и вовсе уничтожены такие понятия как кровная месть, состязание в поле. Замена кровной мести на штраф (виру), необходимость суда над преступником еще </w:t>
      </w:r>
      <w:r w:rsidR="0009436B" w:rsidRPr="00565792">
        <w:rPr>
          <w:color w:val="000000"/>
        </w:rPr>
        <w:t>больше</w:t>
      </w:r>
      <w:r w:rsidRPr="00565792">
        <w:rPr>
          <w:color w:val="000000"/>
        </w:rPr>
        <w:t xml:space="preserve"> подняло авторитет княжеской власти и сделало потребность в ней еще более значимой.</w:t>
      </w:r>
    </w:p>
    <w:p w:rsidR="00180018" w:rsidRPr="00565792" w:rsidRDefault="0009436B" w:rsidP="00565792">
      <w:pPr>
        <w:suppressAutoHyphens/>
        <w:spacing w:line="360" w:lineRule="auto"/>
        <w:ind w:firstLine="709"/>
        <w:jc w:val="both"/>
        <w:rPr>
          <w:b/>
          <w:color w:val="000000"/>
        </w:rPr>
      </w:pPr>
      <w:r w:rsidRPr="00565792">
        <w:rPr>
          <w:b/>
          <w:color w:val="000000"/>
        </w:rPr>
        <w:br w:type="page"/>
        <w:t>Заключение</w:t>
      </w:r>
    </w:p>
    <w:p w:rsidR="0009436B" w:rsidRPr="00565792" w:rsidRDefault="0009436B" w:rsidP="00565792">
      <w:pPr>
        <w:suppressAutoHyphens/>
        <w:spacing w:line="360" w:lineRule="auto"/>
        <w:ind w:firstLine="709"/>
        <w:jc w:val="both"/>
        <w:rPr>
          <w:color w:val="000000"/>
        </w:rPr>
      </w:pPr>
    </w:p>
    <w:p w:rsidR="00180018" w:rsidRPr="00565792" w:rsidRDefault="0009436B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>Како</w:t>
      </w:r>
      <w:r w:rsidR="00180018" w:rsidRPr="00565792">
        <w:rPr>
          <w:color w:val="000000"/>
        </w:rPr>
        <w:t xml:space="preserve">ва же роль религии в образовании и </w:t>
      </w:r>
      <w:r w:rsidRPr="00565792">
        <w:rPr>
          <w:color w:val="000000"/>
        </w:rPr>
        <w:t>становлении</w:t>
      </w:r>
      <w:r w:rsidR="00180018" w:rsidRPr="00565792">
        <w:rPr>
          <w:color w:val="000000"/>
        </w:rPr>
        <w:t xml:space="preserve"> Российской государственности?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 xml:space="preserve">Понятно, что религия является одним из важнейших факторов в социальном регулировании. Она </w:t>
      </w:r>
      <w:r w:rsidR="0009436B" w:rsidRPr="00565792">
        <w:rPr>
          <w:color w:val="000000"/>
        </w:rPr>
        <w:t>консолидирует</w:t>
      </w:r>
      <w:r w:rsidRPr="00565792">
        <w:rPr>
          <w:color w:val="000000"/>
        </w:rPr>
        <w:t xml:space="preserve"> вокруг себя общество, освящает</w:t>
      </w:r>
      <w:r w:rsidR="0060480D" w:rsidRPr="00565792">
        <w:rPr>
          <w:color w:val="000000"/>
        </w:rPr>
        <w:t xml:space="preserve"> </w:t>
      </w:r>
      <w:r w:rsidRPr="00565792">
        <w:rPr>
          <w:color w:val="000000"/>
        </w:rPr>
        <w:t xml:space="preserve">и сакрализует государственную власть, </w:t>
      </w:r>
      <w:r w:rsidR="0009436B" w:rsidRPr="00565792">
        <w:rPr>
          <w:color w:val="000000"/>
        </w:rPr>
        <w:t>развивает морально-</w:t>
      </w:r>
      <w:r w:rsidRPr="00565792">
        <w:rPr>
          <w:color w:val="000000"/>
        </w:rPr>
        <w:t xml:space="preserve">нравственные императивы общества. </w:t>
      </w:r>
      <w:r w:rsidR="00565792">
        <w:rPr>
          <w:color w:val="000000"/>
        </w:rPr>
        <w:t>"</w:t>
      </w:r>
      <w:r w:rsidRPr="00565792">
        <w:rPr>
          <w:color w:val="000000"/>
        </w:rPr>
        <w:t>История показывает, что государственное разрушение религии неизбежно влечет нравственную деградацию общества и никогда не приносит пользы праву и правовому порядку, ибо в конечном счете и праве и религия призваны закреплять и утверждать нравственные ценности, в этом основа их взаимодействия</w:t>
      </w:r>
      <w:r w:rsidR="00565792">
        <w:rPr>
          <w:color w:val="000000"/>
        </w:rPr>
        <w:t>"</w:t>
      </w:r>
      <w:r w:rsidRPr="00565792">
        <w:rPr>
          <w:color w:val="000000"/>
        </w:rPr>
        <w:t>.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>Язычес</w:t>
      </w:r>
      <w:r w:rsidR="0009436B" w:rsidRPr="00565792">
        <w:rPr>
          <w:color w:val="000000"/>
        </w:rPr>
        <w:t>тво, зародившееся в недрах родоплеменного</w:t>
      </w:r>
      <w:r w:rsidRPr="00565792">
        <w:rPr>
          <w:color w:val="000000"/>
        </w:rPr>
        <w:t xml:space="preserve"> первобытного общества, было теснейшим образом связано с окружающей человека природной и социальной средой. Поэтому пантеон богов, сложившийся в язычестве, был </w:t>
      </w:r>
      <w:r w:rsidR="0009436B" w:rsidRPr="00565792">
        <w:rPr>
          <w:color w:val="000000"/>
        </w:rPr>
        <w:t>тесным</w:t>
      </w:r>
      <w:r w:rsidRPr="00565792">
        <w:rPr>
          <w:color w:val="000000"/>
        </w:rPr>
        <w:t xml:space="preserve"> образом связан с выполняемыми родом и племенем хозяйственными функциями. С усложнением общественных отношений и социальной структуры общества, произошедшее в поздней первобытности и с образованием этнически неоднородного государства язычество как религиозная система оказалось неспособно идеологически объяснить и обосновать происходящие перемены, а также объединить общество перед новым вызовом социальной среды. В IX</w:t>
      </w:r>
      <w:r w:rsidR="0060480D" w:rsidRPr="00565792">
        <w:rPr>
          <w:color w:val="000000"/>
        </w:rPr>
        <w:t>–X</w:t>
      </w:r>
      <w:r w:rsidRPr="00565792">
        <w:rPr>
          <w:color w:val="000000"/>
        </w:rPr>
        <w:t xml:space="preserve"> веках власть и общество приобретали раннефеодальный характер, тогда как духовные и нравственные отношения все еще выстраивались в соответствии с уходящими </w:t>
      </w:r>
      <w:r w:rsidR="0009436B" w:rsidRPr="00565792">
        <w:rPr>
          <w:color w:val="000000"/>
        </w:rPr>
        <w:t>родоплеменными</w:t>
      </w:r>
      <w:r w:rsidRPr="00565792">
        <w:rPr>
          <w:color w:val="000000"/>
        </w:rPr>
        <w:t xml:space="preserve"> отношениями.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 xml:space="preserve">Глубже всего этот разрыв понял князь Владимир. Первоначально Владимир пытался </w:t>
      </w:r>
      <w:r w:rsidR="0009436B" w:rsidRPr="00565792">
        <w:rPr>
          <w:color w:val="000000"/>
        </w:rPr>
        <w:t>преодолеть</w:t>
      </w:r>
      <w:r w:rsidRPr="00565792">
        <w:rPr>
          <w:color w:val="000000"/>
        </w:rPr>
        <w:t xml:space="preserve"> это противоречие между новыми социальными запросами общества и старыми религиозными формами</w:t>
      </w:r>
      <w:r w:rsidR="0060480D" w:rsidRPr="00565792">
        <w:rPr>
          <w:color w:val="000000"/>
        </w:rPr>
        <w:t xml:space="preserve"> </w:t>
      </w:r>
      <w:r w:rsidRPr="00565792">
        <w:rPr>
          <w:color w:val="000000"/>
        </w:rPr>
        <w:t xml:space="preserve">в рамках старой религии путем ее своеобразной модернизации. Религиозная реформа 980 года имела задачу реорганизацию язычества с целью придания ему более широкого общественно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 xml:space="preserve">политического звучания. Утверждение в качестве общерусского культа </w:t>
      </w:r>
      <w:r w:rsidR="00565792">
        <w:rPr>
          <w:color w:val="000000"/>
        </w:rPr>
        <w:t>"</w:t>
      </w:r>
      <w:r w:rsidRPr="00565792">
        <w:rPr>
          <w:color w:val="000000"/>
        </w:rPr>
        <w:t>дружинного бога</w:t>
      </w:r>
      <w:r w:rsidR="00565792">
        <w:rPr>
          <w:color w:val="000000"/>
        </w:rPr>
        <w:t>"</w:t>
      </w:r>
      <w:r w:rsidRPr="00565792">
        <w:rPr>
          <w:color w:val="000000"/>
        </w:rPr>
        <w:t xml:space="preserve"> Перуна как первого среди славянских богов должно было упрочить идеи самодержавия, целостности государства, национального единства и противостоять идеям узкоплеменного сепаратизма. Реформа не достигла своей цели, так как простое административное выдвижение, не связанное с глубинным народным сознанием,</w:t>
      </w:r>
      <w:r w:rsidR="0060480D" w:rsidRPr="00565792">
        <w:rPr>
          <w:color w:val="000000"/>
        </w:rPr>
        <w:t xml:space="preserve"> каких-то</w:t>
      </w:r>
      <w:r w:rsidRPr="00565792">
        <w:rPr>
          <w:color w:val="000000"/>
        </w:rPr>
        <w:t xml:space="preserve"> богов на первое место в языческом славянском пантеоне, последующее закрепление за ними приоритетных социальных функций, не могло повлечь за собой автоматического пересмотра системы ценностей и способа познания мира у всего общества в целом. Религиозное реформирование подобными методами не превращало язычество в социальный интегратор и регулятор общественных отношений, так как язычество, зародившееся в недрах первобытного сознания и способствовавшее более четкому разделению в сознании человека мира и общества на пары </w:t>
      </w:r>
      <w:r w:rsidR="00565792">
        <w:rPr>
          <w:color w:val="000000"/>
        </w:rPr>
        <w:t>"</w:t>
      </w:r>
      <w:r w:rsidRPr="00565792">
        <w:rPr>
          <w:color w:val="000000"/>
        </w:rPr>
        <w:t xml:space="preserve">свой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>чужой</w:t>
      </w:r>
      <w:r w:rsidR="00565792">
        <w:rPr>
          <w:color w:val="000000"/>
        </w:rPr>
        <w:t>"</w:t>
      </w:r>
      <w:r w:rsidRPr="00565792">
        <w:rPr>
          <w:color w:val="000000"/>
        </w:rPr>
        <w:t xml:space="preserve">, </w:t>
      </w:r>
      <w:r w:rsidR="00565792">
        <w:rPr>
          <w:color w:val="000000"/>
        </w:rPr>
        <w:t>"</w:t>
      </w:r>
      <w:r w:rsidRPr="00565792">
        <w:rPr>
          <w:color w:val="000000"/>
        </w:rPr>
        <w:t xml:space="preserve">друг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>враг</w:t>
      </w:r>
      <w:r w:rsidR="00565792">
        <w:rPr>
          <w:color w:val="000000"/>
        </w:rPr>
        <w:t>"</w:t>
      </w:r>
      <w:r w:rsidRPr="00565792">
        <w:rPr>
          <w:color w:val="000000"/>
        </w:rPr>
        <w:t>, и уже в силу своего происхождения изначально лишено того универсализма, который был присущ христианству.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>Итак, почему же при князе Владимире произошел отказ от язычества и какова была роль в становлении Древнерусского государства?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 xml:space="preserve">В рамках язычества Русь замыкалась в самой себе и как бы вырывала себя из мирового политического процесса, что было крайне невыгодно для правящей элиты в частности и для всего государства в целом. Принятие христианства, по мысли </w:t>
      </w:r>
      <w:r w:rsidR="0060480D" w:rsidRPr="00565792">
        <w:rPr>
          <w:color w:val="000000"/>
        </w:rPr>
        <w:t>А.В.</w:t>
      </w:r>
      <w:r w:rsidR="00565792">
        <w:rPr>
          <w:color w:val="000000"/>
        </w:rPr>
        <w:t xml:space="preserve"> </w:t>
      </w:r>
      <w:r w:rsidR="0060480D" w:rsidRPr="00565792">
        <w:rPr>
          <w:color w:val="000000"/>
        </w:rPr>
        <w:t>Карташева</w:t>
      </w:r>
      <w:r w:rsidRPr="00565792">
        <w:rPr>
          <w:color w:val="000000"/>
        </w:rPr>
        <w:t xml:space="preserve">: </w:t>
      </w:r>
      <w:r w:rsidR="00565792">
        <w:rPr>
          <w:color w:val="000000"/>
        </w:rPr>
        <w:t>"</w:t>
      </w:r>
      <w:r w:rsidR="0060480D" w:rsidRPr="00565792">
        <w:rPr>
          <w:color w:val="000000"/>
        </w:rPr>
        <w:t>…п</w:t>
      </w:r>
      <w:r w:rsidRPr="00565792">
        <w:rPr>
          <w:color w:val="000000"/>
        </w:rPr>
        <w:t xml:space="preserve">ородила и осмыслила идею всеобщности, вселенскости, причастности к всемирной истории, </w:t>
      </w:r>
      <w:r w:rsidR="0009436B" w:rsidRPr="00565792">
        <w:rPr>
          <w:color w:val="000000"/>
        </w:rPr>
        <w:t>сознательно</w:t>
      </w:r>
      <w:r w:rsidRPr="00565792">
        <w:rPr>
          <w:color w:val="000000"/>
        </w:rPr>
        <w:t xml:space="preserve"> оттолкнувшись от обветшалых национализмов</w:t>
      </w:r>
      <w:r w:rsidR="00565792">
        <w:rPr>
          <w:color w:val="000000"/>
        </w:rPr>
        <w:t>"</w:t>
      </w:r>
      <w:r w:rsidRPr="00565792">
        <w:rPr>
          <w:color w:val="000000"/>
        </w:rPr>
        <w:t xml:space="preserve">. Все это будет во вей своей яркости </w:t>
      </w:r>
      <w:r w:rsidR="0009436B" w:rsidRPr="00565792">
        <w:rPr>
          <w:color w:val="000000"/>
        </w:rPr>
        <w:t>продемонстрировано</w:t>
      </w:r>
      <w:r w:rsidRPr="00565792">
        <w:rPr>
          <w:color w:val="000000"/>
        </w:rPr>
        <w:t xml:space="preserve"> будущем развитием русской истории.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 xml:space="preserve">Утверждение христианства в качестве государственной религии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 xml:space="preserve">событие большого исторического значения. Этим фактом Древнерусское государства упрочило свои экономические, политические, династические и культурные связи с Византией и Западной Европой, </w:t>
      </w:r>
      <w:r w:rsidR="0009436B" w:rsidRPr="00565792">
        <w:rPr>
          <w:color w:val="000000"/>
        </w:rPr>
        <w:t>преодолевало</w:t>
      </w:r>
      <w:r w:rsidRPr="00565792">
        <w:rPr>
          <w:color w:val="000000"/>
        </w:rPr>
        <w:t xml:space="preserve"> изоляцию, вызванную вероисповедальными различиями, важными для сознания средневекового человека, получало сакрализацию и освящение государственной власти, отделенной от народа и сосредоточенной в руках узкого круга лиц. Таком образом можно заключить, что в целом христианство отвечало интересам нарождающегося феодального общества и </w:t>
      </w:r>
      <w:r w:rsidR="0009436B" w:rsidRPr="00565792">
        <w:rPr>
          <w:color w:val="000000"/>
        </w:rPr>
        <w:t>способствовало</w:t>
      </w:r>
      <w:r w:rsidRPr="00565792">
        <w:rPr>
          <w:color w:val="000000"/>
        </w:rPr>
        <w:t xml:space="preserve"> становлению Российской государственности. Став христианской державой,</w:t>
      </w:r>
      <w:r w:rsidR="0060480D" w:rsidRPr="00565792">
        <w:rPr>
          <w:color w:val="000000"/>
        </w:rPr>
        <w:t xml:space="preserve"> </w:t>
      </w:r>
      <w:r w:rsidRPr="00565792">
        <w:rPr>
          <w:color w:val="000000"/>
        </w:rPr>
        <w:t>Киевская Русь смогла более успешно интегр</w:t>
      </w:r>
      <w:r w:rsidR="0009436B" w:rsidRPr="00565792">
        <w:rPr>
          <w:color w:val="000000"/>
        </w:rPr>
        <w:t>ироваться в систему византийско-</w:t>
      </w:r>
      <w:r w:rsidRPr="00565792">
        <w:rPr>
          <w:color w:val="000000"/>
        </w:rPr>
        <w:t>европейских международных отношений. О том, что Русь стала одной из крупнейших держав и за</w:t>
      </w:r>
      <w:r w:rsidR="0009436B" w:rsidRPr="00565792">
        <w:rPr>
          <w:color w:val="000000"/>
        </w:rPr>
        <w:t>няла важное место в византийско-е</w:t>
      </w:r>
      <w:r w:rsidRPr="00565792">
        <w:rPr>
          <w:color w:val="000000"/>
        </w:rPr>
        <w:t>вропейской политической системе свиде</w:t>
      </w:r>
      <w:r w:rsidR="0009436B" w:rsidRPr="00565792">
        <w:rPr>
          <w:color w:val="000000"/>
        </w:rPr>
        <w:t>те</w:t>
      </w:r>
      <w:r w:rsidRPr="00565792">
        <w:rPr>
          <w:color w:val="000000"/>
        </w:rPr>
        <w:t xml:space="preserve">льствуют многочисленные династические браки между Рюриковичами и монархами Западной Европы. Установление более тесных внешнеполитических связей с </w:t>
      </w:r>
      <w:r w:rsidR="0009436B" w:rsidRPr="00565792">
        <w:rPr>
          <w:color w:val="000000"/>
        </w:rPr>
        <w:t>соседними</w:t>
      </w:r>
      <w:r w:rsidRPr="00565792">
        <w:rPr>
          <w:color w:val="000000"/>
        </w:rPr>
        <w:t xml:space="preserve"> христианскими государствами благотворно отразилось на торговле и развитии производства </w:t>
      </w:r>
      <w:r w:rsidR="0009436B" w:rsidRPr="00565792">
        <w:rPr>
          <w:color w:val="000000"/>
        </w:rPr>
        <w:t>внутри</w:t>
      </w:r>
      <w:r w:rsidRPr="00565792">
        <w:rPr>
          <w:color w:val="000000"/>
        </w:rPr>
        <w:t xml:space="preserve"> страны.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  <w:r w:rsidRPr="00565792">
        <w:rPr>
          <w:color w:val="000000"/>
        </w:rPr>
        <w:t xml:space="preserve">Внутри страны христианство способствовало утверждению новых общественных отношений, построенных на принципе </w:t>
      </w:r>
      <w:r w:rsidR="00565792">
        <w:rPr>
          <w:color w:val="000000"/>
        </w:rPr>
        <w:t>"</w:t>
      </w:r>
      <w:r w:rsidRPr="00565792">
        <w:rPr>
          <w:color w:val="000000"/>
        </w:rPr>
        <w:t xml:space="preserve">господство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>подчинение</w:t>
      </w:r>
      <w:r w:rsidR="00565792">
        <w:rPr>
          <w:color w:val="000000"/>
        </w:rPr>
        <w:t>"</w:t>
      </w:r>
      <w:r w:rsidRPr="00565792">
        <w:rPr>
          <w:color w:val="000000"/>
        </w:rPr>
        <w:t xml:space="preserve"> и пришедших на смену </w:t>
      </w:r>
      <w:r w:rsidR="00565792">
        <w:rPr>
          <w:color w:val="000000"/>
        </w:rPr>
        <w:t>"</w:t>
      </w:r>
      <w:r w:rsidRPr="00565792">
        <w:rPr>
          <w:color w:val="000000"/>
        </w:rPr>
        <w:t>первобытному равенству</w:t>
      </w:r>
      <w:r w:rsidR="00565792">
        <w:rPr>
          <w:color w:val="000000"/>
        </w:rPr>
        <w:t>"</w:t>
      </w:r>
      <w:r w:rsidRPr="00565792">
        <w:rPr>
          <w:color w:val="000000"/>
        </w:rPr>
        <w:t xml:space="preserve"> достигшего своей высшей</w:t>
      </w:r>
      <w:r w:rsidR="0009436B" w:rsidRPr="00565792">
        <w:rPr>
          <w:color w:val="000000"/>
        </w:rPr>
        <w:t xml:space="preserve"> </w:t>
      </w:r>
      <w:r w:rsidRPr="00565792">
        <w:rPr>
          <w:color w:val="000000"/>
        </w:rPr>
        <w:t xml:space="preserve">формы развития в военной демократии. Христианство ускорило изживание местных племенных различий и усилило процесс этнической консолидации племен, вошедших в состав Древнерусского государства. Через христианство раннефеодальные институты власти приобретали характер сокральности, что значительно повышало их авторитет в глазах общества. В плане культурного развития христианство приобщило славян к ценностям античной цивилизации, которые, через </w:t>
      </w:r>
      <w:r w:rsidR="0009436B" w:rsidRPr="00565792">
        <w:rPr>
          <w:color w:val="000000"/>
        </w:rPr>
        <w:t>христианскую</w:t>
      </w:r>
      <w:r w:rsidRPr="00565792">
        <w:rPr>
          <w:color w:val="000000"/>
        </w:rPr>
        <w:t xml:space="preserve"> религию </w:t>
      </w:r>
      <w:r w:rsidR="0009436B" w:rsidRPr="00565792">
        <w:rPr>
          <w:color w:val="000000"/>
        </w:rPr>
        <w:t>стали</w:t>
      </w:r>
      <w:r w:rsidRPr="00565792">
        <w:rPr>
          <w:color w:val="000000"/>
        </w:rPr>
        <w:t xml:space="preserve"> ценностями общечеловеческими. Таким образом </w:t>
      </w:r>
      <w:r w:rsidR="0009436B" w:rsidRPr="00565792">
        <w:rPr>
          <w:color w:val="000000"/>
        </w:rPr>
        <w:t>славянское</w:t>
      </w:r>
      <w:r w:rsidRPr="00565792">
        <w:rPr>
          <w:color w:val="000000"/>
        </w:rPr>
        <w:t xml:space="preserve"> общество взошло на новый этап производства культурных и нравственных ценностей, регулирующих повседневную жизнь общества.</w:t>
      </w:r>
    </w:p>
    <w:p w:rsidR="00180018" w:rsidRPr="00565792" w:rsidRDefault="00180018" w:rsidP="00565792">
      <w:pPr>
        <w:suppressAutoHyphens/>
        <w:spacing w:line="360" w:lineRule="auto"/>
        <w:ind w:firstLine="709"/>
        <w:jc w:val="both"/>
        <w:rPr>
          <w:color w:val="000000"/>
        </w:rPr>
      </w:pPr>
    </w:p>
    <w:p w:rsidR="00180018" w:rsidRPr="00565792" w:rsidRDefault="0009436B" w:rsidP="00565792">
      <w:pPr>
        <w:suppressAutoHyphens/>
        <w:spacing w:line="360" w:lineRule="auto"/>
        <w:ind w:firstLine="709"/>
        <w:jc w:val="both"/>
        <w:rPr>
          <w:b/>
          <w:color w:val="000000"/>
        </w:rPr>
      </w:pPr>
      <w:r w:rsidRPr="00565792">
        <w:rPr>
          <w:b/>
          <w:color w:val="000000"/>
        </w:rPr>
        <w:br w:type="page"/>
        <w:t>Литература</w:t>
      </w:r>
    </w:p>
    <w:p w:rsidR="0009436B" w:rsidRPr="00565792" w:rsidRDefault="0009436B" w:rsidP="00565792">
      <w:pPr>
        <w:suppressAutoHyphens/>
        <w:spacing w:line="360" w:lineRule="auto"/>
        <w:ind w:firstLine="709"/>
        <w:jc w:val="both"/>
        <w:rPr>
          <w:b/>
          <w:color w:val="000000"/>
        </w:rPr>
      </w:pPr>
    </w:p>
    <w:p w:rsidR="00180018" w:rsidRPr="00565792" w:rsidRDefault="0060480D" w:rsidP="00565792">
      <w:pPr>
        <w:numPr>
          <w:ilvl w:val="0"/>
          <w:numId w:val="1"/>
        </w:numPr>
        <w:suppressAutoHyphens/>
        <w:spacing w:line="360" w:lineRule="auto"/>
        <w:ind w:left="0" w:firstLine="0"/>
        <w:rPr>
          <w:color w:val="000000"/>
        </w:rPr>
      </w:pPr>
      <w:r w:rsidRPr="00565792">
        <w:rPr>
          <w:color w:val="000000"/>
        </w:rPr>
        <w:t>Кацва</w:t>
      </w:r>
      <w:r w:rsidR="00565792">
        <w:rPr>
          <w:color w:val="000000"/>
        </w:rPr>
        <w:t xml:space="preserve"> </w:t>
      </w:r>
      <w:r w:rsidRPr="00565792">
        <w:rPr>
          <w:color w:val="000000"/>
        </w:rPr>
        <w:t>Л.А.</w:t>
      </w:r>
      <w:r w:rsidR="00565792">
        <w:rPr>
          <w:color w:val="000000"/>
        </w:rPr>
        <w:t xml:space="preserve"> </w:t>
      </w:r>
      <w:r w:rsidRPr="00565792">
        <w:rPr>
          <w:color w:val="000000"/>
        </w:rPr>
        <w:t>История</w:t>
      </w:r>
      <w:r w:rsidR="00180018" w:rsidRPr="00565792">
        <w:rPr>
          <w:color w:val="000000"/>
        </w:rPr>
        <w:t xml:space="preserve"> </w:t>
      </w:r>
      <w:r w:rsidR="0009436B" w:rsidRPr="00565792">
        <w:rPr>
          <w:color w:val="000000"/>
        </w:rPr>
        <w:t>Отечества: справочник для старшеклассников</w:t>
      </w:r>
      <w:r w:rsidR="00180018" w:rsidRPr="00565792">
        <w:rPr>
          <w:color w:val="000000"/>
        </w:rPr>
        <w:t xml:space="preserve"> и </w:t>
      </w:r>
      <w:r w:rsidR="0009436B" w:rsidRPr="00565792">
        <w:rPr>
          <w:color w:val="000000"/>
        </w:rPr>
        <w:t>п</w:t>
      </w:r>
      <w:r w:rsidR="00180018" w:rsidRPr="00565792">
        <w:rPr>
          <w:color w:val="000000"/>
        </w:rPr>
        <w:t xml:space="preserve">оступающих в вузы / </w:t>
      </w:r>
      <w:r w:rsidRPr="00565792">
        <w:rPr>
          <w:color w:val="000000"/>
        </w:rPr>
        <w:t>Л.А.</w:t>
      </w:r>
      <w:r w:rsidR="00565792">
        <w:rPr>
          <w:color w:val="000000"/>
        </w:rPr>
        <w:t xml:space="preserve"> </w:t>
      </w:r>
      <w:r w:rsidRPr="00565792">
        <w:rPr>
          <w:color w:val="000000"/>
        </w:rPr>
        <w:t>Кцва</w:t>
      </w:r>
      <w:r w:rsidR="00180018" w:rsidRPr="00565792">
        <w:rPr>
          <w:color w:val="000000"/>
        </w:rPr>
        <w:t xml:space="preserve">; под научной редакцией </w:t>
      </w:r>
      <w:r w:rsidRPr="00565792">
        <w:rPr>
          <w:color w:val="000000"/>
        </w:rPr>
        <w:t>В.Р.</w:t>
      </w:r>
      <w:r w:rsidR="00565792">
        <w:rPr>
          <w:color w:val="000000"/>
        </w:rPr>
        <w:t xml:space="preserve"> </w:t>
      </w:r>
      <w:r w:rsidRPr="00565792">
        <w:rPr>
          <w:color w:val="000000"/>
        </w:rPr>
        <w:t>Лещинера</w:t>
      </w:r>
      <w:r w:rsidR="00180018" w:rsidRPr="00565792">
        <w:rPr>
          <w:color w:val="000000"/>
        </w:rPr>
        <w:t xml:space="preserve">. </w:t>
      </w:r>
      <w:r w:rsidRPr="00565792">
        <w:rPr>
          <w:color w:val="000000"/>
        </w:rPr>
        <w:t xml:space="preserve">– </w:t>
      </w:r>
      <w:r w:rsidR="00180018" w:rsidRPr="00565792">
        <w:rPr>
          <w:color w:val="000000"/>
        </w:rPr>
        <w:t xml:space="preserve">М.: АСТ </w:t>
      </w:r>
      <w:r w:rsidRPr="00565792">
        <w:rPr>
          <w:color w:val="000000"/>
        </w:rPr>
        <w:t xml:space="preserve">– </w:t>
      </w:r>
      <w:r w:rsidR="00180018" w:rsidRPr="00565792">
        <w:rPr>
          <w:color w:val="000000"/>
        </w:rPr>
        <w:t xml:space="preserve">ПРЕСС ШКОЛА, 2005. </w:t>
      </w:r>
      <w:r w:rsidRPr="00565792">
        <w:rPr>
          <w:color w:val="000000"/>
        </w:rPr>
        <w:t xml:space="preserve">– </w:t>
      </w:r>
      <w:r w:rsidR="00180018" w:rsidRPr="00565792">
        <w:rPr>
          <w:color w:val="000000"/>
        </w:rPr>
        <w:t>848 стр.</w:t>
      </w:r>
    </w:p>
    <w:p w:rsidR="007E602C" w:rsidRPr="00565792" w:rsidRDefault="0060480D" w:rsidP="00565792">
      <w:pPr>
        <w:numPr>
          <w:ilvl w:val="0"/>
          <w:numId w:val="1"/>
        </w:numPr>
        <w:suppressAutoHyphens/>
        <w:spacing w:line="360" w:lineRule="auto"/>
        <w:ind w:left="0" w:firstLine="0"/>
        <w:rPr>
          <w:color w:val="000000"/>
        </w:rPr>
      </w:pPr>
      <w:r w:rsidRPr="00565792">
        <w:rPr>
          <w:color w:val="000000"/>
        </w:rPr>
        <w:t>Боханов</w:t>
      </w:r>
      <w:r w:rsidR="00565792">
        <w:rPr>
          <w:color w:val="000000"/>
        </w:rPr>
        <w:t xml:space="preserve"> </w:t>
      </w:r>
      <w:r w:rsidRPr="00565792">
        <w:rPr>
          <w:color w:val="000000"/>
        </w:rPr>
        <w:t>А.Н.</w:t>
      </w:r>
      <w:r w:rsidR="00565792">
        <w:rPr>
          <w:color w:val="000000"/>
        </w:rPr>
        <w:t xml:space="preserve"> </w:t>
      </w:r>
      <w:r w:rsidRPr="00565792">
        <w:rPr>
          <w:color w:val="000000"/>
        </w:rPr>
        <w:t>Русская</w:t>
      </w:r>
      <w:r w:rsidR="00180018" w:rsidRPr="00565792">
        <w:rPr>
          <w:color w:val="000000"/>
        </w:rPr>
        <w:t xml:space="preserve"> идея. От Владимира Святого до наших дней. М.: Вече, 2005. </w:t>
      </w:r>
      <w:r w:rsidRPr="00565792">
        <w:rPr>
          <w:color w:val="000000"/>
        </w:rPr>
        <w:t xml:space="preserve">– </w:t>
      </w:r>
      <w:r w:rsidR="00180018" w:rsidRPr="00565792">
        <w:rPr>
          <w:color w:val="000000"/>
        </w:rPr>
        <w:t>400 стр.</w:t>
      </w:r>
    </w:p>
    <w:p w:rsidR="00180018" w:rsidRPr="00565792" w:rsidRDefault="00180018" w:rsidP="00565792">
      <w:pPr>
        <w:numPr>
          <w:ilvl w:val="0"/>
          <w:numId w:val="1"/>
        </w:numPr>
        <w:suppressAutoHyphens/>
        <w:spacing w:line="360" w:lineRule="auto"/>
        <w:ind w:left="0" w:firstLine="0"/>
        <w:rPr>
          <w:color w:val="000000"/>
        </w:rPr>
      </w:pPr>
      <w:r w:rsidRPr="00565792">
        <w:rPr>
          <w:color w:val="000000"/>
        </w:rPr>
        <w:t xml:space="preserve">Теория государства и права: учебник для вузов / под ред. проф. </w:t>
      </w:r>
      <w:r w:rsidR="0060480D" w:rsidRPr="00565792">
        <w:rPr>
          <w:color w:val="000000"/>
        </w:rPr>
        <w:t>Г.Н.</w:t>
      </w:r>
      <w:r w:rsidR="00565792">
        <w:rPr>
          <w:color w:val="000000"/>
        </w:rPr>
        <w:t xml:space="preserve"> </w:t>
      </w:r>
      <w:r w:rsidR="0060480D" w:rsidRPr="00565792">
        <w:rPr>
          <w:color w:val="000000"/>
        </w:rPr>
        <w:t>Манова</w:t>
      </w:r>
      <w:r w:rsidRPr="00565792">
        <w:rPr>
          <w:color w:val="000000"/>
        </w:rPr>
        <w:t xml:space="preserve">.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 xml:space="preserve">М.: Издательство БЕК, 1995.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>336 стр.</w:t>
      </w:r>
    </w:p>
    <w:p w:rsidR="00180018" w:rsidRPr="00565792" w:rsidRDefault="0060480D" w:rsidP="00565792">
      <w:pPr>
        <w:numPr>
          <w:ilvl w:val="0"/>
          <w:numId w:val="1"/>
        </w:numPr>
        <w:suppressAutoHyphens/>
        <w:spacing w:line="360" w:lineRule="auto"/>
        <w:ind w:left="0" w:firstLine="0"/>
        <w:rPr>
          <w:color w:val="000000"/>
        </w:rPr>
      </w:pPr>
      <w:r w:rsidRPr="00565792">
        <w:rPr>
          <w:color w:val="000000"/>
        </w:rPr>
        <w:t>Рапов</w:t>
      </w:r>
      <w:r w:rsidR="00565792">
        <w:rPr>
          <w:color w:val="000000"/>
        </w:rPr>
        <w:t xml:space="preserve"> </w:t>
      </w:r>
      <w:r w:rsidRPr="00565792">
        <w:rPr>
          <w:color w:val="000000"/>
        </w:rPr>
        <w:t>О.М.</w:t>
      </w:r>
      <w:r w:rsidR="00565792">
        <w:rPr>
          <w:color w:val="000000"/>
        </w:rPr>
        <w:t xml:space="preserve"> </w:t>
      </w:r>
      <w:r w:rsidRPr="00565792">
        <w:rPr>
          <w:color w:val="000000"/>
        </w:rPr>
        <w:t>Русская</w:t>
      </w:r>
      <w:r w:rsidR="00180018" w:rsidRPr="00565792">
        <w:rPr>
          <w:color w:val="000000"/>
        </w:rPr>
        <w:t xml:space="preserve"> церковь в IX </w:t>
      </w:r>
      <w:r w:rsidRPr="00565792">
        <w:rPr>
          <w:color w:val="000000"/>
        </w:rPr>
        <w:t xml:space="preserve">– </w:t>
      </w:r>
      <w:r w:rsidR="00180018" w:rsidRPr="00565792">
        <w:rPr>
          <w:color w:val="000000"/>
        </w:rPr>
        <w:t xml:space="preserve">первой трети XII века. Принятие христианства. М.: Русская </w:t>
      </w:r>
      <w:r w:rsidR="0009436B" w:rsidRPr="00565792">
        <w:rPr>
          <w:color w:val="000000"/>
        </w:rPr>
        <w:t>панорама</w:t>
      </w:r>
      <w:r w:rsidR="00180018" w:rsidRPr="00565792">
        <w:rPr>
          <w:color w:val="000000"/>
        </w:rPr>
        <w:t xml:space="preserve">, 1998. </w:t>
      </w:r>
      <w:r w:rsidRPr="00565792">
        <w:rPr>
          <w:color w:val="000000"/>
        </w:rPr>
        <w:t xml:space="preserve">– </w:t>
      </w:r>
      <w:r w:rsidR="00180018" w:rsidRPr="00565792">
        <w:rPr>
          <w:color w:val="000000"/>
        </w:rPr>
        <w:t>416 стр.</w:t>
      </w:r>
    </w:p>
    <w:p w:rsidR="00180018" w:rsidRPr="00565792" w:rsidRDefault="00180018" w:rsidP="00565792">
      <w:pPr>
        <w:numPr>
          <w:ilvl w:val="0"/>
          <w:numId w:val="1"/>
        </w:numPr>
        <w:suppressAutoHyphens/>
        <w:spacing w:line="360" w:lineRule="auto"/>
        <w:ind w:left="0" w:firstLine="0"/>
        <w:rPr>
          <w:color w:val="000000"/>
        </w:rPr>
      </w:pPr>
      <w:r w:rsidRPr="00565792">
        <w:rPr>
          <w:color w:val="000000"/>
        </w:rPr>
        <w:t xml:space="preserve">Мавродин В. Древняя Русь: происхождение русского народа и образование Киевского Государства. Л.: Госполитиздат, 1946. </w:t>
      </w:r>
      <w:r w:rsidR="0060480D" w:rsidRPr="00565792">
        <w:rPr>
          <w:color w:val="000000"/>
        </w:rPr>
        <w:t xml:space="preserve">– </w:t>
      </w:r>
      <w:r w:rsidRPr="00565792">
        <w:rPr>
          <w:color w:val="000000"/>
        </w:rPr>
        <w:t>309 стр.</w:t>
      </w:r>
      <w:bookmarkStart w:id="0" w:name="_GoBack"/>
      <w:bookmarkEnd w:id="0"/>
    </w:p>
    <w:sectPr w:rsidR="00180018" w:rsidRPr="00565792" w:rsidSect="00565792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9D5" w:rsidRDefault="00CC79D5">
      <w:r>
        <w:separator/>
      </w:r>
    </w:p>
  </w:endnote>
  <w:endnote w:type="continuationSeparator" w:id="0">
    <w:p w:rsidR="00CC79D5" w:rsidRDefault="00CC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9D5" w:rsidRDefault="00CC79D5">
      <w:r>
        <w:separator/>
      </w:r>
    </w:p>
  </w:footnote>
  <w:footnote w:type="continuationSeparator" w:id="0">
    <w:p w:rsidR="00CC79D5" w:rsidRDefault="00CC7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13010C"/>
    <w:multiLevelType w:val="singleLevel"/>
    <w:tmpl w:val="A5ECFBE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018"/>
    <w:rsid w:val="0009436B"/>
    <w:rsid w:val="00180018"/>
    <w:rsid w:val="0025494C"/>
    <w:rsid w:val="002C25B7"/>
    <w:rsid w:val="002F5EEE"/>
    <w:rsid w:val="00357F78"/>
    <w:rsid w:val="00364D67"/>
    <w:rsid w:val="00367B33"/>
    <w:rsid w:val="004A5150"/>
    <w:rsid w:val="00565792"/>
    <w:rsid w:val="005A148B"/>
    <w:rsid w:val="005B7824"/>
    <w:rsid w:val="0060480D"/>
    <w:rsid w:val="00612F70"/>
    <w:rsid w:val="007E602C"/>
    <w:rsid w:val="008441B8"/>
    <w:rsid w:val="00845F14"/>
    <w:rsid w:val="0099593A"/>
    <w:rsid w:val="00B12A72"/>
    <w:rsid w:val="00CC79D5"/>
    <w:rsid w:val="00CD2E42"/>
    <w:rsid w:val="00CE3321"/>
    <w:rsid w:val="00E4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0420A54-FDFA-49B4-909C-0A40C16C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01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80018"/>
    <w:rPr>
      <w:sz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footnote reference"/>
    <w:uiPriority w:val="99"/>
    <w:semiHidden/>
    <w:rsid w:val="00180018"/>
    <w:rPr>
      <w:rFonts w:cs="Times New Roman"/>
      <w:vertAlign w:val="superscript"/>
    </w:rPr>
  </w:style>
  <w:style w:type="paragraph" w:styleId="a6">
    <w:name w:val="Document Map"/>
    <w:basedOn w:val="a"/>
    <w:link w:val="a7"/>
    <w:uiPriority w:val="99"/>
    <w:semiHidden/>
    <w:rsid w:val="00180018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link w:val="a6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41FF0-9841-4752-8B83-311B911A9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5444</Words>
  <Characters>31032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РЕЛИГИОЗНЫЙ ФАКТОР В СТАНОВЛЕНИИ РОССИЙСКОЙ ГОСУДАРСТВЕННОСТИ</vt:lpstr>
    </vt:vector>
  </TitlesOfParts>
  <Company>дом</Company>
  <LinksUpToDate>false</LinksUpToDate>
  <CharactersWithSpaces>36404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РЕЛИГИОЗНЫЙ ФАКТОР В СТАНОВЛЕНИИ РОССИЙСКОЙ ГОСУДАРСТВЕННОСТИ</dc:title>
  <dc:subject/>
  <dc:creator>Михаил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2014-03-09T05:11:00Z</dcterms:created>
  <dcterms:modified xsi:type="dcterms:W3CDTF">2014-03-09T05:11:00Z</dcterms:modified>
</cp:coreProperties>
</file>