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D6" w:rsidRPr="005540FF" w:rsidRDefault="00A16ED6" w:rsidP="005540FF">
      <w:pPr>
        <w:shd w:val="clear" w:color="000000" w:fill="auto"/>
        <w:tabs>
          <w:tab w:val="left" w:pos="1134"/>
        </w:tabs>
        <w:spacing w:after="0" w:line="360" w:lineRule="auto"/>
        <w:ind w:firstLine="709"/>
        <w:jc w:val="center"/>
        <w:rPr>
          <w:rFonts w:ascii="Times New Roman" w:hAnsi="Times New Roman"/>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sz w:val="28"/>
          <w:szCs w:val="32"/>
        </w:rPr>
      </w:pPr>
      <w:r w:rsidRPr="005540FF">
        <w:rPr>
          <w:rFonts w:ascii="Times New Roman" w:hAnsi="Times New Roman"/>
          <w:sz w:val="28"/>
          <w:szCs w:val="32"/>
        </w:rPr>
        <w:t>Реферат</w:t>
      </w:r>
    </w:p>
    <w:p w:rsidR="005540FF" w:rsidRPr="005540FF" w:rsidRDefault="005540FF" w:rsidP="005540FF">
      <w:pPr>
        <w:shd w:val="clear" w:color="000000" w:fill="auto"/>
        <w:tabs>
          <w:tab w:val="left" w:pos="1134"/>
        </w:tabs>
        <w:spacing w:after="0" w:line="360" w:lineRule="auto"/>
        <w:ind w:firstLine="709"/>
        <w:jc w:val="center"/>
        <w:rPr>
          <w:rFonts w:ascii="Times New Roman" w:hAnsi="Times New Roman"/>
          <w:b/>
          <w:sz w:val="28"/>
          <w:szCs w:val="32"/>
        </w:rPr>
      </w:pPr>
    </w:p>
    <w:p w:rsidR="00E96DF5" w:rsidRPr="005540FF" w:rsidRDefault="00E96DF5" w:rsidP="005540FF">
      <w:pPr>
        <w:shd w:val="clear" w:color="000000" w:fill="auto"/>
        <w:tabs>
          <w:tab w:val="left" w:pos="1134"/>
        </w:tabs>
        <w:spacing w:after="0" w:line="360" w:lineRule="auto"/>
        <w:ind w:firstLine="709"/>
        <w:jc w:val="center"/>
        <w:rPr>
          <w:rFonts w:ascii="Times New Roman" w:hAnsi="Times New Roman"/>
          <w:b/>
          <w:sz w:val="28"/>
          <w:szCs w:val="32"/>
        </w:rPr>
      </w:pPr>
      <w:r w:rsidRPr="005540FF">
        <w:rPr>
          <w:rFonts w:ascii="Times New Roman" w:hAnsi="Times New Roman"/>
          <w:b/>
          <w:sz w:val="28"/>
          <w:szCs w:val="32"/>
        </w:rPr>
        <w:t>Религия древних славян</w:t>
      </w:r>
    </w:p>
    <w:p w:rsidR="005540FF" w:rsidRPr="005540FF" w:rsidRDefault="005540FF" w:rsidP="005540FF">
      <w:pPr>
        <w:shd w:val="clear" w:color="000000" w:fill="auto"/>
        <w:tabs>
          <w:tab w:val="left" w:pos="1134"/>
        </w:tabs>
        <w:spacing w:after="0" w:line="360" w:lineRule="auto"/>
        <w:ind w:firstLine="709"/>
        <w:jc w:val="center"/>
        <w:rPr>
          <w:rFonts w:ascii="Times New Roman" w:hAnsi="Times New Roman"/>
          <w:sz w:val="28"/>
          <w:szCs w:val="26"/>
        </w:rPr>
      </w:pPr>
    </w:p>
    <w:p w:rsidR="005540FF" w:rsidRPr="005540FF" w:rsidRDefault="00A16ED6" w:rsidP="005540FF">
      <w:pPr>
        <w:shd w:val="clear" w:color="000000" w:fill="auto"/>
        <w:tabs>
          <w:tab w:val="left" w:pos="1134"/>
        </w:tabs>
        <w:spacing w:after="0" w:line="360" w:lineRule="auto"/>
        <w:ind w:firstLine="709"/>
        <w:jc w:val="both"/>
        <w:rPr>
          <w:rFonts w:ascii="Times New Roman" w:hAnsi="Times New Roman"/>
          <w:b/>
          <w:color w:val="000000"/>
          <w:sz w:val="28"/>
          <w:szCs w:val="26"/>
        </w:rPr>
      </w:pPr>
      <w:r w:rsidRPr="005540FF">
        <w:rPr>
          <w:rFonts w:ascii="Times New Roman" w:hAnsi="Times New Roman"/>
          <w:sz w:val="28"/>
          <w:szCs w:val="26"/>
        </w:rPr>
        <w:br w:type="page"/>
      </w:r>
      <w:r w:rsidR="005540FF" w:rsidRPr="005540FF">
        <w:rPr>
          <w:rFonts w:ascii="Times New Roman" w:hAnsi="Times New Roman"/>
          <w:b/>
          <w:color w:val="000000"/>
          <w:sz w:val="28"/>
          <w:szCs w:val="26"/>
        </w:rPr>
        <w:t>Введение</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 xml:space="preserve">Древняя, дохристианская религия славянских народов известна нам еще далеко не достаточно. Ученые начали интересоваться ею с конца </w:t>
      </w:r>
      <w:r w:rsidRPr="005540FF">
        <w:rPr>
          <w:rFonts w:ascii="Times New Roman" w:hAnsi="Times New Roman"/>
          <w:color w:val="000000"/>
          <w:sz w:val="28"/>
          <w:szCs w:val="26"/>
          <w:lang w:val="en-US"/>
        </w:rPr>
        <w:t>XVIII</w:t>
      </w:r>
      <w:r w:rsidRPr="005540FF">
        <w:rPr>
          <w:rFonts w:ascii="Times New Roman" w:hAnsi="Times New Roman"/>
          <w:color w:val="000000"/>
          <w:sz w:val="28"/>
          <w:szCs w:val="26"/>
        </w:rPr>
        <w:t xml:space="preserve"> в., когда вообще пробудилось национальное самосознание у многих славянских народов, а в европейской литературе стал сказываться интерес к народной культуре, народному творчеству. Но к этому времени все славянские народы, уже давно обращенные в христианство, успели позабыть свои древние верования; сохранились у них лишь некоторые народные обычаи и обряды, некогда связанные с этими верованиями.</w:t>
      </w:r>
      <w:r w:rsidR="005540FF"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Поэтому в сочинениях конца </w:t>
      </w:r>
      <w:r w:rsidRPr="005540FF">
        <w:rPr>
          <w:rFonts w:ascii="Times New Roman" w:hAnsi="Times New Roman"/>
          <w:color w:val="000000"/>
          <w:sz w:val="28"/>
          <w:szCs w:val="26"/>
          <w:lang w:val="en-US"/>
        </w:rPr>
        <w:t>XVIII</w:t>
      </w:r>
      <w:r w:rsidRPr="005540FF">
        <w:rPr>
          <w:rFonts w:ascii="Times New Roman" w:hAnsi="Times New Roman"/>
          <w:color w:val="000000"/>
          <w:sz w:val="28"/>
          <w:szCs w:val="26"/>
        </w:rPr>
        <w:t xml:space="preserve"> и начала </w:t>
      </w:r>
      <w:r w:rsidRPr="005540FF">
        <w:rPr>
          <w:rFonts w:ascii="Times New Roman" w:hAnsi="Times New Roman"/>
          <w:color w:val="000000"/>
          <w:sz w:val="28"/>
          <w:szCs w:val="26"/>
          <w:lang w:val="en-US"/>
        </w:rPr>
        <w:t>XIX</w:t>
      </w:r>
      <w:r w:rsidRPr="005540FF">
        <w:rPr>
          <w:rFonts w:ascii="Times New Roman" w:hAnsi="Times New Roman"/>
          <w:color w:val="000000"/>
          <w:sz w:val="28"/>
          <w:szCs w:val="26"/>
        </w:rPr>
        <w:t xml:space="preserve"> в. о древнеславянской религии больше романтической фантазии, чем исторических фактов. Таковы «Краткое описание славянского баснословия» Михаила Попова (1768), «Словарь русских суеверий» Михаила Чулкова (1780), «Древняя религия славян» Григория Глинки (1804), «Славянская и российская мифология» Андрея Кайсарова (1804). Более критично и содержательно «Краткое обозрение мифологии славян российских» Петра Строева (1815); Даже и значительно позднее, уже в 60-х годах прошлого столетия, авторы — приверженцы мифологической школы допускали очень много романтических увлечений и домыслов, когда писали о верованиях древних славян. Лучший пример</w:t>
      </w:r>
      <w:r w:rsidR="00CA13B8"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 «Поэтические воззрения славян на природу» А. Н. Афанасьева (1865—1869); здесь собран и старательно систематизирован очень большой фактический материал, но в своих выводах автор не всегда опирается на фактические</w:t>
      </w:r>
      <w:r w:rsidR="00CA13B8" w:rsidRPr="005540FF">
        <w:rPr>
          <w:rFonts w:ascii="Times New Roman" w:hAnsi="Times New Roman"/>
          <w:color w:val="000000"/>
          <w:sz w:val="28"/>
          <w:szCs w:val="26"/>
        </w:rPr>
        <w:t xml:space="preserve"> данные, </w:t>
      </w:r>
      <w:r w:rsidRPr="005540FF">
        <w:rPr>
          <w:rFonts w:ascii="Times New Roman" w:hAnsi="Times New Roman"/>
          <w:color w:val="000000"/>
          <w:sz w:val="28"/>
          <w:szCs w:val="26"/>
        </w:rPr>
        <w:t>а поэтому делает голословные предположения.</w:t>
      </w:r>
      <w:r w:rsidR="00CA13B8"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Только с конца </w:t>
      </w:r>
      <w:r w:rsidRPr="005540FF">
        <w:rPr>
          <w:rFonts w:ascii="Times New Roman" w:hAnsi="Times New Roman"/>
          <w:color w:val="000000"/>
          <w:sz w:val="28"/>
          <w:szCs w:val="26"/>
          <w:lang w:val="en-US"/>
        </w:rPr>
        <w:t>XIX</w:t>
      </w:r>
      <w:r w:rsidRPr="005540FF">
        <w:rPr>
          <w:rFonts w:ascii="Times New Roman" w:hAnsi="Times New Roman"/>
          <w:color w:val="000000"/>
          <w:sz w:val="28"/>
          <w:szCs w:val="26"/>
        </w:rPr>
        <w:t xml:space="preserve"> в. начались попытки трезво и серьезно, на основе достоверных источников рассмотреть сохранившиеся сведения о дохристианских верованиях славянских народов- (А. Кирпичников</w:t>
      </w:r>
      <w:r w:rsidR="00CA13B8" w:rsidRPr="005540FF">
        <w:rPr>
          <w:rFonts w:ascii="Times New Roman" w:hAnsi="Times New Roman"/>
          <w:color w:val="000000"/>
          <w:sz w:val="28"/>
          <w:szCs w:val="26"/>
        </w:rPr>
        <w:t>, А. Н. Веселовский, Е. В. Анич</w:t>
      </w:r>
      <w:r w:rsidRPr="005540FF">
        <w:rPr>
          <w:rFonts w:ascii="Times New Roman" w:hAnsi="Times New Roman"/>
          <w:color w:val="000000"/>
          <w:sz w:val="28"/>
          <w:szCs w:val="26"/>
        </w:rPr>
        <w:t>ков, Н. М. Гальковский, В. Мансикка, Л. Нидерле и др.); при этом, правда, не обошлось и без гиперкритицизма и неоправданного агностицизма.</w:t>
      </w:r>
    </w:p>
    <w:p w:rsidR="00CA13B8" w:rsidRPr="00374ADD" w:rsidRDefault="005540FF" w:rsidP="00374ADD">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5540FF">
        <w:rPr>
          <w:i/>
        </w:rPr>
        <w:br w:type="page"/>
      </w:r>
      <w:r w:rsidR="00CA13B8" w:rsidRPr="00374ADD">
        <w:rPr>
          <w:rFonts w:ascii="Times New Roman" w:hAnsi="Times New Roman"/>
          <w:b/>
          <w:color w:val="000000"/>
          <w:sz w:val="28"/>
          <w:szCs w:val="26"/>
        </w:rPr>
        <w:t>Источники</w:t>
      </w:r>
    </w:p>
    <w:p w:rsidR="005540FF" w:rsidRPr="005540FF" w:rsidRDefault="005540FF" w:rsidP="005540FF">
      <w:pPr>
        <w:shd w:val="clear" w:color="000000" w:fill="auto"/>
        <w:tabs>
          <w:tab w:val="left" w:pos="1134"/>
          <w:tab w:val="left" w:pos="1790"/>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 w:val="left" w:pos="1790"/>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Источниками изучения дохристианских</w:t>
      </w:r>
      <w:r w:rsidR="00CA13B8" w:rsidRPr="005540FF">
        <w:rPr>
          <w:rFonts w:ascii="Times New Roman" w:hAnsi="Times New Roman"/>
          <w:sz w:val="28"/>
          <w:szCs w:val="26"/>
        </w:rPr>
        <w:t xml:space="preserve"> </w:t>
      </w:r>
      <w:r w:rsidRPr="005540FF">
        <w:rPr>
          <w:rFonts w:ascii="Times New Roman" w:hAnsi="Times New Roman"/>
          <w:color w:val="000000"/>
          <w:sz w:val="28"/>
          <w:szCs w:val="26"/>
        </w:rPr>
        <w:t xml:space="preserve">верований славян служат, во-первых, письменные известия, относящиеся к </w:t>
      </w:r>
      <w:r w:rsidRPr="005540FF">
        <w:rPr>
          <w:rFonts w:ascii="Times New Roman" w:hAnsi="Times New Roman"/>
          <w:color w:val="000000"/>
          <w:sz w:val="28"/>
          <w:szCs w:val="26"/>
          <w:lang w:val="en-US"/>
        </w:rPr>
        <w:t>VI</w:t>
      </w:r>
      <w:r w:rsidRPr="005540FF">
        <w:rPr>
          <w:rFonts w:ascii="Times New Roman" w:hAnsi="Times New Roman"/>
          <w:color w:val="000000"/>
          <w:sz w:val="28"/>
          <w:szCs w:val="26"/>
        </w:rPr>
        <w:t>—</w:t>
      </w:r>
      <w:r w:rsidRPr="005540FF">
        <w:rPr>
          <w:rFonts w:ascii="Times New Roman" w:hAnsi="Times New Roman"/>
          <w:color w:val="000000"/>
          <w:sz w:val="28"/>
          <w:szCs w:val="26"/>
          <w:lang w:val="en-US"/>
        </w:rPr>
        <w:t>XII</w:t>
      </w:r>
      <w:r w:rsidRPr="005540FF">
        <w:rPr>
          <w:rFonts w:ascii="Times New Roman" w:hAnsi="Times New Roman"/>
          <w:color w:val="000000"/>
          <w:sz w:val="28"/>
          <w:szCs w:val="26"/>
        </w:rPr>
        <w:t xml:space="preserve"> вв., во-вторых, археологические памятники, в-третьих, пережитки древних верований и обрядов, сохранившиеся до недавнего времени и описанные в этнографической литературе. Первые две категории источников очень скудны, а последняя представляет большие трудности в смысле решения вопроса: какие же из описанных в </w:t>
      </w:r>
      <w:r w:rsidRPr="005540FF">
        <w:rPr>
          <w:rFonts w:ascii="Times New Roman" w:hAnsi="Times New Roman"/>
          <w:color w:val="000000"/>
          <w:sz w:val="28"/>
          <w:szCs w:val="26"/>
          <w:lang w:val="en-US"/>
        </w:rPr>
        <w:t>XIX</w:t>
      </w:r>
      <w:r w:rsidRPr="005540FF">
        <w:rPr>
          <w:rFonts w:ascii="Times New Roman" w:hAnsi="Times New Roman"/>
          <w:color w:val="000000"/>
          <w:sz w:val="28"/>
          <w:szCs w:val="26"/>
        </w:rPr>
        <w:t>—</w:t>
      </w:r>
      <w:r w:rsidRPr="005540FF">
        <w:rPr>
          <w:rFonts w:ascii="Times New Roman" w:hAnsi="Times New Roman"/>
          <w:color w:val="000000"/>
          <w:sz w:val="28"/>
          <w:szCs w:val="26"/>
          <w:lang w:val="en-US"/>
        </w:rPr>
        <w:t>XX</w:t>
      </w:r>
      <w:r w:rsidRPr="005540FF">
        <w:rPr>
          <w:rFonts w:ascii="Times New Roman" w:hAnsi="Times New Roman"/>
          <w:color w:val="000000"/>
          <w:sz w:val="28"/>
          <w:szCs w:val="26"/>
        </w:rPr>
        <w:t xml:space="preserve"> вв. обрядов и верований сохранились от дохристианских времен, а какие появились позже? Однако при всех трудностях исследования существенные черты древнеславянской религии можно считать установленными.</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Если прежние ученые стремились воссоздать некую первоначальную единую общеславянскую религию, то новейшие исследователи держатся на этот счет скептического взгляда.</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Древние славяне никогда не были объединены ни политически, ни экономически, и едва ли они могли иметь общих богов, общие культы. Очевидно, у каждого племени были свои предметы почитания, и даже у каждого рода свои. Но, конечно, многое было одинаковым или сходным у разных племен.</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CA13B8" w:rsidRPr="001F4D21" w:rsidRDefault="00CA13B8"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1F4D21">
        <w:rPr>
          <w:rFonts w:ascii="Times New Roman" w:hAnsi="Times New Roman"/>
          <w:b/>
          <w:color w:val="000000"/>
          <w:sz w:val="28"/>
          <w:szCs w:val="26"/>
        </w:rPr>
        <w:t>Погребальный культ и семейно-родовой культ предков</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У славян очень долго держался пат</w:t>
      </w:r>
      <w:r w:rsidR="00CA13B8" w:rsidRPr="005540FF">
        <w:rPr>
          <w:rFonts w:ascii="Times New Roman" w:hAnsi="Times New Roman"/>
          <w:color w:val="000000"/>
          <w:sz w:val="28"/>
          <w:szCs w:val="26"/>
        </w:rPr>
        <w:t xml:space="preserve">риархально-родовой </w:t>
      </w:r>
      <w:r w:rsidRPr="005540FF">
        <w:rPr>
          <w:rFonts w:ascii="Times New Roman" w:hAnsi="Times New Roman"/>
          <w:color w:val="000000"/>
          <w:sz w:val="28"/>
          <w:szCs w:val="26"/>
        </w:rPr>
        <w:t xml:space="preserve">строй. По словам Киевской </w:t>
      </w:r>
      <w:r w:rsidR="00CA13B8" w:rsidRPr="005540FF">
        <w:rPr>
          <w:rFonts w:ascii="Times New Roman" w:hAnsi="Times New Roman"/>
          <w:color w:val="000000"/>
          <w:sz w:val="28"/>
          <w:szCs w:val="26"/>
        </w:rPr>
        <w:t xml:space="preserve">летописи, </w:t>
      </w:r>
      <w:r w:rsidRPr="005540FF">
        <w:rPr>
          <w:rFonts w:ascii="Times New Roman" w:hAnsi="Times New Roman"/>
          <w:color w:val="000000"/>
          <w:sz w:val="28"/>
          <w:szCs w:val="26"/>
        </w:rPr>
        <w:t>«живяху кождо</w:t>
      </w:r>
      <w:r w:rsidR="00CA13B8" w:rsidRPr="005540FF">
        <w:rPr>
          <w:rFonts w:ascii="Times New Roman" w:hAnsi="Times New Roman"/>
          <w:color w:val="000000"/>
          <w:sz w:val="28"/>
          <w:szCs w:val="26"/>
        </w:rPr>
        <w:t xml:space="preserve"> </w:t>
      </w:r>
      <w:r w:rsidRPr="005540FF">
        <w:rPr>
          <w:rFonts w:ascii="Times New Roman" w:hAnsi="Times New Roman"/>
          <w:color w:val="000000"/>
          <w:sz w:val="28"/>
          <w:szCs w:val="26"/>
        </w:rPr>
        <w:t>родом своим и на своих местех, владеюще кождо родом своим». Поэтому естественно, что у них сохранялся и семейно-родовой культ в виде почитания предков, связанного с погребальным культом.</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По всей территории, на которой обитали славянские племена, встречаются многочисленные могильники и курганы с погребениями. Погребальные обычаи были сложными и разнообразными: кремация (особенно у восточных и частью у западных славян; у южных не засвидетельствована), трупоположение (с </w:t>
      </w:r>
      <w:r w:rsidRPr="005540FF">
        <w:rPr>
          <w:rFonts w:ascii="Times New Roman" w:hAnsi="Times New Roman"/>
          <w:color w:val="000000"/>
          <w:sz w:val="28"/>
          <w:szCs w:val="26"/>
          <w:lang w:val="en-US"/>
        </w:rPr>
        <w:t>X</w:t>
      </w:r>
      <w:r w:rsidRPr="005540FF">
        <w:rPr>
          <w:rFonts w:ascii="Times New Roman" w:hAnsi="Times New Roman"/>
          <w:color w:val="000000"/>
          <w:sz w:val="28"/>
          <w:szCs w:val="26"/>
        </w:rPr>
        <w:t>—</w:t>
      </w:r>
      <w:r w:rsidRPr="005540FF">
        <w:rPr>
          <w:rFonts w:ascii="Times New Roman" w:hAnsi="Times New Roman"/>
          <w:color w:val="000000"/>
          <w:sz w:val="28"/>
          <w:szCs w:val="26"/>
          <w:lang w:val="en-US"/>
        </w:rPr>
        <w:t>XII</w:t>
      </w:r>
      <w:r w:rsidRPr="005540FF">
        <w:rPr>
          <w:rFonts w:ascii="Times New Roman" w:hAnsi="Times New Roman"/>
          <w:color w:val="000000"/>
          <w:sz w:val="28"/>
          <w:szCs w:val="26"/>
        </w:rPr>
        <w:t xml:space="preserve"> вв. повсеместно), часто хоронили или сжигали в лодке (пережиток водяного погребения). Над могилой обычно насыпали курган; с умершим всегда клали разные вещи, при погребении знатных убивали коня, а иногда и </w:t>
      </w:r>
      <w:r w:rsidR="00CA13B8" w:rsidRPr="005540FF">
        <w:rPr>
          <w:rFonts w:ascii="Times New Roman" w:hAnsi="Times New Roman"/>
          <w:color w:val="000000"/>
          <w:sz w:val="28"/>
          <w:szCs w:val="26"/>
        </w:rPr>
        <w:t xml:space="preserve">раба, </w:t>
      </w:r>
      <w:r w:rsidRPr="005540FF">
        <w:rPr>
          <w:rFonts w:ascii="Times New Roman" w:hAnsi="Times New Roman"/>
          <w:color w:val="000000"/>
          <w:sz w:val="28"/>
          <w:szCs w:val="26"/>
        </w:rPr>
        <w:t>даже</w:t>
      </w:r>
      <w:r w:rsidR="00CA13B8" w:rsidRPr="005540FF">
        <w:rPr>
          <w:rFonts w:ascii="Times New Roman" w:hAnsi="Times New Roman"/>
          <w:color w:val="000000"/>
          <w:sz w:val="28"/>
          <w:szCs w:val="26"/>
        </w:rPr>
        <w:t xml:space="preserve"> жену </w:t>
      </w:r>
      <w:r w:rsidRPr="005540FF">
        <w:rPr>
          <w:rFonts w:ascii="Times New Roman" w:hAnsi="Times New Roman"/>
          <w:color w:val="000000"/>
          <w:sz w:val="28"/>
          <w:szCs w:val="26"/>
        </w:rPr>
        <w:t>умершего.</w:t>
      </w:r>
      <w:r w:rsidR="00CA13B8"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Все это связано с какими-то представлениями о загробной жизни. Слово «рай» — дохристианское общеславянское </w:t>
      </w:r>
      <w:r w:rsidR="00CA13B8" w:rsidRPr="005540FF">
        <w:rPr>
          <w:rFonts w:ascii="Times New Roman" w:hAnsi="Times New Roman"/>
          <w:color w:val="000000"/>
          <w:sz w:val="28"/>
          <w:szCs w:val="26"/>
        </w:rPr>
        <w:t xml:space="preserve">слово </w:t>
      </w:r>
      <w:r w:rsidRPr="005540FF">
        <w:rPr>
          <w:rFonts w:ascii="Times New Roman" w:hAnsi="Times New Roman"/>
          <w:color w:val="000000"/>
          <w:sz w:val="28"/>
          <w:szCs w:val="26"/>
        </w:rPr>
        <w:t xml:space="preserve">— означало прекрасный сад, каким рисовался, видимо, загробный мир; но он, вероятно, был доступен не </w:t>
      </w:r>
      <w:r w:rsidR="00CA13B8" w:rsidRPr="005540FF">
        <w:rPr>
          <w:rFonts w:ascii="Times New Roman" w:hAnsi="Times New Roman"/>
          <w:color w:val="000000"/>
          <w:sz w:val="28"/>
          <w:szCs w:val="26"/>
        </w:rPr>
        <w:t xml:space="preserve">для всех. </w:t>
      </w:r>
      <w:r w:rsidRPr="005540FF">
        <w:rPr>
          <w:rFonts w:ascii="Times New Roman" w:hAnsi="Times New Roman"/>
          <w:color w:val="000000"/>
          <w:sz w:val="28"/>
          <w:szCs w:val="26"/>
        </w:rPr>
        <w:t xml:space="preserve">Дохристианского происхождения, несомненно, и слово «пекло» (буквально жар, огонь), может быть, означавшее подземный мир, где горят души злых. Впоследствии христианское учение о «будущей жизни» перекрыло эти древние представления; пожалуй, только у украинцев сохранилось смутное мифологическое поверье о какой-то блаженной стране — </w:t>
      </w:r>
      <w:r w:rsidRPr="005540FF">
        <w:rPr>
          <w:rFonts w:ascii="Times New Roman" w:hAnsi="Times New Roman"/>
          <w:i/>
          <w:iCs/>
          <w:color w:val="000000"/>
          <w:sz w:val="28"/>
          <w:szCs w:val="26"/>
        </w:rPr>
        <w:t xml:space="preserve">вирий (ирий), </w:t>
      </w:r>
      <w:r w:rsidRPr="005540FF">
        <w:rPr>
          <w:rFonts w:ascii="Times New Roman" w:hAnsi="Times New Roman"/>
          <w:color w:val="000000"/>
          <w:sz w:val="28"/>
          <w:szCs w:val="26"/>
        </w:rPr>
        <w:t>куда улетают осенью птицы и где обитают умершие.</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Зато верования, касающиеся отношений умерших к живым, удерживались поразительно прочно, и они совсем непохожи на христианские. Умершие делились очень резко на две категории. Это разделение, сохранившееся в поверьях по крайней мере у восточных славян, прекрасно определил Д. К. Зеленин: одна категория — «чистые» покойники, умершие естественной смертью: от болезни, старости,— их называли обычно, безотносительно к возрасту и полу, </w:t>
      </w:r>
      <w:r w:rsidRPr="005540FF">
        <w:rPr>
          <w:rFonts w:ascii="Times New Roman" w:hAnsi="Times New Roman"/>
          <w:i/>
          <w:iCs/>
          <w:color w:val="000000"/>
          <w:sz w:val="28"/>
          <w:szCs w:val="26"/>
        </w:rPr>
        <w:t xml:space="preserve">родителями; </w:t>
      </w:r>
      <w:r w:rsidRPr="005540FF">
        <w:rPr>
          <w:rFonts w:ascii="Times New Roman" w:hAnsi="Times New Roman"/>
          <w:color w:val="000000"/>
          <w:sz w:val="28"/>
          <w:szCs w:val="26"/>
        </w:rPr>
        <w:t xml:space="preserve">другая — «нечистые» умершие </w:t>
      </w:r>
      <w:r w:rsidRPr="005540FF">
        <w:rPr>
          <w:rFonts w:ascii="Times New Roman" w:hAnsi="Times New Roman"/>
          <w:i/>
          <w:iCs/>
          <w:color w:val="000000"/>
          <w:sz w:val="28"/>
          <w:szCs w:val="26"/>
        </w:rPr>
        <w:t xml:space="preserve">(мертвяки, заложные), </w:t>
      </w:r>
      <w:r w:rsidRPr="005540FF">
        <w:rPr>
          <w:rFonts w:ascii="Times New Roman" w:hAnsi="Times New Roman"/>
          <w:color w:val="000000"/>
          <w:sz w:val="28"/>
          <w:szCs w:val="26"/>
        </w:rPr>
        <w:t>те, кто погиб неестественной, насильственной или преждевременной смертью: убитые, самоубийцы, утопленники, опойцы (умершие от пьянства); сюда же относились дети, умершие некрещеными (влияние христианства!), и колдуны. Отношение к этим двум категориям умерших было в корне различно: «родителей» почитали, смотрели на них как на покровителей семьи, а «мертвяков» боялись и старались обезвредить.</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Почитание «родителей» — это настоящий семейный (а прежде, очевидно, родовой) культ предков. Он и засвидетельствован средневековыми авторами (Титмар Мерзебургский: «</w:t>
      </w:r>
      <w:r w:rsidR="00CA13B8" w:rsidRPr="005540FF">
        <w:rPr>
          <w:rFonts w:ascii="Times New Roman" w:hAnsi="Times New Roman"/>
          <w:color w:val="000000"/>
          <w:sz w:val="28"/>
          <w:szCs w:val="26"/>
          <w:lang w:val="en-US"/>
        </w:rPr>
        <w:t>domesticos</w:t>
      </w:r>
      <w:r w:rsidR="00CA13B8" w:rsidRPr="005540FF">
        <w:rPr>
          <w:rFonts w:ascii="Times New Roman" w:hAnsi="Times New Roman"/>
          <w:color w:val="000000"/>
          <w:sz w:val="28"/>
          <w:szCs w:val="26"/>
        </w:rPr>
        <w:t xml:space="preserve"> </w:t>
      </w:r>
      <w:r w:rsidR="00CA13B8" w:rsidRPr="005540FF">
        <w:rPr>
          <w:rFonts w:ascii="Times New Roman" w:hAnsi="Times New Roman"/>
          <w:color w:val="000000"/>
          <w:sz w:val="28"/>
          <w:szCs w:val="26"/>
          <w:lang w:val="en-US"/>
        </w:rPr>
        <w:t>colunt</w:t>
      </w:r>
      <w:r w:rsidR="00CA13B8" w:rsidRPr="005540FF">
        <w:rPr>
          <w:rFonts w:ascii="Times New Roman" w:hAnsi="Times New Roman"/>
          <w:color w:val="000000"/>
          <w:sz w:val="28"/>
          <w:szCs w:val="26"/>
        </w:rPr>
        <w:t xml:space="preserve"> </w:t>
      </w:r>
      <w:r w:rsidR="00CA13B8" w:rsidRPr="005540FF">
        <w:rPr>
          <w:rFonts w:ascii="Times New Roman" w:hAnsi="Times New Roman"/>
          <w:color w:val="000000"/>
          <w:sz w:val="28"/>
          <w:szCs w:val="26"/>
          <w:lang w:val="en-US"/>
        </w:rPr>
        <w:t>deos</w:t>
      </w:r>
      <w:r w:rsidRPr="005540FF">
        <w:rPr>
          <w:rFonts w:ascii="Times New Roman" w:hAnsi="Times New Roman"/>
          <w:color w:val="000000"/>
          <w:sz w:val="28"/>
          <w:szCs w:val="26"/>
        </w:rPr>
        <w:t xml:space="preserve">» — «они чтут домашних богов») и отчасти сохранился в качестве пережитков до наших дней. Русские крестьяне поминают родителей в определенные дни года, особенно в родительскую субботу (перед масленицей, а также перед троицей), на радуницу (послепасхальная неделя). Белорусские крестьяне справляли несколько раз в году праздник </w:t>
      </w:r>
      <w:r w:rsidRPr="005540FF">
        <w:rPr>
          <w:rFonts w:ascii="Times New Roman" w:hAnsi="Times New Roman"/>
          <w:i/>
          <w:iCs/>
          <w:color w:val="000000"/>
          <w:sz w:val="28"/>
          <w:szCs w:val="26"/>
        </w:rPr>
        <w:t xml:space="preserve">дзядов </w:t>
      </w:r>
      <w:r w:rsidRPr="005540FF">
        <w:rPr>
          <w:rFonts w:ascii="Times New Roman" w:hAnsi="Times New Roman"/>
          <w:color w:val="000000"/>
          <w:sz w:val="28"/>
          <w:szCs w:val="26"/>
        </w:rPr>
        <w:t xml:space="preserve">(то есть Дедов, умерших), особенно торжественно — осенью (большей частью в последнюю субботу октября). К празднику старательно готовились, чистили и мыли жилище, готовили обрядовые кушанья; дзядов приглашали принять Участие в трапезе, которая всегда проходила </w:t>
      </w:r>
      <w:r w:rsidR="00106926" w:rsidRPr="005540FF">
        <w:rPr>
          <w:rFonts w:ascii="Times New Roman" w:hAnsi="Times New Roman"/>
          <w:color w:val="000000"/>
          <w:sz w:val="28"/>
          <w:szCs w:val="26"/>
        </w:rPr>
        <w:t>очень тор</w:t>
      </w:r>
      <w:r w:rsidRPr="005540FF">
        <w:rPr>
          <w:rFonts w:ascii="Times New Roman" w:hAnsi="Times New Roman"/>
          <w:color w:val="000000"/>
          <w:sz w:val="28"/>
          <w:szCs w:val="26"/>
        </w:rPr>
        <w:t xml:space="preserve">жественно. У сербов и болгар до сих пор справляются — и не только крестьянами, а и горожанами — </w:t>
      </w:r>
      <w:r w:rsidRPr="005540FF">
        <w:rPr>
          <w:rFonts w:ascii="Times New Roman" w:hAnsi="Times New Roman"/>
          <w:i/>
          <w:iCs/>
          <w:color w:val="000000"/>
          <w:sz w:val="28"/>
          <w:szCs w:val="26"/>
        </w:rPr>
        <w:t xml:space="preserve">задушницы, </w:t>
      </w:r>
      <w:r w:rsidRPr="005540FF">
        <w:rPr>
          <w:rFonts w:ascii="Times New Roman" w:hAnsi="Times New Roman"/>
          <w:color w:val="000000"/>
          <w:sz w:val="28"/>
          <w:szCs w:val="26"/>
        </w:rPr>
        <w:t>поминовение умерших на кладбищах, куда приносят съестные припасы, едят и пьют на могилах, а часть оставляют покойникам. Смотрят ли при этом на умерших как на покровителей семьи — неясно. Но раньше, несомненно, так и смотрели.</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Пережитком древнего семейно-родового культа предков надо считать и сохранившийся у сербов до наших дней обычай справлять семейную </w:t>
      </w:r>
      <w:r w:rsidRPr="005540FF">
        <w:rPr>
          <w:rFonts w:ascii="Times New Roman" w:hAnsi="Times New Roman"/>
          <w:i/>
          <w:iCs/>
          <w:color w:val="000000"/>
          <w:sz w:val="28"/>
          <w:szCs w:val="26"/>
        </w:rPr>
        <w:t xml:space="preserve">славу (крсно име). </w:t>
      </w:r>
      <w:r w:rsidRPr="005540FF">
        <w:rPr>
          <w:rFonts w:ascii="Times New Roman" w:hAnsi="Times New Roman"/>
          <w:color w:val="000000"/>
          <w:sz w:val="28"/>
          <w:szCs w:val="26"/>
        </w:rPr>
        <w:t>Слава справляется в день христианского святого — покровителя семьи; но самый характер праздника и его происхождение несомненно дохристианские, и прежде он справлялся, видимо, в честь предков — покровителей семьи.</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Еще один след существовавшего некогда культа предков — фантастический образ </w:t>
      </w:r>
      <w:r w:rsidRPr="005540FF">
        <w:rPr>
          <w:rFonts w:ascii="Times New Roman" w:hAnsi="Times New Roman"/>
          <w:i/>
          <w:iCs/>
          <w:color w:val="000000"/>
          <w:sz w:val="28"/>
          <w:szCs w:val="26"/>
        </w:rPr>
        <w:t xml:space="preserve">Чура </w:t>
      </w:r>
      <w:r w:rsidRPr="005540FF">
        <w:rPr>
          <w:rFonts w:ascii="Times New Roman" w:hAnsi="Times New Roman"/>
          <w:color w:val="000000"/>
          <w:sz w:val="28"/>
          <w:szCs w:val="26"/>
        </w:rPr>
        <w:t xml:space="preserve">или </w:t>
      </w:r>
      <w:r w:rsidRPr="005540FF">
        <w:rPr>
          <w:rFonts w:ascii="Times New Roman" w:hAnsi="Times New Roman"/>
          <w:i/>
          <w:iCs/>
          <w:color w:val="000000"/>
          <w:sz w:val="28"/>
          <w:szCs w:val="26"/>
        </w:rPr>
        <w:t xml:space="preserve">Щура. </w:t>
      </w:r>
      <w:r w:rsidRPr="005540FF">
        <w:rPr>
          <w:rFonts w:ascii="Times New Roman" w:hAnsi="Times New Roman"/>
          <w:color w:val="000000"/>
          <w:sz w:val="28"/>
          <w:szCs w:val="26"/>
        </w:rPr>
        <w:t xml:space="preserve">Очень вероятно, что это был почитаемый предок-родоначальник. Культ его прямо не засвидетельствован, но сохранились убедительные следы его в славянских языках. Восклицания «Чур!», «Чур меня!», «Чур, это мое!» означали, видимо, заклинание, призывание Чура на помощь; сейчас оно сохранилось в детских играх; украинское (и польское) </w:t>
      </w:r>
      <w:r w:rsidR="00106926" w:rsidRPr="005540FF">
        <w:rPr>
          <w:rFonts w:ascii="Times New Roman" w:hAnsi="Times New Roman"/>
          <w:color w:val="000000"/>
          <w:sz w:val="28"/>
          <w:szCs w:val="26"/>
        </w:rPr>
        <w:t>«</w:t>
      </w:r>
      <w:r w:rsidR="00106926" w:rsidRPr="005540FF">
        <w:rPr>
          <w:rFonts w:ascii="Times New Roman" w:hAnsi="Times New Roman"/>
          <w:color w:val="000000"/>
          <w:sz w:val="28"/>
          <w:szCs w:val="26"/>
          <w:lang w:val="uk-UA"/>
        </w:rPr>
        <w:t>Цур тобі</w:t>
      </w:r>
      <w:r w:rsidR="00106926" w:rsidRPr="005540FF">
        <w:rPr>
          <w:rFonts w:ascii="Times New Roman" w:hAnsi="Times New Roman"/>
          <w:color w:val="000000"/>
          <w:sz w:val="28"/>
          <w:szCs w:val="26"/>
        </w:rPr>
        <w:t>»</w:t>
      </w:r>
      <w:r w:rsidRPr="005540FF">
        <w:rPr>
          <w:rFonts w:ascii="Times New Roman" w:hAnsi="Times New Roman"/>
          <w:color w:val="000000"/>
          <w:sz w:val="28"/>
          <w:szCs w:val="26"/>
        </w:rPr>
        <w:t xml:space="preserve"> — тоже в смысле заклинания. Глагол «чураться» — держаться в стороне, то есть как бы ограждаться Чуром. И слово «чересчур» явно происходит от понятия о Чуре, как бы охраняющем какие-то рубежи, границы родовой земли, вероятно. Что Чур-Щур был именно предок — видно из слова «пращур», прапредок. Быть может, изображения Чура делались из дерева, на что намекает </w:t>
      </w:r>
      <w:r w:rsidR="00106926" w:rsidRPr="005540FF">
        <w:rPr>
          <w:rFonts w:ascii="Times New Roman" w:hAnsi="Times New Roman"/>
          <w:color w:val="000000"/>
          <w:sz w:val="28"/>
          <w:szCs w:val="26"/>
        </w:rPr>
        <w:t xml:space="preserve">русское </w:t>
      </w:r>
      <w:r w:rsidRPr="005540FF">
        <w:rPr>
          <w:rFonts w:ascii="Times New Roman" w:hAnsi="Times New Roman"/>
          <w:color w:val="000000"/>
          <w:sz w:val="28"/>
          <w:szCs w:val="26"/>
        </w:rPr>
        <w:t>слово «чурка» — обрубок дерева.</w:t>
      </w:r>
    </w:p>
    <w:p w:rsidR="00106926"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 xml:space="preserve">Наконец, последний пережиток древнего семейно-родового культа предков — это вера в </w:t>
      </w:r>
      <w:r w:rsidRPr="005540FF">
        <w:rPr>
          <w:rFonts w:ascii="Times New Roman" w:hAnsi="Times New Roman"/>
          <w:i/>
          <w:iCs/>
          <w:color w:val="000000"/>
          <w:sz w:val="28"/>
          <w:szCs w:val="26"/>
        </w:rPr>
        <w:t xml:space="preserve">домового, </w:t>
      </w:r>
      <w:r w:rsidRPr="005540FF">
        <w:rPr>
          <w:rFonts w:ascii="Times New Roman" w:hAnsi="Times New Roman"/>
          <w:color w:val="000000"/>
          <w:sz w:val="28"/>
          <w:szCs w:val="26"/>
        </w:rPr>
        <w:t xml:space="preserve">сохранившаяся доныне, особенно у восточных славян, где патриархально-семейный уклад держался дольше. Домовой </w:t>
      </w:r>
      <w:r w:rsidRPr="005540FF">
        <w:rPr>
          <w:rFonts w:ascii="Times New Roman" w:hAnsi="Times New Roman"/>
          <w:i/>
          <w:iCs/>
          <w:color w:val="000000"/>
          <w:sz w:val="28"/>
          <w:szCs w:val="26"/>
        </w:rPr>
        <w:t xml:space="preserve">(домовик, доможил, хозяин, суседко </w:t>
      </w:r>
      <w:r w:rsidRPr="005540FF">
        <w:rPr>
          <w:rFonts w:ascii="Times New Roman" w:hAnsi="Times New Roman"/>
          <w:color w:val="000000"/>
          <w:sz w:val="28"/>
          <w:szCs w:val="26"/>
        </w:rPr>
        <w:t xml:space="preserve">и пр.) — это невидимый покровитель семьи; по народным поверьям, он есть в каждом доме, живет обычно под печкой, за печкой, под порогом; человекообразен; следит за хозяйством, покровительствует трудолюбивым хозяевам, но наказывает ленивых и нерадивых; требует уважения к себе и маленьких жертвоприношений — немного хлеба, соли, </w:t>
      </w:r>
      <w:r w:rsidR="00106926" w:rsidRPr="005540FF">
        <w:rPr>
          <w:rFonts w:ascii="Times New Roman" w:hAnsi="Times New Roman"/>
          <w:color w:val="000000"/>
          <w:sz w:val="28"/>
          <w:szCs w:val="26"/>
        </w:rPr>
        <w:t xml:space="preserve">каши </w:t>
      </w:r>
      <w:r w:rsidRPr="005540FF">
        <w:rPr>
          <w:rFonts w:ascii="Times New Roman" w:hAnsi="Times New Roman"/>
          <w:color w:val="000000"/>
          <w:sz w:val="28"/>
          <w:szCs w:val="26"/>
        </w:rPr>
        <w:t>и пр.;</w:t>
      </w:r>
      <w:r w:rsidR="00106926" w:rsidRPr="005540FF">
        <w:rPr>
          <w:rFonts w:ascii="Times New Roman" w:hAnsi="Times New Roman"/>
          <w:color w:val="000000"/>
          <w:sz w:val="28"/>
          <w:szCs w:val="26"/>
          <w:lang w:val="uk-UA"/>
        </w:rPr>
        <w:t xml:space="preserve"> </w:t>
      </w:r>
      <w:r w:rsidR="00106926" w:rsidRPr="005540FF">
        <w:rPr>
          <w:rFonts w:ascii="Times New Roman" w:hAnsi="Times New Roman"/>
          <w:color w:val="000000"/>
          <w:sz w:val="28"/>
          <w:szCs w:val="26"/>
        </w:rPr>
        <w:t>любит</w:t>
      </w:r>
      <w:r w:rsidR="00106926" w:rsidRPr="005540FF">
        <w:rPr>
          <w:rFonts w:ascii="Times New Roman" w:hAnsi="Times New Roman"/>
          <w:color w:val="000000"/>
          <w:sz w:val="28"/>
          <w:szCs w:val="26"/>
          <w:lang w:val="uk-UA"/>
        </w:rPr>
        <w:t xml:space="preserve"> </w:t>
      </w:r>
      <w:r w:rsidRPr="005540FF">
        <w:rPr>
          <w:rFonts w:ascii="Times New Roman" w:hAnsi="Times New Roman"/>
          <w:color w:val="000000"/>
          <w:sz w:val="28"/>
          <w:szCs w:val="26"/>
        </w:rPr>
        <w:t>лошадей и ухаживает за ними, но только если масть</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их ему по нраву, иначе</w:t>
      </w:r>
      <w:r w:rsidR="00106926" w:rsidRPr="005540FF">
        <w:rPr>
          <w:rFonts w:ascii="Times New Roman" w:hAnsi="Times New Roman"/>
          <w:color w:val="000000"/>
          <w:sz w:val="28"/>
          <w:szCs w:val="26"/>
        </w:rPr>
        <w:t xml:space="preserve"> он может загубить лошадь. Домо</w:t>
      </w:r>
      <w:r w:rsidRPr="005540FF">
        <w:rPr>
          <w:rFonts w:ascii="Times New Roman" w:hAnsi="Times New Roman"/>
          <w:color w:val="000000"/>
          <w:sz w:val="28"/>
          <w:szCs w:val="26"/>
        </w:rPr>
        <w:t>вой может предстать в виде старика, умершего хозяина или</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даже живого. В его обр</w:t>
      </w:r>
      <w:r w:rsidR="00106926" w:rsidRPr="005540FF">
        <w:rPr>
          <w:rFonts w:ascii="Times New Roman" w:hAnsi="Times New Roman"/>
          <w:color w:val="000000"/>
          <w:sz w:val="28"/>
          <w:szCs w:val="26"/>
        </w:rPr>
        <w:t>азе как бы олицетворилось благо</w:t>
      </w:r>
      <w:r w:rsidRPr="005540FF">
        <w:rPr>
          <w:rFonts w:ascii="Times New Roman" w:hAnsi="Times New Roman"/>
          <w:color w:val="000000"/>
          <w:sz w:val="28"/>
          <w:szCs w:val="26"/>
        </w:rPr>
        <w:t>получие и неблагополучие семьи и хозяйства. Сохранение</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этого образа от древней эпохи объясняется устойчивостью</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патриархального быта в русских и белорусских крестьянских семьях; у украинцев этот быт сохранился слабее,</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потому и вера в домового поблекла. У западных славян</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есть аналогичные образы, например, </w:t>
      </w:r>
      <w:r w:rsidRPr="005540FF">
        <w:rPr>
          <w:rFonts w:ascii="Times New Roman" w:hAnsi="Times New Roman"/>
          <w:i/>
          <w:iCs/>
          <w:color w:val="000000"/>
          <w:sz w:val="28"/>
          <w:szCs w:val="26"/>
        </w:rPr>
        <w:t xml:space="preserve">скржитек </w:t>
      </w:r>
      <w:r w:rsidRPr="005540FF">
        <w:rPr>
          <w:rFonts w:ascii="Times New Roman" w:hAnsi="Times New Roman"/>
          <w:color w:val="000000"/>
          <w:sz w:val="28"/>
          <w:szCs w:val="26"/>
        </w:rPr>
        <w:t>у чехов.</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106926" w:rsidRPr="001F4D21" w:rsidRDefault="00106926"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1F4D21">
        <w:rPr>
          <w:rFonts w:ascii="Times New Roman" w:hAnsi="Times New Roman"/>
          <w:b/>
          <w:color w:val="000000"/>
          <w:sz w:val="28"/>
          <w:szCs w:val="26"/>
        </w:rPr>
        <w:t>Нечистые мертвецы</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i/>
          <w:iCs/>
          <w:color w:val="000000"/>
          <w:sz w:val="28"/>
          <w:szCs w:val="26"/>
        </w:rPr>
      </w:pPr>
      <w:r w:rsidRPr="005540FF">
        <w:rPr>
          <w:rFonts w:ascii="Times New Roman" w:hAnsi="Times New Roman"/>
          <w:color w:val="000000"/>
          <w:sz w:val="28"/>
          <w:szCs w:val="26"/>
        </w:rPr>
        <w:t>Совсем иным было отн</w:t>
      </w:r>
      <w:r w:rsidR="00106926" w:rsidRPr="005540FF">
        <w:rPr>
          <w:rFonts w:ascii="Times New Roman" w:hAnsi="Times New Roman"/>
          <w:color w:val="000000"/>
          <w:sz w:val="28"/>
          <w:szCs w:val="26"/>
        </w:rPr>
        <w:t>ошение к «нечи</w:t>
      </w:r>
      <w:r w:rsidRPr="005540FF">
        <w:rPr>
          <w:rFonts w:ascii="Times New Roman" w:hAnsi="Times New Roman"/>
          <w:color w:val="000000"/>
          <w:sz w:val="28"/>
          <w:szCs w:val="26"/>
        </w:rPr>
        <w:t>стым» умершим, которые ни малейшего</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отношения ни к семейному, ни к родовому культу не имели. Нечистых просто боялись, и эта суеверная боязнь, очевидно, была порождена либо страхом перед этими людьми при их жизни (колдуны), либо самой необычайностью причины их смерти. В суеверных представлениях об этих нечистых мертвецах, видимо, очень мало анимистических элементов: славяне боялись не души или духа мертвеца, а его самого. Это видно из того, что до недавнего времени жили народные суеверные приемы обезвреживания такого опасного мертвеца: чтобы не дать ему вставать из могилы и вредить живым, труп пробивали осиновым колом, вбивали зуб от бороны позади ушей и пр.; словом, боялись именно самого трупа, а не души и верили в его сверхъестественную способность двигаться после смерти. Нечистым умершим приписывали и дурное влияние на погоду, например засуху; чтобы предотвратить ее, выкапывали из могилы труп самоубийцы или иного мертвяка и бросали его в болото либо заливали могилу водой. Такие нечистые умершие назывались </w:t>
      </w:r>
      <w:r w:rsidRPr="005540FF">
        <w:rPr>
          <w:rFonts w:ascii="Times New Roman" w:hAnsi="Times New Roman"/>
          <w:i/>
          <w:iCs/>
          <w:color w:val="000000"/>
          <w:sz w:val="28"/>
          <w:szCs w:val="26"/>
        </w:rPr>
        <w:t xml:space="preserve">упырями </w:t>
      </w:r>
      <w:r w:rsidRPr="005540FF">
        <w:rPr>
          <w:rFonts w:ascii="Times New Roman" w:hAnsi="Times New Roman"/>
          <w:color w:val="000000"/>
          <w:sz w:val="28"/>
          <w:szCs w:val="26"/>
        </w:rPr>
        <w:t xml:space="preserve">(слово неясного происхождения, может быть чисто славянское, так как оно имеется во всех славянских языках), у сербов — </w:t>
      </w:r>
      <w:r w:rsidRPr="005540FF">
        <w:rPr>
          <w:rFonts w:ascii="Times New Roman" w:hAnsi="Times New Roman"/>
          <w:i/>
          <w:iCs/>
          <w:color w:val="000000"/>
          <w:sz w:val="28"/>
          <w:szCs w:val="26"/>
        </w:rPr>
        <w:t xml:space="preserve">вампирами, </w:t>
      </w:r>
      <w:r w:rsidRPr="005540FF">
        <w:rPr>
          <w:rFonts w:ascii="Times New Roman" w:hAnsi="Times New Roman"/>
          <w:color w:val="000000"/>
          <w:sz w:val="28"/>
          <w:szCs w:val="26"/>
        </w:rPr>
        <w:t xml:space="preserve">у северных русских — </w:t>
      </w:r>
      <w:r w:rsidRPr="005540FF">
        <w:rPr>
          <w:rFonts w:ascii="Times New Roman" w:hAnsi="Times New Roman"/>
          <w:i/>
          <w:iCs/>
          <w:color w:val="000000"/>
          <w:sz w:val="28"/>
          <w:szCs w:val="26"/>
        </w:rPr>
        <w:t xml:space="preserve">еретниками </w:t>
      </w:r>
      <w:r w:rsidRPr="005540FF">
        <w:rPr>
          <w:rFonts w:ascii="Times New Roman" w:hAnsi="Times New Roman"/>
          <w:color w:val="000000"/>
          <w:sz w:val="28"/>
          <w:szCs w:val="26"/>
        </w:rPr>
        <w:t xml:space="preserve">и т. п. Может быть, древнее слово </w:t>
      </w:r>
      <w:r w:rsidRPr="005540FF">
        <w:rPr>
          <w:rFonts w:ascii="Times New Roman" w:hAnsi="Times New Roman"/>
          <w:i/>
          <w:iCs/>
          <w:color w:val="000000"/>
          <w:sz w:val="28"/>
          <w:szCs w:val="26"/>
        </w:rPr>
        <w:t>«нав</w:t>
      </w:r>
      <w:r w:rsidR="00106926" w:rsidRPr="005540FF">
        <w:rPr>
          <w:rFonts w:ascii="Times New Roman" w:hAnsi="Times New Roman"/>
          <w:i/>
          <w:iCs/>
          <w:color w:val="000000"/>
          <w:sz w:val="28"/>
          <w:szCs w:val="26"/>
        </w:rPr>
        <w:t>ь</w:t>
      </w:r>
      <w:r w:rsidRPr="005540FF">
        <w:rPr>
          <w:rFonts w:ascii="Times New Roman" w:hAnsi="Times New Roman"/>
          <w:i/>
          <w:iCs/>
          <w:color w:val="000000"/>
          <w:sz w:val="28"/>
          <w:szCs w:val="26"/>
        </w:rPr>
        <w:t xml:space="preserve">е» («навий») </w:t>
      </w:r>
      <w:r w:rsidRPr="005540FF">
        <w:rPr>
          <w:rFonts w:ascii="Times New Roman" w:hAnsi="Times New Roman"/>
          <w:color w:val="000000"/>
          <w:sz w:val="28"/>
          <w:szCs w:val="26"/>
        </w:rPr>
        <w:t>означало именно таких нечистых и опасных мертвецов; по крайней мере, в Киевской летописи помещен (под 1092 г.) рассказ о том, как случившийся в Полоцке мор (эпидемию) испуганный народ объяснял тем, что «се навье (мертвецы) бьют полочаны». В одном из древних церковных поучений («Слово Иоанна Златоуста») говорится и о каких-то обрядах в честь этих мертвецов: «навем мовь тво</w:t>
      </w:r>
      <w:r w:rsidR="00106926" w:rsidRPr="005540FF">
        <w:rPr>
          <w:rFonts w:ascii="Times New Roman" w:hAnsi="Times New Roman"/>
          <w:color w:val="000000"/>
          <w:sz w:val="28"/>
          <w:szCs w:val="26"/>
        </w:rPr>
        <w:t>р</w:t>
      </w:r>
      <w:r w:rsidRPr="005540FF">
        <w:rPr>
          <w:rFonts w:ascii="Times New Roman" w:hAnsi="Times New Roman"/>
          <w:color w:val="000000"/>
          <w:sz w:val="28"/>
          <w:szCs w:val="26"/>
        </w:rPr>
        <w:t>ят и попел</w:t>
      </w:r>
      <w:r w:rsidR="00106926" w:rsidRPr="005540FF">
        <w:rPr>
          <w:rFonts w:ascii="Times New Roman" w:hAnsi="Times New Roman"/>
          <w:color w:val="000000"/>
          <w:sz w:val="28"/>
          <w:szCs w:val="26"/>
        </w:rPr>
        <w:t xml:space="preserve"> посреде сыплют»</w:t>
      </w:r>
      <w:r w:rsidRPr="005540FF">
        <w:rPr>
          <w:rFonts w:ascii="Times New Roman" w:hAnsi="Times New Roman"/>
          <w:color w:val="000000"/>
          <w:sz w:val="28"/>
          <w:szCs w:val="26"/>
        </w:rPr>
        <w:t xml:space="preserve">. У болгар и сейчас </w:t>
      </w:r>
      <w:r w:rsidRPr="005540FF">
        <w:rPr>
          <w:rFonts w:ascii="Times New Roman" w:hAnsi="Times New Roman"/>
          <w:i/>
          <w:iCs/>
          <w:color w:val="000000"/>
          <w:sz w:val="28"/>
          <w:szCs w:val="26"/>
        </w:rPr>
        <w:t xml:space="preserve">навии </w:t>
      </w:r>
      <w:r w:rsidRPr="005540FF">
        <w:rPr>
          <w:rFonts w:ascii="Times New Roman" w:hAnsi="Times New Roman"/>
          <w:color w:val="000000"/>
          <w:sz w:val="28"/>
          <w:szCs w:val="26"/>
        </w:rPr>
        <w:t>—</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это души некрещеных детей. Отсюда, вероятно, и украин</w:t>
      </w:r>
      <w:r w:rsidR="00106926" w:rsidRPr="005540FF">
        <w:rPr>
          <w:rFonts w:ascii="Times New Roman" w:hAnsi="Times New Roman"/>
          <w:color w:val="000000"/>
          <w:sz w:val="28"/>
          <w:szCs w:val="26"/>
        </w:rPr>
        <w:t xml:space="preserve">ские </w:t>
      </w:r>
      <w:r w:rsidR="00106926" w:rsidRPr="005540FF">
        <w:rPr>
          <w:rFonts w:ascii="Times New Roman" w:hAnsi="Times New Roman"/>
          <w:i/>
          <w:iCs/>
          <w:color w:val="000000"/>
          <w:sz w:val="28"/>
          <w:szCs w:val="26"/>
        </w:rPr>
        <w:t>навки,</w:t>
      </w:r>
      <w:r w:rsidRPr="005540FF">
        <w:rPr>
          <w:rFonts w:ascii="Times New Roman" w:hAnsi="Times New Roman"/>
          <w:i/>
          <w:iCs/>
          <w:color w:val="000000"/>
          <w:sz w:val="28"/>
          <w:szCs w:val="26"/>
        </w:rPr>
        <w:t xml:space="preserve"> мав</w:t>
      </w:r>
      <w:r w:rsidR="00106926" w:rsidRPr="005540FF">
        <w:rPr>
          <w:rFonts w:ascii="Times New Roman" w:hAnsi="Times New Roman"/>
          <w:i/>
          <w:iCs/>
          <w:color w:val="000000"/>
          <w:sz w:val="28"/>
          <w:szCs w:val="26"/>
        </w:rPr>
        <w:t>ки</w:t>
      </w:r>
      <w:r w:rsidRPr="005540FF">
        <w:rPr>
          <w:rFonts w:ascii="Times New Roman" w:hAnsi="Times New Roman"/>
          <w:i/>
          <w:iCs/>
          <w:color w:val="000000"/>
          <w:sz w:val="28"/>
          <w:szCs w:val="26"/>
        </w:rPr>
        <w:t>.</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i/>
          <w:iCs/>
          <w:color w:val="000000"/>
          <w:sz w:val="28"/>
          <w:szCs w:val="26"/>
        </w:rPr>
      </w:pPr>
    </w:p>
    <w:p w:rsidR="00106926" w:rsidRPr="005540FF" w:rsidRDefault="00106926"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sz w:val="28"/>
          <w:szCs w:val="26"/>
        </w:rPr>
      </w:pPr>
      <w:r w:rsidRPr="005540FF">
        <w:rPr>
          <w:rFonts w:ascii="Times New Roman" w:hAnsi="Times New Roman"/>
          <w:b/>
          <w:sz w:val="28"/>
          <w:szCs w:val="26"/>
        </w:rPr>
        <w:t>Общинные земледельческие культы</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 xml:space="preserve">Рядом с семейно-родовыми формами </w:t>
      </w:r>
      <w:r w:rsidR="00106926" w:rsidRPr="005540FF">
        <w:rPr>
          <w:rFonts w:ascii="Times New Roman" w:hAnsi="Times New Roman"/>
          <w:color w:val="000000"/>
          <w:sz w:val="28"/>
          <w:szCs w:val="26"/>
        </w:rPr>
        <w:t xml:space="preserve">культа </w:t>
      </w:r>
      <w:r w:rsidRPr="005540FF">
        <w:rPr>
          <w:rFonts w:ascii="Times New Roman" w:hAnsi="Times New Roman"/>
          <w:color w:val="000000"/>
          <w:sz w:val="28"/>
          <w:szCs w:val="26"/>
        </w:rPr>
        <w:t xml:space="preserve">у славян существовали и общинные культы, связанные прежде всего с земледелием. Свидетельства о них в ранних письменных источниках, правда, скудны. В одном церковном поучении говорится: «Ов требу сътвори на </w:t>
      </w:r>
      <w:r w:rsidR="00106926" w:rsidRPr="005540FF">
        <w:rPr>
          <w:rFonts w:ascii="Times New Roman" w:hAnsi="Times New Roman"/>
          <w:color w:val="000000"/>
          <w:sz w:val="28"/>
          <w:szCs w:val="26"/>
        </w:rPr>
        <w:t>студеньци (у источника.— С.Т</w:t>
      </w:r>
      <w:r w:rsidRPr="005540FF">
        <w:rPr>
          <w:rFonts w:ascii="Times New Roman" w:hAnsi="Times New Roman"/>
          <w:color w:val="000000"/>
          <w:sz w:val="28"/>
          <w:szCs w:val="26"/>
        </w:rPr>
        <w:t>.), дъжда (дождя) искы от</w:t>
      </w:r>
      <w:r w:rsidR="00106926" w:rsidRPr="005540FF">
        <w:rPr>
          <w:rFonts w:ascii="Times New Roman" w:hAnsi="Times New Roman"/>
          <w:color w:val="000000"/>
          <w:sz w:val="28"/>
          <w:szCs w:val="26"/>
        </w:rPr>
        <w:t xml:space="preserve"> него»</w:t>
      </w:r>
      <w:r w:rsidRPr="005540FF">
        <w:rPr>
          <w:rFonts w:ascii="Times New Roman" w:hAnsi="Times New Roman"/>
          <w:color w:val="000000"/>
          <w:sz w:val="28"/>
          <w:szCs w:val="26"/>
        </w:rPr>
        <w:t xml:space="preserve"> — намек на магический обряд вызывания дождя.</w:t>
      </w:r>
      <w:r w:rsidR="00106926" w:rsidRPr="005540FF">
        <w:rPr>
          <w:rFonts w:ascii="Times New Roman" w:hAnsi="Times New Roman"/>
          <w:color w:val="000000"/>
          <w:sz w:val="28"/>
          <w:szCs w:val="26"/>
        </w:rPr>
        <w:t xml:space="preserve"> </w:t>
      </w:r>
      <w:r w:rsidRPr="005540FF">
        <w:rPr>
          <w:rFonts w:ascii="Times New Roman" w:hAnsi="Times New Roman"/>
          <w:color w:val="000000"/>
          <w:sz w:val="28"/>
          <w:szCs w:val="26"/>
        </w:rPr>
        <w:t>В Киевской летописи сказано, что поляне были прежде язычниками («погани»), «жьруще озером, кладязем и рощением». В другом месте той же летописи (под 1068 г.) речь идет о каких-то празднествах, видимо связанных с земледелием В позднейшее время у славян сохранились многочисленные и очень устойчивые пережитки аграрного культа в виде религиозно-магических обрядов и праздников, приуроченных к важнейшим моментам сельскохозяйственного календаря и слившихся впоследствии с церковными христианскими праздниками: святки,) падающие на время зимнего солнцестояния (рождественско-новогодний цикл);' масленица в начале весны; весенние обряды, относимые теперь к христианской пасхе; летний цикл праздников, частью приуроченный к троицыному дню, частью — к дню Иоанна Крестителя (Ивана Купалы);</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осенние братчины — общинные трапезы после уборки урожая. Все эти обычаи и обряды сельскохозяйственного цикла очень схожи у всех славянских народов, как, впрочем, и у неславянских. Возникли они когда-то, по всей вероятности, из простых трапез, игр и праздников, посвященных началу или окончанию определенных земледельческих работ (это хорошо показал в своих исследованиях В. И. Чичеров), но с ними сплелись магические ритуалы и суеверные представления. Земледельческая магия была либо начинательной («магия первого дня» — обычаи и гадания в канун Нового года), либо имитативной (обряды при посеве, например зарывание куриного яйца в борозду и т. п.). Эти магические обряды сохранялись до недавнего времени.</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Гораздо менее ясен вопрос о тех олицетворенных образах бо</w:t>
      </w:r>
      <w:r w:rsidR="005E2BCF" w:rsidRPr="005540FF">
        <w:rPr>
          <w:rFonts w:ascii="Times New Roman" w:hAnsi="Times New Roman"/>
          <w:color w:val="000000"/>
          <w:sz w:val="28"/>
          <w:szCs w:val="26"/>
        </w:rPr>
        <w:t>ж</w:t>
      </w:r>
      <w:r w:rsidRPr="005540FF">
        <w:rPr>
          <w:rFonts w:ascii="Times New Roman" w:hAnsi="Times New Roman"/>
          <w:color w:val="000000"/>
          <w:sz w:val="28"/>
          <w:szCs w:val="26"/>
        </w:rPr>
        <w:t xml:space="preserve">еств — покровителей земледелия, которые несомненно имелись у славян. В литературе встречаются, правда, имена каких-то мифологических существ, якобы покровительствующих земледелию (Коледа, Ярило, Купала, Лель, Кострома и др.), и о них много писали прежние авторы, особенно сторонники мифологической школы. Но все эти образы весьма сомнительны: они либо сформировались под влиянием христианства (Купала — это Иоанн Креститель, ибо христианское крещение народ ассоциировал с купанием; Лель — от христианского «аллилуйя»), либо являются простой персонификацией праздников и </w:t>
      </w:r>
      <w:r w:rsidR="005E2BCF" w:rsidRPr="005540FF">
        <w:rPr>
          <w:rFonts w:ascii="Times New Roman" w:hAnsi="Times New Roman"/>
          <w:color w:val="000000"/>
          <w:sz w:val="28"/>
          <w:szCs w:val="26"/>
        </w:rPr>
        <w:t xml:space="preserve">обрядов </w:t>
      </w:r>
      <w:r w:rsidRPr="005540FF">
        <w:rPr>
          <w:rFonts w:ascii="Times New Roman" w:hAnsi="Times New Roman"/>
          <w:color w:val="000000"/>
          <w:sz w:val="28"/>
          <w:szCs w:val="26"/>
        </w:rPr>
        <w:t>(например,</w:t>
      </w:r>
      <w:r w:rsidR="005E2BCF" w:rsidRPr="005540FF">
        <w:rPr>
          <w:rFonts w:ascii="Times New Roman" w:hAnsi="Times New Roman"/>
          <w:color w:val="000000"/>
          <w:sz w:val="28"/>
          <w:szCs w:val="26"/>
        </w:rPr>
        <w:t xml:space="preserve"> </w:t>
      </w:r>
      <w:r w:rsidRPr="005540FF">
        <w:rPr>
          <w:rFonts w:ascii="Times New Roman" w:hAnsi="Times New Roman"/>
          <w:color w:val="000000"/>
          <w:sz w:val="28"/>
          <w:szCs w:val="26"/>
        </w:rPr>
        <w:t>Коледа — от античного праздника календ, с которыми совпадали славянские зимние святки).</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sz w:val="28"/>
          <w:szCs w:val="26"/>
        </w:rPr>
      </w:pPr>
    </w:p>
    <w:p w:rsidR="00DD6138" w:rsidRPr="001F4D21" w:rsidRDefault="00DD6138" w:rsidP="005540FF">
      <w:pPr>
        <w:pStyle w:val="a3"/>
        <w:numPr>
          <w:ilvl w:val="0"/>
          <w:numId w:val="1"/>
        </w:numPr>
        <w:shd w:val="clear" w:color="000000" w:fill="auto"/>
        <w:tabs>
          <w:tab w:val="left" w:pos="1134"/>
          <w:tab w:val="left" w:pos="1810"/>
        </w:tabs>
        <w:spacing w:after="0" w:line="360" w:lineRule="auto"/>
        <w:ind w:left="0" w:firstLine="709"/>
        <w:jc w:val="both"/>
        <w:rPr>
          <w:rFonts w:ascii="Times New Roman" w:hAnsi="Times New Roman"/>
          <w:color w:val="000000"/>
          <w:sz w:val="28"/>
          <w:szCs w:val="26"/>
        </w:rPr>
      </w:pPr>
      <w:r w:rsidRPr="001F4D21">
        <w:rPr>
          <w:rFonts w:ascii="Times New Roman" w:hAnsi="Times New Roman"/>
          <w:b/>
          <w:color w:val="000000"/>
          <w:sz w:val="28"/>
          <w:szCs w:val="26"/>
        </w:rPr>
        <w:t>Древне-славянский пантеон</w:t>
      </w:r>
    </w:p>
    <w:p w:rsidR="005540FF" w:rsidRPr="005540FF" w:rsidRDefault="005540FF" w:rsidP="005540FF">
      <w:pPr>
        <w:shd w:val="clear" w:color="000000" w:fill="auto"/>
        <w:tabs>
          <w:tab w:val="left" w:pos="1134"/>
          <w:tab w:val="left" w:pos="1810"/>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 w:val="left" w:pos="1810"/>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Письменные </w:t>
      </w:r>
      <w:r w:rsidR="00DD6138" w:rsidRPr="005540FF">
        <w:rPr>
          <w:rFonts w:ascii="Times New Roman" w:hAnsi="Times New Roman"/>
          <w:color w:val="000000"/>
          <w:sz w:val="28"/>
          <w:szCs w:val="26"/>
        </w:rPr>
        <w:t xml:space="preserve">источники </w:t>
      </w:r>
      <w:r w:rsidRPr="005540FF">
        <w:rPr>
          <w:rFonts w:ascii="Times New Roman" w:hAnsi="Times New Roman"/>
          <w:color w:val="000000"/>
          <w:sz w:val="28"/>
          <w:szCs w:val="26"/>
        </w:rPr>
        <w:t xml:space="preserve">сохранили имена древнеславянских божеств, </w:t>
      </w:r>
      <w:r w:rsidR="00DD6138" w:rsidRPr="005540FF">
        <w:rPr>
          <w:rFonts w:ascii="Times New Roman" w:hAnsi="Times New Roman"/>
          <w:color w:val="000000"/>
          <w:sz w:val="28"/>
          <w:szCs w:val="26"/>
        </w:rPr>
        <w:t>и неко</w:t>
      </w:r>
      <w:r w:rsidRPr="005540FF">
        <w:rPr>
          <w:rFonts w:ascii="Times New Roman" w:hAnsi="Times New Roman"/>
          <w:color w:val="000000"/>
          <w:sz w:val="28"/>
          <w:szCs w:val="26"/>
        </w:rPr>
        <w:t>торые из них — позже утраченные —</w:t>
      </w:r>
      <w:r w:rsidR="00DD6138" w:rsidRPr="005540FF">
        <w:rPr>
          <w:rFonts w:ascii="Times New Roman" w:hAnsi="Times New Roman"/>
          <w:sz w:val="28"/>
          <w:szCs w:val="26"/>
        </w:rPr>
        <w:t xml:space="preserve"> </w:t>
      </w:r>
      <w:r w:rsidRPr="005540FF">
        <w:rPr>
          <w:rFonts w:ascii="Times New Roman" w:hAnsi="Times New Roman"/>
          <w:color w:val="000000"/>
          <w:sz w:val="28"/>
          <w:szCs w:val="26"/>
        </w:rPr>
        <w:t>имели, видимо, какое-то отношение к земледельческому хозяйству. Таковы были, надо думать, солнечные божества Сварог, Даждьбог, Хоре. Видимо, был и культ богини земли, хотя прямо он и не засвидетельствован. Возможно, что с земледельческим хозяйством был связан и бог грозы Перун (имя это, кажется, эпитет и означает «ударяющий»), позже ставший на Руси княжеским богом; почитался ли он крестьянами — неизвестно. Покровителем скотоводства был несомненно Велес (Волос) — скотий бог.</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Очень интересно упоминаемое в русских источниках женское божество Мокошь. Это не только почти единственный женский образ, засвидетельствованный в древнем восточнославянском пантеоне, но и единственное божество, имя которого сохранилось в народе до наших дней. Мокошь, видимо, богиня-покровительница женских работ, прядения и ткачества. В северорусских областях и сейчас есть поверье, что, если овцы линяют, это значит, что «Мокошь стрижет овец»; есть поверье, что «Мокуша великим постом обходит дома и беспоко</w:t>
      </w:r>
      <w:r w:rsidR="00DD6138" w:rsidRPr="005540FF">
        <w:rPr>
          <w:rFonts w:ascii="Times New Roman" w:hAnsi="Times New Roman"/>
          <w:color w:val="000000"/>
          <w:sz w:val="28"/>
          <w:szCs w:val="26"/>
        </w:rPr>
        <w:t>ит прядущих женщин»</w:t>
      </w:r>
      <w:r w:rsidRPr="005540FF">
        <w:rPr>
          <w:rFonts w:ascii="Times New Roman" w:hAnsi="Times New Roman"/>
          <w:color w:val="000000"/>
          <w:sz w:val="28"/>
          <w:szCs w:val="26"/>
        </w:rPr>
        <w:t>.</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Неясно религиозно-мифологическое значение Рода и Рожаниц, которым, по свидетельству разных источников, поклонялись древние славяне. Одни исследователи видят в них родовых духов-предков (Род — родоначальник), другие — духов рождения и плодородия. По мнению Б. А. Рыбакова, Род в дохристианскую эпоху успел стать верховным божеством всех славян; но это сомнительно.</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Вообще, существовали ли общеславянские божества? Об этом много спорили. Многие авторы в своем романтически-славянофильском увлечении чуть не все известные мифологические имена, даже самые сомнительные, рассматривали как имена общеславянских богов. Впоследствии же оказалось, что одни боги упоминаются у восточных славян, другие — у западных, третьи — у южных. Повторяется у разных групп славян только имя Перуна, но, как уже сказано, это просто эпитет бога-громовика. Общеславянскими считают часто Сварога (Сварожича) и Даждьбога, иногда и Велеса; но и это все недостоверно.</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О культе племенных богов можно говорить тоже лишь предположительно. Некоторые имена, видимо, племенных или местных богов западных, особенно прибалтийских, славян приводят средневековые писатели и хронисты Титмар Мерзебургский, Адам Бременский, Саксон Грамматик и другие авторы. Не исключено, что из этих племенных богов некоторые получили и более широкую известность и стали, быть может, межплеменными. Таким был Святовит, святилище которого стояло в Арконё, на острове Руяне (Рюген), и было разрушено датчанами в 1168 г.; Радогост был богом лютичей, но следы его почитания сохранились даже у чехов</w:t>
      </w:r>
      <w:r w:rsidR="00DD6138" w:rsidRPr="005540FF">
        <w:rPr>
          <w:rFonts w:ascii="Times New Roman" w:hAnsi="Times New Roman"/>
          <w:color w:val="000000"/>
          <w:sz w:val="28"/>
          <w:szCs w:val="26"/>
        </w:rPr>
        <w:t>. Триглав был богом поморян. Из</w:t>
      </w:r>
      <w:r w:rsidRPr="005540FF">
        <w:rPr>
          <w:rFonts w:ascii="Times New Roman" w:hAnsi="Times New Roman"/>
          <w:color w:val="000000"/>
          <w:sz w:val="28"/>
          <w:szCs w:val="26"/>
        </w:rPr>
        <w:t>вестны также племенные боги Ругевит (на Руяне), Геровит, или Яровит (в Вольгасте), Пров (у вагров), богиня Сива (у полабских славян) и др. У сербов племенным покровителем был, как полагают, Дабог, позже превратившийся в антагониста христианского бога. Сохранилось немало и других имен божеств, но они сомнительны.</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sz w:val="28"/>
          <w:szCs w:val="26"/>
        </w:rPr>
      </w:pPr>
    </w:p>
    <w:p w:rsidR="00DD6138" w:rsidRPr="001F4D21" w:rsidRDefault="00DD6138"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1F4D21">
        <w:rPr>
          <w:rFonts w:ascii="Times New Roman" w:hAnsi="Times New Roman"/>
          <w:b/>
          <w:color w:val="000000"/>
          <w:sz w:val="28"/>
          <w:szCs w:val="26"/>
        </w:rPr>
        <w:t>«</w:t>
      </w:r>
      <w:r w:rsidR="00FF2BDA" w:rsidRPr="001F4D21">
        <w:rPr>
          <w:rFonts w:ascii="Times New Roman" w:hAnsi="Times New Roman"/>
          <w:b/>
          <w:color w:val="000000"/>
          <w:sz w:val="28"/>
          <w:szCs w:val="26"/>
        </w:rPr>
        <w:t>Бог</w:t>
      </w:r>
      <w:r w:rsidRPr="001F4D21">
        <w:rPr>
          <w:rFonts w:ascii="Times New Roman" w:hAnsi="Times New Roman"/>
          <w:b/>
          <w:color w:val="000000"/>
          <w:sz w:val="28"/>
          <w:szCs w:val="26"/>
        </w:rPr>
        <w:t>»</w:t>
      </w:r>
      <w:r w:rsidR="00FF2BDA" w:rsidRPr="001F4D21">
        <w:rPr>
          <w:rFonts w:ascii="Times New Roman" w:hAnsi="Times New Roman"/>
          <w:b/>
          <w:color w:val="000000"/>
          <w:sz w:val="28"/>
          <w:szCs w:val="26"/>
        </w:rPr>
        <w:t>, «бес» и «черт»</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Само слово </w:t>
      </w:r>
      <w:r w:rsidRPr="005540FF">
        <w:rPr>
          <w:rFonts w:ascii="Times New Roman" w:hAnsi="Times New Roman"/>
          <w:i/>
          <w:iCs/>
          <w:color w:val="000000"/>
          <w:sz w:val="28"/>
          <w:szCs w:val="26"/>
        </w:rPr>
        <w:t xml:space="preserve">«бог» </w:t>
      </w:r>
      <w:r w:rsidRPr="005540FF">
        <w:rPr>
          <w:rFonts w:ascii="Times New Roman" w:hAnsi="Times New Roman"/>
          <w:color w:val="000000"/>
          <w:sz w:val="28"/>
          <w:szCs w:val="26"/>
        </w:rPr>
        <w:t>исконно славянское,</w:t>
      </w:r>
      <w:r w:rsidR="00FF2BDA" w:rsidRPr="005540FF">
        <w:rPr>
          <w:rFonts w:ascii="Times New Roman" w:hAnsi="Times New Roman"/>
          <w:color w:val="000000"/>
          <w:sz w:val="28"/>
          <w:szCs w:val="26"/>
        </w:rPr>
        <w:t xml:space="preserve"> общее для </w:t>
      </w:r>
      <w:r w:rsidRPr="005540FF">
        <w:rPr>
          <w:rFonts w:ascii="Times New Roman" w:hAnsi="Times New Roman"/>
          <w:color w:val="000000"/>
          <w:sz w:val="28"/>
          <w:szCs w:val="26"/>
        </w:rPr>
        <w:t>всех славянских языков, а</w:t>
      </w:r>
      <w:r w:rsidR="00FF2BDA" w:rsidRPr="005540FF">
        <w:rPr>
          <w:rFonts w:ascii="Times New Roman" w:hAnsi="Times New Roman"/>
          <w:color w:val="000000"/>
          <w:sz w:val="28"/>
          <w:szCs w:val="26"/>
        </w:rPr>
        <w:t xml:space="preserve"> также </w:t>
      </w:r>
      <w:r w:rsidRPr="005540FF">
        <w:rPr>
          <w:rFonts w:ascii="Times New Roman" w:hAnsi="Times New Roman"/>
          <w:color w:val="000000"/>
          <w:sz w:val="28"/>
          <w:szCs w:val="26"/>
        </w:rPr>
        <w:t>родственное древнеиранскому</w:t>
      </w:r>
      <w:r w:rsidR="00FF2BDA" w:rsidRPr="005540FF">
        <w:rPr>
          <w:rFonts w:ascii="Times New Roman" w:hAnsi="Times New Roman"/>
          <w:color w:val="000000"/>
          <w:sz w:val="28"/>
          <w:szCs w:val="26"/>
        </w:rPr>
        <w:t xml:space="preserve"> </w:t>
      </w:r>
      <w:r w:rsidR="00FF2BDA" w:rsidRPr="005540FF">
        <w:rPr>
          <w:rFonts w:ascii="Times New Roman" w:hAnsi="Times New Roman"/>
          <w:i/>
          <w:color w:val="000000"/>
          <w:sz w:val="28"/>
          <w:szCs w:val="26"/>
          <w:lang w:val="en-US"/>
        </w:rPr>
        <w:t>baga</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и древнеиндийскому </w:t>
      </w:r>
      <w:r w:rsidR="00FF2BDA" w:rsidRPr="005540FF">
        <w:rPr>
          <w:rFonts w:ascii="Times New Roman" w:hAnsi="Times New Roman"/>
          <w:i/>
          <w:color w:val="000000"/>
          <w:sz w:val="28"/>
          <w:szCs w:val="26"/>
          <w:lang w:val="en-US"/>
        </w:rPr>
        <w:t>bhaga</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Основное значение этого слова, как показывают данные языка,— счастье, удача. </w:t>
      </w:r>
      <w:r w:rsidR="00FF2BDA" w:rsidRPr="005540FF">
        <w:rPr>
          <w:rFonts w:ascii="Times New Roman" w:hAnsi="Times New Roman"/>
          <w:color w:val="000000"/>
          <w:sz w:val="28"/>
          <w:szCs w:val="26"/>
        </w:rPr>
        <w:t>Отсюда, например, «бог</w:t>
      </w:r>
      <w:r w:rsidRPr="005540FF">
        <w:rPr>
          <w:rFonts w:ascii="Times New Roman" w:hAnsi="Times New Roman"/>
          <w:color w:val="000000"/>
          <w:sz w:val="28"/>
          <w:szCs w:val="26"/>
        </w:rPr>
        <w:t xml:space="preserve">атый» (имеющий бога, счастье) и «убогий» («у» — префикс, означающий утрату или удаление от чего-то); польское </w:t>
      </w:r>
      <w:r w:rsidR="00FF2BDA" w:rsidRPr="005540FF">
        <w:rPr>
          <w:rFonts w:ascii="Times New Roman" w:hAnsi="Times New Roman"/>
          <w:color w:val="000000"/>
          <w:sz w:val="28"/>
          <w:szCs w:val="26"/>
          <w:lang w:val="en-US"/>
        </w:rPr>
        <w:t>zboze</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 урожай, лужицкое </w:t>
      </w:r>
      <w:r w:rsidR="00FF2BDA" w:rsidRPr="005540FF">
        <w:rPr>
          <w:rFonts w:ascii="Times New Roman" w:hAnsi="Times New Roman"/>
          <w:color w:val="000000"/>
          <w:sz w:val="28"/>
          <w:szCs w:val="26"/>
          <w:lang w:val="en-US"/>
        </w:rPr>
        <w:t>zbozo</w:t>
      </w:r>
      <w:r w:rsidRPr="005540FF">
        <w:rPr>
          <w:rFonts w:ascii="Times New Roman" w:hAnsi="Times New Roman"/>
          <w:i/>
          <w:iCs/>
          <w:color w:val="000000"/>
          <w:sz w:val="28"/>
          <w:szCs w:val="26"/>
        </w:rPr>
        <w:t xml:space="preserve">, </w:t>
      </w:r>
      <w:r w:rsidR="00FF2BDA" w:rsidRPr="005540FF">
        <w:rPr>
          <w:rFonts w:ascii="Times New Roman" w:hAnsi="Times New Roman"/>
          <w:i/>
          <w:iCs/>
          <w:color w:val="000000"/>
          <w:sz w:val="28"/>
          <w:szCs w:val="26"/>
          <w:lang w:val="en-US"/>
        </w:rPr>
        <w:t>zboze</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 скот, достаток. С течением времени представления об удаче, успехе, счастье, везении олицетворились в образе некоего духа, дающего удачу. Еще в начале </w:t>
      </w:r>
      <w:r w:rsidRPr="005540FF">
        <w:rPr>
          <w:rFonts w:ascii="Times New Roman" w:hAnsi="Times New Roman"/>
          <w:color w:val="000000"/>
          <w:sz w:val="28"/>
          <w:szCs w:val="26"/>
          <w:lang w:val="en-US"/>
        </w:rPr>
        <w:t>XV</w:t>
      </w:r>
      <w:r w:rsidRPr="005540FF">
        <w:rPr>
          <w:rFonts w:ascii="Times New Roman" w:hAnsi="Times New Roman"/>
          <w:color w:val="000000"/>
          <w:sz w:val="28"/>
          <w:szCs w:val="26"/>
        </w:rPr>
        <w:t xml:space="preserve"> в. в Москве на царской свадьбе один боярин сказал другому, споря с ним из-за места: «У твоего брата бог в кике (то есть счастье в кичке, в жене), а у тебя бога в кике нет»: брат второго боярина был женат на сестре царя. Другое общеславянское обозначение сверхъестественного существа — </w:t>
      </w:r>
      <w:r w:rsidRPr="005540FF">
        <w:rPr>
          <w:rFonts w:ascii="Times New Roman" w:hAnsi="Times New Roman"/>
          <w:i/>
          <w:iCs/>
          <w:color w:val="000000"/>
          <w:sz w:val="28"/>
          <w:szCs w:val="26"/>
        </w:rPr>
        <w:t xml:space="preserve">бес. </w:t>
      </w:r>
      <w:r w:rsidRPr="005540FF">
        <w:rPr>
          <w:rFonts w:ascii="Times New Roman" w:hAnsi="Times New Roman"/>
          <w:color w:val="000000"/>
          <w:sz w:val="28"/>
          <w:szCs w:val="26"/>
        </w:rPr>
        <w:t xml:space="preserve">Это слово, видимо, означало вначале все сверхъестественное и страшное (сравни литовское </w:t>
      </w:r>
      <w:r w:rsidR="00FF2BDA" w:rsidRPr="005540FF">
        <w:rPr>
          <w:rFonts w:ascii="Times New Roman" w:hAnsi="Times New Roman"/>
          <w:color w:val="000000"/>
          <w:sz w:val="28"/>
          <w:szCs w:val="26"/>
          <w:lang w:val="en-US"/>
        </w:rPr>
        <w:t>baisas</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 страх, латинское </w:t>
      </w:r>
      <w:r w:rsidR="00FF2BDA" w:rsidRPr="005540FF">
        <w:rPr>
          <w:rFonts w:ascii="Times New Roman" w:hAnsi="Times New Roman"/>
          <w:color w:val="000000"/>
          <w:sz w:val="28"/>
          <w:szCs w:val="26"/>
          <w:lang w:val="en-US"/>
        </w:rPr>
        <w:t>foedus</w:t>
      </w:r>
      <w:r w:rsidRPr="005540FF">
        <w:rPr>
          <w:rFonts w:ascii="Times New Roman" w:hAnsi="Times New Roman"/>
          <w:color w:val="000000"/>
          <w:sz w:val="28"/>
          <w:szCs w:val="26"/>
        </w:rPr>
        <w:t xml:space="preserve"> — ужасный, отвратительный). До сих пор сохраняются в русском языке слова «бешеный», «беситься». После принятия христианства слово «бес» стало синонимом злого духа, равнозначным с понятием дьявола,</w:t>
      </w:r>
      <w:r w:rsidR="00FF2BDA" w:rsidRPr="005540FF">
        <w:rPr>
          <w:rFonts w:ascii="Times New Roman" w:hAnsi="Times New Roman"/>
          <w:color w:val="000000"/>
          <w:sz w:val="28"/>
          <w:szCs w:val="26"/>
        </w:rPr>
        <w:t xml:space="preserve"> </w:t>
      </w:r>
      <w:r w:rsidRPr="005540FF">
        <w:rPr>
          <w:rFonts w:ascii="Times New Roman" w:hAnsi="Times New Roman"/>
          <w:color w:val="000000"/>
          <w:sz w:val="28"/>
          <w:szCs w:val="26"/>
        </w:rPr>
        <w:t>сатаны.</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Такая же судьба постигла представление о </w:t>
      </w:r>
      <w:r w:rsidRPr="005540FF">
        <w:rPr>
          <w:rFonts w:ascii="Times New Roman" w:hAnsi="Times New Roman"/>
          <w:i/>
          <w:iCs/>
          <w:color w:val="000000"/>
          <w:sz w:val="28"/>
          <w:szCs w:val="26"/>
        </w:rPr>
        <w:t xml:space="preserve">черте. </w:t>
      </w:r>
      <w:r w:rsidRPr="005540FF">
        <w:rPr>
          <w:rFonts w:ascii="Times New Roman" w:hAnsi="Times New Roman"/>
          <w:color w:val="000000"/>
          <w:sz w:val="28"/>
          <w:szCs w:val="26"/>
        </w:rPr>
        <w:t xml:space="preserve">Но дохристианское значение этого образа неясно, как не совсем ясна и этимология слова </w:t>
      </w:r>
      <w:r w:rsidRPr="005540FF">
        <w:rPr>
          <w:rFonts w:ascii="Times New Roman" w:hAnsi="Times New Roman"/>
          <w:i/>
          <w:iCs/>
          <w:color w:val="000000"/>
          <w:sz w:val="28"/>
          <w:szCs w:val="26"/>
        </w:rPr>
        <w:t xml:space="preserve">«черт». </w:t>
      </w:r>
      <w:r w:rsidRPr="005540FF">
        <w:rPr>
          <w:rFonts w:ascii="Times New Roman" w:hAnsi="Times New Roman"/>
          <w:color w:val="000000"/>
          <w:sz w:val="28"/>
          <w:szCs w:val="26"/>
        </w:rPr>
        <w:t xml:space="preserve">Из разных попыток его объяснить наиболее правдоподобно старое предположение чеха Карела Эрбена: он возводит его к древнеславянскому </w:t>
      </w:r>
      <w:r w:rsidR="00FF2BDA" w:rsidRPr="005540FF">
        <w:rPr>
          <w:rFonts w:ascii="Times New Roman" w:hAnsi="Times New Roman"/>
          <w:i/>
          <w:color w:val="000000"/>
          <w:sz w:val="28"/>
          <w:szCs w:val="26"/>
          <w:lang w:val="en-US"/>
        </w:rPr>
        <w:t>krt</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которое звучит в имени западнославянского бога </w:t>
      </w:r>
      <w:r w:rsidR="00FF2BDA" w:rsidRPr="005540FF">
        <w:rPr>
          <w:rFonts w:ascii="Times New Roman" w:hAnsi="Times New Roman"/>
          <w:color w:val="000000"/>
          <w:sz w:val="28"/>
          <w:szCs w:val="26"/>
          <w:lang w:val="en-US"/>
        </w:rPr>
        <w:t>Krodo</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в названиях домашнего духа у чехов </w:t>
      </w:r>
      <w:r w:rsidR="00FF2BDA" w:rsidRPr="005540FF">
        <w:rPr>
          <w:rFonts w:ascii="Times New Roman" w:hAnsi="Times New Roman"/>
          <w:color w:val="000000"/>
          <w:sz w:val="28"/>
          <w:szCs w:val="26"/>
          <w:lang w:val="en-US"/>
        </w:rPr>
        <w:t>kret</w:t>
      </w:r>
      <w:r w:rsidRPr="005540FF">
        <w:rPr>
          <w:rFonts w:ascii="Times New Roman" w:hAnsi="Times New Roman"/>
          <w:i/>
          <w:iCs/>
          <w:color w:val="000000"/>
          <w:sz w:val="28"/>
          <w:szCs w:val="26"/>
        </w:rPr>
        <w:t xml:space="preserve"> (</w:t>
      </w:r>
      <w:r w:rsidR="00FF2BDA" w:rsidRPr="005540FF">
        <w:rPr>
          <w:rFonts w:ascii="Times New Roman" w:hAnsi="Times New Roman"/>
          <w:i/>
          <w:iCs/>
          <w:color w:val="000000"/>
          <w:sz w:val="28"/>
          <w:szCs w:val="26"/>
          <w:lang w:val="en-US"/>
        </w:rPr>
        <w:t>skriter</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у поляков </w:t>
      </w:r>
      <w:r w:rsidR="00FF2BDA" w:rsidRPr="005540FF">
        <w:rPr>
          <w:rFonts w:ascii="Times New Roman" w:hAnsi="Times New Roman"/>
          <w:color w:val="000000"/>
          <w:sz w:val="28"/>
          <w:szCs w:val="26"/>
          <w:lang w:val="en-US"/>
        </w:rPr>
        <w:t>skrzat</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у латышей </w:t>
      </w:r>
      <w:r w:rsidR="00FF2BDA" w:rsidRPr="005540FF">
        <w:rPr>
          <w:rFonts w:ascii="Times New Roman" w:hAnsi="Times New Roman"/>
          <w:color w:val="000000"/>
          <w:sz w:val="28"/>
          <w:szCs w:val="26"/>
          <w:lang w:val="en-US"/>
        </w:rPr>
        <w:t>krat</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Видимо, тот же корень и в слове </w:t>
      </w:r>
      <w:r w:rsidRPr="005540FF">
        <w:rPr>
          <w:rFonts w:ascii="Times New Roman" w:hAnsi="Times New Roman"/>
          <w:i/>
          <w:iCs/>
          <w:color w:val="000000"/>
          <w:sz w:val="28"/>
          <w:szCs w:val="26"/>
        </w:rPr>
        <w:t xml:space="preserve">«крачун» («корочун»), </w:t>
      </w:r>
      <w:r w:rsidRPr="005540FF">
        <w:rPr>
          <w:rFonts w:ascii="Times New Roman" w:hAnsi="Times New Roman"/>
          <w:color w:val="000000"/>
          <w:sz w:val="28"/>
          <w:szCs w:val="26"/>
        </w:rPr>
        <w:t>которое тоже известно всем славянам и некоторым их соседям. Слово «крачун» («корочун») имеет несколько значений: зимний праздник святок, обрядо</w:t>
      </w:r>
      <w:r w:rsidR="00FF2BDA" w:rsidRPr="005540FF">
        <w:rPr>
          <w:rFonts w:ascii="Times New Roman" w:hAnsi="Times New Roman"/>
          <w:color w:val="000000"/>
          <w:sz w:val="28"/>
          <w:szCs w:val="26"/>
        </w:rPr>
        <w:t>вый хлеб,</w:t>
      </w:r>
      <w:r w:rsidR="005540FF">
        <w:rPr>
          <w:rFonts w:ascii="Times New Roman" w:hAnsi="Times New Roman"/>
          <w:color w:val="000000"/>
          <w:sz w:val="28"/>
          <w:szCs w:val="26"/>
        </w:rPr>
        <w:t xml:space="preserve"> </w:t>
      </w:r>
      <w:r w:rsidR="00FF2BDA" w:rsidRPr="005540FF">
        <w:rPr>
          <w:rFonts w:ascii="Times New Roman" w:hAnsi="Times New Roman"/>
          <w:color w:val="000000"/>
          <w:sz w:val="28"/>
          <w:szCs w:val="26"/>
        </w:rPr>
        <w:t>выпекаемый в это вре</w:t>
      </w:r>
      <w:r w:rsidRPr="005540FF">
        <w:rPr>
          <w:rFonts w:ascii="Times New Roman" w:hAnsi="Times New Roman"/>
          <w:color w:val="000000"/>
          <w:sz w:val="28"/>
          <w:szCs w:val="26"/>
        </w:rPr>
        <w:t>мя, а также какой-то дух или божество зимы, смерти. «Его хватил корочун» по-русски означает: он умер.</w:t>
      </w:r>
    </w:p>
    <w:p w:rsidR="00A16ED6" w:rsidRPr="005540FF" w:rsidRDefault="00A16ED6" w:rsidP="005540FF">
      <w:pPr>
        <w:shd w:val="clear" w:color="000000" w:fill="auto"/>
        <w:tabs>
          <w:tab w:val="left" w:pos="1134"/>
          <w:tab w:val="left" w:leader="underscore" w:pos="1190"/>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Можно думать, что древние славяне верили в некое</w:t>
      </w:r>
      <w:r w:rsidR="00FF2BDA" w:rsidRPr="005540FF">
        <w:rPr>
          <w:rFonts w:ascii="Times New Roman" w:hAnsi="Times New Roman"/>
          <w:color w:val="000000"/>
          <w:sz w:val="28"/>
          <w:szCs w:val="26"/>
        </w:rPr>
        <w:t xml:space="preserve"> </w:t>
      </w:r>
      <w:r w:rsidRPr="005540FF">
        <w:rPr>
          <w:rFonts w:ascii="Times New Roman" w:hAnsi="Times New Roman"/>
          <w:color w:val="000000"/>
          <w:sz w:val="28"/>
          <w:szCs w:val="26"/>
        </w:rPr>
        <w:t>божество зимы и смерт</w:t>
      </w:r>
      <w:r w:rsidR="00FF2BDA" w:rsidRPr="005540FF">
        <w:rPr>
          <w:rFonts w:ascii="Times New Roman" w:hAnsi="Times New Roman"/>
          <w:color w:val="000000"/>
          <w:sz w:val="28"/>
          <w:szCs w:val="26"/>
        </w:rPr>
        <w:t>и, быть может олицетворение зим</w:t>
      </w:r>
      <w:r w:rsidRPr="005540FF">
        <w:rPr>
          <w:rFonts w:ascii="Times New Roman" w:hAnsi="Times New Roman"/>
          <w:color w:val="000000"/>
          <w:sz w:val="28"/>
          <w:szCs w:val="26"/>
        </w:rPr>
        <w:t>него мрака и холода. Есть следы и какого-то раздвоения</w:t>
      </w:r>
      <w:r w:rsidR="00FF2BDA" w:rsidRPr="005540FF">
        <w:rPr>
          <w:rFonts w:ascii="Times New Roman" w:hAnsi="Times New Roman"/>
          <w:color w:val="000000"/>
          <w:sz w:val="28"/>
          <w:szCs w:val="26"/>
        </w:rPr>
        <w:t xml:space="preserve"> </w:t>
      </w:r>
      <w:r w:rsidRPr="005540FF">
        <w:rPr>
          <w:rFonts w:ascii="Times New Roman" w:hAnsi="Times New Roman"/>
          <w:color w:val="000000"/>
          <w:sz w:val="28"/>
          <w:szCs w:val="26"/>
        </w:rPr>
        <w:t>образа</w:t>
      </w:r>
      <w:r w:rsidR="00FF2BDA" w:rsidRPr="005540FF">
        <w:rPr>
          <w:rFonts w:ascii="Times New Roman" w:hAnsi="Times New Roman"/>
          <w:color w:val="000000"/>
          <w:sz w:val="28"/>
          <w:szCs w:val="26"/>
        </w:rPr>
        <w:t xml:space="preserve"> </w:t>
      </w:r>
      <w:r w:rsidR="00FF2BDA" w:rsidRPr="005540FF">
        <w:rPr>
          <w:rFonts w:ascii="Times New Roman" w:hAnsi="Times New Roman"/>
          <w:color w:val="000000"/>
          <w:sz w:val="28"/>
          <w:szCs w:val="26"/>
          <w:lang w:val="en-US"/>
        </w:rPr>
        <w:t>krt</w:t>
      </w:r>
      <w:r w:rsidR="00FF2BDA" w:rsidRPr="005540FF">
        <w:rPr>
          <w:rFonts w:ascii="Times New Roman" w:hAnsi="Times New Roman"/>
          <w:color w:val="000000"/>
          <w:sz w:val="28"/>
          <w:szCs w:val="26"/>
        </w:rPr>
        <w:t xml:space="preserve"> - </w:t>
      </w:r>
      <w:r w:rsidR="00FF2BDA" w:rsidRPr="005540FF">
        <w:rPr>
          <w:rFonts w:ascii="Times New Roman" w:hAnsi="Times New Roman"/>
          <w:color w:val="000000"/>
          <w:sz w:val="28"/>
          <w:szCs w:val="26"/>
          <w:lang w:val="en-US"/>
        </w:rPr>
        <w:t>crt</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может </w:t>
      </w:r>
      <w:r w:rsidR="00FF2BDA" w:rsidRPr="005540FF">
        <w:rPr>
          <w:rFonts w:ascii="Times New Roman" w:hAnsi="Times New Roman"/>
          <w:color w:val="000000"/>
          <w:sz w:val="28"/>
          <w:szCs w:val="26"/>
        </w:rPr>
        <w:t>быть связанного с зачатками дуа</w:t>
      </w:r>
      <w:r w:rsidRPr="005540FF">
        <w:rPr>
          <w:rFonts w:ascii="Times New Roman" w:hAnsi="Times New Roman"/>
          <w:color w:val="000000"/>
          <w:sz w:val="28"/>
          <w:szCs w:val="26"/>
        </w:rPr>
        <w:t>листического представления о светлом и темном начале.</w:t>
      </w:r>
      <w:r w:rsidR="00FF2BDA" w:rsidRPr="005540FF">
        <w:rPr>
          <w:rFonts w:ascii="Times New Roman" w:hAnsi="Times New Roman"/>
          <w:color w:val="000000"/>
          <w:sz w:val="28"/>
          <w:szCs w:val="26"/>
        </w:rPr>
        <w:t xml:space="preserve"> </w:t>
      </w:r>
      <w:r w:rsidRPr="005540FF">
        <w:rPr>
          <w:rFonts w:ascii="Times New Roman" w:hAnsi="Times New Roman"/>
          <w:color w:val="000000"/>
          <w:sz w:val="28"/>
          <w:szCs w:val="26"/>
        </w:rPr>
        <w:t>Но корень «крт» почти исчез, а «чрт» — черт — сохранился</w:t>
      </w:r>
      <w:r w:rsidR="00FF2BDA" w:rsidRPr="005540FF">
        <w:rPr>
          <w:rFonts w:ascii="Times New Roman" w:hAnsi="Times New Roman"/>
          <w:color w:val="000000"/>
          <w:sz w:val="28"/>
          <w:szCs w:val="26"/>
        </w:rPr>
        <w:t xml:space="preserve"> </w:t>
      </w:r>
      <w:r w:rsidRPr="005540FF">
        <w:rPr>
          <w:rFonts w:ascii="Times New Roman" w:hAnsi="Times New Roman"/>
          <w:color w:val="000000"/>
          <w:sz w:val="28"/>
          <w:szCs w:val="26"/>
        </w:rPr>
        <w:t>почти во всех славянск</w:t>
      </w:r>
      <w:r w:rsidR="00FF2BDA" w:rsidRPr="005540FF">
        <w:rPr>
          <w:rFonts w:ascii="Times New Roman" w:hAnsi="Times New Roman"/>
          <w:color w:val="000000"/>
          <w:sz w:val="28"/>
          <w:szCs w:val="26"/>
        </w:rPr>
        <w:t>их языках как олицетворение вся</w:t>
      </w:r>
      <w:r w:rsidRPr="005540FF">
        <w:rPr>
          <w:rFonts w:ascii="Times New Roman" w:hAnsi="Times New Roman"/>
          <w:color w:val="000000"/>
          <w:sz w:val="28"/>
          <w:szCs w:val="26"/>
        </w:rPr>
        <w:t>ческой злой сверхъестественной силы. Черт стал синонимом</w:t>
      </w:r>
      <w:r w:rsidR="00FF2BDA" w:rsidRPr="005540FF">
        <w:rPr>
          <w:rFonts w:ascii="Times New Roman" w:hAnsi="Times New Roman"/>
          <w:color w:val="000000"/>
          <w:sz w:val="28"/>
          <w:szCs w:val="26"/>
          <w:lang w:val="en-US"/>
        </w:rPr>
        <w:t xml:space="preserve"> </w:t>
      </w:r>
      <w:r w:rsidRPr="005540FF">
        <w:rPr>
          <w:rFonts w:ascii="Times New Roman" w:hAnsi="Times New Roman"/>
          <w:color w:val="000000"/>
          <w:sz w:val="28"/>
          <w:szCs w:val="26"/>
        </w:rPr>
        <w:t>христианского дьявола.</w:t>
      </w:r>
    </w:p>
    <w:p w:rsidR="005540FF" w:rsidRPr="005540FF" w:rsidRDefault="005540FF" w:rsidP="005540FF">
      <w:pPr>
        <w:shd w:val="clear" w:color="000000" w:fill="auto"/>
        <w:tabs>
          <w:tab w:val="left" w:pos="1134"/>
          <w:tab w:val="left" w:leader="underscore" w:pos="1190"/>
        </w:tabs>
        <w:spacing w:after="0" w:line="360" w:lineRule="auto"/>
        <w:ind w:firstLine="709"/>
        <w:jc w:val="both"/>
        <w:rPr>
          <w:rFonts w:ascii="Times New Roman" w:hAnsi="Times New Roman"/>
          <w:sz w:val="28"/>
          <w:szCs w:val="26"/>
        </w:rPr>
      </w:pPr>
    </w:p>
    <w:p w:rsidR="00FF2BDA" w:rsidRPr="001F4D21" w:rsidRDefault="00995D85"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1F4D21">
        <w:rPr>
          <w:rFonts w:ascii="Times New Roman" w:hAnsi="Times New Roman"/>
          <w:b/>
          <w:color w:val="000000"/>
          <w:sz w:val="28"/>
          <w:szCs w:val="26"/>
        </w:rPr>
        <w:t>Перерастание племенных культов в государственные</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Когда славянские племена по мере классового расслоения стали переходить государственным формам жизни, воз</w:t>
      </w:r>
      <w:r w:rsidR="00995D85" w:rsidRPr="005540FF">
        <w:rPr>
          <w:rFonts w:ascii="Times New Roman" w:hAnsi="Times New Roman"/>
          <w:color w:val="000000"/>
          <w:sz w:val="28"/>
          <w:szCs w:val="26"/>
        </w:rPr>
        <w:t>ни</w:t>
      </w:r>
      <w:r w:rsidRPr="005540FF">
        <w:rPr>
          <w:rFonts w:ascii="Times New Roman" w:hAnsi="Times New Roman"/>
          <w:color w:val="000000"/>
          <w:sz w:val="28"/>
          <w:szCs w:val="26"/>
        </w:rPr>
        <w:t>кли и условия превращения племенных культов в национальные и государственные. Быть может, культ Святовита у поморских славян распространился именно в связи с этим. У восточных славян попытку создания общегосударственного пантеона и государственного культа сделал киевский князь Владимир: по рассказу летописи, он в 980 г. собрал на одном из холмов Киева целый сонм кумиров различных богов (Перуна, Велеса, Даждьбога, Хорса, Стрибога, Мокоши) и велел молиться им и приносить жертвы. Некоторые исследователи, гиперкритически настроенные (Аничков), считали, что эти «Владимировы боги» были с самого начала княжескими или дружинными богами и культ их не имел корней в народе. Но это маловероятно. Солнечные божества Хоре, Даждьбог и др., женская богиня Мокошь, видимо, были и народными божествами; Владимир лишь пытался сделать из них как бы официальных богов своего княжества, чтобы придать ему идеологическое единство. Надо полагать, что самого князя не удовлетворила попытка создать собственный пантеон из богов славянского происхождения,— всего через 8 лет он принял из Византии христианство и принудил к этому весь народ. Христианская религия более соответствовала формировавшимся феодальным отношениям. Поэтому она, хотя и медленно, преодолевая сопротивление народа, распространилась среди восточных славян. То же произошло у южных славян. Западные славяне под большим нажимом феодально-королевской власти приняли христианство в католической форме из Рима.</w:t>
      </w:r>
    </w:p>
    <w:p w:rsidR="00A16ED6" w:rsidRPr="005540FF" w:rsidRDefault="00995D85"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 xml:space="preserve">Распространение </w:t>
      </w:r>
      <w:r w:rsidR="00A16ED6" w:rsidRPr="005540FF">
        <w:rPr>
          <w:rFonts w:ascii="Times New Roman" w:hAnsi="Times New Roman"/>
          <w:color w:val="000000"/>
          <w:sz w:val="28"/>
          <w:szCs w:val="26"/>
        </w:rPr>
        <w:t>христианства сопровождалось его</w:t>
      </w:r>
      <w:r w:rsidRPr="005540FF">
        <w:rPr>
          <w:rFonts w:ascii="Times New Roman" w:hAnsi="Times New Roman"/>
          <w:color w:val="000000"/>
          <w:sz w:val="28"/>
          <w:szCs w:val="26"/>
        </w:rPr>
        <w:t xml:space="preserve"> </w:t>
      </w:r>
      <w:r w:rsidR="00A16ED6" w:rsidRPr="005540FF">
        <w:rPr>
          <w:rFonts w:ascii="Times New Roman" w:hAnsi="Times New Roman"/>
          <w:color w:val="000000"/>
          <w:sz w:val="28"/>
          <w:szCs w:val="26"/>
        </w:rPr>
        <w:t>слиянием со старой религией. Об этом позаботилось само христианское духовенство, чтобы сделать новую веру более приемлемой для народа. Старые земледельческие и другие праздники были приурочены к дням церковного календаря. Старые боги постепенно слились с христианскими святыми и по большей части утратили свои имена, но перенесли свои функции и атрибуты на этих святых. Так, Перун продолжал почитаться как божество грозы под именем Ильи Пророка, скотий бог Велес — под именем святого Власия, Мокошь — под именем святой Параскевы или святой Пятницы</w:t>
      </w:r>
      <w:r w:rsidRPr="005540FF">
        <w:rPr>
          <w:rFonts w:ascii="Times New Roman" w:hAnsi="Times New Roman"/>
          <w:color w:val="000000"/>
          <w:sz w:val="28"/>
          <w:szCs w:val="26"/>
        </w:rPr>
        <w:t>.</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sz w:val="28"/>
          <w:szCs w:val="26"/>
        </w:rPr>
      </w:pPr>
    </w:p>
    <w:p w:rsidR="00995D85" w:rsidRPr="001F4D21" w:rsidRDefault="00995D85"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1F4D21">
        <w:rPr>
          <w:rFonts w:ascii="Times New Roman" w:hAnsi="Times New Roman"/>
          <w:b/>
          <w:color w:val="000000"/>
          <w:sz w:val="28"/>
          <w:szCs w:val="26"/>
        </w:rPr>
        <w:t>«Низшая мифология» славян</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Но образы «низшей мифологии» оказались более устойчивыми. Они дожили почти до наших дней, хотя и не всегда легко различить, что в этих образах действительно идет от древних времен, а что наслоилось на них позже.</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У всех славянских народов отмечены поверья о духах природы. Духи — олицетворения леса известны главным образом в лесной полосе: русский </w:t>
      </w:r>
      <w:r w:rsidRPr="005540FF">
        <w:rPr>
          <w:rFonts w:ascii="Times New Roman" w:hAnsi="Times New Roman"/>
          <w:i/>
          <w:iCs/>
          <w:color w:val="000000"/>
          <w:sz w:val="28"/>
          <w:szCs w:val="26"/>
        </w:rPr>
        <w:t xml:space="preserve">леший, </w:t>
      </w:r>
      <w:r w:rsidRPr="005540FF">
        <w:rPr>
          <w:rFonts w:ascii="Times New Roman" w:hAnsi="Times New Roman"/>
          <w:color w:val="000000"/>
          <w:sz w:val="28"/>
          <w:szCs w:val="26"/>
        </w:rPr>
        <w:t xml:space="preserve">белорусский </w:t>
      </w:r>
      <w:r w:rsidRPr="005540FF">
        <w:rPr>
          <w:rFonts w:ascii="Times New Roman" w:hAnsi="Times New Roman"/>
          <w:i/>
          <w:iCs/>
          <w:color w:val="000000"/>
          <w:sz w:val="28"/>
          <w:szCs w:val="26"/>
        </w:rPr>
        <w:t xml:space="preserve">лешук, пущевик, </w:t>
      </w:r>
      <w:r w:rsidRPr="005540FF">
        <w:rPr>
          <w:rFonts w:ascii="Times New Roman" w:hAnsi="Times New Roman"/>
          <w:color w:val="000000"/>
          <w:sz w:val="28"/>
          <w:szCs w:val="26"/>
        </w:rPr>
        <w:t xml:space="preserve">польский </w:t>
      </w:r>
      <w:r w:rsidR="00995D85" w:rsidRPr="005540FF">
        <w:rPr>
          <w:rFonts w:ascii="Times New Roman" w:hAnsi="Times New Roman"/>
          <w:color w:val="000000"/>
          <w:sz w:val="28"/>
          <w:szCs w:val="26"/>
          <w:lang w:val="en-US"/>
        </w:rPr>
        <w:t>duch</w:t>
      </w:r>
      <w:r w:rsidR="00995D85" w:rsidRPr="005540FF">
        <w:rPr>
          <w:rFonts w:ascii="Times New Roman" w:hAnsi="Times New Roman"/>
          <w:color w:val="000000"/>
          <w:sz w:val="28"/>
          <w:szCs w:val="26"/>
        </w:rPr>
        <w:t xml:space="preserve"> </w:t>
      </w:r>
      <w:r w:rsidR="00995D85" w:rsidRPr="005540FF">
        <w:rPr>
          <w:rFonts w:ascii="Times New Roman" w:hAnsi="Times New Roman"/>
          <w:color w:val="000000"/>
          <w:sz w:val="28"/>
          <w:szCs w:val="26"/>
          <w:lang w:val="en-US"/>
        </w:rPr>
        <w:t>lesny</w:t>
      </w:r>
      <w:r w:rsidR="00995D85" w:rsidRPr="005540FF">
        <w:rPr>
          <w:rFonts w:ascii="Times New Roman" w:hAnsi="Times New Roman"/>
          <w:color w:val="000000"/>
          <w:sz w:val="28"/>
          <w:szCs w:val="26"/>
        </w:rPr>
        <w:t xml:space="preserve"> </w:t>
      </w:r>
      <w:r w:rsidR="00995D85" w:rsidRPr="005540FF">
        <w:rPr>
          <w:rFonts w:ascii="Times New Roman" w:hAnsi="Times New Roman"/>
          <w:color w:val="000000"/>
          <w:sz w:val="28"/>
          <w:szCs w:val="26"/>
          <w:lang w:val="en-US"/>
        </w:rPr>
        <w:t>borowy</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В них олицетвор</w:t>
      </w:r>
      <w:r w:rsidR="00995D85" w:rsidRPr="005540FF">
        <w:rPr>
          <w:rFonts w:ascii="Times New Roman" w:hAnsi="Times New Roman"/>
          <w:color w:val="000000"/>
          <w:sz w:val="28"/>
          <w:szCs w:val="26"/>
        </w:rPr>
        <w:t>ял</w:t>
      </w:r>
      <w:r w:rsidRPr="005540FF">
        <w:rPr>
          <w:rFonts w:ascii="Times New Roman" w:hAnsi="Times New Roman"/>
          <w:color w:val="000000"/>
          <w:sz w:val="28"/>
          <w:szCs w:val="26"/>
        </w:rPr>
        <w:t xml:space="preserve">ась опасливая враждебность славянина-земледельца к дремучему лесу, у которого приходилось отвоевывать землю для пашни и в котором человеку угрожала опасность заблудиться, погибнуть от диких зверей. Дух водной стихии — русский </w:t>
      </w:r>
      <w:r w:rsidRPr="005540FF">
        <w:rPr>
          <w:rFonts w:ascii="Times New Roman" w:hAnsi="Times New Roman"/>
          <w:i/>
          <w:iCs/>
          <w:color w:val="000000"/>
          <w:sz w:val="28"/>
          <w:szCs w:val="26"/>
        </w:rPr>
        <w:t xml:space="preserve">водяной, </w:t>
      </w:r>
      <w:r w:rsidRPr="005540FF">
        <w:rPr>
          <w:rFonts w:ascii="Times New Roman" w:hAnsi="Times New Roman"/>
          <w:color w:val="000000"/>
          <w:sz w:val="28"/>
          <w:szCs w:val="26"/>
        </w:rPr>
        <w:t xml:space="preserve">польский </w:t>
      </w:r>
      <w:r w:rsidR="00995D85" w:rsidRPr="005540FF">
        <w:rPr>
          <w:rFonts w:ascii="Times New Roman" w:hAnsi="Times New Roman"/>
          <w:color w:val="000000"/>
          <w:sz w:val="28"/>
          <w:szCs w:val="26"/>
          <w:lang w:val="en-US"/>
        </w:rPr>
        <w:t>topielec</w:t>
      </w:r>
      <w:r w:rsidRPr="005540FF">
        <w:rPr>
          <w:rFonts w:ascii="Times New Roman" w:hAnsi="Times New Roman"/>
          <w:i/>
          <w:iCs/>
          <w:color w:val="000000"/>
          <w:sz w:val="28"/>
          <w:szCs w:val="26"/>
        </w:rPr>
        <w:t xml:space="preserve">, </w:t>
      </w:r>
      <w:r w:rsidR="00995D85" w:rsidRPr="005540FF">
        <w:rPr>
          <w:rFonts w:ascii="Times New Roman" w:hAnsi="Times New Roman"/>
          <w:i/>
          <w:iCs/>
          <w:color w:val="000000"/>
          <w:sz w:val="28"/>
          <w:szCs w:val="26"/>
          <w:lang w:val="en-US"/>
        </w:rPr>
        <w:t>wodnik</w:t>
      </w:r>
      <w:r w:rsidRPr="005540FF">
        <w:rPr>
          <w:rFonts w:ascii="Times New Roman" w:hAnsi="Times New Roman"/>
          <w:i/>
          <w:iCs/>
          <w:color w:val="000000"/>
          <w:sz w:val="28"/>
          <w:szCs w:val="26"/>
        </w:rPr>
        <w:t xml:space="preserve"> (</w:t>
      </w:r>
      <w:r w:rsidR="00995D85" w:rsidRPr="005540FF">
        <w:rPr>
          <w:rFonts w:ascii="Times New Roman" w:hAnsi="Times New Roman"/>
          <w:i/>
          <w:iCs/>
          <w:color w:val="000000"/>
          <w:sz w:val="28"/>
          <w:szCs w:val="26"/>
          <w:lang w:val="en-US"/>
        </w:rPr>
        <w:t>topielnica</w:t>
      </w:r>
      <w:r w:rsidR="00995D85" w:rsidRPr="005540FF">
        <w:rPr>
          <w:rFonts w:ascii="Times New Roman" w:hAnsi="Times New Roman"/>
          <w:i/>
          <w:iCs/>
          <w:color w:val="000000"/>
          <w:sz w:val="28"/>
          <w:szCs w:val="26"/>
        </w:rPr>
        <w:t xml:space="preserve">, </w:t>
      </w:r>
      <w:r w:rsidR="00995D85" w:rsidRPr="005540FF">
        <w:rPr>
          <w:rFonts w:ascii="Times New Roman" w:hAnsi="Times New Roman"/>
          <w:i/>
          <w:iCs/>
          <w:color w:val="000000"/>
          <w:sz w:val="28"/>
          <w:szCs w:val="26"/>
          <w:lang w:val="en-US"/>
        </w:rPr>
        <w:t>wodnica</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чешский </w:t>
      </w:r>
      <w:r w:rsidR="00995D85" w:rsidRPr="005540FF">
        <w:rPr>
          <w:rFonts w:ascii="Times New Roman" w:hAnsi="Times New Roman"/>
          <w:color w:val="000000"/>
          <w:sz w:val="28"/>
          <w:szCs w:val="26"/>
          <w:lang w:val="en-US"/>
        </w:rPr>
        <w:t>vodnik</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лужицкий </w:t>
      </w:r>
      <w:r w:rsidR="00995D85" w:rsidRPr="005540FF">
        <w:rPr>
          <w:rFonts w:ascii="Times New Roman" w:hAnsi="Times New Roman"/>
          <w:color w:val="000000"/>
          <w:sz w:val="28"/>
          <w:szCs w:val="26"/>
          <w:lang w:val="en-US"/>
        </w:rPr>
        <w:t>wodny</w:t>
      </w:r>
      <w:r w:rsidR="00995D85" w:rsidRPr="005540FF">
        <w:rPr>
          <w:rFonts w:ascii="Times New Roman" w:hAnsi="Times New Roman"/>
          <w:color w:val="000000"/>
          <w:sz w:val="28"/>
          <w:szCs w:val="26"/>
        </w:rPr>
        <w:t xml:space="preserve"> </w:t>
      </w:r>
      <w:r w:rsidR="00995D85" w:rsidRPr="005540FF">
        <w:rPr>
          <w:rFonts w:ascii="Times New Roman" w:hAnsi="Times New Roman"/>
          <w:color w:val="000000"/>
          <w:sz w:val="28"/>
          <w:szCs w:val="26"/>
          <w:lang w:val="en-US"/>
        </w:rPr>
        <w:t>muz</w:t>
      </w:r>
      <w:r w:rsidRPr="005540FF">
        <w:rPr>
          <w:rFonts w:ascii="Times New Roman" w:hAnsi="Times New Roman"/>
          <w:i/>
          <w:iCs/>
          <w:color w:val="000000"/>
          <w:sz w:val="28"/>
          <w:szCs w:val="26"/>
        </w:rPr>
        <w:t xml:space="preserve"> (</w:t>
      </w:r>
      <w:r w:rsidR="00995D85" w:rsidRPr="005540FF">
        <w:rPr>
          <w:rFonts w:ascii="Times New Roman" w:hAnsi="Times New Roman"/>
          <w:i/>
          <w:iCs/>
          <w:color w:val="000000"/>
          <w:sz w:val="28"/>
          <w:szCs w:val="26"/>
          <w:lang w:val="en-US"/>
        </w:rPr>
        <w:t>wodna</w:t>
      </w:r>
      <w:r w:rsidR="00995D85" w:rsidRPr="005540FF">
        <w:rPr>
          <w:rFonts w:ascii="Times New Roman" w:hAnsi="Times New Roman"/>
          <w:i/>
          <w:iCs/>
          <w:color w:val="000000"/>
          <w:sz w:val="28"/>
          <w:szCs w:val="26"/>
        </w:rPr>
        <w:t xml:space="preserve"> </w:t>
      </w:r>
      <w:r w:rsidR="00995D85" w:rsidRPr="005540FF">
        <w:rPr>
          <w:rFonts w:ascii="Times New Roman" w:hAnsi="Times New Roman"/>
          <w:i/>
          <w:iCs/>
          <w:color w:val="000000"/>
          <w:sz w:val="28"/>
          <w:szCs w:val="26"/>
          <w:lang w:val="en-US"/>
        </w:rPr>
        <w:t>zona</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и т. д.— внушал гораздо больший страх, чем сравнительно добродушный шутник леший, ибо опасность утонуть в омуте, озере куда страшнее, чем опасность заплутаться в лесу. Характерен образ полевого духа: русская </w:t>
      </w:r>
      <w:r w:rsidRPr="005540FF">
        <w:rPr>
          <w:rFonts w:ascii="Times New Roman" w:hAnsi="Times New Roman"/>
          <w:i/>
          <w:iCs/>
          <w:color w:val="000000"/>
          <w:sz w:val="28"/>
          <w:szCs w:val="26"/>
        </w:rPr>
        <w:t xml:space="preserve">полудница, </w:t>
      </w:r>
      <w:r w:rsidRPr="005540FF">
        <w:rPr>
          <w:rFonts w:ascii="Times New Roman" w:hAnsi="Times New Roman"/>
          <w:color w:val="000000"/>
          <w:sz w:val="28"/>
          <w:szCs w:val="26"/>
        </w:rPr>
        <w:t xml:space="preserve">польская </w:t>
      </w:r>
      <w:r w:rsidR="00995D85" w:rsidRPr="005540FF">
        <w:rPr>
          <w:rFonts w:ascii="Times New Roman" w:hAnsi="Times New Roman"/>
          <w:color w:val="000000"/>
          <w:sz w:val="28"/>
          <w:szCs w:val="26"/>
          <w:lang w:val="en-US"/>
        </w:rPr>
        <w:t>poludnice</w:t>
      </w:r>
      <w:r w:rsidR="00995D85" w:rsidRPr="005540FF">
        <w:rPr>
          <w:rFonts w:ascii="Times New Roman" w:hAnsi="Times New Roman"/>
          <w:color w:val="000000"/>
          <w:sz w:val="28"/>
          <w:szCs w:val="26"/>
        </w:rPr>
        <w:t>,</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лужицкая </w:t>
      </w:r>
      <w:r w:rsidR="000F4268" w:rsidRPr="005540FF">
        <w:rPr>
          <w:rFonts w:ascii="Times New Roman" w:hAnsi="Times New Roman"/>
          <w:color w:val="000000"/>
          <w:sz w:val="28"/>
          <w:szCs w:val="26"/>
          <w:lang w:val="en-US"/>
        </w:rPr>
        <w:t>pripoldnica</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чешская </w:t>
      </w:r>
      <w:r w:rsidR="000F4268" w:rsidRPr="005540FF">
        <w:rPr>
          <w:rFonts w:ascii="Times New Roman" w:hAnsi="Times New Roman"/>
          <w:color w:val="000000"/>
          <w:sz w:val="28"/>
          <w:szCs w:val="26"/>
          <w:lang w:val="en-US"/>
        </w:rPr>
        <w:t>polednice</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Это женщина в белом, которая будто бы является работающим на поле в полуденный жар, когда обычай требует делать перерыв в работе: полудница наказывает нарушителя обычая, сворачивая ему голову или как-нибудь иначе. Образ полудницы — олицетворение опасности солнечного Удара. В горных областях Польши и Чехословакии есть поверье о духах гор, стерегущих сокровища либо покровительствующих горнякам: </w:t>
      </w:r>
      <w:r w:rsidR="000F4268" w:rsidRPr="005540FF">
        <w:rPr>
          <w:rFonts w:ascii="Times New Roman" w:hAnsi="Times New Roman"/>
          <w:color w:val="000000"/>
          <w:sz w:val="28"/>
          <w:szCs w:val="26"/>
          <w:lang w:val="en-US"/>
        </w:rPr>
        <w:t>skarbnik</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у поляков, </w:t>
      </w:r>
      <w:r w:rsidR="000F4268" w:rsidRPr="005540FF">
        <w:rPr>
          <w:rFonts w:ascii="Times New Roman" w:hAnsi="Times New Roman"/>
          <w:color w:val="000000"/>
          <w:sz w:val="28"/>
          <w:szCs w:val="26"/>
          <w:lang w:val="en-US"/>
        </w:rPr>
        <w:t>perkman</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(от немецкого </w:t>
      </w:r>
      <w:r w:rsidR="000F4268" w:rsidRPr="005540FF">
        <w:rPr>
          <w:rFonts w:ascii="Times New Roman" w:hAnsi="Times New Roman"/>
          <w:color w:val="000000"/>
          <w:sz w:val="28"/>
          <w:szCs w:val="26"/>
          <w:lang w:val="en-US"/>
        </w:rPr>
        <w:t>Bergmann</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горный человек) у чехов и словаков.</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Более сложен и менее ясен образ </w:t>
      </w:r>
      <w:r w:rsidRPr="005540FF">
        <w:rPr>
          <w:rFonts w:ascii="Times New Roman" w:hAnsi="Times New Roman"/>
          <w:i/>
          <w:iCs/>
          <w:color w:val="000000"/>
          <w:sz w:val="28"/>
          <w:szCs w:val="26"/>
        </w:rPr>
        <w:t xml:space="preserve">вилы, </w:t>
      </w:r>
      <w:r w:rsidRPr="005540FF">
        <w:rPr>
          <w:rFonts w:ascii="Times New Roman" w:hAnsi="Times New Roman"/>
          <w:color w:val="000000"/>
          <w:sz w:val="28"/>
          <w:szCs w:val="26"/>
        </w:rPr>
        <w:t xml:space="preserve">особенно распространенный у сербов (у болгар — </w:t>
      </w:r>
      <w:r w:rsidRPr="005540FF">
        <w:rPr>
          <w:rFonts w:ascii="Times New Roman" w:hAnsi="Times New Roman"/>
          <w:i/>
          <w:iCs/>
          <w:color w:val="000000"/>
          <w:sz w:val="28"/>
          <w:szCs w:val="26"/>
        </w:rPr>
        <w:t xml:space="preserve">самовила, самодива); </w:t>
      </w:r>
      <w:r w:rsidRPr="005540FF">
        <w:rPr>
          <w:rFonts w:ascii="Times New Roman" w:hAnsi="Times New Roman"/>
          <w:color w:val="000000"/>
          <w:sz w:val="28"/>
          <w:szCs w:val="26"/>
        </w:rPr>
        <w:t>он встречается и в чеш</w:t>
      </w:r>
      <w:r w:rsidR="000F4268" w:rsidRPr="005540FF">
        <w:rPr>
          <w:rFonts w:ascii="Times New Roman" w:hAnsi="Times New Roman"/>
          <w:color w:val="000000"/>
          <w:sz w:val="28"/>
          <w:szCs w:val="26"/>
        </w:rPr>
        <w:t>ских и в русских источниках. Не</w:t>
      </w:r>
      <w:r w:rsidRPr="005540FF">
        <w:rPr>
          <w:rFonts w:ascii="Times New Roman" w:hAnsi="Times New Roman"/>
          <w:color w:val="000000"/>
          <w:sz w:val="28"/>
          <w:szCs w:val="26"/>
        </w:rPr>
        <w:t>которые авторы считают его исконно и общеславянским; другие — все-таки лишь южнославянским. Вилы — лесные, полевые, горные, водяные или воздушные девы, которые могут вести себя и дружественно и враждебно в отношении человека, в зависимости от его собственного поведения. Кроме верований, вилы фигурируют в южнославянских эпических песнях. Происхождение образа вилы неясно, но несомненно, что в нем переплелись разные элементы: тут и олицетворение природных стихий, и, может быть, представления о душах умерших, и силы плодородия.</w:t>
      </w:r>
      <w:r w:rsidR="000F4268"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Само слово, видимо, славянское, но этимология его спорна: </w:t>
      </w:r>
      <w:r w:rsidR="000F4268" w:rsidRPr="005540FF">
        <w:rPr>
          <w:rFonts w:ascii="Times New Roman" w:hAnsi="Times New Roman"/>
          <w:color w:val="000000"/>
          <w:sz w:val="28"/>
          <w:szCs w:val="26"/>
        </w:rPr>
        <w:t>от</w:t>
      </w:r>
      <w:r w:rsidRPr="005540FF">
        <w:rPr>
          <w:rFonts w:ascii="Times New Roman" w:hAnsi="Times New Roman"/>
          <w:color w:val="000000"/>
          <w:sz w:val="28"/>
          <w:szCs w:val="26"/>
        </w:rPr>
        <w:t xml:space="preserve"> глагола </w:t>
      </w:r>
      <w:r w:rsidRPr="005540FF">
        <w:rPr>
          <w:rFonts w:ascii="Times New Roman" w:hAnsi="Times New Roman"/>
          <w:i/>
          <w:iCs/>
          <w:color w:val="000000"/>
          <w:sz w:val="28"/>
          <w:szCs w:val="26"/>
        </w:rPr>
        <w:t xml:space="preserve">«вити» </w:t>
      </w:r>
      <w:r w:rsidRPr="005540FF">
        <w:rPr>
          <w:rFonts w:ascii="Times New Roman" w:hAnsi="Times New Roman"/>
          <w:color w:val="000000"/>
          <w:sz w:val="28"/>
          <w:szCs w:val="26"/>
        </w:rPr>
        <w:t xml:space="preserve">— гнать, воевать, или от </w:t>
      </w:r>
      <w:r w:rsidRPr="005540FF">
        <w:rPr>
          <w:rFonts w:ascii="Times New Roman" w:hAnsi="Times New Roman"/>
          <w:i/>
          <w:iCs/>
          <w:color w:val="000000"/>
          <w:sz w:val="28"/>
          <w:szCs w:val="26"/>
        </w:rPr>
        <w:t xml:space="preserve">«вилити» — </w:t>
      </w:r>
      <w:r w:rsidRPr="005540FF">
        <w:rPr>
          <w:rFonts w:ascii="Times New Roman" w:hAnsi="Times New Roman"/>
          <w:color w:val="000000"/>
          <w:sz w:val="28"/>
          <w:szCs w:val="26"/>
        </w:rPr>
        <w:t xml:space="preserve">носиться в бурной пляске (чешское </w:t>
      </w:r>
      <w:r w:rsidR="000F4268" w:rsidRPr="005540FF">
        <w:rPr>
          <w:rFonts w:ascii="Times New Roman" w:hAnsi="Times New Roman"/>
          <w:color w:val="000000"/>
          <w:sz w:val="28"/>
          <w:szCs w:val="26"/>
          <w:lang w:val="en-US"/>
        </w:rPr>
        <w:t>vilny</w:t>
      </w:r>
      <w:r w:rsidR="000F4268"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 сластолюбивый, похотливый, польское </w:t>
      </w:r>
      <w:r w:rsidR="000F4268" w:rsidRPr="005540FF">
        <w:rPr>
          <w:rFonts w:ascii="Times New Roman" w:hAnsi="Times New Roman"/>
          <w:color w:val="000000"/>
          <w:sz w:val="28"/>
          <w:szCs w:val="26"/>
          <w:lang w:val="en-US"/>
        </w:rPr>
        <w:t>wit</w:t>
      </w:r>
      <w:r w:rsidR="000F4268" w:rsidRPr="005540FF">
        <w:rPr>
          <w:rFonts w:ascii="Times New Roman" w:hAnsi="Times New Roman"/>
          <w:color w:val="000000"/>
          <w:sz w:val="28"/>
          <w:szCs w:val="26"/>
        </w:rPr>
        <w:t xml:space="preserve"> -</w:t>
      </w:r>
      <w:r w:rsidRPr="005540FF">
        <w:rPr>
          <w:rFonts w:ascii="Times New Roman" w:hAnsi="Times New Roman"/>
          <w:color w:val="000000"/>
          <w:sz w:val="28"/>
          <w:szCs w:val="26"/>
        </w:rPr>
        <w:t xml:space="preserve"> пугало, чу</w:t>
      </w:r>
      <w:r w:rsidR="000F4268" w:rsidRPr="005540FF">
        <w:rPr>
          <w:rFonts w:ascii="Times New Roman" w:hAnsi="Times New Roman"/>
          <w:color w:val="000000"/>
          <w:sz w:val="28"/>
          <w:szCs w:val="26"/>
        </w:rPr>
        <w:t xml:space="preserve">чело, </w:t>
      </w:r>
      <w:r w:rsidR="000F4268" w:rsidRPr="005540FF">
        <w:rPr>
          <w:rFonts w:ascii="Times New Roman" w:hAnsi="Times New Roman"/>
          <w:color w:val="000000"/>
          <w:sz w:val="28"/>
          <w:szCs w:val="26"/>
          <w:lang w:val="en-US"/>
        </w:rPr>
        <w:t>wity</w:t>
      </w:r>
      <w:r w:rsidRPr="005540FF">
        <w:rPr>
          <w:rFonts w:ascii="Times New Roman" w:hAnsi="Times New Roman"/>
          <w:color w:val="000000"/>
          <w:sz w:val="28"/>
          <w:szCs w:val="26"/>
        </w:rPr>
        <w:t xml:space="preserve"> — глупости, сумасшедшие выходки).</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Более ясен вопрос о происхождении образа </w:t>
      </w:r>
      <w:r w:rsidRPr="005540FF">
        <w:rPr>
          <w:rFonts w:ascii="Times New Roman" w:hAnsi="Times New Roman"/>
          <w:i/>
          <w:iCs/>
          <w:color w:val="000000"/>
          <w:sz w:val="28"/>
          <w:szCs w:val="26"/>
        </w:rPr>
        <w:t xml:space="preserve">русалки, </w:t>
      </w:r>
      <w:r w:rsidRPr="005540FF">
        <w:rPr>
          <w:rFonts w:ascii="Times New Roman" w:hAnsi="Times New Roman"/>
          <w:color w:val="000000"/>
          <w:sz w:val="28"/>
          <w:szCs w:val="26"/>
        </w:rPr>
        <w:t xml:space="preserve">хотя последний еще более сложен. Образ русалки или по крайней мере какой-то аналогичный известен у всех славян. О нем много спорили: одни считали русалку олицетворением воды, другие полагали, что русалка — это утопленница и т. д. Само слово выводили то от «русый» (светлый, ясный), то от «русло» (речное) и т. п. Теперь, однако, можно считать доказанным, что слово это не славянского, а латинского происхождения, от корня </w:t>
      </w:r>
      <w:r w:rsidRPr="005540FF">
        <w:rPr>
          <w:rFonts w:ascii="Times New Roman" w:hAnsi="Times New Roman"/>
          <w:i/>
          <w:iCs/>
          <w:color w:val="000000"/>
          <w:sz w:val="28"/>
          <w:szCs w:val="26"/>
        </w:rPr>
        <w:t>«</w:t>
      </w:r>
      <w:r w:rsidR="000F4268" w:rsidRPr="005540FF">
        <w:rPr>
          <w:rFonts w:ascii="Times New Roman" w:hAnsi="Times New Roman"/>
          <w:i/>
          <w:iCs/>
          <w:color w:val="000000"/>
          <w:sz w:val="28"/>
          <w:szCs w:val="26"/>
          <w:lang w:val="en-US"/>
        </w:rPr>
        <w:t>ros</w:t>
      </w:r>
      <w:r w:rsidRPr="005540FF">
        <w:rPr>
          <w:rFonts w:ascii="Times New Roman" w:hAnsi="Times New Roman"/>
          <w:i/>
          <w:iCs/>
          <w:color w:val="000000"/>
          <w:sz w:val="28"/>
          <w:szCs w:val="26"/>
        </w:rPr>
        <w:t>».</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Самое обстоятельное исследование о восточнославянских русалках принадлежит Д. К. Зеленину; он собрал огромнейший фактический материал об этих верованиях, но его взгляд на их происхождение страдает односторонностью. Уже со времени работ Миклошича (1864), Веселовского (1880) и др. стало ясно, что нельзя понять поверий о русалках и связанных с ними обрядов, если не учесть влияния античной и раннехристианской обрядности на славян. У народов Средиземноморья весенне-летний праздник троицы (пятидесятницы) назывался </w:t>
      </w:r>
      <w:r w:rsidR="000F4268" w:rsidRPr="005540FF">
        <w:rPr>
          <w:rFonts w:ascii="Times New Roman" w:hAnsi="Times New Roman"/>
          <w:color w:val="000000"/>
          <w:sz w:val="28"/>
          <w:szCs w:val="26"/>
          <w:lang w:val="en-US"/>
        </w:rPr>
        <w:t>domenica</w:t>
      </w:r>
      <w:r w:rsidR="000F4268" w:rsidRPr="005540FF">
        <w:rPr>
          <w:rFonts w:ascii="Times New Roman" w:hAnsi="Times New Roman"/>
          <w:color w:val="000000"/>
          <w:sz w:val="28"/>
          <w:szCs w:val="26"/>
        </w:rPr>
        <w:t xml:space="preserve"> </w:t>
      </w:r>
      <w:r w:rsidR="000F4268" w:rsidRPr="005540FF">
        <w:rPr>
          <w:rFonts w:ascii="Times New Roman" w:hAnsi="Times New Roman"/>
          <w:color w:val="000000"/>
          <w:sz w:val="28"/>
          <w:szCs w:val="26"/>
          <w:lang w:val="en-US"/>
        </w:rPr>
        <w:t>rosarum</w:t>
      </w:r>
      <w:r w:rsidRPr="005540FF">
        <w:rPr>
          <w:rFonts w:ascii="Times New Roman" w:hAnsi="Times New Roman"/>
          <w:i/>
          <w:iCs/>
          <w:color w:val="000000"/>
          <w:sz w:val="28"/>
          <w:szCs w:val="26"/>
        </w:rPr>
        <w:t>,</w:t>
      </w:r>
      <w:r w:rsidR="000F4268" w:rsidRPr="005540FF">
        <w:rPr>
          <w:rFonts w:ascii="Times New Roman" w:hAnsi="Times New Roman"/>
          <w:i/>
          <w:iCs/>
          <w:color w:val="000000"/>
          <w:sz w:val="28"/>
          <w:szCs w:val="26"/>
        </w:rPr>
        <w:t xml:space="preserve"> </w:t>
      </w:r>
      <w:r w:rsidR="000F4268" w:rsidRPr="005540FF">
        <w:rPr>
          <w:rFonts w:ascii="Times New Roman" w:hAnsi="Times New Roman"/>
          <w:i/>
          <w:iCs/>
          <w:color w:val="000000"/>
          <w:sz w:val="28"/>
          <w:szCs w:val="26"/>
          <w:lang w:val="en-US"/>
        </w:rPr>
        <w:t>pascha</w:t>
      </w:r>
      <w:r w:rsidR="000F4268" w:rsidRPr="005540FF">
        <w:rPr>
          <w:rFonts w:ascii="Times New Roman" w:hAnsi="Times New Roman"/>
          <w:i/>
          <w:iCs/>
          <w:color w:val="000000"/>
          <w:sz w:val="28"/>
          <w:szCs w:val="26"/>
        </w:rPr>
        <w:t xml:space="preserve"> </w:t>
      </w:r>
      <w:r w:rsidR="000F4268" w:rsidRPr="005540FF">
        <w:rPr>
          <w:rFonts w:ascii="Times New Roman" w:hAnsi="Times New Roman"/>
          <w:i/>
          <w:iCs/>
          <w:color w:val="000000"/>
          <w:sz w:val="28"/>
          <w:szCs w:val="26"/>
          <w:lang w:val="en-US"/>
        </w:rPr>
        <w:t>rosata</w:t>
      </w:r>
      <w:r w:rsidR="000F4268" w:rsidRPr="005540FF">
        <w:rPr>
          <w:rFonts w:ascii="Times New Roman" w:hAnsi="Times New Roman"/>
          <w:i/>
          <w:iCs/>
          <w:color w:val="000000"/>
          <w:sz w:val="28"/>
          <w:szCs w:val="26"/>
        </w:rPr>
        <w:t>,</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в греческой форме </w:t>
      </w:r>
      <w:r w:rsidR="00F82528" w:rsidRPr="005540FF">
        <w:rPr>
          <w:rFonts w:ascii="Times New Roman" w:hAnsi="Times New Roman"/>
          <w:color w:val="000000"/>
          <w:sz w:val="28"/>
          <w:szCs w:val="26"/>
          <w:lang w:val="en-US"/>
        </w:rPr>
        <w:t>p</w:t>
      </w:r>
      <w:r w:rsidR="000F4268" w:rsidRPr="005540FF">
        <w:rPr>
          <w:rFonts w:ascii="Times New Roman" w:hAnsi="Times New Roman"/>
          <w:color w:val="000000"/>
          <w:sz w:val="28"/>
          <w:szCs w:val="26"/>
        </w:rPr>
        <w:t>o</w:t>
      </w:r>
      <w:r w:rsidR="00F82528" w:rsidRPr="005540FF">
        <w:rPr>
          <w:rFonts w:ascii="Times New Roman" w:hAnsi="Times New Roman"/>
          <w:color w:val="000000"/>
          <w:sz w:val="28"/>
          <w:szCs w:val="26"/>
        </w:rPr>
        <w:t>vσα</w:t>
      </w:r>
      <w:r w:rsidR="000F4268" w:rsidRPr="005540FF">
        <w:rPr>
          <w:rFonts w:ascii="Times New Roman" w:hAnsi="Times New Roman"/>
          <w:color w:val="000000"/>
          <w:sz w:val="28"/>
          <w:szCs w:val="26"/>
        </w:rPr>
        <w:t>λ</w:t>
      </w:r>
      <w:r w:rsidR="00F82528" w:rsidRPr="005540FF">
        <w:rPr>
          <w:rFonts w:ascii="Times New Roman" w:hAnsi="Times New Roman"/>
          <w:color w:val="000000"/>
          <w:sz w:val="28"/>
          <w:szCs w:val="26"/>
          <w:lang w:val="en-US"/>
        </w:rPr>
        <w:t>i</w:t>
      </w:r>
      <w:r w:rsidR="000F4268" w:rsidRPr="005540FF">
        <w:rPr>
          <w:rFonts w:ascii="Times New Roman" w:hAnsi="Times New Roman"/>
          <w:color w:val="000000"/>
          <w:sz w:val="28"/>
          <w:szCs w:val="26"/>
        </w:rPr>
        <w:t>α</w:t>
      </w:r>
      <w:r w:rsidRPr="005540FF">
        <w:rPr>
          <w:rFonts w:ascii="Times New Roman" w:hAnsi="Times New Roman"/>
          <w:color w:val="000000"/>
          <w:sz w:val="28"/>
          <w:szCs w:val="26"/>
        </w:rPr>
        <w:t xml:space="preserve">. Эти греко-римские </w:t>
      </w:r>
      <w:r w:rsidRPr="005540FF">
        <w:rPr>
          <w:rFonts w:ascii="Times New Roman" w:hAnsi="Times New Roman"/>
          <w:i/>
          <w:iCs/>
          <w:color w:val="000000"/>
          <w:sz w:val="28"/>
          <w:szCs w:val="26"/>
        </w:rPr>
        <w:t xml:space="preserve">русалии </w:t>
      </w:r>
      <w:r w:rsidRPr="005540FF">
        <w:rPr>
          <w:rFonts w:ascii="Times New Roman" w:hAnsi="Times New Roman"/>
          <w:color w:val="000000"/>
          <w:sz w:val="28"/>
          <w:szCs w:val="26"/>
        </w:rPr>
        <w:t xml:space="preserve">были перенесены вместе с христианством к славянам и слились с местными весенне-летними земледельческими обрядами. До сих пор у болгар и македонцев известны </w:t>
      </w:r>
      <w:r w:rsidRPr="005540FF">
        <w:rPr>
          <w:rFonts w:ascii="Times New Roman" w:hAnsi="Times New Roman"/>
          <w:i/>
          <w:iCs/>
          <w:color w:val="000000"/>
          <w:sz w:val="28"/>
          <w:szCs w:val="26"/>
        </w:rPr>
        <w:t xml:space="preserve">русалии, </w:t>
      </w:r>
      <w:r w:rsidRPr="005540FF">
        <w:rPr>
          <w:rFonts w:ascii="Times New Roman" w:hAnsi="Times New Roman"/>
          <w:color w:val="000000"/>
          <w:sz w:val="28"/>
          <w:szCs w:val="26"/>
        </w:rPr>
        <w:t xml:space="preserve">или </w:t>
      </w:r>
      <w:r w:rsidRPr="005540FF">
        <w:rPr>
          <w:rFonts w:ascii="Times New Roman" w:hAnsi="Times New Roman"/>
          <w:i/>
          <w:iCs/>
          <w:color w:val="000000"/>
          <w:sz w:val="28"/>
          <w:szCs w:val="26"/>
        </w:rPr>
        <w:t xml:space="preserve">русалници, </w:t>
      </w:r>
      <w:r w:rsidRPr="005540FF">
        <w:rPr>
          <w:rFonts w:ascii="Times New Roman" w:hAnsi="Times New Roman"/>
          <w:color w:val="000000"/>
          <w:sz w:val="28"/>
          <w:szCs w:val="26"/>
        </w:rPr>
        <w:t xml:space="preserve">как летние праздники (перед троицыным днем). У русских тоже справлялась русальская неделя (перед </w:t>
      </w:r>
      <w:r w:rsidR="00F82528" w:rsidRPr="005540FF">
        <w:rPr>
          <w:rFonts w:ascii="Times New Roman" w:hAnsi="Times New Roman"/>
          <w:color w:val="000000"/>
          <w:sz w:val="28"/>
          <w:szCs w:val="26"/>
        </w:rPr>
        <w:t>троицей), а также проводы русал</w:t>
      </w:r>
      <w:r w:rsidRPr="005540FF">
        <w:rPr>
          <w:rFonts w:ascii="Times New Roman" w:hAnsi="Times New Roman"/>
          <w:color w:val="000000"/>
          <w:sz w:val="28"/>
          <w:szCs w:val="26"/>
        </w:rPr>
        <w:t xml:space="preserve">ки; русалку изображала девушка либо соломенное чучело. Сам мифологический образ русалки — девушки, живущей в воде, или в поле, в лесу,— поздний: он засвидетельствован только с </w:t>
      </w:r>
      <w:r w:rsidRPr="005540FF">
        <w:rPr>
          <w:rFonts w:ascii="Times New Roman" w:hAnsi="Times New Roman"/>
          <w:color w:val="000000"/>
          <w:sz w:val="28"/>
          <w:szCs w:val="26"/>
          <w:lang w:val="en-US"/>
        </w:rPr>
        <w:t>XVIII</w:t>
      </w:r>
      <w:r w:rsidRPr="005540FF">
        <w:rPr>
          <w:rFonts w:ascii="Times New Roman" w:hAnsi="Times New Roman"/>
          <w:color w:val="000000"/>
          <w:sz w:val="28"/>
          <w:szCs w:val="26"/>
        </w:rPr>
        <w:t xml:space="preserve"> в.; это в значительной мере олицетворение самого праздника или обряда. Но этот образ слился, видимо, с древними чисто славянскими мифологическими представлениями, притом довольно разнообразными: тут и олицетворение водной стихии (русалка любит завлекать в воду и топить людей), и представления о погибших в воде женщинах, девушках, о некрещеных умерших детях (нечистые умершие), и верования о духах плодородия (русалки в южновеликорусских верованиях гуляют во ржи, катаются по траве и тем самым дают урожай хлеба, льна, конопли и пр.). Очевидно, этот новый и сложный образ русалки вытеснил исконно славянские древние образы </w:t>
      </w:r>
      <w:r w:rsidRPr="005540FF">
        <w:rPr>
          <w:rFonts w:ascii="Times New Roman" w:hAnsi="Times New Roman"/>
          <w:i/>
          <w:iCs/>
          <w:color w:val="000000"/>
          <w:sz w:val="28"/>
          <w:szCs w:val="26"/>
        </w:rPr>
        <w:t xml:space="preserve">берегинь, водяниц </w:t>
      </w:r>
      <w:r w:rsidRPr="005540FF">
        <w:rPr>
          <w:rFonts w:ascii="Times New Roman" w:hAnsi="Times New Roman"/>
          <w:color w:val="000000"/>
          <w:sz w:val="28"/>
          <w:szCs w:val="26"/>
        </w:rPr>
        <w:t>и других женских водяных духов.</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i/>
          <w:iCs/>
          <w:color w:val="000000"/>
          <w:sz w:val="28"/>
          <w:szCs w:val="26"/>
        </w:rPr>
      </w:pPr>
      <w:r w:rsidRPr="005540FF">
        <w:rPr>
          <w:rFonts w:ascii="Times New Roman" w:hAnsi="Times New Roman"/>
          <w:color w:val="000000"/>
          <w:sz w:val="28"/>
          <w:szCs w:val="26"/>
        </w:rPr>
        <w:t xml:space="preserve">У современных славянских народов сохранилось множество и других суеверных представлений о сверхъестественных существах, частью враждебных, частью благожелательных к человеку. В них олицетворились либо страх перед стихиями природы, порожденный неразвитостью материального производства, либо социальные условия. Некоторые из этих представлений восходят к дохристианской эпохе, другие возникли в сравнительно новых условиях жизни; к числу поздних принадлежат, например, украинские поверья о </w:t>
      </w:r>
      <w:r w:rsidRPr="005540FF">
        <w:rPr>
          <w:rFonts w:ascii="Times New Roman" w:hAnsi="Times New Roman"/>
          <w:i/>
          <w:iCs/>
          <w:color w:val="000000"/>
          <w:sz w:val="28"/>
          <w:szCs w:val="26"/>
        </w:rPr>
        <w:t xml:space="preserve">злыднях </w:t>
      </w:r>
      <w:r w:rsidRPr="005540FF">
        <w:rPr>
          <w:rFonts w:ascii="Times New Roman" w:hAnsi="Times New Roman"/>
          <w:color w:val="000000"/>
          <w:sz w:val="28"/>
          <w:szCs w:val="26"/>
        </w:rPr>
        <w:t xml:space="preserve">— мелких духах, олицетворяющих злосчастную судьбу крестьянина-бедняка. Под церковным влиянием большинство этих мифологических образов соединилось под собирательным названием </w:t>
      </w:r>
      <w:r w:rsidRPr="005540FF">
        <w:rPr>
          <w:rFonts w:ascii="Times New Roman" w:hAnsi="Times New Roman"/>
          <w:i/>
          <w:iCs/>
          <w:color w:val="000000"/>
          <w:sz w:val="28"/>
          <w:szCs w:val="26"/>
        </w:rPr>
        <w:t xml:space="preserve">нечистой силы </w:t>
      </w:r>
      <w:r w:rsidRPr="005540FF">
        <w:rPr>
          <w:rFonts w:ascii="Times New Roman" w:hAnsi="Times New Roman"/>
          <w:color w:val="000000"/>
          <w:sz w:val="28"/>
          <w:szCs w:val="26"/>
        </w:rPr>
        <w:t>(у белорусов, например,</w:t>
      </w:r>
      <w:r w:rsidR="00F82528" w:rsidRPr="005540FF">
        <w:rPr>
          <w:rFonts w:ascii="Times New Roman" w:hAnsi="Times New Roman"/>
          <w:color w:val="000000"/>
          <w:sz w:val="28"/>
          <w:szCs w:val="26"/>
        </w:rPr>
        <w:t xml:space="preserve"> </w:t>
      </w:r>
      <w:r w:rsidRPr="005540FF">
        <w:rPr>
          <w:rFonts w:ascii="Times New Roman" w:hAnsi="Times New Roman"/>
          <w:i/>
          <w:iCs/>
          <w:color w:val="000000"/>
          <w:sz w:val="28"/>
          <w:szCs w:val="26"/>
        </w:rPr>
        <w:t>нечистики).</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sz w:val="28"/>
          <w:szCs w:val="26"/>
        </w:rPr>
      </w:pPr>
    </w:p>
    <w:p w:rsidR="00F82528" w:rsidRPr="001F4D21" w:rsidRDefault="00F82528"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lang w:val="en-US"/>
        </w:rPr>
      </w:pPr>
      <w:r w:rsidRPr="001F4D21">
        <w:rPr>
          <w:rFonts w:ascii="Times New Roman" w:hAnsi="Times New Roman"/>
          <w:b/>
          <w:color w:val="000000"/>
          <w:sz w:val="28"/>
          <w:szCs w:val="26"/>
        </w:rPr>
        <w:t>Знахарство и лечебная магия</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К древнейшей эпохе восходят, несомненно, корни лечебной магии, которая у славян, как и у всех других народов, была связана с народной медициной. В церковных поучениях упоминаются, хотя и весьма неясно, лечебно-магические обряды, говорится и о связанных с ними анимистических образах: «...немощь волшбами лечат, и ноузы (амулетами.— С. </w:t>
      </w:r>
      <w:r w:rsidRPr="005540FF">
        <w:rPr>
          <w:rFonts w:ascii="Times New Roman" w:hAnsi="Times New Roman"/>
          <w:i/>
          <w:iCs/>
          <w:color w:val="000000"/>
          <w:sz w:val="28"/>
          <w:szCs w:val="26"/>
        </w:rPr>
        <w:t xml:space="preserve">Т.), </w:t>
      </w:r>
      <w:r w:rsidRPr="005540FF">
        <w:rPr>
          <w:rFonts w:ascii="Times New Roman" w:hAnsi="Times New Roman"/>
          <w:color w:val="000000"/>
          <w:sz w:val="28"/>
          <w:szCs w:val="26"/>
        </w:rPr>
        <w:t xml:space="preserve">и чарами, бесом требы приносят и беса, глаголемого </w:t>
      </w:r>
      <w:r w:rsidR="00F82528" w:rsidRPr="005540FF">
        <w:rPr>
          <w:rFonts w:ascii="Times New Roman" w:hAnsi="Times New Roman"/>
          <w:color w:val="000000"/>
          <w:sz w:val="28"/>
          <w:szCs w:val="26"/>
        </w:rPr>
        <w:t>трясовицу, творят, отгоняще...».</w:t>
      </w:r>
      <w:r w:rsidRPr="005540FF">
        <w:rPr>
          <w:rFonts w:ascii="Times New Roman" w:hAnsi="Times New Roman"/>
          <w:color w:val="000000"/>
          <w:sz w:val="28"/>
          <w:szCs w:val="26"/>
        </w:rPr>
        <w:t xml:space="preserve"> Как известно, применение знахарских средств лечения сохранилось у славянских (как </w:t>
      </w:r>
      <w:r w:rsidR="00F82528" w:rsidRPr="005540FF">
        <w:rPr>
          <w:rFonts w:ascii="Times New Roman" w:hAnsi="Times New Roman"/>
          <w:color w:val="000000"/>
          <w:sz w:val="28"/>
          <w:szCs w:val="26"/>
        </w:rPr>
        <w:t>и у других) народов до новей</w:t>
      </w:r>
      <w:r w:rsidRPr="005540FF">
        <w:rPr>
          <w:rFonts w:ascii="Times New Roman" w:hAnsi="Times New Roman"/>
          <w:color w:val="000000"/>
          <w:sz w:val="28"/>
          <w:szCs w:val="26"/>
        </w:rPr>
        <w:t>шего времени. Различные симптомы болезни олицетворялись в виде особых злых существ, упоминаемых в лечебных заговорах: «трясця», «огнея», «желтея», «ламея» и др.</w:t>
      </w:r>
    </w:p>
    <w:p w:rsidR="00F82528" w:rsidRPr="005540FF" w:rsidRDefault="00F82528"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F82528" w:rsidRPr="001F4D21" w:rsidRDefault="00F82528"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1F4D21">
        <w:rPr>
          <w:rFonts w:ascii="Times New Roman" w:hAnsi="Times New Roman"/>
          <w:b/>
          <w:color w:val="000000"/>
          <w:sz w:val="28"/>
          <w:szCs w:val="26"/>
        </w:rPr>
        <w:t>Древне – славянский культ и его служители</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Очень неясен вопрос о древнеславянских служителях культа, исполнителях религиозных обрядов. Ритуал семейно-родового культа выполнялся, скорее всего, главами семей и родов. Общественный же культ был в руках особых профессионалов — </w:t>
      </w:r>
      <w:r w:rsidRPr="005540FF">
        <w:rPr>
          <w:rFonts w:ascii="Times New Roman" w:hAnsi="Times New Roman"/>
          <w:i/>
          <w:iCs/>
          <w:color w:val="000000"/>
          <w:sz w:val="28"/>
          <w:szCs w:val="26"/>
        </w:rPr>
        <w:t xml:space="preserve">волхвов. </w:t>
      </w:r>
      <w:r w:rsidRPr="005540FF">
        <w:rPr>
          <w:rFonts w:ascii="Times New Roman" w:hAnsi="Times New Roman"/>
          <w:color w:val="000000"/>
          <w:sz w:val="28"/>
          <w:szCs w:val="26"/>
        </w:rPr>
        <w:t xml:space="preserve">Само это слово удовлетворительно не разъяснено, несмотря на многочисленные попытки. Есть мнение, что в нем отразились связи славян с кельтами </w:t>
      </w:r>
      <w:r w:rsidRPr="005540FF">
        <w:rPr>
          <w:rFonts w:ascii="Times New Roman" w:hAnsi="Times New Roman"/>
          <w:i/>
          <w:iCs/>
          <w:color w:val="000000"/>
          <w:sz w:val="28"/>
          <w:szCs w:val="26"/>
        </w:rPr>
        <w:t xml:space="preserve">(волох, валах </w:t>
      </w:r>
      <w:r w:rsidRPr="005540FF">
        <w:rPr>
          <w:rFonts w:ascii="Times New Roman" w:hAnsi="Times New Roman"/>
          <w:color w:val="000000"/>
          <w:sz w:val="28"/>
          <w:szCs w:val="26"/>
        </w:rPr>
        <w:t xml:space="preserve">— прежнее обозначение кельтов), либо с финнами (от финского </w:t>
      </w:r>
      <w:r w:rsidR="00F82528" w:rsidRPr="005540FF">
        <w:rPr>
          <w:rFonts w:ascii="Times New Roman" w:hAnsi="Times New Roman"/>
          <w:color w:val="000000"/>
          <w:sz w:val="28"/>
          <w:szCs w:val="26"/>
          <w:lang w:val="en-US"/>
        </w:rPr>
        <w:t>velho</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 колдун), либо даже с германцами </w:t>
      </w:r>
      <w:r w:rsidRPr="005540FF">
        <w:rPr>
          <w:rFonts w:ascii="Times New Roman" w:hAnsi="Times New Roman"/>
          <w:i/>
          <w:iCs/>
          <w:color w:val="000000"/>
          <w:sz w:val="28"/>
          <w:szCs w:val="26"/>
        </w:rPr>
        <w:t>(</w:t>
      </w:r>
      <w:r w:rsidR="00F82528" w:rsidRPr="005540FF">
        <w:rPr>
          <w:rFonts w:ascii="Times New Roman" w:hAnsi="Times New Roman"/>
          <w:i/>
          <w:iCs/>
          <w:color w:val="000000"/>
          <w:sz w:val="28"/>
          <w:szCs w:val="26"/>
          <w:lang w:val="en-US"/>
        </w:rPr>
        <w:t>v</w:t>
      </w:r>
      <w:r w:rsidR="00F82528" w:rsidRPr="005540FF">
        <w:rPr>
          <w:rFonts w:ascii="Times New Roman" w:hAnsi="Times New Roman"/>
          <w:i/>
          <w:iCs/>
          <w:color w:val="000000"/>
          <w:sz w:val="28"/>
          <w:szCs w:val="26"/>
        </w:rPr>
        <w:t>ö</w:t>
      </w:r>
      <w:r w:rsidR="00F82528" w:rsidRPr="005540FF">
        <w:rPr>
          <w:rFonts w:ascii="Times New Roman" w:hAnsi="Times New Roman"/>
          <w:i/>
          <w:iCs/>
          <w:color w:val="000000"/>
          <w:sz w:val="28"/>
          <w:szCs w:val="26"/>
          <w:lang w:val="en-US"/>
        </w:rPr>
        <w:t>lva</w:t>
      </w:r>
      <w:r w:rsidRPr="005540FF">
        <w:rPr>
          <w:rFonts w:ascii="Times New Roman" w:hAnsi="Times New Roman"/>
          <w:i/>
          <w:iCs/>
          <w:color w:val="000000"/>
          <w:sz w:val="28"/>
          <w:szCs w:val="26"/>
        </w:rPr>
        <w:t xml:space="preserve"> </w:t>
      </w:r>
      <w:r w:rsidRPr="005540FF">
        <w:rPr>
          <w:rFonts w:ascii="Times New Roman" w:hAnsi="Times New Roman"/>
          <w:color w:val="000000"/>
          <w:sz w:val="28"/>
          <w:szCs w:val="26"/>
        </w:rPr>
        <w:t xml:space="preserve">— пророчица). Во всяком случае, несомненна связь слова «волхв» со словом «волшебный», «волшебство». Но кем же были волхвы? Простыми колдунами, шаманами или жрецами богов? Были ли какие-нибудь различия, ранги, специализация между волхвами? На это ответить трудно. Сохранились, впрочем, и другие обозначения для исполнителей религиозно-магических обрядов: </w:t>
      </w:r>
      <w:r w:rsidRPr="005540FF">
        <w:rPr>
          <w:rFonts w:ascii="Times New Roman" w:hAnsi="Times New Roman"/>
          <w:i/>
          <w:iCs/>
          <w:color w:val="000000"/>
          <w:sz w:val="28"/>
          <w:szCs w:val="26"/>
        </w:rPr>
        <w:t xml:space="preserve">чародей, ведун, вещий, баяльник, ворожеи,, кудесник </w:t>
      </w:r>
      <w:r w:rsidRPr="005540FF">
        <w:rPr>
          <w:rFonts w:ascii="Times New Roman" w:hAnsi="Times New Roman"/>
          <w:color w:val="000000"/>
          <w:sz w:val="28"/>
          <w:szCs w:val="26"/>
        </w:rPr>
        <w:t>и пр.</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 xml:space="preserve">Есть известия, что после принятия на Руси христианства волхвы выступали как защитники старой веры и одновременно как руководители антикняжеских и антифеодальных восстаний (например, в 1071 г.). И это понятно, ибо христианство пришло на Русь как чисто феодально-княжеская религия. В позднейшее время у всех славянских народов сохранялись колдуны, чародеи, чернокнижники, которым приписывались тайные знания, сношения с нечистой силой. Но наряду с ними сохранились от древней эпохи и специалисты по лечебной магии, связанной с народной медициной,— знахари </w:t>
      </w:r>
      <w:r w:rsidRPr="005540FF">
        <w:rPr>
          <w:rFonts w:ascii="Times New Roman" w:hAnsi="Times New Roman"/>
          <w:i/>
          <w:iCs/>
          <w:color w:val="000000"/>
          <w:sz w:val="28"/>
          <w:szCs w:val="26"/>
        </w:rPr>
        <w:t xml:space="preserve">(шептуны, ведуны). </w:t>
      </w:r>
      <w:r w:rsidRPr="005540FF">
        <w:rPr>
          <w:rFonts w:ascii="Times New Roman" w:hAnsi="Times New Roman"/>
          <w:color w:val="000000"/>
          <w:sz w:val="28"/>
          <w:szCs w:val="26"/>
        </w:rPr>
        <w:t>В народных поверьях они отграничивались от колдунов и нередко сами себя противопоставляли им, утверждая, что действуют они при помощи силы божьей, а не нечистой силы.</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Очень характерно, что у русских считались более сильными колдунами и знахарями иноплеменники: финны, карелы, мордва и пр. Это явление, впрочем, известно и другим народам.</w:t>
      </w: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sz w:val="28"/>
          <w:szCs w:val="26"/>
        </w:rPr>
      </w:pPr>
      <w:r w:rsidRPr="005540FF">
        <w:rPr>
          <w:rFonts w:ascii="Times New Roman" w:hAnsi="Times New Roman"/>
          <w:color w:val="000000"/>
          <w:sz w:val="28"/>
          <w:szCs w:val="26"/>
        </w:rPr>
        <w:t>В древнеславянской религии, несомненно, существовали священные и жертвенные места, а кое-где и настоящие святилища и храмы с изображениями богов и пр. Но известно только об очень немногих: Арконское святилище на острове</w:t>
      </w:r>
      <w:r w:rsidR="00F82528" w:rsidRPr="005540FF">
        <w:rPr>
          <w:rFonts w:ascii="Times New Roman" w:hAnsi="Times New Roman"/>
          <w:color w:val="000000"/>
          <w:sz w:val="28"/>
          <w:szCs w:val="26"/>
        </w:rPr>
        <w:t xml:space="preserve"> Рю</w:t>
      </w:r>
      <w:r w:rsidRPr="005540FF">
        <w:rPr>
          <w:rFonts w:ascii="Times New Roman" w:hAnsi="Times New Roman"/>
          <w:color w:val="000000"/>
          <w:sz w:val="28"/>
          <w:szCs w:val="26"/>
        </w:rPr>
        <w:t>гене, святилище в Ретре, дохристианское святилище в Киеве (под Десятинной церковью).</w:t>
      </w:r>
    </w:p>
    <w:p w:rsidR="00E96DF5"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Из чего состоял собственно культ, трудно судить с уверенностью. Но главной его частью было, несомненно, принесение жертв. «Кладут требы», «ставят трапезу», «жрут», «короваи молят» и пр.— такие выражения нередки в древних источниках. В жертву приносили не только животных («куры режють» и т. п.), но в важных случаях и людей. В «Повести временных лет» есть несколько упоминаний о человеческих жертвоприношениях: про жителей Киева сказано, что они приводили к изображениям богов, поставленных на холме, «сыны своя и дочери и жряху (приносили в жерт</w:t>
      </w:r>
      <w:r w:rsidR="00E96DF5" w:rsidRPr="005540FF">
        <w:rPr>
          <w:rFonts w:ascii="Times New Roman" w:hAnsi="Times New Roman"/>
          <w:color w:val="000000"/>
          <w:sz w:val="28"/>
          <w:szCs w:val="26"/>
        </w:rPr>
        <w:t>ву.— С.Т</w:t>
      </w:r>
      <w:r w:rsidRPr="005540FF">
        <w:rPr>
          <w:rFonts w:ascii="Times New Roman" w:hAnsi="Times New Roman"/>
          <w:color w:val="000000"/>
          <w:sz w:val="28"/>
          <w:szCs w:val="26"/>
        </w:rPr>
        <w:t>.) бесом»; после успешного похода князя Владимира на ятвягов в Киеве было решено по старому обычаю принести богам человеческую жерт</w:t>
      </w:r>
      <w:r w:rsidR="00E96DF5" w:rsidRPr="005540FF">
        <w:rPr>
          <w:rFonts w:ascii="Times New Roman" w:hAnsi="Times New Roman"/>
          <w:color w:val="000000"/>
          <w:sz w:val="28"/>
          <w:szCs w:val="26"/>
        </w:rPr>
        <w:t>ву, наметив ее по жребию</w:t>
      </w:r>
      <w:r w:rsidRPr="005540FF">
        <w:rPr>
          <w:rFonts w:ascii="Times New Roman" w:hAnsi="Times New Roman"/>
          <w:color w:val="000000"/>
          <w:sz w:val="28"/>
          <w:szCs w:val="26"/>
        </w:rPr>
        <w:t>.</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E96DF5" w:rsidRPr="001F4D21" w:rsidRDefault="00E96DF5" w:rsidP="005540FF">
      <w:pPr>
        <w:pStyle w:val="a3"/>
        <w:numPr>
          <w:ilvl w:val="0"/>
          <w:numId w:val="1"/>
        </w:numPr>
        <w:shd w:val="clear" w:color="000000" w:fill="auto"/>
        <w:tabs>
          <w:tab w:val="left" w:pos="1134"/>
        </w:tabs>
        <w:spacing w:after="0" w:line="360" w:lineRule="auto"/>
        <w:ind w:left="0" w:firstLine="709"/>
        <w:jc w:val="both"/>
        <w:rPr>
          <w:rFonts w:ascii="Times New Roman" w:hAnsi="Times New Roman"/>
          <w:b/>
          <w:color w:val="000000"/>
          <w:sz w:val="28"/>
          <w:szCs w:val="26"/>
        </w:rPr>
      </w:pPr>
      <w:r w:rsidRPr="001F4D21">
        <w:rPr>
          <w:rFonts w:ascii="Times New Roman" w:hAnsi="Times New Roman"/>
          <w:b/>
          <w:color w:val="000000"/>
          <w:sz w:val="28"/>
          <w:szCs w:val="26"/>
        </w:rPr>
        <w:t>Вопрос о мифологии и общем характере славянской религии</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color w:val="000000"/>
          <w:sz w:val="28"/>
          <w:szCs w:val="26"/>
        </w:rPr>
      </w:pPr>
    </w:p>
    <w:p w:rsidR="00A16ED6" w:rsidRPr="005540FF" w:rsidRDefault="00A16ED6" w:rsidP="005540FF">
      <w:pPr>
        <w:shd w:val="clear" w:color="000000" w:fill="auto"/>
        <w:tabs>
          <w:tab w:val="left" w:pos="1134"/>
        </w:tabs>
        <w:spacing w:after="0" w:line="360" w:lineRule="auto"/>
        <w:ind w:firstLine="709"/>
        <w:jc w:val="both"/>
        <w:rPr>
          <w:rFonts w:ascii="Times New Roman" w:hAnsi="Times New Roman"/>
          <w:color w:val="000000"/>
          <w:sz w:val="28"/>
          <w:szCs w:val="26"/>
        </w:rPr>
      </w:pPr>
      <w:r w:rsidRPr="005540FF">
        <w:rPr>
          <w:rFonts w:ascii="Times New Roman" w:hAnsi="Times New Roman"/>
          <w:color w:val="000000"/>
          <w:sz w:val="28"/>
          <w:szCs w:val="26"/>
        </w:rPr>
        <w:t>Древнеславянской мифологии, к сожалению, совершенно не сохранилось, хотя, вероятно, она существовала. В церковных поучениях неоднократно упоминаются какие-то «кощюны»: этим словом переводилось греческое слово «миф». Скудость остатков древнеславянской религии побудила некоторых исследователей считать эту религию жалкой, убогой в сравнении с религиями других древних народов. «Особенно убого было язычество Руси,— говорил, например, Е. В. Аничков,— жалки ее боги, грубы культ и нравы»</w:t>
      </w:r>
      <w:r w:rsidR="00E96DF5" w:rsidRPr="005540FF">
        <w:rPr>
          <w:rFonts w:ascii="Times New Roman" w:hAnsi="Times New Roman"/>
          <w:color w:val="000000"/>
          <w:sz w:val="28"/>
          <w:szCs w:val="26"/>
        </w:rPr>
        <w:t>.</w:t>
      </w:r>
      <w:r w:rsidRPr="005540FF">
        <w:rPr>
          <w:rFonts w:ascii="Times New Roman" w:hAnsi="Times New Roman"/>
          <w:color w:val="000000"/>
          <w:sz w:val="28"/>
          <w:szCs w:val="26"/>
        </w:rPr>
        <w:t xml:space="preserve"> Но дело, видимо, просто в недостаточной изученности религии древних славян и в скудости источников. Знай мы о ней столько же, сколько о религии, например, древних римлян, славянская религия едва ли показалась бы нам более убогой и жалкой, чем римская.</w:t>
      </w:r>
    </w:p>
    <w:p w:rsidR="005540FF" w:rsidRPr="005540FF" w:rsidRDefault="005540FF" w:rsidP="005540FF">
      <w:pPr>
        <w:shd w:val="clear" w:color="000000" w:fill="auto"/>
        <w:tabs>
          <w:tab w:val="left" w:pos="1134"/>
        </w:tabs>
        <w:spacing w:after="0" w:line="360" w:lineRule="auto"/>
        <w:ind w:firstLine="709"/>
        <w:jc w:val="both"/>
        <w:rPr>
          <w:rFonts w:ascii="Times New Roman" w:hAnsi="Times New Roman"/>
          <w:sz w:val="28"/>
          <w:szCs w:val="26"/>
        </w:rPr>
      </w:pPr>
      <w:bookmarkStart w:id="0" w:name="_GoBack"/>
      <w:bookmarkEnd w:id="0"/>
    </w:p>
    <w:sectPr w:rsidR="005540FF" w:rsidRPr="005540FF" w:rsidSect="005540FF">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CF" w:rsidRDefault="00CB04CF" w:rsidP="005540FF">
      <w:pPr>
        <w:spacing w:after="0" w:line="240" w:lineRule="auto"/>
      </w:pPr>
      <w:r>
        <w:separator/>
      </w:r>
    </w:p>
  </w:endnote>
  <w:endnote w:type="continuationSeparator" w:id="0">
    <w:p w:rsidR="00CB04CF" w:rsidRDefault="00CB04CF" w:rsidP="0055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FF" w:rsidRDefault="005540FF" w:rsidP="006F67EF">
    <w:pPr>
      <w:pStyle w:val="a9"/>
      <w:framePr w:wrap="around" w:vAnchor="text" w:hAnchor="margin" w:xAlign="right" w:y="1"/>
      <w:rPr>
        <w:rStyle w:val="ab"/>
      </w:rPr>
    </w:pPr>
  </w:p>
  <w:p w:rsidR="005540FF" w:rsidRDefault="005540FF" w:rsidP="005540F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FF" w:rsidRDefault="00584908" w:rsidP="006F67EF">
    <w:pPr>
      <w:pStyle w:val="a9"/>
      <w:framePr w:wrap="around" w:vAnchor="text" w:hAnchor="margin" w:xAlign="right" w:y="1"/>
      <w:rPr>
        <w:rStyle w:val="ab"/>
      </w:rPr>
    </w:pPr>
    <w:r>
      <w:rPr>
        <w:rStyle w:val="ab"/>
        <w:noProof/>
      </w:rPr>
      <w:t>2</w:t>
    </w:r>
  </w:p>
  <w:p w:rsidR="005540FF" w:rsidRDefault="005540FF" w:rsidP="005540F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CF" w:rsidRDefault="00CB04CF" w:rsidP="005540FF">
      <w:pPr>
        <w:spacing w:after="0" w:line="240" w:lineRule="auto"/>
      </w:pPr>
      <w:r>
        <w:separator/>
      </w:r>
    </w:p>
  </w:footnote>
  <w:footnote w:type="continuationSeparator" w:id="0">
    <w:p w:rsidR="00CB04CF" w:rsidRDefault="00CB04CF" w:rsidP="00554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007C8"/>
    <w:multiLevelType w:val="hybridMultilevel"/>
    <w:tmpl w:val="6DA81F6A"/>
    <w:lvl w:ilvl="0" w:tplc="961C55A8">
      <w:start w:val="1"/>
      <w:numFmt w:val="decimal"/>
      <w:lvlText w:val="%1."/>
      <w:lvlJc w:val="left"/>
      <w:pPr>
        <w:ind w:left="1211" w:hanging="360"/>
      </w:pPr>
      <w:rPr>
        <w:rFonts w:cs="Times New Roman" w:hint="default"/>
        <w:b/>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ED6"/>
    <w:rsid w:val="00075EE2"/>
    <w:rsid w:val="000F4268"/>
    <w:rsid w:val="00106926"/>
    <w:rsid w:val="001F4D21"/>
    <w:rsid w:val="0025209E"/>
    <w:rsid w:val="00374ADD"/>
    <w:rsid w:val="005540FF"/>
    <w:rsid w:val="00584908"/>
    <w:rsid w:val="005E2BCF"/>
    <w:rsid w:val="006F67EF"/>
    <w:rsid w:val="007C3BBF"/>
    <w:rsid w:val="008509F3"/>
    <w:rsid w:val="00995D85"/>
    <w:rsid w:val="00A16ED6"/>
    <w:rsid w:val="00CA13B8"/>
    <w:rsid w:val="00CB04CF"/>
    <w:rsid w:val="00CE1CEB"/>
    <w:rsid w:val="00DD6138"/>
    <w:rsid w:val="00E96DF5"/>
    <w:rsid w:val="00F82528"/>
    <w:rsid w:val="00FF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72C543-AD9F-43A2-B6FB-651299AD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9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13B8"/>
    <w:pPr>
      <w:ind w:left="720"/>
      <w:contextualSpacing/>
    </w:pPr>
  </w:style>
  <w:style w:type="character" w:styleId="a4">
    <w:name w:val="Placeholder Text"/>
    <w:uiPriority w:val="99"/>
    <w:semiHidden/>
    <w:rsid w:val="00F82528"/>
    <w:rPr>
      <w:rFonts w:cs="Times New Roman"/>
      <w:color w:val="808080"/>
    </w:rPr>
  </w:style>
  <w:style w:type="paragraph" w:styleId="a5">
    <w:name w:val="Balloon Text"/>
    <w:basedOn w:val="a"/>
    <w:link w:val="a6"/>
    <w:uiPriority w:val="99"/>
    <w:semiHidden/>
    <w:rsid w:val="00F8252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82528"/>
    <w:rPr>
      <w:rFonts w:ascii="Tahoma" w:hAnsi="Tahoma" w:cs="Tahoma"/>
      <w:sz w:val="16"/>
      <w:szCs w:val="16"/>
    </w:rPr>
  </w:style>
  <w:style w:type="paragraph" w:styleId="a7">
    <w:name w:val="header"/>
    <w:basedOn w:val="a"/>
    <w:link w:val="a8"/>
    <w:uiPriority w:val="99"/>
    <w:semiHidden/>
    <w:rsid w:val="005540F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540FF"/>
    <w:rPr>
      <w:rFonts w:cs="Times New Roman"/>
    </w:rPr>
  </w:style>
  <w:style w:type="paragraph" w:styleId="a9">
    <w:name w:val="footer"/>
    <w:basedOn w:val="a"/>
    <w:link w:val="aa"/>
    <w:uiPriority w:val="99"/>
    <w:semiHidden/>
    <w:rsid w:val="005540FF"/>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5540FF"/>
    <w:rPr>
      <w:rFonts w:cs="Times New Roman"/>
    </w:rPr>
  </w:style>
  <w:style w:type="character" w:styleId="ab">
    <w:name w:val="page number"/>
    <w:uiPriority w:val="99"/>
    <w:semiHidden/>
    <w:rsid w:val="005540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4578</Words>
  <Characters>26097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2014-02-23T15:36:00Z</dcterms:created>
  <dcterms:modified xsi:type="dcterms:W3CDTF">2014-02-23T15:36:00Z</dcterms:modified>
</cp:coreProperties>
</file>