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C8B" w:rsidRDefault="00BA3B35">
      <w:pPr>
        <w:pStyle w:val="21"/>
        <w:spacing w:line="360" w:lineRule="auto"/>
        <w:jc w:val="center"/>
        <w:rPr>
          <w:b/>
          <w:sz w:val="34"/>
        </w:rPr>
      </w:pPr>
      <w:r>
        <w:rPr>
          <w:b/>
          <w:sz w:val="34"/>
        </w:rPr>
        <w:t>Московский институт сферы социальный отношений</w:t>
      </w:r>
    </w:p>
    <w:p w:rsidR="00684C8B" w:rsidRDefault="00BA3B35">
      <w:pPr>
        <w:pStyle w:val="21"/>
        <w:spacing w:before="4000" w:line="360" w:lineRule="auto"/>
        <w:jc w:val="center"/>
        <w:rPr>
          <w:b/>
          <w:sz w:val="44"/>
        </w:rPr>
      </w:pPr>
      <w:r>
        <w:rPr>
          <w:b/>
          <w:sz w:val="44"/>
        </w:rPr>
        <w:t>Реферат</w:t>
      </w:r>
    </w:p>
    <w:p w:rsidR="00684C8B" w:rsidRDefault="00BA3B35">
      <w:pPr>
        <w:pStyle w:val="21"/>
        <w:spacing w:line="240" w:lineRule="auto"/>
        <w:jc w:val="center"/>
        <w:rPr>
          <w:sz w:val="36"/>
        </w:rPr>
      </w:pPr>
      <w:r>
        <w:rPr>
          <w:sz w:val="36"/>
        </w:rPr>
        <w:t>на тему:</w:t>
      </w:r>
    </w:p>
    <w:p w:rsidR="00684C8B" w:rsidRDefault="00BA3B35">
      <w:pPr>
        <w:pStyle w:val="21"/>
        <w:spacing w:line="240" w:lineRule="auto"/>
        <w:jc w:val="center"/>
        <w:rPr>
          <w:b/>
          <w:sz w:val="36"/>
        </w:rPr>
      </w:pPr>
      <w:r>
        <w:rPr>
          <w:b/>
          <w:sz w:val="36"/>
        </w:rPr>
        <w:t>«Религия в философии Фейербаха»</w:t>
      </w:r>
    </w:p>
    <w:p w:rsidR="00684C8B" w:rsidRDefault="00BA3B35">
      <w:pPr>
        <w:pStyle w:val="21"/>
        <w:spacing w:before="800" w:line="240" w:lineRule="auto"/>
        <w:jc w:val="center"/>
        <w:rPr>
          <w:sz w:val="32"/>
        </w:rPr>
      </w:pPr>
      <w:r>
        <w:rPr>
          <w:sz w:val="32"/>
        </w:rPr>
        <w:t>учащейся группы 02-98</w:t>
      </w:r>
    </w:p>
    <w:p w:rsidR="00684C8B" w:rsidRDefault="00BA3B35">
      <w:pPr>
        <w:pStyle w:val="21"/>
        <w:spacing w:line="240" w:lineRule="auto"/>
        <w:jc w:val="center"/>
        <w:rPr>
          <w:sz w:val="32"/>
        </w:rPr>
      </w:pPr>
      <w:r>
        <w:rPr>
          <w:sz w:val="32"/>
        </w:rPr>
        <w:t>Степановой Юлии Валерьевны</w:t>
      </w:r>
    </w:p>
    <w:p w:rsidR="00684C8B" w:rsidRDefault="00BA3B35">
      <w:pPr>
        <w:pStyle w:val="21"/>
        <w:spacing w:before="5000" w:line="240" w:lineRule="auto"/>
        <w:jc w:val="center"/>
        <w:rPr>
          <w:b/>
          <w:sz w:val="32"/>
        </w:rPr>
      </w:pPr>
      <w:r>
        <w:rPr>
          <w:b/>
          <w:sz w:val="32"/>
        </w:rPr>
        <w:t>Москва</w:t>
      </w:r>
    </w:p>
    <w:p w:rsidR="00684C8B" w:rsidRDefault="00BA3B35">
      <w:pPr>
        <w:pStyle w:val="21"/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>1999 г.</w:t>
      </w:r>
    </w:p>
    <w:p w:rsidR="00684C8B" w:rsidRDefault="00BA3B35">
      <w:pPr>
        <w:jc w:val="center"/>
        <w:rPr>
          <w:b/>
          <w:sz w:val="32"/>
        </w:rPr>
      </w:pPr>
      <w:r>
        <w:br w:type="page"/>
      </w:r>
      <w:r>
        <w:rPr>
          <w:b/>
          <w:sz w:val="32"/>
        </w:rPr>
        <w:t>Оглавление.</w:t>
      </w:r>
    </w:p>
    <w:p w:rsidR="00684C8B" w:rsidRDefault="00BA3B35">
      <w:pPr>
        <w:pStyle w:val="10"/>
        <w:ind w:firstLine="0"/>
        <w:rPr>
          <w:noProof/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"1-3" </w:instrText>
      </w:r>
      <w:r>
        <w:rPr>
          <w:sz w:val="28"/>
        </w:rPr>
        <w:fldChar w:fldCharType="separate"/>
      </w:r>
      <w:r>
        <w:rPr>
          <w:noProof/>
          <w:sz w:val="28"/>
        </w:rPr>
        <w:t>Введение.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GOTOBUTTON _Toc441327409  </w:instrText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_Toc441327409 </w:instrText>
      </w:r>
      <w:r>
        <w:rPr>
          <w:noProof/>
          <w:sz w:val="28"/>
        </w:rPr>
        <w:fldChar w:fldCharType="separate"/>
      </w:r>
      <w:r>
        <w:rPr>
          <w:noProof/>
          <w:sz w:val="28"/>
        </w:rPr>
        <w:instrText>3</w:instrText>
      </w:r>
      <w:r>
        <w:rPr>
          <w:noProof/>
          <w:sz w:val="28"/>
        </w:rPr>
        <w:fldChar w:fldCharType="end"/>
      </w:r>
      <w:r>
        <w:rPr>
          <w:noProof/>
          <w:sz w:val="28"/>
        </w:rPr>
        <w:fldChar w:fldCharType="end"/>
      </w:r>
    </w:p>
    <w:p w:rsidR="00684C8B" w:rsidRDefault="00BA3B35">
      <w:pPr>
        <w:pStyle w:val="20"/>
        <w:ind w:firstLine="0"/>
        <w:rPr>
          <w:noProof/>
          <w:sz w:val="28"/>
        </w:rPr>
      </w:pPr>
      <w:r>
        <w:rPr>
          <w:noProof/>
          <w:sz w:val="28"/>
        </w:rPr>
        <w:t>Антропологический материализм Л. Фейербаха.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GOTOBUTTON _Toc441327410  </w:instrText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_Toc441327410 </w:instrText>
      </w:r>
      <w:r>
        <w:rPr>
          <w:noProof/>
          <w:sz w:val="28"/>
        </w:rPr>
        <w:fldChar w:fldCharType="separate"/>
      </w:r>
      <w:r>
        <w:rPr>
          <w:noProof/>
          <w:sz w:val="28"/>
        </w:rPr>
        <w:instrText>3</w:instrText>
      </w:r>
      <w:r>
        <w:rPr>
          <w:noProof/>
          <w:sz w:val="28"/>
        </w:rPr>
        <w:fldChar w:fldCharType="end"/>
      </w:r>
      <w:r>
        <w:rPr>
          <w:noProof/>
          <w:sz w:val="28"/>
        </w:rPr>
        <w:fldChar w:fldCharType="end"/>
      </w:r>
    </w:p>
    <w:p w:rsidR="00684C8B" w:rsidRDefault="00BA3B35">
      <w:pPr>
        <w:pStyle w:val="10"/>
        <w:ind w:firstLine="0"/>
        <w:rPr>
          <w:noProof/>
          <w:sz w:val="28"/>
        </w:rPr>
      </w:pPr>
      <w:r>
        <w:rPr>
          <w:noProof/>
          <w:sz w:val="28"/>
        </w:rPr>
        <w:t>Людвиг Фейербах как историк философии.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GOTOBUTTON _Toc441327411  </w:instrText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_Toc441327411 </w:instrText>
      </w:r>
      <w:r>
        <w:rPr>
          <w:noProof/>
          <w:sz w:val="28"/>
        </w:rPr>
        <w:fldChar w:fldCharType="separate"/>
      </w:r>
      <w:r>
        <w:rPr>
          <w:noProof/>
          <w:sz w:val="28"/>
        </w:rPr>
        <w:instrText>6</w:instrText>
      </w:r>
      <w:r>
        <w:rPr>
          <w:noProof/>
          <w:sz w:val="28"/>
        </w:rPr>
        <w:fldChar w:fldCharType="end"/>
      </w:r>
      <w:r>
        <w:rPr>
          <w:noProof/>
          <w:sz w:val="28"/>
        </w:rPr>
        <w:fldChar w:fldCharType="end"/>
      </w:r>
    </w:p>
    <w:p w:rsidR="00684C8B" w:rsidRDefault="00BA3B35">
      <w:pPr>
        <w:pStyle w:val="20"/>
        <w:ind w:firstLine="0"/>
        <w:rPr>
          <w:noProof/>
          <w:sz w:val="28"/>
        </w:rPr>
      </w:pPr>
      <w:r>
        <w:rPr>
          <w:noProof/>
          <w:sz w:val="28"/>
        </w:rPr>
        <w:t>Критика религии и теологии.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GOTOBUTTON _Toc441327412  </w:instrText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_Toc441327412 </w:instrText>
      </w:r>
      <w:r>
        <w:rPr>
          <w:noProof/>
          <w:sz w:val="28"/>
        </w:rPr>
        <w:fldChar w:fldCharType="separate"/>
      </w:r>
      <w:r>
        <w:rPr>
          <w:noProof/>
          <w:sz w:val="28"/>
        </w:rPr>
        <w:instrText>6</w:instrText>
      </w:r>
      <w:r>
        <w:rPr>
          <w:noProof/>
          <w:sz w:val="28"/>
        </w:rPr>
        <w:fldChar w:fldCharType="end"/>
      </w:r>
      <w:r>
        <w:rPr>
          <w:noProof/>
          <w:sz w:val="28"/>
        </w:rPr>
        <w:fldChar w:fldCharType="end"/>
      </w:r>
    </w:p>
    <w:p w:rsidR="00684C8B" w:rsidRDefault="00BA3B35">
      <w:pPr>
        <w:pStyle w:val="20"/>
        <w:ind w:firstLine="0"/>
        <w:rPr>
          <w:noProof/>
          <w:sz w:val="28"/>
        </w:rPr>
      </w:pPr>
      <w:r>
        <w:rPr>
          <w:noProof/>
          <w:sz w:val="28"/>
        </w:rPr>
        <w:t>Миросозерцание древности и христианства.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GOTOBUTTON _Toc441327413  </w:instrText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_Toc441327413 </w:instrText>
      </w:r>
      <w:r>
        <w:rPr>
          <w:noProof/>
          <w:sz w:val="28"/>
        </w:rPr>
        <w:fldChar w:fldCharType="separate"/>
      </w:r>
      <w:r>
        <w:rPr>
          <w:noProof/>
          <w:sz w:val="28"/>
        </w:rPr>
        <w:instrText>9</w:instrText>
      </w:r>
      <w:r>
        <w:rPr>
          <w:noProof/>
          <w:sz w:val="28"/>
        </w:rPr>
        <w:fldChar w:fldCharType="end"/>
      </w:r>
      <w:r>
        <w:rPr>
          <w:noProof/>
          <w:sz w:val="28"/>
        </w:rPr>
        <w:fldChar w:fldCharType="end"/>
      </w:r>
    </w:p>
    <w:p w:rsidR="00684C8B" w:rsidRDefault="00BA3B35">
      <w:pPr>
        <w:pStyle w:val="20"/>
        <w:ind w:firstLine="0"/>
        <w:rPr>
          <w:noProof/>
          <w:sz w:val="28"/>
        </w:rPr>
      </w:pPr>
      <w:r>
        <w:rPr>
          <w:noProof/>
          <w:sz w:val="28"/>
        </w:rPr>
        <w:t>(в философии Фейербаха)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GOTOBUTTON _Toc441327414  </w:instrText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_Toc441327414 </w:instrText>
      </w:r>
      <w:r>
        <w:rPr>
          <w:noProof/>
          <w:sz w:val="28"/>
        </w:rPr>
        <w:fldChar w:fldCharType="separate"/>
      </w:r>
      <w:r>
        <w:rPr>
          <w:noProof/>
          <w:sz w:val="28"/>
        </w:rPr>
        <w:instrText>9</w:instrText>
      </w:r>
      <w:r>
        <w:rPr>
          <w:noProof/>
          <w:sz w:val="28"/>
        </w:rPr>
        <w:fldChar w:fldCharType="end"/>
      </w:r>
      <w:r>
        <w:rPr>
          <w:noProof/>
          <w:sz w:val="28"/>
        </w:rPr>
        <w:fldChar w:fldCharType="end"/>
      </w:r>
    </w:p>
    <w:p w:rsidR="00684C8B" w:rsidRDefault="00BA3B35">
      <w:pPr>
        <w:pStyle w:val="20"/>
        <w:ind w:firstLine="0"/>
        <w:rPr>
          <w:noProof/>
          <w:sz w:val="28"/>
        </w:rPr>
      </w:pPr>
      <w:r>
        <w:rPr>
          <w:noProof/>
          <w:sz w:val="28"/>
        </w:rPr>
        <w:t>Религия и наука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GOTOBUTTON _Toc441327415  </w:instrText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_Toc441327415 </w:instrText>
      </w:r>
      <w:r>
        <w:rPr>
          <w:noProof/>
          <w:sz w:val="28"/>
        </w:rPr>
        <w:fldChar w:fldCharType="separate"/>
      </w:r>
      <w:r>
        <w:rPr>
          <w:noProof/>
          <w:sz w:val="28"/>
        </w:rPr>
        <w:instrText>11</w:instrText>
      </w:r>
      <w:r>
        <w:rPr>
          <w:noProof/>
          <w:sz w:val="28"/>
        </w:rPr>
        <w:fldChar w:fldCharType="end"/>
      </w:r>
      <w:r>
        <w:rPr>
          <w:noProof/>
          <w:sz w:val="28"/>
        </w:rPr>
        <w:fldChar w:fldCharType="end"/>
      </w:r>
    </w:p>
    <w:p w:rsidR="00684C8B" w:rsidRDefault="00BA3B35">
      <w:pPr>
        <w:pStyle w:val="20"/>
        <w:ind w:firstLine="0"/>
        <w:rPr>
          <w:noProof/>
          <w:sz w:val="28"/>
        </w:rPr>
      </w:pPr>
      <w:r>
        <w:rPr>
          <w:noProof/>
          <w:sz w:val="28"/>
        </w:rPr>
        <w:t>(в философии Фейербаха)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GOTOBUTTON _Toc441327416  </w:instrText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_Toc441327416 </w:instrText>
      </w:r>
      <w:r>
        <w:rPr>
          <w:noProof/>
          <w:sz w:val="28"/>
        </w:rPr>
        <w:fldChar w:fldCharType="separate"/>
      </w:r>
      <w:r>
        <w:rPr>
          <w:noProof/>
          <w:sz w:val="28"/>
        </w:rPr>
        <w:instrText>11</w:instrText>
      </w:r>
      <w:r>
        <w:rPr>
          <w:noProof/>
          <w:sz w:val="28"/>
        </w:rPr>
        <w:fldChar w:fldCharType="end"/>
      </w:r>
      <w:r>
        <w:rPr>
          <w:noProof/>
          <w:sz w:val="28"/>
        </w:rPr>
        <w:fldChar w:fldCharType="end"/>
      </w:r>
    </w:p>
    <w:p w:rsidR="00684C8B" w:rsidRDefault="00BA3B35">
      <w:pPr>
        <w:pStyle w:val="20"/>
        <w:ind w:firstLine="0"/>
        <w:rPr>
          <w:noProof/>
          <w:sz w:val="28"/>
        </w:rPr>
      </w:pPr>
      <w:r>
        <w:rPr>
          <w:noProof/>
          <w:sz w:val="28"/>
        </w:rPr>
        <w:t>Критический обзор Фейербаха философии за период от Бэкона до Спинозы.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GOTOBUTTON _Toc441327417  </w:instrText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_Toc441327417 </w:instrText>
      </w:r>
      <w:r>
        <w:rPr>
          <w:noProof/>
          <w:sz w:val="28"/>
        </w:rPr>
        <w:fldChar w:fldCharType="separate"/>
      </w:r>
      <w:r>
        <w:rPr>
          <w:noProof/>
          <w:sz w:val="28"/>
        </w:rPr>
        <w:instrText>13</w:instrText>
      </w:r>
      <w:r>
        <w:rPr>
          <w:noProof/>
          <w:sz w:val="28"/>
        </w:rPr>
        <w:fldChar w:fldCharType="end"/>
      </w:r>
      <w:r>
        <w:rPr>
          <w:noProof/>
          <w:sz w:val="28"/>
        </w:rPr>
        <w:fldChar w:fldCharType="end"/>
      </w:r>
    </w:p>
    <w:p w:rsidR="00684C8B" w:rsidRDefault="00BA3B35">
      <w:pPr>
        <w:pStyle w:val="10"/>
        <w:ind w:firstLine="0"/>
        <w:rPr>
          <w:noProof/>
          <w:sz w:val="28"/>
        </w:rPr>
      </w:pPr>
      <w:r>
        <w:rPr>
          <w:noProof/>
          <w:sz w:val="28"/>
        </w:rPr>
        <w:t>Атеизм фейербаха.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GOTOBUTTON _Toc441327418  </w:instrText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_Toc441327418 </w:instrText>
      </w:r>
      <w:r>
        <w:rPr>
          <w:noProof/>
          <w:sz w:val="28"/>
        </w:rPr>
        <w:fldChar w:fldCharType="separate"/>
      </w:r>
      <w:r>
        <w:rPr>
          <w:noProof/>
          <w:sz w:val="28"/>
        </w:rPr>
        <w:instrText>18</w:instrText>
      </w:r>
      <w:r>
        <w:rPr>
          <w:noProof/>
          <w:sz w:val="28"/>
        </w:rPr>
        <w:fldChar w:fldCharType="end"/>
      </w:r>
      <w:r>
        <w:rPr>
          <w:noProof/>
          <w:sz w:val="28"/>
        </w:rPr>
        <w:fldChar w:fldCharType="end"/>
      </w:r>
    </w:p>
    <w:p w:rsidR="00684C8B" w:rsidRDefault="00BA3B35">
      <w:pPr>
        <w:pStyle w:val="20"/>
        <w:ind w:firstLine="0"/>
        <w:rPr>
          <w:noProof/>
          <w:sz w:val="28"/>
        </w:rPr>
      </w:pPr>
      <w:r>
        <w:rPr>
          <w:noProof/>
          <w:sz w:val="28"/>
        </w:rPr>
        <w:t>(Я отрицаю бога; для меня это значит: я отрицаю отрицание человека)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GOTOBUTTON _Toc441327419  </w:instrText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_Toc441327419 </w:instrText>
      </w:r>
      <w:r>
        <w:rPr>
          <w:noProof/>
          <w:sz w:val="28"/>
        </w:rPr>
        <w:fldChar w:fldCharType="separate"/>
      </w:r>
      <w:r>
        <w:rPr>
          <w:noProof/>
          <w:sz w:val="28"/>
        </w:rPr>
        <w:instrText>18</w:instrText>
      </w:r>
      <w:r>
        <w:rPr>
          <w:noProof/>
          <w:sz w:val="28"/>
        </w:rPr>
        <w:fldChar w:fldCharType="end"/>
      </w:r>
      <w:r>
        <w:rPr>
          <w:noProof/>
          <w:sz w:val="28"/>
        </w:rPr>
        <w:fldChar w:fldCharType="end"/>
      </w:r>
    </w:p>
    <w:p w:rsidR="00684C8B" w:rsidRDefault="00BA3B35">
      <w:pPr>
        <w:pStyle w:val="10"/>
        <w:ind w:firstLine="0"/>
        <w:rPr>
          <w:noProof/>
          <w:sz w:val="28"/>
        </w:rPr>
      </w:pPr>
      <w:r>
        <w:rPr>
          <w:noProof/>
          <w:sz w:val="28"/>
        </w:rPr>
        <w:t>Выводы.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GOTOBUTTON _Toc441327420  </w:instrText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_Toc441327420 </w:instrText>
      </w:r>
      <w:r>
        <w:rPr>
          <w:noProof/>
          <w:sz w:val="28"/>
        </w:rPr>
        <w:fldChar w:fldCharType="separate"/>
      </w:r>
      <w:r>
        <w:rPr>
          <w:noProof/>
          <w:sz w:val="28"/>
        </w:rPr>
        <w:instrText>20</w:instrText>
      </w:r>
      <w:r>
        <w:rPr>
          <w:noProof/>
          <w:sz w:val="28"/>
        </w:rPr>
        <w:fldChar w:fldCharType="end"/>
      </w:r>
      <w:r>
        <w:rPr>
          <w:noProof/>
          <w:sz w:val="28"/>
        </w:rPr>
        <w:fldChar w:fldCharType="end"/>
      </w:r>
    </w:p>
    <w:p w:rsidR="00684C8B" w:rsidRDefault="00BA3B35">
      <w:pPr>
        <w:pStyle w:val="10"/>
        <w:ind w:firstLine="0"/>
        <w:rPr>
          <w:noProof/>
          <w:sz w:val="28"/>
        </w:rPr>
      </w:pPr>
      <w:r>
        <w:rPr>
          <w:noProof/>
          <w:sz w:val="28"/>
        </w:rPr>
        <w:t>Список литературы.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GOTOBUTTON _Toc441327421  </w:instrText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_Toc441327421 </w:instrText>
      </w:r>
      <w:r>
        <w:rPr>
          <w:noProof/>
          <w:sz w:val="28"/>
        </w:rPr>
        <w:fldChar w:fldCharType="separate"/>
      </w:r>
      <w:r>
        <w:rPr>
          <w:noProof/>
          <w:sz w:val="28"/>
        </w:rPr>
        <w:instrText>21</w:instrText>
      </w:r>
      <w:r>
        <w:rPr>
          <w:noProof/>
          <w:sz w:val="28"/>
        </w:rPr>
        <w:fldChar w:fldCharType="end"/>
      </w:r>
      <w:r>
        <w:rPr>
          <w:noProof/>
          <w:sz w:val="28"/>
        </w:rPr>
        <w:fldChar w:fldCharType="end"/>
      </w:r>
    </w:p>
    <w:p w:rsidR="00684C8B" w:rsidRDefault="00BA3B35">
      <w:pPr>
        <w:ind w:firstLine="0"/>
      </w:pPr>
      <w:r>
        <w:rPr>
          <w:sz w:val="28"/>
        </w:rPr>
        <w:fldChar w:fldCharType="end"/>
      </w:r>
    </w:p>
    <w:p w:rsidR="00684C8B" w:rsidRDefault="00BA3B35">
      <w:r>
        <w:br w:type="page"/>
      </w:r>
    </w:p>
    <w:p w:rsidR="00684C8B" w:rsidRDefault="00BA3B35">
      <w:pPr>
        <w:pStyle w:val="1"/>
        <w:jc w:val="center"/>
        <w:rPr>
          <w:rFonts w:ascii="Times New Roman" w:hAnsi="Times New Roman"/>
          <w:sz w:val="32"/>
        </w:rPr>
      </w:pPr>
      <w:bookmarkStart w:id="0" w:name="_Toc441327409"/>
      <w:r>
        <w:rPr>
          <w:rFonts w:ascii="Times New Roman" w:hAnsi="Times New Roman"/>
          <w:sz w:val="32"/>
        </w:rPr>
        <w:t>Введение.</w:t>
      </w:r>
      <w:bookmarkEnd w:id="0"/>
    </w:p>
    <w:p w:rsidR="00684C8B" w:rsidRDefault="00BA3B35">
      <w:pPr>
        <w:pStyle w:val="2"/>
        <w:jc w:val="center"/>
        <w:rPr>
          <w:rFonts w:ascii="Times New Roman" w:hAnsi="Times New Roman"/>
          <w:sz w:val="28"/>
        </w:rPr>
      </w:pPr>
      <w:bookmarkStart w:id="1" w:name="_Toc441327410"/>
      <w:r>
        <w:rPr>
          <w:rFonts w:ascii="Times New Roman" w:hAnsi="Times New Roman"/>
          <w:sz w:val="28"/>
        </w:rPr>
        <w:t>Антропологический материализм Л. Фейербаха.</w:t>
      </w:r>
      <w:bookmarkEnd w:id="1"/>
    </w:p>
    <w:p w:rsidR="00684C8B" w:rsidRDefault="00BA3B35">
      <w:pPr>
        <w:pStyle w:val="21"/>
        <w:spacing w:line="360" w:lineRule="auto"/>
      </w:pPr>
      <w:r>
        <w:t>В середине XIX века с острой критикой идеализма выступил немецкий философ Людвиг Фейербах. С точки зрения Фейербаха, идеализм есть не что иное, как рационализированная религия, а философия и религия по самому их существу, считал Фейербах, противоположны друг другу. В основе религии лежит вера в догматы, тогда как в основе философии - знание, стремление раскрыть действительную природу вещей. Поэтому первейшую задачу философии Фейербах видел в критике религии, в разоблачении тех иллюзий, которые составляют сущность религиозного сознания. Религия и близкая к ней по духу идеалистическая философия возникают, по мнению Фейербаха, из отчуждения человеческой сущности, посредством приписывания богу тех атрибутов, которые в действительности принадлежат самому человеку.</w:t>
      </w:r>
    </w:p>
    <w:p w:rsidR="00684C8B" w:rsidRDefault="00BA3B35">
      <w:pPr>
        <w:pStyle w:val="21"/>
        <w:spacing w:line="360" w:lineRule="auto"/>
      </w:pPr>
      <w:r>
        <w:t>Согласно Фейербаху, для освобождения от религиозных заблуждений необходимо понять, что человек - не творение бога, а часть - и притом наиболее совершенная - вечной природы. Он писал: ”Мое учение или воззрение может быть поэтому выражено в двух словах: природа и человек. С моей точки зрения, существо, предшествующие человеку, существо, являющиеся причиной или основой человека, которому он обязан своим происхождением и существованием, есть и называется не бог - мистическое, неопределенное, многозначащие слово, а природа - слово и существо ясное, чувственное, недвусмысленное. Существо же, в котором природа делается личным, сознательным, разумным существом, есть и называется у меня - человек”. Ф. Энгельс писал о сочинении Фейербаха ”Сущность христианства”: ”Природа всегда существует независимо от какой бы то ни было философии. Она есть та основа, на которой выросли мы, люди, сами продукты природы. Вне природы и человека нет ничего, и высшие существа, созданные нашей религиозной фантазией, это - лишь фантастические отражения нашей собственной сущности”.</w:t>
      </w:r>
    </w:p>
    <w:p w:rsidR="00684C8B" w:rsidRDefault="00BA3B35">
      <w:pPr>
        <w:pStyle w:val="21"/>
        <w:spacing w:line="360" w:lineRule="auto"/>
      </w:pPr>
      <w:r>
        <w:t>Материализм Фейербаха существенно отличается от материализма XVIII века, поскольку, в отличие от последнего, не сводит всякую реальность к механическому движению и рассматривает природу не как механизм, а скорее как организм. Он характеризуется как антропологический, так как в центре внимания Фейербаха - не отвлеченное понятие материи, как у большинства французских материалистов, а человек как психофизическое единство, единство души и тела. Исходя из такого понимания человека, Фейербах отвергает его идеалистическую трактовку, при которой человек рассматривается прежде всего как духовное существо. Согласно Фейербаху, тело в его целостности как раз и составляет сущность человеческого ”Я”. Духовное начало в человеке не может быть отделено от телесного, дух и тело - две стороны той реальности, которая называется организмом. Человеческая природа, таким образом, толкуется Фейербахом преимущественно биологически, и отдельный индивид для него - не исторически-духовное образование, как у Гегеля, а звено в развитии человеческого рода.</w:t>
      </w:r>
    </w:p>
    <w:p w:rsidR="00684C8B" w:rsidRDefault="00BA3B35">
      <w:pPr>
        <w:pStyle w:val="21"/>
        <w:spacing w:line="360" w:lineRule="auto"/>
      </w:pPr>
      <w:r>
        <w:t>Критикуя идеалистическую трактовку познания и будучи недоволен абстрактным мышлением, Фейербах апеллирует к чувственному созерцанию. Полагая, что ощущение составляет единственный источник нашего познания. Только то, что дано нам через органы чувств - зрение, слух, осязание, обоняние, - обладает, по Фейербаху, подлинной реальностью. С помощью органов чувств мы познаем как физические объекты, так и психические состояния других людей. Фейербах не признавал никакой сверхчувственной реальности и отвергал возможность чисто отвлеченного познания с помощью разума, считая последнее изобретением идеалистической спекуляции.</w:t>
      </w:r>
    </w:p>
    <w:p w:rsidR="00684C8B" w:rsidRDefault="00BA3B35">
      <w:pPr>
        <w:pStyle w:val="21"/>
        <w:spacing w:line="360" w:lineRule="auto"/>
      </w:pPr>
      <w:r>
        <w:t>Антропологический принцип Фейербаха в теории познания выражается в том, что он по-новому интерпретирует само понятие ”объект”. По Фейербаху, понятие объекта первоначально формируется в опыте человеческого общения, и поэтому первый объект для всякого человека - это другой человек, ”Ты”. Именно любовь к другому человеку есть путь к признанию его объективного существования, а тем самым к признанию существования вообще внешних вещей.</w:t>
      </w:r>
    </w:p>
    <w:p w:rsidR="00684C8B" w:rsidRDefault="00BA3B35">
      <w:pPr>
        <w:pStyle w:val="21"/>
        <w:spacing w:line="360" w:lineRule="auto"/>
      </w:pPr>
      <w:r>
        <w:t>Из внутренней связи людей, основанной на чувстве любви, возникает альтруистическая мораль, которая, по убеждению Фейербаха, должна встать на место иллюзорной связи с богом. Любовь к богу, согласно немецкому философу, есть лишь отчужденная, ложная форма подлинной любви - любви к другим людям.</w:t>
      </w:r>
    </w:p>
    <w:p w:rsidR="00684C8B" w:rsidRDefault="00684C8B"/>
    <w:p w:rsidR="00684C8B" w:rsidRDefault="00BA3B35">
      <w:r>
        <w:br w:type="page"/>
      </w:r>
    </w:p>
    <w:p w:rsidR="00684C8B" w:rsidRDefault="00BA3B35">
      <w:pPr>
        <w:pStyle w:val="1"/>
        <w:jc w:val="center"/>
        <w:rPr>
          <w:rFonts w:ascii="Times New Roman" w:hAnsi="Times New Roman"/>
          <w:sz w:val="32"/>
        </w:rPr>
      </w:pPr>
      <w:bookmarkStart w:id="2" w:name="_Toc441327411"/>
      <w:r>
        <w:rPr>
          <w:rFonts w:ascii="Times New Roman" w:hAnsi="Times New Roman"/>
          <w:sz w:val="32"/>
        </w:rPr>
        <w:t>Людвиг Фейербах как историк философии.</w:t>
      </w:r>
      <w:bookmarkEnd w:id="2"/>
    </w:p>
    <w:p w:rsidR="00684C8B" w:rsidRDefault="00BA3B35">
      <w:pPr>
        <w:pStyle w:val="2"/>
        <w:jc w:val="center"/>
        <w:rPr>
          <w:rFonts w:ascii="Times New Roman" w:hAnsi="Times New Roman"/>
          <w:sz w:val="28"/>
        </w:rPr>
      </w:pPr>
      <w:bookmarkStart w:id="3" w:name="_Toc441327412"/>
      <w:r>
        <w:rPr>
          <w:rFonts w:ascii="Times New Roman" w:hAnsi="Times New Roman"/>
          <w:sz w:val="28"/>
        </w:rPr>
        <w:t>Критика религии и теологии.</w:t>
      </w:r>
      <w:bookmarkEnd w:id="3"/>
    </w:p>
    <w:p w:rsidR="00684C8B" w:rsidRDefault="00BA3B35">
      <w:pPr>
        <w:pStyle w:val="21"/>
        <w:spacing w:line="360" w:lineRule="auto"/>
      </w:pPr>
      <w:r>
        <w:t>Л. Фейербах известен у нас главным образом как автор антирелигиозных сочинений, как критик теологии и идеализма. Да и сам философ заявлял, что вопрос, который неизменно был в центре его внимания, — это вопрос о сущности религиозного мира и борьбе против него. Этой задаче подчинено уже первое его сочинение «Мысли о смерти и бессмертии» (1830), принесшее ему немало огорчений; за смелую критику христианской догмы о личном бессмертии он был отстранен от пре</w:t>
      </w:r>
      <w:r>
        <w:softHyphen/>
        <w:t>подавания в Эрлангенском университете, лишен возмож</w:t>
      </w:r>
      <w:r>
        <w:softHyphen/>
        <w:t>ности устроиться на работу в другом месте. Фейербах был вынужден на долгие годы уединиться в деревне Брукберге</w:t>
      </w:r>
      <w:r>
        <w:rPr>
          <w:lang w:val="en-US"/>
        </w:rPr>
        <w:t>.</w:t>
      </w:r>
    </w:p>
    <w:p w:rsidR="00684C8B" w:rsidRDefault="00BA3B35">
      <w:pPr>
        <w:pStyle w:val="21"/>
        <w:spacing w:line="360" w:lineRule="auto"/>
      </w:pPr>
      <w:r>
        <w:t>индивидуальное бессмертие,</w:t>
      </w:r>
      <w:r>
        <w:rPr>
          <w:lang w:val="en-US"/>
        </w:rPr>
        <w:t xml:space="preserve"> </w:t>
      </w:r>
      <w:r>
        <w:t>Фейербах отстаивает идею морального бессмертия: человек достигает его, создавая что-либо непреходящее, писатель — благодаря влиянию своих сочинений. В 1841 г. выходит «Сущность хрис</w:t>
      </w:r>
      <w:r>
        <w:softHyphen/>
        <w:t>тианства» Фейербаха, работа, в которой он уже как сторонник философского материализма срывает таин</w:t>
      </w:r>
      <w:r>
        <w:softHyphen/>
        <w:t>ственный, мистический покров с религии, сводит ее к сущности человека. К «Сущности христианства» непосредственно примыкает цикл лекций о «Сущности религии» (1848). Таким образом, критика религии и теологии, действительно, постоянно оставалась главной темой Фейербаха до конца его жизни. Однако перу Фейербаха принадлежат и довольно многочисленные труды по истории философии. Его ин</w:t>
      </w:r>
      <w:r>
        <w:softHyphen/>
        <w:t>терес к этой области не был кратковременным и слу</w:t>
      </w:r>
      <w:r>
        <w:softHyphen/>
        <w:t>чайным. По окончании Берлинского университета он читал курс лекций по логике и метафизике в Эрлангене. Еще в 1833 г. он выпускает в свет объемистую книгу «История философии нового времени от Бэкона Веруламского до Бенедикта Спинозы». В 1837 г. выхо</w:t>
      </w:r>
      <w:r>
        <w:softHyphen/>
        <w:t>дит его монография «Изложение, развитие и критика философии Лейбница», в следующем году — «Пьер Бейль». Эти капитальные труды Л. Фейербаха по истории философии принесли ему довольно широкую известность. Кроме этих капитальных трудов Фейербах в 30-х годах пишет ряд рецензий на историко-философскую литературу. Следует особо отметить одну из них, в которой была дана критика выступавшего против Гегеля кантианца Бахмана («Анти-Гегель»). Характерная особенность всех историко-философских сочинений Фейербаха состоит в том, что они про</w:t>
      </w:r>
      <w:r>
        <w:softHyphen/>
        <w:t>низаны борьбой против религиозного мировоззрения; мыслитель рассматривает в них историю философии как процесс освобождения человеческого разума из-под власти религии и теологии. Как известно, Гегель противопоставлял религию и философию, но лишь по форме, объявляя философию более адекватным, логическим выражением истины, а религию — ее отражением в символических представлениях. Фейербах противопоставляет их по существу и приходит к материализму через полное преодоление религии. Во введении к «Истории философии» Фейербах го</w:t>
      </w:r>
      <w:r>
        <w:softHyphen/>
        <w:t>ворит о положении, в котором очутились наука, фило</w:t>
      </w:r>
      <w:r>
        <w:softHyphen/>
        <w:t>софия и искусство в средних веках. Безраздельное господство религии в тот период, отмечает он, привело к страшному оскудению и упадку, особенно в области знания. Как мог христианин, живущий только в боге, отрешенный от мира сего, понять природу и сохранить склонность к ее изучению? Природа имела для него лишь значение конечного, случайного, несуществен</w:t>
      </w:r>
      <w:r>
        <w:softHyphen/>
        <w:t>ного. Не менее отрицательна была роль религии в раз</w:t>
      </w:r>
      <w:r>
        <w:softHyphen/>
        <w:t>витии искусства. Она лишала его свободы и самостоя</w:t>
      </w:r>
      <w:r>
        <w:softHyphen/>
        <w:t>тельности, делала из него средство своего украшения и возвеличивания. Незавидное место было отведено и философии: она должна была при помощи разума до</w:t>
      </w:r>
      <w:r>
        <w:softHyphen/>
        <w:t>казать истинность догм религии. Но человеческое сознание и "в этих трудных усло</w:t>
      </w:r>
      <w:r>
        <w:softHyphen/>
        <w:t>виях пробивало себе путь к свободе. Эта же средневе</w:t>
      </w:r>
      <w:r>
        <w:softHyphen/>
        <w:t>ковая философия, столь униженная своим желанием обосновать предмет веры, по мнению Фейербаха, не</w:t>
      </w:r>
      <w:r>
        <w:softHyphen/>
        <w:t>вольно доказывала авторитет разума. Лишенный подхо</w:t>
      </w:r>
      <w:r>
        <w:softHyphen/>
        <w:t>дящих предметов и занятий и заключенный в темницу человеческий дух «делает всякий случайно попавший ему на глаза предмет, как бы он ни был ничтожен и недостоин внимания, объектом своих занятий и из не</w:t>
      </w:r>
      <w:r>
        <w:softHyphen/>
        <w:t>достатка средств удовлетворяет свою жажду деятель</w:t>
      </w:r>
      <w:r>
        <w:softHyphen/>
        <w:t>ности самым нелепым, ребяческим и превратным обра</w:t>
      </w:r>
      <w:r>
        <w:softHyphen/>
        <w:t>зом. То же можно сказать об искусстве. Хотя оно было подчинено церкви, однако прекрасное, как таковое, стало предметом внимания. Искусство изгоняло из мрачной религиозной среды меланхолию и мизантро</w:t>
      </w:r>
      <w:r>
        <w:softHyphen/>
        <w:t>пию и открывало перед человеком чарующий вид пре</w:t>
      </w:r>
      <w:r>
        <w:softHyphen/>
        <w:t>лести земной жизни, мир свободы, красоты, гуманно</w:t>
      </w:r>
      <w:r>
        <w:softHyphen/>
        <w:t>сти и знания. Великую победу одержал человеческий разум над религией в эпоху Возрождения. Произведения антич</w:t>
      </w:r>
      <w:r>
        <w:softHyphen/>
        <w:t>ных авторов, указывал Фейербах, лишь потому были приняты в ту пору с таким энтузиазмом, что пробуж</w:t>
      </w:r>
      <w:r>
        <w:softHyphen/>
        <w:t>денный, свободный и мыслящий дух признал в них свои собственные творения. Разум опять вернулся к природе и сделал ее объектом своего исследования, есте</w:t>
      </w:r>
      <w:r>
        <w:softHyphen/>
        <w:t>ствознание опять</w:t>
      </w:r>
      <w:r>
        <w:tab/>
        <w:t>вошло в почет и получило широкое развитие.</w:t>
      </w:r>
    </w:p>
    <w:p w:rsidR="00684C8B" w:rsidRDefault="00BA3B35">
      <w:pPr>
        <w:pStyle w:val="21"/>
        <w:spacing w:line="360" w:lineRule="auto"/>
      </w:pPr>
      <w:r>
        <w:br w:type="page"/>
      </w:r>
    </w:p>
    <w:p w:rsidR="00684C8B" w:rsidRDefault="00BA3B35">
      <w:pPr>
        <w:pStyle w:val="2"/>
        <w:jc w:val="center"/>
        <w:rPr>
          <w:rFonts w:ascii="Times New Roman" w:hAnsi="Times New Roman"/>
          <w:sz w:val="28"/>
        </w:rPr>
      </w:pPr>
      <w:bookmarkStart w:id="4" w:name="_Toc441327413"/>
      <w:r>
        <w:rPr>
          <w:rFonts w:ascii="Times New Roman" w:hAnsi="Times New Roman"/>
          <w:sz w:val="28"/>
        </w:rPr>
        <w:t>Миросозерцание древности и христианства.</w:t>
      </w:r>
      <w:bookmarkEnd w:id="4"/>
    </w:p>
    <w:p w:rsidR="00684C8B" w:rsidRDefault="00BA3B35">
      <w:pPr>
        <w:pStyle w:val="2"/>
        <w:jc w:val="center"/>
        <w:rPr>
          <w:rFonts w:ascii="Times New Roman" w:hAnsi="Times New Roman"/>
          <w:i w:val="0"/>
          <w:sz w:val="28"/>
        </w:rPr>
      </w:pPr>
      <w:bookmarkStart w:id="5" w:name="_Toc441327414"/>
      <w:r>
        <w:rPr>
          <w:rFonts w:ascii="Times New Roman" w:hAnsi="Times New Roman"/>
          <w:i w:val="0"/>
          <w:sz w:val="28"/>
        </w:rPr>
        <w:t>(в философии Фейербаха)</w:t>
      </w:r>
      <w:bookmarkEnd w:id="5"/>
    </w:p>
    <w:p w:rsidR="00684C8B" w:rsidRDefault="00BA3B35">
      <w:pPr>
        <w:spacing w:line="360" w:lineRule="auto"/>
        <w:ind w:firstLine="851"/>
        <w:rPr>
          <w:i/>
          <w:sz w:val="28"/>
        </w:rPr>
      </w:pPr>
      <w:r>
        <w:rPr>
          <w:i/>
          <w:sz w:val="28"/>
        </w:rPr>
        <w:t>Сущность язычества проявлялась в единстве рели</w:t>
      </w:r>
      <w:r>
        <w:rPr>
          <w:i/>
          <w:sz w:val="28"/>
        </w:rPr>
        <w:softHyphen/>
        <w:t>гии и политики, духа и природы, бога и человека. Но человек во время язычества был не человеком вообще, а человеком определенным национально: греком, рим</w:t>
      </w:r>
      <w:r>
        <w:rPr>
          <w:i/>
          <w:sz w:val="28"/>
        </w:rPr>
        <w:softHyphen/>
        <w:t>лянином, египтянином, иудеем; следовательно, и его бог был национально определенной, особенной сущно</w:t>
      </w:r>
      <w:r>
        <w:rPr>
          <w:i/>
          <w:sz w:val="28"/>
        </w:rPr>
        <w:softHyphen/>
        <w:t>стью, противостоящей сущности, или богу, других народов, т. е. сущностью, противоположной духу, вы</w:t>
      </w:r>
      <w:r>
        <w:rPr>
          <w:i/>
          <w:sz w:val="28"/>
        </w:rPr>
        <w:softHyphen/>
        <w:t>ражающему сущность всего человечества и в таком качестве всеобщее единство всех пародов и людей.</w:t>
      </w:r>
    </w:p>
    <w:p w:rsidR="00684C8B" w:rsidRDefault="00BA3B35">
      <w:pPr>
        <w:spacing w:line="360" w:lineRule="auto"/>
        <w:ind w:firstLine="851"/>
        <w:rPr>
          <w:i/>
          <w:sz w:val="28"/>
        </w:rPr>
      </w:pPr>
      <w:r>
        <w:rPr>
          <w:i/>
          <w:sz w:val="28"/>
        </w:rPr>
        <w:t>Устранением этого противоречия в язычестве была языческая философия, которая вырывала человека из его национальной замкнутости и самообособленности, возвышала над ограниченностью народного самомне</w:t>
      </w:r>
      <w:r>
        <w:rPr>
          <w:i/>
          <w:sz w:val="28"/>
        </w:rPr>
        <w:softHyphen/>
        <w:t>ния и народной веры и приводила к космополитической точке зрения. Она поэтому подобно силе мыслящего духа, расширяя ограниченное сознание народа до всеобщего сознания, была как бы неумолимым роком по отношению к богам язычества и духовным основанием гибели особенностей языческих народов как господствующих над миром божественных сил. Но философия устраняла это противоречие лишь в мышлении, т.к. отвлеченно.</w:t>
      </w:r>
    </w:p>
    <w:p w:rsidR="00684C8B" w:rsidRDefault="00BA3B35">
      <w:pPr>
        <w:spacing w:line="360" w:lineRule="auto"/>
        <w:ind w:firstLine="851"/>
        <w:rPr>
          <w:i/>
          <w:sz w:val="28"/>
        </w:rPr>
      </w:pPr>
      <w:r>
        <w:rPr>
          <w:i/>
          <w:sz w:val="28"/>
        </w:rPr>
        <w:t>Это противоречие нашло свое действительное разре</w:t>
      </w:r>
      <w:r>
        <w:rPr>
          <w:i/>
          <w:sz w:val="28"/>
        </w:rPr>
        <w:softHyphen/>
        <w:t>шение только в христианстве, ибо в нем слово стало плотью, т. е. всеобщий разум, обнимающий все народы и всех люд ей, устраняющий все враждебные различия и противоположности между людьми, этот всеобщий и чистый разум, составляющий поэтому сущность чело</w:t>
      </w:r>
      <w:r>
        <w:rPr>
          <w:i/>
          <w:sz w:val="28"/>
        </w:rPr>
        <w:softHyphen/>
        <w:t>вечества, тождественную с божественной сущностью, стал предметом непосредственной достоверности, пред</w:t>
      </w:r>
      <w:r>
        <w:rPr>
          <w:i/>
          <w:sz w:val="28"/>
        </w:rPr>
        <w:softHyphen/>
        <w:t>метом религии. Христос не что иное, как сознание че</w:t>
      </w:r>
      <w:r>
        <w:rPr>
          <w:i/>
          <w:sz w:val="28"/>
        </w:rPr>
        <w:softHyphen/>
        <w:t>ловеком единства своей и божественной сущности, сознание, которое, когда наступило время его превра</w:t>
      </w:r>
      <w:r>
        <w:rPr>
          <w:i/>
          <w:sz w:val="28"/>
        </w:rPr>
        <w:softHyphen/>
        <w:t>щения во всемирно-историческое, должно было стать непосредственным фактом, соединиться в одной лич</w:t>
      </w:r>
      <w:r>
        <w:rPr>
          <w:i/>
          <w:sz w:val="28"/>
        </w:rPr>
        <w:softHyphen/>
        <w:t>ности, затем воплотиться в одном индивидууме и противоставить себя миру, пребывавшему еще в древнем противоречии народных различий, как творца новой мировой эпохи.</w:t>
      </w:r>
    </w:p>
    <w:p w:rsidR="00684C8B" w:rsidRDefault="00BA3B35">
      <w:pPr>
        <w:spacing w:line="360" w:lineRule="auto"/>
        <w:ind w:firstLine="851"/>
        <w:rPr>
          <w:i/>
          <w:sz w:val="28"/>
        </w:rPr>
      </w:pPr>
      <w:r>
        <w:rPr>
          <w:i/>
          <w:sz w:val="28"/>
        </w:rPr>
        <w:t>Поэтому в христианстве бог как дух стал предме</w:t>
      </w:r>
      <w:r>
        <w:rPr>
          <w:i/>
          <w:sz w:val="28"/>
        </w:rPr>
        <w:softHyphen/>
        <w:t>том человека, ибо бог только в той чистоте и всеобщ</w:t>
      </w:r>
      <w:r>
        <w:rPr>
          <w:i/>
          <w:sz w:val="28"/>
        </w:rPr>
        <w:softHyphen/>
        <w:t>ности, в которой он признавался христианством как всеобщая сущность, очищенная от всякой националь</w:t>
      </w:r>
      <w:r>
        <w:rPr>
          <w:i/>
          <w:sz w:val="28"/>
        </w:rPr>
        <w:softHyphen/>
        <w:t>ной и иной естественной особенности и различия, яв</w:t>
      </w:r>
      <w:r>
        <w:rPr>
          <w:i/>
          <w:sz w:val="28"/>
        </w:rPr>
        <w:softHyphen/>
        <w:t>ляется духом. Но дух постигается не во плоти, а лишь в духе. Поэтому вместе с христианством установилось различие между духом и телом, чувственным и сверх</w:t>
      </w:r>
      <w:r>
        <w:rPr>
          <w:i/>
          <w:sz w:val="28"/>
        </w:rPr>
        <w:softHyphen/>
        <w:t>чувственным — различие, которое, однако, по мере определенного развития ряда моментов в истории христианства усилилось до противоположности, даже до раздвоения духа и материи, бога и мира, сверхчувственного и чувственного. А так как в этой противопо</w:t>
      </w:r>
      <w:r>
        <w:rPr>
          <w:i/>
          <w:sz w:val="28"/>
        </w:rPr>
        <w:softHyphen/>
        <w:t>ложности сверхчувственное определялось как сущест</w:t>
      </w:r>
      <w:r>
        <w:rPr>
          <w:i/>
          <w:sz w:val="28"/>
        </w:rPr>
        <w:softHyphen/>
        <w:t>венное, а чувственное как несущественное, то христи</w:t>
      </w:r>
      <w:r>
        <w:rPr>
          <w:i/>
          <w:sz w:val="28"/>
        </w:rPr>
        <w:softHyphen/>
        <w:t>анство стало в своем историческом развитии антикосмической и отрицательной религией, отвлекающейся от природы, человека, жизни, мира вообще, и не только от суетной, а и от положительной стороны мира, религией, не признающей и отрицающей свою истин</w:t>
      </w:r>
      <w:r>
        <w:rPr>
          <w:i/>
          <w:sz w:val="28"/>
        </w:rPr>
        <w:softHyphen/>
        <w:t>ную сущность.</w:t>
      </w:r>
    </w:p>
    <w:p w:rsidR="00684C8B" w:rsidRDefault="00BA3B35">
      <w:pPr>
        <w:spacing w:line="360" w:lineRule="auto"/>
        <w:ind w:firstLine="851"/>
        <w:rPr>
          <w:i/>
          <w:sz w:val="28"/>
        </w:rPr>
      </w:pPr>
      <w:r>
        <w:rPr>
          <w:i/>
          <w:sz w:val="28"/>
        </w:rPr>
        <w:br w:type="page"/>
      </w:r>
    </w:p>
    <w:p w:rsidR="00684C8B" w:rsidRDefault="00BA3B35">
      <w:pPr>
        <w:pStyle w:val="2"/>
        <w:jc w:val="center"/>
        <w:rPr>
          <w:rFonts w:ascii="Times New Roman" w:hAnsi="Times New Roman"/>
          <w:i w:val="0"/>
          <w:sz w:val="28"/>
        </w:rPr>
      </w:pPr>
      <w:bookmarkStart w:id="6" w:name="_Toc441327415"/>
      <w:r>
        <w:rPr>
          <w:rFonts w:ascii="Times New Roman" w:hAnsi="Times New Roman"/>
          <w:i w:val="0"/>
          <w:sz w:val="28"/>
        </w:rPr>
        <w:t>Религия и наука</w:t>
      </w:r>
      <w:bookmarkEnd w:id="6"/>
    </w:p>
    <w:p w:rsidR="00684C8B" w:rsidRDefault="00BA3B35">
      <w:pPr>
        <w:pStyle w:val="2"/>
        <w:jc w:val="center"/>
        <w:rPr>
          <w:rFonts w:ascii="Times New Roman" w:hAnsi="Times New Roman"/>
          <w:i w:val="0"/>
          <w:sz w:val="28"/>
        </w:rPr>
      </w:pPr>
      <w:bookmarkStart w:id="7" w:name="_Toc441327416"/>
      <w:r>
        <w:rPr>
          <w:rFonts w:ascii="Times New Roman" w:hAnsi="Times New Roman"/>
          <w:b w:val="0"/>
          <w:i w:val="0"/>
          <w:sz w:val="28"/>
        </w:rPr>
        <w:t>(в философии Фейербаха)</w:t>
      </w:r>
      <w:bookmarkEnd w:id="7"/>
    </w:p>
    <w:p w:rsidR="00684C8B" w:rsidRDefault="00BA3B35">
      <w:pPr>
        <w:spacing w:line="360" w:lineRule="auto"/>
        <w:ind w:firstLine="851"/>
        <w:rPr>
          <w:i/>
          <w:sz w:val="28"/>
        </w:rPr>
      </w:pPr>
      <w:r>
        <w:rPr>
          <w:i/>
          <w:sz w:val="28"/>
        </w:rPr>
        <w:t>Когда этот отрицательно религиозный дух утвер</w:t>
      </w:r>
      <w:r>
        <w:rPr>
          <w:i/>
          <w:sz w:val="28"/>
        </w:rPr>
        <w:softHyphen/>
        <w:t>дился и стал господствующим духом времени в каче</w:t>
      </w:r>
      <w:r>
        <w:rPr>
          <w:i/>
          <w:sz w:val="28"/>
        </w:rPr>
        <w:softHyphen/>
        <w:t>стве истинной абсолютной сущности, перед которой все другое должно исчезнуть как суетное и ничтож</w:t>
      </w:r>
      <w:r>
        <w:rPr>
          <w:i/>
          <w:sz w:val="28"/>
        </w:rPr>
        <w:softHyphen/>
        <w:t>ное, то как неизбежное следствие этого погибли не только искусство и изящные науки, но вообще науки, как таковые. Не многочисленные войны и набеги того времени, не естественная грубость тогдашних народов, а только отрицательно религиозная тенденция была настоящей, по крайней мере духовной причиной их падения и гибели, ибо для духа с такой тенденцией да</w:t>
      </w:r>
      <w:r>
        <w:rPr>
          <w:i/>
          <w:sz w:val="28"/>
        </w:rPr>
        <w:softHyphen/>
        <w:t>же искусства и науки подходят под понятие суетного и мирского, простой забавы.</w:t>
      </w:r>
    </w:p>
    <w:p w:rsidR="00684C8B" w:rsidRDefault="00BA3B35">
      <w:pPr>
        <w:spacing w:line="360" w:lineRule="auto"/>
        <w:ind w:firstLine="851"/>
        <w:rPr>
          <w:i/>
          <w:sz w:val="28"/>
        </w:rPr>
      </w:pPr>
      <w:r>
        <w:rPr>
          <w:i/>
          <w:sz w:val="28"/>
        </w:rPr>
        <w:t>Особенно это касалось природы, которая при гос</w:t>
      </w:r>
      <w:r>
        <w:rPr>
          <w:i/>
          <w:sz w:val="28"/>
        </w:rPr>
        <w:softHyphen/>
        <w:t>подстве такой тенденции должна была погрузиться во мрак забвения и неизвестности. Как мог ограниченный христианин, живший лишь своим богом, отвлеченным от сущности мира, иметь вкус к природе и к ее изу</w:t>
      </w:r>
      <w:r>
        <w:rPr>
          <w:i/>
          <w:sz w:val="28"/>
        </w:rPr>
        <w:softHyphen/>
        <w:t>чению! Природа, существенная форма которой есть чувственность, каковую он считал как раз подлежащей отрицанию, отвлекающей от божественного, имела для него лишь значение конечного, суетного, несуществен</w:t>
      </w:r>
      <w:r>
        <w:rPr>
          <w:i/>
          <w:sz w:val="28"/>
        </w:rPr>
        <w:softHyphen/>
        <w:t>ного. Но может ли дух сосредоточиться на том, что имеет для него значение только конечного и суетного, сделать его предметом серьезного, длительного изуче</w:t>
      </w:r>
      <w:r>
        <w:rPr>
          <w:i/>
          <w:sz w:val="28"/>
        </w:rPr>
        <w:softHyphen/>
        <w:t>ния? Сверх того, какой интерес представляет познание временного жалкого творения, если известен творец? Как может тот, кто находится в близких отношениях с хозяином, так унизиться, чтобы вступить в те же от</w:t>
      </w:r>
      <w:r>
        <w:rPr>
          <w:i/>
          <w:sz w:val="28"/>
        </w:rPr>
        <w:softHyphen/>
        <w:t>ношения с его служанкой? А какое иное положение и значение могла иметь природа с точки зрения от</w:t>
      </w:r>
      <w:r>
        <w:rPr>
          <w:i/>
          <w:sz w:val="28"/>
        </w:rPr>
        <w:softHyphen/>
        <w:t>рицательной религиозности, чем служанки божьей? Теологически-телеологический  способ рассмотрения природы есть единственно соответствующий этой точке зрения; но именно этот способ рассмотрения и не объ</w:t>
      </w:r>
      <w:r>
        <w:rPr>
          <w:i/>
          <w:sz w:val="28"/>
        </w:rPr>
        <w:softHyphen/>
        <w:t>ективный, и не физический, и не проникает в саму природу.</w:t>
      </w:r>
    </w:p>
    <w:p w:rsidR="00684C8B" w:rsidRDefault="00BA3B35">
      <w:pPr>
        <w:spacing w:line="360" w:lineRule="auto"/>
        <w:ind w:firstLine="851"/>
        <w:rPr>
          <w:i/>
          <w:sz w:val="28"/>
        </w:rPr>
      </w:pPr>
      <w:r>
        <w:rPr>
          <w:i/>
          <w:sz w:val="28"/>
        </w:rPr>
        <w:t>Сообразно с этой точкой зрения природа как бы скрылась от взоров человеческого духа. Подобно тому как в священные молитвенные дома тех времен свет проникал не через чистую прозрачную среду, а сквозь пестро окрашенные окна, как будто чистый свет для набожной общины, обратившейся от мира и природы к богу, представлял нечто отвлекающее и нарушающее, как будто свет природы несовместим со светом молитвы и дух воспламеняется молитвой только в окутываю</w:t>
      </w:r>
      <w:r>
        <w:rPr>
          <w:i/>
          <w:sz w:val="28"/>
        </w:rPr>
        <w:softHyphen/>
        <w:t>щей природу темноте, так было и в ту эпоху, когда дух снова пробудился к мышлению, обратив взор к природе, а свет ее проник в человека, омраченный и преломленный средой аристотелевской физики, так как под властью отрицательной религиозности он как бы боялся открыть свой взор и собственной рукой сорвать запретный плод с древа познания.</w:t>
      </w:r>
    </w:p>
    <w:p w:rsidR="00684C8B" w:rsidRDefault="00BA3B35">
      <w:pPr>
        <w:spacing w:line="360" w:lineRule="auto"/>
        <w:ind w:firstLine="851"/>
        <w:rPr>
          <w:i/>
          <w:sz w:val="28"/>
        </w:rPr>
      </w:pPr>
      <w:r>
        <w:rPr>
          <w:i/>
          <w:sz w:val="28"/>
        </w:rPr>
        <w:t>Хотя отдельные лица в средние века особенно рев</w:t>
      </w:r>
      <w:r>
        <w:rPr>
          <w:i/>
          <w:sz w:val="28"/>
        </w:rPr>
        <w:softHyphen/>
        <w:t>ностно занимались изучением природы и вообще так называемая светская ученость еще держалась и почи</w:t>
      </w:r>
      <w:r>
        <w:rPr>
          <w:i/>
          <w:sz w:val="28"/>
        </w:rPr>
        <w:softHyphen/>
        <w:t>талась в монастырях и школах, все-таки науки оста</w:t>
      </w:r>
      <w:r>
        <w:rPr>
          <w:i/>
          <w:sz w:val="28"/>
        </w:rPr>
        <w:softHyphen/>
        <w:t>вались подчиненным, побочным занятием человеческого духа, имели скромное, ограниченное значение и должны были оставаться в таком положении, пока религиозный дух был верховной судебной инстанцией, законодатель</w:t>
      </w:r>
      <w:r>
        <w:rPr>
          <w:i/>
          <w:sz w:val="28"/>
        </w:rPr>
        <w:softHyphen/>
        <w:t>ной властью, а церковь — властью исполнительной.</w:t>
      </w:r>
    </w:p>
    <w:p w:rsidR="00684C8B" w:rsidRDefault="00BA3B35">
      <w:pPr>
        <w:rPr>
          <w:i/>
        </w:rPr>
      </w:pPr>
      <w:r>
        <w:br w:type="page"/>
      </w:r>
    </w:p>
    <w:p w:rsidR="00684C8B" w:rsidRDefault="00BA3B35">
      <w:pPr>
        <w:pStyle w:val="2"/>
        <w:jc w:val="center"/>
        <w:rPr>
          <w:rFonts w:ascii="Times New Roman" w:hAnsi="Times New Roman"/>
          <w:sz w:val="28"/>
        </w:rPr>
      </w:pPr>
      <w:bookmarkStart w:id="8" w:name="_Toc441327417"/>
      <w:r>
        <w:rPr>
          <w:rFonts w:ascii="Times New Roman" w:hAnsi="Times New Roman"/>
          <w:sz w:val="28"/>
        </w:rPr>
        <w:t>Критический обзор Фейербаха философии за период от Бэкона до Спинозы.</w:t>
      </w:r>
      <w:bookmarkEnd w:id="8"/>
    </w:p>
    <w:p w:rsidR="00684C8B" w:rsidRDefault="00BA3B35">
      <w:pPr>
        <w:spacing w:line="360" w:lineRule="auto"/>
        <w:ind w:firstLine="851"/>
        <w:rPr>
          <w:sz w:val="28"/>
        </w:rPr>
      </w:pPr>
      <w:r>
        <w:rPr>
          <w:sz w:val="28"/>
        </w:rPr>
        <w:t>Основоположниками новой науки и философии, по мнению Фейербаха, были Бэкон и Декарт. Главное значение Бэкона Фейербах видел в том, что он науку, основанную на опыте, сделал «наукой всех наук», принципом, матерью всех человеческих знаний. Существенным достижением Бэкона, согласно Фейер</w:t>
      </w:r>
      <w:r>
        <w:rPr>
          <w:sz w:val="28"/>
        </w:rPr>
        <w:softHyphen/>
        <w:t>баху, является то, что он дал метод, органон, логику опыта. Бэкон — противник скеп</w:t>
      </w:r>
      <w:r>
        <w:rPr>
          <w:sz w:val="28"/>
        </w:rPr>
        <w:softHyphen/>
        <w:t>тицизма; человеческий ум, требовал он, не должен ог</w:t>
      </w:r>
      <w:r>
        <w:rPr>
          <w:sz w:val="28"/>
        </w:rPr>
        <w:softHyphen/>
        <w:t>раничиваться наблюдением внешней стороны явлений, но должен проникнуть вглубь, познать их причины, внутреннюю сущность и форму. Выясняя характерные черты материализма Бэкона, Фейербах отмечал как его заслугу то, что он стремился понять вещи в их качественном бытии. Фёйербах вместе с тем критиковал английского материалиста за его учение о «двойственности исти</w:t>
      </w:r>
      <w:r>
        <w:rPr>
          <w:sz w:val="28"/>
        </w:rPr>
        <w:softHyphen/>
        <w:t>ны». В этом</w:t>
      </w:r>
      <w:r>
        <w:rPr>
          <w:sz w:val="28"/>
        </w:rPr>
        <w:tab/>
        <w:t>смысле он считал Бэкона непоследовательным. Ведь основная тенденция бэконовской системы, указывал Фейербах, прямо противоречит религиозным догматам. В физике, естествознании Бэкон отвергает истину христианства, порождавшую предрассудки, ко</w:t>
      </w:r>
      <w:r>
        <w:rPr>
          <w:sz w:val="28"/>
        </w:rPr>
        <w:softHyphen/>
        <w:t>торые он объявлял величайшими препятствиями к изу</w:t>
      </w:r>
      <w:r>
        <w:rPr>
          <w:sz w:val="28"/>
        </w:rPr>
        <w:softHyphen/>
        <w:t>чению природы. В непосредственной связи с учением Бэкона Фейербах рассматривает учение Гоббса называя последнего одним из интереснейших и остроумнейших материали</w:t>
      </w:r>
      <w:r>
        <w:rPr>
          <w:sz w:val="28"/>
        </w:rPr>
        <w:softHyphen/>
        <w:t>стов нового времени, но в то же время указывая на крайне механистический характер его материализма, отличающий его от Бэкона. Мышление Гоббса, по его мнению, совершенно равнодушно к специфическим осо</w:t>
      </w:r>
      <w:r>
        <w:rPr>
          <w:sz w:val="28"/>
        </w:rPr>
        <w:softHyphen/>
        <w:t>бенностям вещей, простирая на все области законы или категории, имеющие силу лишь в ограниченной сфере бытия — механике. Фейербах, однако, не осуждает за это Гоббса, более того, в этой механистической односто</w:t>
      </w:r>
      <w:r>
        <w:rPr>
          <w:sz w:val="28"/>
        </w:rPr>
        <w:softHyphen/>
        <w:t>ронности он видит историческое значение системы ан</w:t>
      </w:r>
      <w:r>
        <w:rPr>
          <w:sz w:val="28"/>
        </w:rPr>
        <w:softHyphen/>
        <w:t>глийского материалиста. Он пытается найти объясне</w:t>
      </w:r>
      <w:r>
        <w:rPr>
          <w:sz w:val="28"/>
        </w:rPr>
        <w:softHyphen/>
        <w:t>ние этого явления в характере науки того времени, с точки зрения которой материя как субстанция обладает лишь одним атрибутом — величиной или протя</w:t>
      </w:r>
      <w:r>
        <w:rPr>
          <w:sz w:val="28"/>
        </w:rPr>
        <w:softHyphen/>
        <w:t>женностью, качественное своеобразие не дано в вещах, оно создается посредством механического движения.</w:t>
      </w:r>
    </w:p>
    <w:p w:rsidR="00684C8B" w:rsidRDefault="00BA3B35">
      <w:pPr>
        <w:spacing w:line="360" w:lineRule="auto"/>
        <w:ind w:firstLine="851"/>
        <w:rPr>
          <w:sz w:val="28"/>
        </w:rPr>
      </w:pPr>
      <w:r>
        <w:rPr>
          <w:sz w:val="28"/>
        </w:rPr>
        <w:t>Социальная философия Гоббса, особенно его учение о государстве, доказывал Фейербах, зиждется на тех же механических началах. Как в философии в центре стоит изолированный предмет, так и в социологии ис</w:t>
      </w:r>
      <w:r>
        <w:rPr>
          <w:sz w:val="28"/>
        </w:rPr>
        <w:softHyphen/>
        <w:t>ходным пунктом служит единичный человек, индивид. Человек в естественном состоянии — разрозненная и равнодушная к другому, подобному себе существу масса.</w:t>
      </w:r>
    </w:p>
    <w:p w:rsidR="00684C8B" w:rsidRDefault="00BA3B35">
      <w:pPr>
        <w:spacing w:line="360" w:lineRule="auto"/>
        <w:ind w:firstLine="851"/>
        <w:rPr>
          <w:sz w:val="28"/>
        </w:rPr>
      </w:pPr>
      <w:r>
        <w:rPr>
          <w:sz w:val="28"/>
        </w:rPr>
        <w:t>Какую позицию в вопросе об отношении философии к религии занимал Гоббс? Был ли он атеистом? Неко</w:t>
      </w:r>
      <w:r>
        <w:rPr>
          <w:sz w:val="28"/>
        </w:rPr>
        <w:softHyphen/>
        <w:t>торые, говорит Фейербах, не без основания считали английского философа атеистом. В самом деле, по его воззрению, лишь телесное, т. е. материальное, сущест</w:t>
      </w:r>
      <w:r>
        <w:rPr>
          <w:sz w:val="28"/>
        </w:rPr>
        <w:softHyphen/>
        <w:t>вует реально. Бестелесную, нематериальную субстан</w:t>
      </w:r>
      <w:r>
        <w:rPr>
          <w:sz w:val="28"/>
        </w:rPr>
        <w:softHyphen/>
        <w:t>цию даже в мыслях нельзя себе представить. Бог — по</w:t>
      </w:r>
      <w:r>
        <w:rPr>
          <w:sz w:val="28"/>
        </w:rPr>
        <w:softHyphen/>
        <w:t>нятие общее, а всякое общее понятие, с точки зрения номиналиста Гоббса, не имеет никакого реального со</w:t>
      </w:r>
      <w:r>
        <w:rPr>
          <w:sz w:val="28"/>
        </w:rPr>
        <w:softHyphen/>
        <w:t>держания. Поэтому для характеристики бога обычно пользуются различными отрицательными определения</w:t>
      </w:r>
      <w:r>
        <w:rPr>
          <w:sz w:val="28"/>
        </w:rPr>
        <w:softHyphen/>
        <w:t>ми. Положительное, существенное принадлежит атеиз</w:t>
      </w:r>
      <w:r>
        <w:rPr>
          <w:sz w:val="28"/>
        </w:rPr>
        <w:softHyphen/>
        <w:t>му, пустое и неопределенное — теизму. Итак, хотя Гоббс и «не отрицает бога, но его теизм, — писал Фейер</w:t>
      </w:r>
      <w:r>
        <w:rPr>
          <w:sz w:val="28"/>
        </w:rPr>
        <w:softHyphen/>
        <w:t>бах, — по существу, по содержанию... есть атеизм, его бог лишь отрицательная сущность или, вернее, не-сущность».</w:t>
      </w:r>
    </w:p>
    <w:p w:rsidR="00684C8B" w:rsidRDefault="00BA3B35">
      <w:pPr>
        <w:spacing w:line="360" w:lineRule="auto"/>
        <w:ind w:firstLine="851"/>
        <w:rPr>
          <w:sz w:val="28"/>
        </w:rPr>
      </w:pPr>
      <w:r>
        <w:rPr>
          <w:sz w:val="28"/>
        </w:rPr>
        <w:t xml:space="preserve"> Как мы уже отмечали, Фейербах считал Декарта наряду с Бэконом одним из основоположников филосо</w:t>
      </w:r>
      <w:r>
        <w:rPr>
          <w:sz w:val="28"/>
        </w:rPr>
        <w:softHyphen/>
        <w:t>фии нового времени: в лице Декарта человеческое мыш</w:t>
      </w:r>
      <w:r>
        <w:rPr>
          <w:sz w:val="28"/>
        </w:rPr>
        <w:softHyphen/>
        <w:t>ление утверждает себя как суверенное и истинное бы</w:t>
      </w:r>
      <w:r>
        <w:rPr>
          <w:sz w:val="28"/>
        </w:rPr>
        <w:softHyphen/>
        <w:t>тие, выражением чего было знаменитое положение фи</w:t>
      </w:r>
      <w:r>
        <w:rPr>
          <w:sz w:val="28"/>
        </w:rPr>
        <w:softHyphen/>
        <w:t>лософа: «Я мыслю, следовательно, я существую». Слабую сторону философии Декарта, как полагал Фейербах, составляет то, что он дал лишь количественную харак</w:t>
      </w:r>
      <w:r>
        <w:rPr>
          <w:sz w:val="28"/>
        </w:rPr>
        <w:softHyphen/>
        <w:t>теристику материи, сведя ее к протяженности. Другой существенный недостаток воззрения Декарта, по его мнению, состоит в том, что Декарт брал материю вне движения. Однако главным пороком учения Декарта в целом, по Фейербаху, является его дуализм. Нигде он не про</w:t>
      </w:r>
      <w:r>
        <w:rPr>
          <w:sz w:val="28"/>
        </w:rPr>
        <w:softHyphen/>
        <w:t>тиворечит себе больше, чем в вопросе о соотношении между духом и телом, протяженной и мыслящей суб</w:t>
      </w:r>
      <w:r>
        <w:rPr>
          <w:sz w:val="28"/>
        </w:rPr>
        <w:softHyphen/>
        <w:t>станцией. Декарт, как и Бэкон и Гоббс, дока</w:t>
      </w:r>
      <w:r>
        <w:rPr>
          <w:sz w:val="28"/>
        </w:rPr>
        <w:softHyphen/>
        <w:t>зывает Фейербах, всегда имел в виду практический интерес, стремился устранить бессилие людей не мо</w:t>
      </w:r>
      <w:r>
        <w:rPr>
          <w:sz w:val="28"/>
        </w:rPr>
        <w:softHyphen/>
        <w:t>литвами, а реальными средствами — наукой и экспе</w:t>
      </w:r>
      <w:r>
        <w:rPr>
          <w:sz w:val="28"/>
        </w:rPr>
        <w:softHyphen/>
        <w:t>риментом. Если «Декарт-теолог и Декарт-философ находятся в состоянии борьбы между собой», то Спиноза, по мнению Фейербаха, уже не знает такой раздвоен</w:t>
      </w:r>
      <w:r>
        <w:rPr>
          <w:sz w:val="28"/>
        </w:rPr>
        <w:softHyphen/>
        <w:t>ности, такого противоречия. Бог, или субстанция, у Спинозы, разъясняет Фейер</w:t>
      </w:r>
      <w:r>
        <w:rPr>
          <w:sz w:val="28"/>
        </w:rPr>
        <w:softHyphen/>
        <w:t>бах, не по времени существует прежде вещей, а лишь по природе.</w:t>
      </w:r>
    </w:p>
    <w:p w:rsidR="00684C8B" w:rsidRDefault="00BA3B35">
      <w:pPr>
        <w:spacing w:line="360" w:lineRule="auto"/>
        <w:ind w:firstLine="851"/>
        <w:rPr>
          <w:sz w:val="28"/>
        </w:rPr>
      </w:pPr>
      <w:r>
        <w:rPr>
          <w:sz w:val="28"/>
        </w:rPr>
        <w:t>Фейербах придавал огромное значение основному принципу Спинозы о единстве материального и духов</w:t>
      </w:r>
      <w:r>
        <w:rPr>
          <w:sz w:val="28"/>
        </w:rPr>
        <w:softHyphen/>
        <w:t>ного и уже в то время по существу материалистически истолковывал соотношение этих двух сторон человече</w:t>
      </w:r>
      <w:r>
        <w:rPr>
          <w:sz w:val="28"/>
        </w:rPr>
        <w:softHyphen/>
        <w:t>ской жизни. Когда тело инертно, отмечал он, то и дух не расположен к мышлению, когда тело находится во сне, то одновременно с ним и дух пребывает в бездея</w:t>
      </w:r>
      <w:r>
        <w:rPr>
          <w:sz w:val="28"/>
        </w:rPr>
        <w:softHyphen/>
        <w:t>тельности. Мыслит не душа как нечто изолированное от тела, мыслит само тело.</w:t>
      </w:r>
    </w:p>
    <w:p w:rsidR="00684C8B" w:rsidRDefault="00BA3B35">
      <w:pPr>
        <w:spacing w:line="360" w:lineRule="auto"/>
        <w:ind w:firstLine="851"/>
        <w:rPr>
          <w:sz w:val="28"/>
        </w:rPr>
      </w:pPr>
      <w:r>
        <w:rPr>
          <w:sz w:val="28"/>
        </w:rPr>
        <w:t>Его знаменитое положение «бог, или природа», по мнению Фейербаха, двусмысленно. Тут, с одной стороны, Спиноза устраняет бога в природе, с другой — устраняет природу в боге. «Прочь это проти</w:t>
      </w:r>
      <w:r>
        <w:rPr>
          <w:sz w:val="28"/>
        </w:rPr>
        <w:softHyphen/>
        <w:t>воречие! Не «бог, или природа», но «либо бог, либо природа» — вот лозунг истины. Там, где бог отождест</w:t>
      </w:r>
      <w:r>
        <w:rPr>
          <w:sz w:val="28"/>
        </w:rPr>
        <w:softHyphen/>
        <w:t>вляется или смешивается с природой или, наоборот, природа с богом, там нет ни бога, ни природы, но есть мистическая, амфиболическая смесь. Вот основной недостаток Спинозы». Это слова зрелого уже материалиста Фейербаха о Спинозе. Примечательно, что сходную оценку он вы</w:t>
      </w:r>
      <w:r>
        <w:rPr>
          <w:sz w:val="28"/>
        </w:rPr>
        <w:softHyphen/>
        <w:t>сказывал еще в своей ранней работе по истории фило</w:t>
      </w:r>
      <w:r>
        <w:rPr>
          <w:sz w:val="28"/>
        </w:rPr>
        <w:softHyphen/>
        <w:t>софии.</w:t>
      </w:r>
    </w:p>
    <w:p w:rsidR="00684C8B" w:rsidRDefault="00BA3B35">
      <w:pPr>
        <w:spacing w:line="360" w:lineRule="auto"/>
        <w:ind w:firstLine="851"/>
        <w:rPr>
          <w:sz w:val="28"/>
        </w:rPr>
      </w:pPr>
      <w:r>
        <w:rPr>
          <w:sz w:val="28"/>
        </w:rPr>
        <w:t>Монография «Пьер Бейль» завершила цикл историко-философских исследований Фейербаха. Она отличается от предыдущих исследований существенным обстоятельством. В первых двух сочинениях он противопоставлял религии главным образом философию и естествознание. Тут же он пока</w:t>
      </w:r>
      <w:r>
        <w:rPr>
          <w:sz w:val="28"/>
        </w:rPr>
        <w:softHyphen/>
        <w:t>зывает враждебность религии не только науке и фило</w:t>
      </w:r>
      <w:r>
        <w:rPr>
          <w:sz w:val="28"/>
        </w:rPr>
        <w:softHyphen/>
        <w:t>софии, но и искусству и морали. Человек не может сво</w:t>
      </w:r>
      <w:r>
        <w:rPr>
          <w:sz w:val="28"/>
        </w:rPr>
        <w:softHyphen/>
        <w:t>бодно творить, мыслить и действовать, оставаясь рели</w:t>
      </w:r>
      <w:r>
        <w:rPr>
          <w:sz w:val="28"/>
        </w:rPr>
        <w:softHyphen/>
        <w:t>гиозным. В этом отношении не может быть никакого компромисса. Следует сделать выбор: служить науке, философии, искусству или религии.</w:t>
      </w:r>
    </w:p>
    <w:p w:rsidR="00684C8B" w:rsidRDefault="00BA3B35">
      <w:pPr>
        <w:spacing w:line="360" w:lineRule="auto"/>
        <w:ind w:firstLine="851"/>
        <w:rPr>
          <w:sz w:val="28"/>
        </w:rPr>
      </w:pPr>
      <w:r>
        <w:rPr>
          <w:sz w:val="28"/>
        </w:rPr>
        <w:t>Фейербах настаивает на независимом от религии существовании эстетического чувства. Творение искус</w:t>
      </w:r>
      <w:r>
        <w:rPr>
          <w:sz w:val="28"/>
        </w:rPr>
        <w:softHyphen/>
        <w:t>ства — продукт чувства красоты. Христианский худож</w:t>
      </w:r>
      <w:r>
        <w:rPr>
          <w:sz w:val="28"/>
        </w:rPr>
        <w:softHyphen/>
        <w:t>ник мыслит и изображает не христианское, как тако</w:t>
      </w:r>
      <w:r>
        <w:rPr>
          <w:sz w:val="28"/>
        </w:rPr>
        <w:softHyphen/>
        <w:t>вое, а прекрасное, иначе его творения не будут волно</w:t>
      </w:r>
      <w:r>
        <w:rPr>
          <w:sz w:val="28"/>
        </w:rPr>
        <w:softHyphen/>
        <w:t>вать нехристианина. Искусство поднимает свой предмет за пределы отдельных религий в сферу общечеловече</w:t>
      </w:r>
      <w:r>
        <w:rPr>
          <w:sz w:val="28"/>
        </w:rPr>
        <w:softHyphen/>
        <w:t>ского. Художественные произведения католического искусства, которые трогают и некатоликов, и даже враж</w:t>
      </w:r>
      <w:r>
        <w:rPr>
          <w:sz w:val="28"/>
        </w:rPr>
        <w:softHyphen/>
        <w:t>дебно настроенных к католицизму людей, могли воз</w:t>
      </w:r>
      <w:r>
        <w:rPr>
          <w:sz w:val="28"/>
        </w:rPr>
        <w:softHyphen/>
        <w:t>никнуть только из свободного и независимого от рели</w:t>
      </w:r>
      <w:r>
        <w:rPr>
          <w:sz w:val="28"/>
        </w:rPr>
        <w:softHyphen/>
        <w:t>гии духа. Там, где монашеский образ жизни пользуется славой самой высокой добродетели, искусство обяза</w:t>
      </w:r>
      <w:r>
        <w:rPr>
          <w:sz w:val="28"/>
        </w:rPr>
        <w:softHyphen/>
        <w:t>тельно имеет дурную репутацию. Там, где наслаждение объявляется грехом, где человек ненавистен самому себе, не разрешает себе никакого удовольствия, где бо</w:t>
      </w:r>
      <w:r>
        <w:rPr>
          <w:sz w:val="28"/>
        </w:rPr>
        <w:softHyphen/>
        <w:t>лезнь считается естественным состоянием, где истощение, умерщвление плоти являются законом, эстетиче</w:t>
      </w:r>
      <w:r>
        <w:rPr>
          <w:sz w:val="28"/>
        </w:rPr>
        <w:softHyphen/>
        <w:t>ское чувство — основа искусства — должно быть в опа</w:t>
      </w:r>
      <w:r>
        <w:rPr>
          <w:sz w:val="28"/>
        </w:rPr>
        <w:softHyphen/>
        <w:t>ле. Как же может тот, кого религия обязывает бежать от лицезрения женщины, избегать всех поводов для не</w:t>
      </w:r>
      <w:r>
        <w:rPr>
          <w:sz w:val="28"/>
        </w:rPr>
        <w:softHyphen/>
        <w:t>целомудренных мыслей, воздержаться от чувственных наслаждений, спокойно любоваться прекрасным изо</w:t>
      </w:r>
      <w:r>
        <w:rPr>
          <w:sz w:val="28"/>
        </w:rPr>
        <w:softHyphen/>
        <w:t>бражением мадонны? Если мы, пишет Фейербах, все-таки встречаем красоту в католическом искусстве, «то это можно объяснить только той же причиной, вслед</w:t>
      </w:r>
      <w:r>
        <w:rPr>
          <w:sz w:val="28"/>
        </w:rPr>
        <w:softHyphen/>
        <w:t>ствие которой вблизи мужских монастырей строились женские, соединенные с первыми потайными ходами».</w:t>
      </w:r>
    </w:p>
    <w:p w:rsidR="00684C8B" w:rsidRDefault="00BA3B35">
      <w:pPr>
        <w:spacing w:line="360" w:lineRule="auto"/>
        <w:ind w:firstLine="851"/>
        <w:rPr>
          <w:sz w:val="28"/>
        </w:rPr>
      </w:pPr>
      <w:r>
        <w:rPr>
          <w:sz w:val="28"/>
        </w:rPr>
        <w:t>Характерной чертой историко-философской концеп</w:t>
      </w:r>
      <w:r>
        <w:rPr>
          <w:sz w:val="28"/>
        </w:rPr>
        <w:softHyphen/>
        <w:t>ции Фейербаха, как мы видели, был несомненный инте</w:t>
      </w:r>
      <w:r>
        <w:rPr>
          <w:sz w:val="28"/>
        </w:rPr>
        <w:softHyphen/>
        <w:t>рес к представителям материалистического направле</w:t>
      </w:r>
      <w:r>
        <w:rPr>
          <w:sz w:val="28"/>
        </w:rPr>
        <w:softHyphen/>
        <w:t>ния. Замечательно, что Фейербах сам придавал огромное значение своему интересу к представителям материализма для своей ду</w:t>
      </w:r>
      <w:r>
        <w:rPr>
          <w:sz w:val="28"/>
        </w:rPr>
        <w:softHyphen/>
        <w:t>ховной эволюции. Благодаря влиянию материа</w:t>
      </w:r>
      <w:r>
        <w:rPr>
          <w:sz w:val="28"/>
        </w:rPr>
        <w:softHyphen/>
        <w:t>листов-эмпириков, отмечал Фейербах, он пришел к убеждению об истинном характере чувственности и лежащего в ее основании материального объекта. Ин</w:t>
      </w:r>
      <w:r>
        <w:rPr>
          <w:sz w:val="28"/>
        </w:rPr>
        <w:softHyphen/>
        <w:t>терес к Бэкону, Гоббсу, Гассенди, Спинозе привел его к материализму. И к чести Фейербаха, надо сказать, что, идя к материализму, он, как показывает его отно</w:t>
      </w:r>
      <w:r>
        <w:rPr>
          <w:sz w:val="28"/>
        </w:rPr>
        <w:softHyphen/>
        <w:t>шение к Доргуту, всячески отмежевывался от вульгар</w:t>
      </w:r>
      <w:r>
        <w:rPr>
          <w:sz w:val="28"/>
        </w:rPr>
        <w:softHyphen/>
        <w:t>но-материалистического способа мышления.</w:t>
      </w:r>
    </w:p>
    <w:p w:rsidR="00684C8B" w:rsidRDefault="00BA3B35">
      <w:pPr>
        <w:spacing w:line="360" w:lineRule="auto"/>
        <w:ind w:firstLine="851"/>
        <w:rPr>
          <w:sz w:val="28"/>
        </w:rPr>
      </w:pPr>
      <w:r>
        <w:rPr>
          <w:sz w:val="28"/>
        </w:rPr>
        <w:t>В своем отношении к материалистической традиции Фейербах резко расходится с Гегелем, который всегда высокомерно и пренебрежительно относился к предста</w:t>
      </w:r>
      <w:r>
        <w:rPr>
          <w:sz w:val="28"/>
        </w:rPr>
        <w:softHyphen/>
        <w:t>вителям материализма. Бэкона, например, Гегель упре</w:t>
      </w:r>
      <w:r>
        <w:rPr>
          <w:sz w:val="28"/>
        </w:rPr>
        <w:softHyphen/>
        <w:t>кал в том, что тот хотел «жить постоянно погружен</w:t>
      </w:r>
      <w:r>
        <w:rPr>
          <w:sz w:val="28"/>
        </w:rPr>
        <w:softHyphen/>
        <w:t>ным в материю и иметь своим предметом действитель</w:t>
      </w:r>
      <w:r>
        <w:rPr>
          <w:sz w:val="28"/>
        </w:rPr>
        <w:softHyphen/>
        <w:t>ность, а не разум» и «не обладал способностью рассуж</w:t>
      </w:r>
      <w:r>
        <w:rPr>
          <w:sz w:val="28"/>
        </w:rPr>
        <w:softHyphen/>
        <w:t>дать, исходя из всеобщих мыслей и понятий».</w:t>
      </w:r>
    </w:p>
    <w:p w:rsidR="00684C8B" w:rsidRDefault="00BA3B35">
      <w:r>
        <w:br w:type="page"/>
      </w:r>
    </w:p>
    <w:p w:rsidR="00684C8B" w:rsidRDefault="00BA3B35">
      <w:pPr>
        <w:pStyle w:val="1"/>
        <w:ind w:firstLine="0"/>
        <w:jc w:val="center"/>
        <w:rPr>
          <w:rFonts w:ascii="Times New Roman" w:hAnsi="Times New Roman"/>
          <w:sz w:val="32"/>
        </w:rPr>
      </w:pPr>
      <w:bookmarkStart w:id="9" w:name="_Toc441327418"/>
      <w:r>
        <w:rPr>
          <w:rFonts w:ascii="Times New Roman" w:hAnsi="Times New Roman"/>
          <w:sz w:val="32"/>
        </w:rPr>
        <w:t>Атеизм фейербаха.</w:t>
      </w:r>
      <w:bookmarkEnd w:id="9"/>
    </w:p>
    <w:p w:rsidR="00684C8B" w:rsidRDefault="00BA3B35">
      <w:pPr>
        <w:pStyle w:val="2"/>
        <w:spacing w:after="360" w:line="259" w:lineRule="auto"/>
        <w:ind w:firstLine="0"/>
        <w:jc w:val="center"/>
        <w:rPr>
          <w:rFonts w:ascii="Times New Roman" w:hAnsi="Times New Roman"/>
          <w:sz w:val="28"/>
        </w:rPr>
      </w:pPr>
      <w:bookmarkStart w:id="10" w:name="_Toc441327419"/>
      <w:r>
        <w:rPr>
          <w:rFonts w:ascii="Times New Roman" w:hAnsi="Times New Roman"/>
          <w:sz w:val="28"/>
        </w:rPr>
        <w:t>(Я отрицаю бога; для меня это значит: я отрицаю отрицание человека)</w:t>
      </w:r>
      <w:bookmarkEnd w:id="10"/>
    </w:p>
    <w:p w:rsidR="00684C8B" w:rsidRDefault="00BA3B35">
      <w:pPr>
        <w:spacing w:line="360" w:lineRule="auto"/>
        <w:ind w:firstLine="851"/>
        <w:rPr>
          <w:sz w:val="28"/>
        </w:rPr>
      </w:pPr>
      <w:r>
        <w:rPr>
          <w:sz w:val="28"/>
        </w:rPr>
        <w:t>Фейербах рассматривает историю философии нового времени под углом зрения борьбы ряда тенденций: эм</w:t>
      </w:r>
      <w:r>
        <w:rPr>
          <w:sz w:val="28"/>
        </w:rPr>
        <w:softHyphen/>
        <w:t>пиризма с рационализмом, реализма с романтизмом, а в некоторых случаях материализма с идеализмом. Од</w:t>
      </w:r>
      <w:r>
        <w:rPr>
          <w:sz w:val="28"/>
        </w:rPr>
        <w:softHyphen/>
        <w:t>нако ^центральную тенденцию он видел, как было пока</w:t>
      </w:r>
      <w:r>
        <w:rPr>
          <w:sz w:val="28"/>
        </w:rPr>
        <w:softHyphen/>
        <w:t>зано выше, в борьбе разума с верой, науки с религией, философии с теологией. Этой борьбой, показывает Фейербах, пронизана вся философия нового времени — Бэкона и Гоббса, Гассенди и Декарта, Лейбница и Бей-ля, Декарта и Спинозы. Фейербах отмечал стремление каждого из этих мыслителей освободить человеческий ум от религиозного влияния и их несомненный вклад в это дело. Но никто из них, по его мнению, не осво</w:t>
      </w:r>
      <w:r>
        <w:rPr>
          <w:sz w:val="28"/>
        </w:rPr>
        <w:softHyphen/>
        <w:t>бодился полностью от дуализма веры и разума. «Фило</w:t>
      </w:r>
      <w:r>
        <w:rPr>
          <w:sz w:val="28"/>
        </w:rPr>
        <w:softHyphen/>
        <w:t>софы новейшего времени признавали веру, но так, как законная жена признается в качестве уполномоченного лица мужа, когда он уже внутренне с ней разошел</w:t>
      </w:r>
      <w:r>
        <w:rPr>
          <w:sz w:val="28"/>
        </w:rPr>
        <w:softHyphen/>
        <w:t>ся». Фейербах требовал последовательности и бес</w:t>
      </w:r>
      <w:r>
        <w:rPr>
          <w:sz w:val="28"/>
        </w:rPr>
        <w:softHyphen/>
        <w:t>компромиссности в этом вопросе . Срывая с божества его таинственность, Фейербах вначале еще полагал, что человеческое мышление, как таковое, обладает самостоятельным бытием. Под влия</w:t>
      </w:r>
      <w:r>
        <w:rPr>
          <w:sz w:val="28"/>
        </w:rPr>
        <w:softHyphen/>
        <w:t>нием гегелевского принципа тождества субъекта и объ</w:t>
      </w:r>
      <w:r>
        <w:rPr>
          <w:sz w:val="28"/>
        </w:rPr>
        <w:softHyphen/>
        <w:t>екта, мышления и бытия он на место сверхчувственного бога поставил сверхчувственный разум, мышление.</w:t>
      </w:r>
    </w:p>
    <w:p w:rsidR="00684C8B" w:rsidRDefault="00BA3B35">
      <w:pPr>
        <w:spacing w:line="360" w:lineRule="auto"/>
        <w:ind w:firstLine="851"/>
        <w:rPr>
          <w:sz w:val="28"/>
        </w:rPr>
      </w:pPr>
      <w:r>
        <w:rPr>
          <w:sz w:val="28"/>
        </w:rPr>
        <w:t>Следует подчеркнуть, что для Фейербаха атеизм не сводился к простому отрицанию бога. Эту точку зрения он считал характерной для XVII и XVIII вв. «Кто обо мне не говорит и не знает ничего большего, кроме того, что я — атеист, тот вообще ничего не говорит и ничего обо мне не знает. Вопрос о том, существует ли бог или нет, как водораздел между теизмом и атеизмом достоин семнадцатого и восемнадцатого, но отнюдь не девятна</w:t>
      </w:r>
      <w:r>
        <w:rPr>
          <w:sz w:val="28"/>
        </w:rPr>
        <w:softHyphen/>
        <w:t>дцатого века. Я отрицаю бога; для меня это значит: я отрицаю отрицание человека, я утверждаю чувствен</w:t>
      </w:r>
      <w:r>
        <w:rPr>
          <w:sz w:val="28"/>
        </w:rPr>
        <w:softHyphen/>
        <w:t>ное, истинное, следовательно, неизбежно также полити</w:t>
      </w:r>
      <w:r>
        <w:rPr>
          <w:sz w:val="28"/>
        </w:rPr>
        <w:softHyphen/>
        <w:t>ческое, социальное место человека взамен иллюзорного, фантастического, небесного пребывания человека, кото</w:t>
      </w:r>
      <w:r>
        <w:rPr>
          <w:sz w:val="28"/>
        </w:rPr>
        <w:softHyphen/>
        <w:t>рое в действительной жизни неизбежно превращается в отрицание человека. Для меня вопрос о бытии или небытии бога есть лишь вопрос о бытии или небытии человека».</w:t>
      </w:r>
    </w:p>
    <w:p w:rsidR="00684C8B" w:rsidRDefault="00BA3B35">
      <w:pPr>
        <w:spacing w:line="360" w:lineRule="auto"/>
        <w:ind w:firstLine="851"/>
        <w:rPr>
          <w:sz w:val="28"/>
        </w:rPr>
      </w:pPr>
      <w:r>
        <w:rPr>
          <w:sz w:val="28"/>
        </w:rPr>
        <w:t>Таким образом, Фейербаха не удовлетворял нега</w:t>
      </w:r>
      <w:r>
        <w:rPr>
          <w:sz w:val="28"/>
        </w:rPr>
        <w:softHyphen/>
        <w:t>тивный атеизм его предшественников. Атеизм Фейер</w:t>
      </w:r>
      <w:r>
        <w:rPr>
          <w:sz w:val="28"/>
        </w:rPr>
        <w:softHyphen/>
        <w:t>баха требует положительного утверждения человека в противоположность его религиозному, фиктивному ут</w:t>
      </w:r>
      <w:r>
        <w:rPr>
          <w:sz w:val="28"/>
        </w:rPr>
        <w:softHyphen/>
        <w:t>верждению. Утверждение человека должно быть не только реальным, но и всесторонним, охватывающим все сферы его бытия. Фейербах понимал, что немногого стоит забота «о ясности и здоровом состоянии головы и сердца», если «желудок не в порядке» и «основа челове</w:t>
      </w:r>
      <w:r>
        <w:rPr>
          <w:sz w:val="28"/>
        </w:rPr>
        <w:softHyphen/>
        <w:t>ческого существования повреждена. По Фейербаху, для того чтобы вылечить «болезни головы и сердца», к которым он относил и религиоз</w:t>
      </w:r>
      <w:r>
        <w:rPr>
          <w:sz w:val="28"/>
        </w:rPr>
        <w:softHyphen/>
        <w:t>ную идеологию, необходимо решение проблемы «же</w:t>
      </w:r>
      <w:r>
        <w:rPr>
          <w:sz w:val="28"/>
        </w:rPr>
        <w:softHyphen/>
        <w:t>лудка». Со ссылкой на физиологию и антропологию он высказывал ценную мысль, что духовная (а значит, и религиозная) эмансипация человека является частью более широкой, в том числе социальной и политической, его эмансипации. Упомянув эту чрезвычайно важную задачу, Фейербах, однако, сознавал, что его произведе</w:t>
      </w:r>
      <w:r>
        <w:rPr>
          <w:sz w:val="28"/>
        </w:rPr>
        <w:softHyphen/>
        <w:t>ния едва ли намечают достаточно конкретные пути для ее решения. Он поэтому ставит перед собой гораздо более скромную задачу — «основательное исследование и исцеление головных и сердечных болезней человече</w:t>
      </w:r>
      <w:r>
        <w:rPr>
          <w:sz w:val="28"/>
        </w:rPr>
        <w:softHyphen/>
        <w:t>ства». Тем самым Фейербах ограничивал свой атеизм узкими рамками просветительства.</w:t>
      </w:r>
    </w:p>
    <w:p w:rsidR="00684C8B" w:rsidRDefault="00BA3B35">
      <w:r>
        <w:br w:type="page"/>
      </w:r>
    </w:p>
    <w:p w:rsidR="00684C8B" w:rsidRDefault="00BA3B35">
      <w:pPr>
        <w:pStyle w:val="1"/>
        <w:ind w:firstLine="0"/>
        <w:jc w:val="center"/>
        <w:rPr>
          <w:rFonts w:ascii="Times New Roman" w:hAnsi="Times New Roman"/>
          <w:sz w:val="32"/>
        </w:rPr>
      </w:pPr>
      <w:bookmarkStart w:id="11" w:name="_Toc441327420"/>
      <w:r>
        <w:rPr>
          <w:rFonts w:ascii="Times New Roman" w:hAnsi="Times New Roman"/>
          <w:sz w:val="32"/>
        </w:rPr>
        <w:t>Выводы.</w:t>
      </w:r>
      <w:bookmarkEnd w:id="11"/>
    </w:p>
    <w:p w:rsidR="00684C8B" w:rsidRDefault="00BA3B35">
      <w:pPr>
        <w:spacing w:line="360" w:lineRule="auto"/>
        <w:ind w:firstLine="851"/>
        <w:rPr>
          <w:sz w:val="28"/>
        </w:rPr>
      </w:pPr>
      <w:r>
        <w:rPr>
          <w:sz w:val="28"/>
        </w:rPr>
        <w:t>Изучение историко-философских сочинений Фейер</w:t>
      </w:r>
      <w:r>
        <w:rPr>
          <w:sz w:val="28"/>
        </w:rPr>
        <w:softHyphen/>
        <w:t>баха показывает, что его путь к материализму и ате</w:t>
      </w:r>
      <w:r>
        <w:rPr>
          <w:sz w:val="28"/>
        </w:rPr>
        <w:softHyphen/>
        <w:t>изму не был, как выражался он, «случайным» и «про</w:t>
      </w:r>
      <w:r>
        <w:rPr>
          <w:sz w:val="28"/>
        </w:rPr>
        <w:softHyphen/>
        <w:t>извольным», но «органическим» и «необходимым» и пролегал через его сочинения 30-х годов. Каждое из этих сочинений было ступенью в его духовной эволю</w:t>
      </w:r>
      <w:r>
        <w:rPr>
          <w:sz w:val="28"/>
        </w:rPr>
        <w:softHyphen/>
        <w:t>ции, а от последнего из них, монографии «Пьер Бейль», переход к «Сущности христианства», по словам самого Фейербаха, уже был нетруден.</w:t>
      </w:r>
    </w:p>
    <w:p w:rsidR="00684C8B" w:rsidRDefault="00BA3B35">
      <w:r>
        <w:br w:type="page"/>
      </w:r>
    </w:p>
    <w:p w:rsidR="00684C8B" w:rsidRDefault="00BA3B35">
      <w:pPr>
        <w:pStyle w:val="1"/>
        <w:spacing w:after="720" w:line="259" w:lineRule="auto"/>
        <w:ind w:firstLine="0"/>
        <w:jc w:val="center"/>
        <w:rPr>
          <w:rFonts w:ascii="Times New Roman" w:hAnsi="Times New Roman"/>
          <w:sz w:val="32"/>
        </w:rPr>
      </w:pPr>
      <w:bookmarkStart w:id="12" w:name="_Toc441327421"/>
      <w:r>
        <w:rPr>
          <w:rFonts w:ascii="Times New Roman" w:hAnsi="Times New Roman"/>
          <w:sz w:val="32"/>
        </w:rPr>
        <w:t>Список литературы.</w:t>
      </w:r>
      <w:bookmarkEnd w:id="12"/>
    </w:p>
    <w:p w:rsidR="00684C8B" w:rsidRDefault="00BA3B35" w:rsidP="00BA3B35">
      <w:pPr>
        <w:numPr>
          <w:ilvl w:val="0"/>
          <w:numId w:val="1"/>
        </w:numPr>
        <w:spacing w:line="360" w:lineRule="auto"/>
        <w:ind w:left="284" w:hanging="284"/>
        <w:rPr>
          <w:sz w:val="28"/>
        </w:rPr>
      </w:pPr>
      <w:r>
        <w:rPr>
          <w:sz w:val="28"/>
        </w:rPr>
        <w:t>Фейербах Л. Сущность религии // Избранные философские произведения. М., 1955.</w:t>
      </w:r>
    </w:p>
    <w:p w:rsidR="00684C8B" w:rsidRDefault="00BA3B35" w:rsidP="00BA3B35">
      <w:pPr>
        <w:numPr>
          <w:ilvl w:val="0"/>
          <w:numId w:val="1"/>
        </w:numPr>
        <w:spacing w:line="360" w:lineRule="auto"/>
        <w:ind w:left="284" w:hanging="284"/>
        <w:rPr>
          <w:sz w:val="28"/>
        </w:rPr>
      </w:pPr>
      <w:r>
        <w:rPr>
          <w:sz w:val="28"/>
        </w:rPr>
        <w:t>Энгельс Ф. Людвиг Фейербах и конец классической немецкой философии. С прил.: К. Маркс. Тезисы о Фейербахе. М.: Политиздат</w:t>
      </w:r>
    </w:p>
    <w:p w:rsidR="00684C8B" w:rsidRDefault="00BA3B35" w:rsidP="00BA3B35">
      <w:pPr>
        <w:numPr>
          <w:ilvl w:val="0"/>
          <w:numId w:val="1"/>
        </w:numPr>
        <w:spacing w:line="360" w:lineRule="auto"/>
        <w:ind w:left="284" w:hanging="284"/>
        <w:rPr>
          <w:sz w:val="28"/>
        </w:rPr>
      </w:pPr>
      <w:r>
        <w:rPr>
          <w:sz w:val="28"/>
        </w:rPr>
        <w:t>Фейербах Л. История философии «Мысль» М, 1974.</w:t>
      </w:r>
      <w:bookmarkStart w:id="13" w:name="_GoBack"/>
      <w:bookmarkEnd w:id="13"/>
    </w:p>
    <w:sectPr w:rsidR="00684C8B">
      <w:footerReference w:type="default" r:id="rId7"/>
      <w:pgSz w:w="11901" w:h="16817" w:code="9"/>
      <w:pgMar w:top="1440" w:right="851" w:bottom="1559" w:left="1474" w:header="720" w:footer="987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C8B" w:rsidRDefault="00BA3B35">
      <w:pPr>
        <w:spacing w:line="240" w:lineRule="auto"/>
      </w:pPr>
      <w:r>
        <w:separator/>
      </w:r>
    </w:p>
  </w:endnote>
  <w:endnote w:type="continuationSeparator" w:id="0">
    <w:p w:rsidR="00684C8B" w:rsidRDefault="00BA3B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C8B" w:rsidRDefault="00BA3B35">
    <w:pPr>
      <w:pStyle w:val="a6"/>
      <w:jc w:val="center"/>
      <w:rPr>
        <w:b/>
        <w:sz w:val="24"/>
      </w:rPr>
    </w:pPr>
    <w:r>
      <w:rPr>
        <w:rStyle w:val="a7"/>
        <w:b/>
        <w:sz w:val="24"/>
      </w:rPr>
      <w:fldChar w:fldCharType="begin"/>
    </w:r>
    <w:r>
      <w:rPr>
        <w:rStyle w:val="a7"/>
        <w:b/>
        <w:sz w:val="24"/>
      </w:rPr>
      <w:instrText xml:space="preserve"> PAGE </w:instrText>
    </w:r>
    <w:r>
      <w:rPr>
        <w:rStyle w:val="a7"/>
        <w:b/>
        <w:sz w:val="24"/>
      </w:rPr>
      <w:fldChar w:fldCharType="separate"/>
    </w:r>
    <w:r>
      <w:rPr>
        <w:rStyle w:val="a7"/>
        <w:b/>
        <w:noProof/>
        <w:sz w:val="24"/>
      </w:rPr>
      <w:t>2</w:t>
    </w:r>
    <w:r>
      <w:rPr>
        <w:rStyle w:val="a7"/>
        <w:b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C8B" w:rsidRDefault="00BA3B35">
      <w:pPr>
        <w:spacing w:line="240" w:lineRule="auto"/>
      </w:pPr>
      <w:r>
        <w:separator/>
      </w:r>
    </w:p>
  </w:footnote>
  <w:footnote w:type="continuationSeparator" w:id="0">
    <w:p w:rsidR="00684C8B" w:rsidRDefault="00BA3B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7138DA"/>
    <w:multiLevelType w:val="singleLevel"/>
    <w:tmpl w:val="F6D279A2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3B35"/>
    <w:rsid w:val="000A59B3"/>
    <w:rsid w:val="00684C8B"/>
    <w:rsid w:val="00BA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3F93D-B314-4E14-B1E6-EFD57A48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ind w:firstLine="30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spacing w:line="480" w:lineRule="auto"/>
      <w:ind w:firstLine="851"/>
    </w:pPr>
    <w:rPr>
      <w:sz w:val="28"/>
    </w:rPr>
  </w:style>
  <w:style w:type="paragraph" w:styleId="a3">
    <w:name w:val="footnote text"/>
    <w:basedOn w:val="a"/>
    <w:semiHidden/>
    <w:pPr>
      <w:widowControl/>
      <w:spacing w:line="240" w:lineRule="auto"/>
      <w:ind w:firstLine="0"/>
      <w:jc w:val="left"/>
    </w:pPr>
    <w:rPr>
      <w:sz w:val="20"/>
    </w:rPr>
  </w:style>
  <w:style w:type="character" w:styleId="a4">
    <w:name w:val="footnote reference"/>
    <w:basedOn w:val="a0"/>
    <w:semiHidden/>
    <w:rPr>
      <w:vertAlign w:val="superscript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10">
    <w:name w:val="toc 1"/>
    <w:basedOn w:val="a"/>
    <w:next w:val="a"/>
    <w:semiHidden/>
    <w:pPr>
      <w:tabs>
        <w:tab w:val="right" w:leader="dot" w:pos="9576"/>
      </w:tabs>
      <w:spacing w:before="120" w:after="120"/>
      <w:jc w:val="left"/>
    </w:pPr>
    <w:rPr>
      <w:b/>
      <w:caps/>
      <w:sz w:val="20"/>
    </w:rPr>
  </w:style>
  <w:style w:type="paragraph" w:styleId="20">
    <w:name w:val="toc 2"/>
    <w:basedOn w:val="a"/>
    <w:next w:val="a"/>
    <w:semiHidden/>
    <w:pPr>
      <w:tabs>
        <w:tab w:val="right" w:leader="dot" w:pos="9576"/>
      </w:tabs>
      <w:ind w:left="180"/>
      <w:jc w:val="left"/>
    </w:pPr>
    <w:rPr>
      <w:smallCaps/>
      <w:sz w:val="20"/>
    </w:rPr>
  </w:style>
  <w:style w:type="paragraph" w:styleId="3">
    <w:name w:val="toc 3"/>
    <w:basedOn w:val="a"/>
    <w:next w:val="a"/>
    <w:semiHidden/>
    <w:pPr>
      <w:tabs>
        <w:tab w:val="right" w:leader="dot" w:pos="9576"/>
      </w:tabs>
      <w:ind w:left="360"/>
      <w:jc w:val="left"/>
    </w:pPr>
    <w:rPr>
      <w:i/>
      <w:sz w:val="20"/>
    </w:rPr>
  </w:style>
  <w:style w:type="paragraph" w:styleId="4">
    <w:name w:val="toc 4"/>
    <w:basedOn w:val="a"/>
    <w:next w:val="a"/>
    <w:semiHidden/>
    <w:pPr>
      <w:tabs>
        <w:tab w:val="right" w:leader="dot" w:pos="9576"/>
      </w:tabs>
      <w:ind w:left="540"/>
      <w:jc w:val="left"/>
    </w:pPr>
  </w:style>
  <w:style w:type="paragraph" w:styleId="5">
    <w:name w:val="toc 5"/>
    <w:basedOn w:val="a"/>
    <w:next w:val="a"/>
    <w:semiHidden/>
    <w:pPr>
      <w:tabs>
        <w:tab w:val="right" w:leader="dot" w:pos="9576"/>
      </w:tabs>
      <w:ind w:left="720"/>
      <w:jc w:val="left"/>
    </w:pPr>
  </w:style>
  <w:style w:type="paragraph" w:styleId="6">
    <w:name w:val="toc 6"/>
    <w:basedOn w:val="a"/>
    <w:next w:val="a"/>
    <w:semiHidden/>
    <w:pPr>
      <w:tabs>
        <w:tab w:val="right" w:leader="dot" w:pos="9576"/>
      </w:tabs>
      <w:ind w:left="900"/>
      <w:jc w:val="left"/>
    </w:pPr>
  </w:style>
  <w:style w:type="paragraph" w:styleId="7">
    <w:name w:val="toc 7"/>
    <w:basedOn w:val="a"/>
    <w:next w:val="a"/>
    <w:semiHidden/>
    <w:pPr>
      <w:tabs>
        <w:tab w:val="right" w:leader="dot" w:pos="9576"/>
      </w:tabs>
      <w:ind w:left="1080"/>
      <w:jc w:val="left"/>
    </w:pPr>
  </w:style>
  <w:style w:type="paragraph" w:styleId="8">
    <w:name w:val="toc 8"/>
    <w:basedOn w:val="a"/>
    <w:next w:val="a"/>
    <w:semiHidden/>
    <w:pPr>
      <w:tabs>
        <w:tab w:val="right" w:leader="dot" w:pos="9576"/>
      </w:tabs>
      <w:ind w:left="1260"/>
      <w:jc w:val="left"/>
    </w:pPr>
  </w:style>
  <w:style w:type="paragraph" w:styleId="9">
    <w:name w:val="toc 9"/>
    <w:basedOn w:val="a"/>
    <w:next w:val="a"/>
    <w:semiHidden/>
    <w:pPr>
      <w:tabs>
        <w:tab w:val="right" w:leader="dot" w:pos="9576"/>
      </w:tabs>
      <w:ind w:left="144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4355</Words>
  <Characters>24828</Characters>
  <Application>Microsoft Office Word</Application>
  <DocSecurity>0</DocSecurity>
  <Lines>206</Lines>
  <Paragraphs>58</Paragraphs>
  <ScaleCrop>false</ScaleCrop>
  <Manager>Бог</Manager>
  <Company/>
  <LinksUpToDate>false</LinksUpToDate>
  <CharactersWithSpaces>29125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по философии</dc:title>
  <dc:subject>Фейербах</dc:subject>
  <dc:creator>Dark Dream</dc:creator>
  <cp:keywords/>
  <dc:description/>
  <cp:lastModifiedBy>admin</cp:lastModifiedBy>
  <cp:revision>2</cp:revision>
  <cp:lastPrinted>1999-01-18T19:04:00Z</cp:lastPrinted>
  <dcterms:created xsi:type="dcterms:W3CDTF">2014-02-13T18:52:00Z</dcterms:created>
  <dcterms:modified xsi:type="dcterms:W3CDTF">2014-02-13T18:52:00Z</dcterms:modified>
</cp:coreProperties>
</file>