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56" w:rsidRDefault="00017656" w:rsidP="00386D44">
      <w:pPr>
        <w:pStyle w:val="9"/>
        <w:rPr>
          <w:rFonts w:ascii="Times New Roman" w:hAnsi="Times New Roman" w:cs="Times New Roman"/>
        </w:rPr>
      </w:pPr>
    </w:p>
    <w:p w:rsidR="00386D44" w:rsidRDefault="00386D44" w:rsidP="00386D44"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 блока цилиндров</w:t>
      </w:r>
    </w:p>
    <w:p w:rsidR="00386D44" w:rsidRDefault="00386D44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 блока цилиндров — серый чугун.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Возможные дефекты блока цилиндров: пробоины и трещины на стенке рубашки охлаждения и верхнего картера; срыв резьбы в от</w:t>
      </w:r>
      <w:r>
        <w:rPr>
          <w:rFonts w:ascii="Times New Roman" w:hAnsi="Times New Roman" w:cs="Times New Roman"/>
        </w:rPr>
        <w:softHyphen/>
        <w:t>верстиях под болты и шпильки; износ отверстий под толкатели (автомобиль ГАЗ-51), износ отверстий направляющих втулок кла</w:t>
      </w:r>
      <w:r>
        <w:rPr>
          <w:rFonts w:ascii="Times New Roman" w:hAnsi="Times New Roman" w:cs="Times New Roman"/>
        </w:rPr>
        <w:softHyphen/>
        <w:t>панов; износ клапанных гнезд; износ цилиндров. В соответствии с приведенными дефектами и типовыми вариантами процессов ре</w:t>
      </w:r>
      <w:r>
        <w:rPr>
          <w:rFonts w:ascii="Times New Roman" w:hAnsi="Times New Roman" w:cs="Times New Roman"/>
        </w:rPr>
        <w:softHyphen/>
        <w:t>монта рассмотрим ремонт блоков цилиндров двигателей ГАЗ-51 и ЗИЛ-120.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Ремонт резьбы в отверстиях под шпильки нарезанием ремонтной резьбы</w:t>
      </w:r>
      <w:r>
        <w:rPr>
          <w:rFonts w:ascii="Times New Roman" w:hAnsi="Times New Roman" w:cs="Times New Roman"/>
        </w:rPr>
        <w:t xml:space="preserve">. Рассверлить на сверлильном станке: отверстие с поврежденной резьбой под шпильку крепления головки цилиндров двигателя ГАЗ-51 сверлом диаметром </w:t>
      </w:r>
      <w:smartTag w:uri="urn:schemas-microsoft-com:office:smarttags" w:element="metricconverter">
        <w:smartTagPr>
          <w:attr w:name="ProductID" w:val="11,2 мм"/>
        </w:smartTagPr>
        <w:r>
          <w:rPr>
            <w:rFonts w:ascii="Times New Roman" w:hAnsi="Times New Roman" w:cs="Times New Roman"/>
          </w:rPr>
          <w:t xml:space="preserve">11,2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;</w:t>
      </w:r>
      <w:r>
        <w:rPr>
          <w:rFonts w:ascii="Times New Roman" w:hAnsi="Times New Roman" w:cs="Times New Roman"/>
        </w:rPr>
        <w:t xml:space="preserve"> отверстие под шпиль</w:t>
      </w:r>
      <w:r>
        <w:rPr>
          <w:rFonts w:ascii="Times New Roman" w:hAnsi="Times New Roman" w:cs="Times New Roman"/>
        </w:rPr>
        <w:softHyphen/>
        <w:t>ку крепления впускного и выпускного трубопроводов сверлом диа</w:t>
      </w:r>
      <w:r>
        <w:rPr>
          <w:rFonts w:ascii="Times New Roman" w:hAnsi="Times New Roman" w:cs="Times New Roman"/>
        </w:rPr>
        <w:softHyphen/>
        <w:t xml:space="preserve">метром </w:t>
      </w:r>
      <w:smartTag w:uri="urn:schemas-microsoft-com:office:smarttags" w:element="metricconverter">
        <w:smartTagPr>
          <w:attr w:name="ProductID" w:val="9,7 мм"/>
        </w:smartTagPr>
        <w:r>
          <w:rPr>
            <w:rFonts w:ascii="Times New Roman" w:hAnsi="Times New Roman" w:cs="Times New Roman"/>
          </w:rPr>
          <w:t xml:space="preserve">9,7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на глубину </w:t>
      </w:r>
      <w:smartTag w:uri="urn:schemas-microsoft-com:office:smarttags" w:element="metricconverter">
        <w:smartTagPr>
          <w:attr w:name="ProductID" w:val="28 мм"/>
        </w:smartTagPr>
        <w:r>
          <w:rPr>
            <w:rFonts w:ascii="Times New Roman" w:hAnsi="Times New Roman" w:cs="Times New Roman"/>
          </w:rPr>
          <w:t xml:space="preserve">28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;</w:t>
      </w:r>
      <w:r>
        <w:rPr>
          <w:rFonts w:ascii="Times New Roman" w:hAnsi="Times New Roman" w:cs="Times New Roman"/>
        </w:rPr>
        <w:t xml:space="preserve"> отверстие под шпильку крепления водяного насоса сверлом диаметром </w:t>
      </w:r>
      <w:smartTag w:uri="urn:schemas-microsoft-com:office:smarttags" w:element="metricconverter">
        <w:smartTagPr>
          <w:attr w:name="ProductID" w:val="9,7 мм"/>
        </w:smartTagPr>
        <w:r>
          <w:rPr>
            <w:rFonts w:ascii="Times New Roman" w:hAnsi="Times New Roman" w:cs="Times New Roman"/>
          </w:rPr>
          <w:t xml:space="preserve">9,7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на проход.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Нарезать метчиком ремонтную резьбу М14 X </w:t>
      </w:r>
      <w:smartTag w:uri="urn:schemas-microsoft-com:office:smarttags" w:element="metricconverter">
        <w:smartTagPr>
          <w:attr w:name="ProductID" w:val="2 мм"/>
        </w:smartTagPr>
        <w:r>
          <w:rPr>
            <w:rFonts w:ascii="Times New Roman" w:hAnsi="Times New Roman" w:cs="Times New Roman"/>
          </w:rPr>
          <w:t xml:space="preserve">2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в отверстии под шпильку головки цилиндров, а в отверстиях под шпильки впускного и выпускного трубопроводов и водяного насоса — резьбу М12 Х </w:t>
      </w:r>
      <w:smartTag w:uri="urn:schemas-microsoft-com:office:smarttags" w:element="metricconverter">
        <w:smartTagPr>
          <w:attr w:name="ProductID" w:val="1,75 мм"/>
        </w:smartTagPr>
        <w:r>
          <w:rPr>
            <w:rFonts w:ascii="Times New Roman" w:hAnsi="Times New Roman" w:cs="Times New Roman"/>
          </w:rPr>
          <w:t xml:space="preserve">1,75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блока цилиндров двигателя ЗИЛ-120 рассверлить: резьбовое отверстие под шпильку крепления головки цилиндров сверлом диа</w:t>
      </w:r>
      <w:r>
        <w:rPr>
          <w:rFonts w:ascii="Times New Roman" w:hAnsi="Times New Roman" w:cs="Times New Roman"/>
        </w:rPr>
        <w:softHyphen/>
        <w:t xml:space="preserve">метром </w:t>
      </w:r>
      <w:smartTag w:uri="urn:schemas-microsoft-com:office:smarttags" w:element="metricconverter">
        <w:smartTagPr>
          <w:attr w:name="ProductID" w:val="13,7 мм"/>
        </w:smartTagPr>
        <w:r>
          <w:rPr>
            <w:rFonts w:ascii="Times New Roman" w:hAnsi="Times New Roman" w:cs="Times New Roman"/>
          </w:rPr>
          <w:t xml:space="preserve">13,7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и отверстие под шпильку крепления топливного насоса сверлом диаметром </w:t>
      </w:r>
      <w:smartTag w:uri="urn:schemas-microsoft-com:office:smarttags" w:element="metricconverter">
        <w:smartTagPr>
          <w:attr w:name="ProductID" w:val="9,3 мм"/>
        </w:smartTagPr>
        <w:r>
          <w:rPr>
            <w:rFonts w:ascii="Times New Roman" w:hAnsi="Times New Roman" w:cs="Times New Roman"/>
          </w:rPr>
          <w:t xml:space="preserve">9,3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Нарезать ремонтную резьбу М16 Х </w:t>
      </w:r>
      <w:smartTag w:uri="urn:schemas-microsoft-com:office:smarttags" w:element="metricconverter">
        <w:smartTagPr>
          <w:attr w:name="ProductID" w:val="2 мм"/>
        </w:smartTagPr>
        <w:r>
          <w:rPr>
            <w:rFonts w:ascii="Times New Roman" w:hAnsi="Times New Roman" w:cs="Times New Roman"/>
          </w:rPr>
          <w:t xml:space="preserve">2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в отверстии под шпильку головки цилиндров, а в от</w:t>
      </w:r>
      <w:r>
        <w:rPr>
          <w:rFonts w:ascii="Times New Roman" w:hAnsi="Times New Roman" w:cs="Times New Roman"/>
        </w:rPr>
        <w:softHyphen/>
        <w:t xml:space="preserve">верстиях под шпильку крепления топливного насоса резьбу МП Х </w:t>
      </w:r>
      <w:smartTag w:uri="urn:schemas-microsoft-com:office:smarttags" w:element="metricconverter">
        <w:smartTagPr>
          <w:attr w:name="ProductID" w:val="1,5 мм"/>
        </w:smartTagPr>
        <w:r>
          <w:rPr>
            <w:rFonts w:ascii="Times New Roman" w:hAnsi="Times New Roman" w:cs="Times New Roman"/>
          </w:rPr>
          <w:t xml:space="preserve">1,5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Ремонт резьбы в отверстии крепления крышки распределитель</w:t>
      </w:r>
      <w:r>
        <w:rPr>
          <w:rFonts w:ascii="Times New Roman" w:hAnsi="Times New Roman" w:cs="Times New Roman"/>
          <w:i/>
          <w:iCs/>
        </w:rPr>
        <w:softHyphen/>
        <w:t>ных шестерен способом насадков</w:t>
      </w:r>
      <w:r>
        <w:rPr>
          <w:rFonts w:ascii="Times New Roman" w:hAnsi="Times New Roman" w:cs="Times New Roman"/>
        </w:rPr>
        <w:t xml:space="preserve">. Рассверлить поврежденное отверстие блока цилиндров ГАЗ-51 на сверлильном станке сверлом диаметром </w:t>
      </w:r>
      <w:r>
        <w:rPr>
          <w:rFonts w:ascii="Times New Roman" w:hAnsi="Times New Roman" w:cs="Times New Roman"/>
          <w:i/>
          <w:iCs/>
        </w:rPr>
        <w:t>10,3мм.</w:t>
      </w:r>
      <w:r>
        <w:rPr>
          <w:rFonts w:ascii="Times New Roman" w:hAnsi="Times New Roman" w:cs="Times New Roman"/>
        </w:rPr>
        <w:t xml:space="preserve"> Нарезать вруч</w:t>
      </w:r>
      <w:r>
        <w:rPr>
          <w:rFonts w:ascii="Times New Roman" w:hAnsi="Times New Roman" w:cs="Times New Roman"/>
        </w:rPr>
        <w:softHyphen/>
        <w:t xml:space="preserve">ную в отверстии резьбу М12 X </w:t>
      </w:r>
      <w:smartTag w:uri="urn:schemas-microsoft-com:office:smarttags" w:element="metricconverter">
        <w:smartTagPr>
          <w:attr w:name="ProductID" w:val="1,25 мм"/>
        </w:smartTagPr>
        <w:r>
          <w:rPr>
            <w:rFonts w:ascii="Times New Roman" w:hAnsi="Times New Roman" w:cs="Times New Roman"/>
          </w:rPr>
          <w:t xml:space="preserve">1,25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завернуть в него насадок эвертыш, изготовленный из стали 20 или из стали 30. Просверлить отверстие на границе насадка-ввертыша и фланца блока цилиндров сверлом диаметром </w:t>
      </w:r>
      <w:smartTag w:uri="urn:schemas-microsoft-com:office:smarttags" w:element="metricconverter">
        <w:smartTagPr>
          <w:attr w:name="ProductID" w:val="3,2 мм"/>
        </w:smartTagPr>
        <w:r>
          <w:rPr>
            <w:rFonts w:ascii="Times New Roman" w:hAnsi="Times New Roman" w:cs="Times New Roman"/>
          </w:rPr>
          <w:t xml:space="preserve">3,2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на глубину 6—8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забить в него сто пор и зачистить напильником заподлицо с поверхностью детали. Точно так же производится ремонт отверстий под болты крепления поддона картера двигателя ГАЗ-51</w:t>
      </w:r>
    </w:p>
    <w:p w:rsidR="00386D44" w:rsidRDefault="00AA2A4B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34.25pt">
            <v:imagedata r:id="rId4" o:title=""/>
          </v:shape>
        </w:pict>
      </w:r>
    </w:p>
    <w:p w:rsidR="00386D44" w:rsidRDefault="00386D44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№5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блока двигателя ЗИЛ-120 способом насадков производится ремонт поврежденных резьбовых отверстии под болты крепления крышки распределительных шестерен, картера маховика, крышки головки цилиндров и крышки клапанов. Указанные резьбовые отвер</w:t>
      </w:r>
      <w:r>
        <w:rPr>
          <w:rFonts w:ascii="Times New Roman" w:hAnsi="Times New Roman" w:cs="Times New Roman"/>
        </w:rPr>
        <w:softHyphen/>
        <w:t>стия рассверливают свер</w:t>
      </w:r>
      <w:r>
        <w:rPr>
          <w:rFonts w:ascii="Times New Roman" w:hAnsi="Times New Roman" w:cs="Times New Roman"/>
        </w:rPr>
        <w:softHyphen/>
        <w:t xml:space="preserve">лом диаметром </w:t>
      </w:r>
      <w:smartTag w:uri="urn:schemas-microsoft-com:office:smarttags" w:element="metricconverter">
        <w:smartTagPr>
          <w:attr w:name="ProductID" w:val="16,3 мм"/>
        </w:smartTagPr>
        <w:r>
          <w:rPr>
            <w:rFonts w:ascii="Times New Roman" w:hAnsi="Times New Roman" w:cs="Times New Roman"/>
          </w:rPr>
          <w:t xml:space="preserve">16,3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 xml:space="preserve">В отверстиях нарезаю? резьбу 1М18 Х </w:t>
      </w:r>
      <w:smartTag w:uri="urn:schemas-microsoft-com:office:smarttags" w:element="metricconverter">
        <w:smartTagPr>
          <w:attr w:name="ProductID" w:val="1,5 мм"/>
        </w:smartTagPr>
        <w:r>
          <w:rPr>
            <w:rFonts w:ascii="Times New Roman" w:hAnsi="Times New Roman" w:cs="Times New Roman"/>
          </w:rPr>
          <w:t xml:space="preserve">1,5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под насадки-ввертыши. Затем ввертывают     ввертыш (рис. 5) и закрепляю" его стопором.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Ремонт резьбовых от верстай, трещин и обломов сваркой.</w:t>
      </w:r>
      <w:r>
        <w:rPr>
          <w:rFonts w:ascii="Times New Roman" w:hAnsi="Times New Roman" w:cs="Times New Roman"/>
        </w:rPr>
        <w:t xml:space="preserve"> Применение сварки для ремонта трещин, а также поврежденных резьбовых отверстий при правильном ведение процесса не представляем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особых затруднений. При ремонте газовой сваркой применяют проволоку Св-08, а при электросварке — электроды Э-34. Сварка про вводится с предварительным подогревом. Заварка трещин на верхней плоскости блока цилиндров, в клапанных гнездах и т. п. выполняется по схемам ГС-9-11 или ЭС-9-13.</w:t>
      </w:r>
    </w:p>
    <w:p w:rsidR="00386D44" w:rsidRDefault="00386D44" w:rsidP="00386D44"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 отверстий под толкатели производится развертыванием их на ремонтные размеры за два прохода, соблюдая следующие размеры для блока цилиндров двигателя ГАЗ-51.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При износе отверстий последнего ремонтного размера ремонт их производится постановкой втулки-насадка. В блоке цилиндров развертывают отверстие до диаметра 20,000—20,029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  <w:b/>
          <w:bCs/>
          <w:i/>
          <w:iCs/>
        </w:rPr>
        <w:t>,</w:t>
      </w:r>
      <w:r>
        <w:rPr>
          <w:rFonts w:ascii="Times New Roman" w:hAnsi="Times New Roman" w:cs="Times New Roman"/>
        </w:rPr>
        <w:t xml:space="preserve"> в которое запрессовывают втулку из серого перлитного чугуна (Н</w:t>
      </w:r>
      <w:r>
        <w:rPr>
          <w:rFonts w:ascii="Times New Roman" w:hAnsi="Times New Roman" w:cs="Times New Roman"/>
          <w:smallCaps/>
          <w:lang w:val="en-US"/>
        </w:rPr>
        <w:t>r</w:t>
      </w:r>
      <w:r>
        <w:rPr>
          <w:rFonts w:ascii="Times New Roman" w:hAnsi="Times New Roman" w:cs="Times New Roman"/>
          <w:smallCaps/>
          <w:vertAlign w:val="subscript"/>
        </w:rPr>
        <w:t>С</w:t>
      </w:r>
      <w:r>
        <w:rPr>
          <w:rFonts w:ascii="Times New Roman" w:hAnsi="Times New Roman" w:cs="Times New Roman"/>
          <w:smallCaps/>
        </w:rPr>
        <w:t xml:space="preserve"> </w:t>
      </w:r>
      <w:r>
        <w:rPr>
          <w:rFonts w:ascii="Times New Roman" w:hAnsi="Times New Roman" w:cs="Times New Roman"/>
        </w:rPr>
        <w:t xml:space="preserve">=180 240) длиной </w:t>
      </w:r>
      <w:smartTag w:uri="urn:schemas-microsoft-com:office:smarttags" w:element="metricconverter">
        <w:smartTagPr>
          <w:attr w:name="ProductID" w:val="34 мм"/>
        </w:smartTagPr>
        <w:r>
          <w:rPr>
            <w:rFonts w:ascii="Times New Roman" w:hAnsi="Times New Roman" w:cs="Times New Roman"/>
          </w:rPr>
          <w:t xml:space="preserve">34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softHyphen/>
        <w:t xml:space="preserve">ружный диаметр втулки — 20,039— </w:t>
      </w:r>
      <w:smartTag w:uri="urn:schemas-microsoft-com:office:smarttags" w:element="metricconverter">
        <w:smartTagPr>
          <w:attr w:name="ProductID" w:val="20,025 мм"/>
        </w:smartTagPr>
        <w:r>
          <w:rPr>
            <w:rFonts w:ascii="Times New Roman" w:hAnsi="Times New Roman" w:cs="Times New Roman"/>
          </w:rPr>
          <w:t xml:space="preserve">20,025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а внутренний— 15,55—15,60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(четвертый ремонтный размер под уменьшенный толкатель) или 15,85—15,80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(под толкатель номинального размера). После запрессовки во втулке через отверстие в блоке цилин</w:t>
      </w:r>
      <w:r>
        <w:rPr>
          <w:rFonts w:ascii="Times New Roman" w:hAnsi="Times New Roman" w:cs="Times New Roman"/>
        </w:rPr>
        <w:softHyphen/>
        <w:t xml:space="preserve">дров просверливают отверстие для смазки диаметром </w:t>
      </w:r>
      <w:smartTag w:uri="urn:schemas-microsoft-com:office:smarttags" w:element="metricconverter">
        <w:smartTagPr>
          <w:attr w:name="ProductID" w:val="6 мм"/>
        </w:smartTagPr>
        <w:r>
          <w:rPr>
            <w:rFonts w:ascii="Times New Roman" w:hAnsi="Times New Roman" w:cs="Times New Roman"/>
          </w:rPr>
          <w:t xml:space="preserve">6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за</w:t>
      </w:r>
      <w:r>
        <w:rPr>
          <w:rFonts w:ascii="Times New Roman" w:hAnsi="Times New Roman" w:cs="Times New Roman"/>
        </w:rPr>
        <w:softHyphen/>
        <w:t>тем втулку развертывают окончательно на четвертый, уменьшен</w:t>
      </w:r>
      <w:r>
        <w:rPr>
          <w:rFonts w:ascii="Times New Roman" w:hAnsi="Times New Roman" w:cs="Times New Roman"/>
        </w:rPr>
        <w:softHyphen/>
        <w:t xml:space="preserve">ный ремонтный размер 15,77—15,75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или на номинальный раз</w:t>
      </w:r>
      <w:r>
        <w:rPr>
          <w:rFonts w:ascii="Times New Roman" w:hAnsi="Times New Roman" w:cs="Times New Roman"/>
        </w:rPr>
        <w:softHyphen/>
        <w:t xml:space="preserve">мер 16,011—16,000 </w:t>
      </w:r>
      <w:r>
        <w:rPr>
          <w:rFonts w:ascii="Times New Roman" w:hAnsi="Times New Roman" w:cs="Times New Roman"/>
          <w:i/>
          <w:iCs/>
        </w:rPr>
        <w:t xml:space="preserve">мм. </w:t>
      </w:r>
    </w:p>
    <w:p w:rsidR="00386D44" w:rsidRDefault="00AA2A4B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178.5pt;height:191.25pt">
            <v:imagedata r:id="rId5" o:title=""/>
          </v:shape>
        </w:pict>
      </w:r>
    </w:p>
    <w:p w:rsidR="00386D44" w:rsidRDefault="00386D44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№6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двигателя ЗИЛ-120 толкатели ставят в сменных направляю</w:t>
      </w:r>
      <w:r>
        <w:rPr>
          <w:rFonts w:ascii="Times New Roman" w:hAnsi="Times New Roman" w:cs="Times New Roman"/>
        </w:rPr>
        <w:softHyphen/>
        <w:t>щих секциях (детали 120-1007075 и 120-1007076). При износе от</w:t>
      </w:r>
      <w:r>
        <w:rPr>
          <w:rFonts w:ascii="Times New Roman" w:hAnsi="Times New Roman" w:cs="Times New Roman"/>
        </w:rPr>
        <w:softHyphen/>
        <w:t>верстий в секциях производит</w:t>
      </w:r>
      <w:r>
        <w:rPr>
          <w:rFonts w:ascii="Times New Roman" w:hAnsi="Times New Roman" w:cs="Times New Roman"/>
        </w:rPr>
        <w:softHyphen/>
        <w:t xml:space="preserve">ся развертывание их на третий ремонтный размер (РР-4). Первое развертывание—до   диаметра  16,25— </w:t>
      </w:r>
      <w:smartTag w:uri="urn:schemas-microsoft-com:office:smarttags" w:element="metricconverter">
        <w:smartTagPr>
          <w:attr w:name="ProductID" w:val="16,20 мм"/>
        </w:smartTagPr>
        <w:r>
          <w:rPr>
            <w:rFonts w:ascii="Times New Roman" w:hAnsi="Times New Roman" w:cs="Times New Roman"/>
          </w:rPr>
          <w:t xml:space="preserve">16,20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второе, чистовое— до окончательного размера 16,32—16,30 </w:t>
      </w:r>
      <w:r>
        <w:rPr>
          <w:rFonts w:ascii="Times New Roman" w:hAnsi="Times New Roman" w:cs="Times New Roman"/>
          <w:i/>
          <w:iCs/>
        </w:rPr>
        <w:t>мм.</w:t>
      </w:r>
      <w:r>
        <w:rPr>
          <w:rFonts w:ascii="Times New Roman" w:hAnsi="Times New Roman" w:cs="Times New Roman"/>
        </w:rPr>
        <w:t xml:space="preserve"> При износе отверстий ремонтного размера допускается ремонт секций на</w:t>
      </w:r>
      <w:r>
        <w:rPr>
          <w:rFonts w:ascii="Times New Roman" w:hAnsi="Times New Roman" w:cs="Times New Roman"/>
        </w:rPr>
        <w:softHyphen/>
        <w:t>садками. Отверстие секции развертывают под на</w:t>
      </w:r>
      <w:r>
        <w:rPr>
          <w:rFonts w:ascii="Times New Roman" w:hAnsi="Times New Roman" w:cs="Times New Roman"/>
        </w:rPr>
        <w:softHyphen/>
        <w:t xml:space="preserve">садок до диаметра 19,000— </w:t>
      </w:r>
      <w:smartTag w:uri="urn:schemas-microsoft-com:office:smarttags" w:element="metricconverter">
        <w:smartTagPr>
          <w:attr w:name="ProductID" w:val="19,035 мм"/>
        </w:smartTagPr>
        <w:r>
          <w:rPr>
            <w:rFonts w:ascii="Times New Roman" w:hAnsi="Times New Roman" w:cs="Times New Roman"/>
          </w:rPr>
          <w:t xml:space="preserve">19,035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;</w:t>
      </w:r>
      <w:r>
        <w:rPr>
          <w:rFonts w:ascii="Times New Roman" w:hAnsi="Times New Roman" w:cs="Times New Roman"/>
        </w:rPr>
        <w:t xml:space="preserve"> в отверстие запрес</w:t>
      </w:r>
      <w:r>
        <w:rPr>
          <w:rFonts w:ascii="Times New Roman" w:hAnsi="Times New Roman" w:cs="Times New Roman"/>
        </w:rPr>
        <w:softHyphen/>
        <w:t>совывают чугунную втулку (твердость  Н</w:t>
      </w:r>
      <w:r>
        <w:rPr>
          <w:rFonts w:ascii="Times New Roman" w:hAnsi="Times New Roman" w:cs="Times New Roman"/>
          <w:smallCaps/>
          <w:lang w:val="en-US"/>
        </w:rPr>
        <w:t>r</w:t>
      </w:r>
      <w:r>
        <w:rPr>
          <w:rFonts w:ascii="Times New Roman" w:hAnsi="Times New Roman" w:cs="Times New Roman"/>
          <w:smallCaps/>
          <w:vertAlign w:val="subscript"/>
        </w:rPr>
        <w:t>С</w:t>
      </w:r>
      <w:r>
        <w:rPr>
          <w:rFonts w:ascii="Times New Roman" w:hAnsi="Times New Roman" w:cs="Times New Roman"/>
          <w:smallCaps/>
        </w:rPr>
        <w:t xml:space="preserve"> </w:t>
      </w:r>
      <w:r>
        <w:rPr>
          <w:rFonts w:ascii="Times New Roman" w:hAnsi="Times New Roman" w:cs="Times New Roman"/>
        </w:rPr>
        <w:t xml:space="preserve">=180—240). Длина втулки </w:t>
      </w:r>
      <w:smartTag w:uri="urn:schemas-microsoft-com:office:smarttags" w:element="metricconverter">
        <w:smartTagPr>
          <w:attr w:name="ProductID" w:val="35 мм"/>
        </w:smartTagPr>
        <w:r>
          <w:rPr>
            <w:rFonts w:ascii="Times New Roman" w:hAnsi="Times New Roman" w:cs="Times New Roman"/>
          </w:rPr>
          <w:t xml:space="preserve">35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наруж</w:t>
      </w:r>
      <w:r>
        <w:rPr>
          <w:rFonts w:ascii="Times New Roman" w:hAnsi="Times New Roman" w:cs="Times New Roman"/>
        </w:rPr>
        <w:softHyphen/>
        <w:t xml:space="preserve">ный диаметр 19,075—19,040, внутренний  диаметр  15,3—15,4 </w:t>
      </w:r>
      <w:r>
        <w:rPr>
          <w:rFonts w:ascii="Times New Roman" w:hAnsi="Times New Roman" w:cs="Times New Roman"/>
          <w:i/>
          <w:iCs/>
        </w:rPr>
        <w:t>мм.</w:t>
      </w:r>
      <w:r>
        <w:rPr>
          <w:rFonts w:ascii="Times New Roman" w:hAnsi="Times New Roman" w:cs="Times New Roman"/>
        </w:rPr>
        <w:t xml:space="preserve"> После запрессовки во втулке через отверстие в секции просверливают для смазки отверстие диаметром </w:t>
      </w:r>
      <w:smartTag w:uri="urn:schemas-microsoft-com:office:smarttags" w:element="metricconverter">
        <w:smartTagPr>
          <w:attr w:name="ProductID" w:val="4 мм"/>
        </w:smartTagPr>
        <w:r>
          <w:rPr>
            <w:rFonts w:ascii="Times New Roman" w:hAnsi="Times New Roman" w:cs="Times New Roman"/>
          </w:rPr>
          <w:t xml:space="preserve">4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Затем втул</w:t>
      </w:r>
      <w:r>
        <w:rPr>
          <w:rFonts w:ascii="Times New Roman" w:hAnsi="Times New Roman" w:cs="Times New Roman"/>
        </w:rPr>
        <w:softHyphen/>
        <w:t>ку развертывают окончательно на второй ремонтный (уменьшен</w:t>
      </w:r>
      <w:r>
        <w:rPr>
          <w:rFonts w:ascii="Times New Roman" w:hAnsi="Times New Roman" w:cs="Times New Roman"/>
        </w:rPr>
        <w:softHyphen/>
        <w:t xml:space="preserve">ный) размер 15,62—15,60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или на третий - ремонтный размер 15,82—15,80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или на номинальный размер 16,019—16000 </w:t>
      </w:r>
      <w:r>
        <w:rPr>
          <w:rFonts w:ascii="Times New Roman" w:hAnsi="Times New Roman" w:cs="Times New Roman"/>
          <w:i/>
          <w:iCs/>
        </w:rPr>
        <w:t xml:space="preserve">мм. </w:t>
      </w:r>
      <w:r>
        <w:rPr>
          <w:rFonts w:ascii="Times New Roman" w:hAnsi="Times New Roman" w:cs="Times New Roman"/>
        </w:rPr>
        <w:t>Уменьшенные (второй и третий) ремонтные размеры предусматри</w:t>
      </w:r>
      <w:r>
        <w:rPr>
          <w:rFonts w:ascii="Times New Roman" w:hAnsi="Times New Roman" w:cs="Times New Roman"/>
        </w:rPr>
        <w:softHyphen/>
        <w:t>вают использование изношенных толкателей номинального разме</w:t>
      </w:r>
      <w:r>
        <w:rPr>
          <w:rFonts w:ascii="Times New Roman" w:hAnsi="Times New Roman" w:cs="Times New Roman"/>
        </w:rPr>
        <w:softHyphen/>
        <w:t>ра путем их перешлифования.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Ремонт направляющих втулок клапана</w:t>
      </w:r>
      <w:r>
        <w:rPr>
          <w:rFonts w:ascii="Times New Roman" w:hAnsi="Times New Roman" w:cs="Times New Roman"/>
        </w:rPr>
        <w:t xml:space="preserve"> (рис. 6) производится развертыванием их отверстий под ремонтные размеры (РР-4). Операция обычно выполняется вручную удлиненной разверткой. Для блока цилиндров автомобиля ГАЗ-51 первый ремонтный раз</w:t>
      </w:r>
      <w:r>
        <w:rPr>
          <w:rFonts w:ascii="Times New Roman" w:hAnsi="Times New Roman" w:cs="Times New Roman"/>
        </w:rPr>
        <w:softHyphen/>
        <w:t xml:space="preserve">мер — 9,125—9,100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второй   ремонтный   размер — 9,225— </w:t>
      </w:r>
      <w:smartTag w:uri="urn:schemas-microsoft-com:office:smarttags" w:element="metricconverter">
        <w:smartTagPr>
          <w:attr w:name="ProductID" w:val="9,200 мм"/>
        </w:smartTagPr>
        <w:r>
          <w:rPr>
            <w:rFonts w:ascii="Times New Roman" w:hAnsi="Times New Roman" w:cs="Times New Roman"/>
          </w:rPr>
          <w:t xml:space="preserve">9,200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При износе отверстия более указанных размеров втулку заменяют. Направляющие втулки изготовляют из серого перлитного чугуна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smallCaps/>
          <w:lang w:val="en-US"/>
        </w:rPr>
        <w:t>r</w:t>
      </w:r>
      <w:r>
        <w:rPr>
          <w:rFonts w:ascii="Times New Roman" w:hAnsi="Times New Roman" w:cs="Times New Roman"/>
          <w:smallCaps/>
          <w:vertAlign w:val="subscript"/>
        </w:rPr>
        <w:t>С</w:t>
      </w:r>
      <w:r>
        <w:rPr>
          <w:rFonts w:ascii="Times New Roman" w:hAnsi="Times New Roman" w:cs="Times New Roman"/>
          <w:smallCaps/>
        </w:rPr>
        <w:t xml:space="preserve"> </w:t>
      </w:r>
      <w:r>
        <w:rPr>
          <w:rFonts w:ascii="Times New Roman" w:hAnsi="Times New Roman" w:cs="Times New Roman"/>
        </w:rPr>
        <w:t>=180—240). Удаление старой втулки и запрессовка новой производятся с помощью оправки и молотка.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наружному диаметру 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</w:rPr>
        <w:t xml:space="preserve"> втулка двигателя ГАЗ-51 шлифуется или до номинального размера 17,085—17,065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или до увеличен</w:t>
      </w:r>
      <w:r>
        <w:rPr>
          <w:rFonts w:ascii="Times New Roman" w:hAnsi="Times New Roman" w:cs="Times New Roman"/>
        </w:rPr>
        <w:softHyphen/>
        <w:t xml:space="preserve">ного размера 17,115—17,095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предназначенного для установки втулок в незначительно изношенные («ослабленные») отверстия блока цилиндров без их развертывания. При запрессовке новых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направляющих втулок в блок цилиндров двига</w:t>
      </w:r>
      <w:r>
        <w:rPr>
          <w:rFonts w:ascii="Times New Roman" w:hAnsi="Times New Roman" w:cs="Times New Roman"/>
        </w:rPr>
        <w:softHyphen/>
        <w:t xml:space="preserve">теля   ГАЗ-51   необходимо, чтобы верхний торец втулки находился на расстоянии </w:t>
      </w:r>
      <w:smartTag w:uri="urn:schemas-microsoft-com:office:smarttags" w:element="metricconverter">
        <w:smartTagPr>
          <w:attr w:name="ProductID" w:val="22 мм"/>
        </w:smartTagPr>
        <w:r>
          <w:rPr>
            <w:rFonts w:ascii="Times New Roman" w:hAnsi="Times New Roman" w:cs="Times New Roman"/>
          </w:rPr>
          <w:t xml:space="preserve">22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от верх-1 ней плоскости блока цилиндров. Внутренний диа-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Times New Roman" w:hAnsi="Times New Roman" w:cs="Times New Roman"/>
          </w:rPr>
          <w:t>1 метр</w:t>
        </w:r>
      </w:smartTag>
      <w:r>
        <w:rPr>
          <w:rFonts w:ascii="Times New Roman" w:hAnsi="Times New Roman" w:cs="Times New Roman"/>
        </w:rPr>
        <w:t xml:space="preserve"> втулок (после за-1 прессовки) развертывают! или на номинальный размер 9,022—9,000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или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третий (уменьшенный) ремонтный размер 8,750—8,725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пре</w:t>
      </w:r>
      <w:r>
        <w:rPr>
          <w:rFonts w:ascii="Times New Roman" w:hAnsi="Times New Roman" w:cs="Times New Roman"/>
        </w:rPr>
        <w:softHyphen/>
        <w:t>дусматривающий использование изношенных клапанов после пе-решлифования их стержня.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двигателя ЗИЛ-120 изношенные направляющие развертыва</w:t>
      </w:r>
      <w:r>
        <w:rPr>
          <w:rFonts w:ascii="Times New Roman" w:hAnsi="Times New Roman" w:cs="Times New Roman"/>
        </w:rPr>
        <w:softHyphen/>
        <w:t xml:space="preserve">ют на третий ремонтный размер 9,80—9,77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под увеличенный стержень клапана. При дальнейшем износе втулку заменяют. Ре</w:t>
      </w:r>
      <w:r>
        <w:rPr>
          <w:rFonts w:ascii="Times New Roman" w:hAnsi="Times New Roman" w:cs="Times New Roman"/>
        </w:rPr>
        <w:softHyphen/>
        <w:t>монтную втулку по наружному диаметру шлифуют до номиналь</w:t>
      </w:r>
      <w:r>
        <w:rPr>
          <w:rFonts w:ascii="Times New Roman" w:hAnsi="Times New Roman" w:cs="Times New Roman"/>
        </w:rPr>
        <w:softHyphen/>
        <w:t xml:space="preserve">ного размера 17,075—17,040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или до размера 17,105—17,075 </w:t>
      </w:r>
      <w:r>
        <w:rPr>
          <w:rFonts w:ascii="Times New Roman" w:hAnsi="Times New Roman" w:cs="Times New Roman"/>
          <w:i/>
          <w:iCs/>
        </w:rPr>
        <w:t xml:space="preserve">мм </w:t>
      </w:r>
      <w:r>
        <w:rPr>
          <w:rFonts w:ascii="Times New Roman" w:hAnsi="Times New Roman" w:cs="Times New Roman"/>
        </w:rPr>
        <w:t xml:space="preserve">для установки втулок в «ослабленные» отверстия блока цилиндров без их обработки. Внутренний диаметр втулок после запрессовки развертывают на номинальный размер 9,53—9,50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или на умень</w:t>
      </w:r>
      <w:r>
        <w:rPr>
          <w:rFonts w:ascii="Times New Roman" w:hAnsi="Times New Roman" w:cs="Times New Roman"/>
        </w:rPr>
        <w:softHyphen/>
        <w:t xml:space="preserve">шенные ремонтные размеры: второй — 9,05—9,02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или первый — 9,30—9,27 </w:t>
      </w:r>
      <w:r>
        <w:rPr>
          <w:rFonts w:ascii="Times New Roman" w:hAnsi="Times New Roman" w:cs="Times New Roman"/>
          <w:i/>
          <w:iCs/>
        </w:rPr>
        <w:t>мм.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Ремонт изношенных клапанных гнезд.</w:t>
      </w:r>
      <w:r>
        <w:rPr>
          <w:rFonts w:ascii="Times New Roman" w:hAnsi="Times New Roman" w:cs="Times New Roman"/>
        </w:rPr>
        <w:t xml:space="preserve"> Изношенные гнезда после ряда фрезеровании и шлифовании их рабочей поверхности восста</w:t>
      </w:r>
      <w:r>
        <w:rPr>
          <w:rFonts w:ascii="Times New Roman" w:hAnsi="Times New Roman" w:cs="Times New Roman"/>
        </w:rPr>
        <w:softHyphen/>
        <w:t>навливают постановкой колец-насадков. Изношенное вставное кольцо выпускного клапана дви</w:t>
      </w:r>
      <w:r>
        <w:rPr>
          <w:rFonts w:ascii="Times New Roman" w:hAnsi="Times New Roman" w:cs="Times New Roman"/>
        </w:rPr>
        <w:softHyphen/>
        <w:t>гателя ГАЗ-51 выпрессовывают с помощью съемника.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Расточку отверстий в блоке цилиндров под ремонтные вставные кольца клапанов производят на сверлильном станке резцовой оправкой (рис. 8) или зенкером с направляющим хвостовиком (рис. 7). Режущий инструмент центрируют по развернутому от</w:t>
      </w:r>
      <w:r>
        <w:rPr>
          <w:rFonts w:ascii="Times New Roman" w:hAnsi="Times New Roman" w:cs="Times New Roman"/>
        </w:rPr>
        <w:softHyphen/>
        <w:t>верстию направляющей втулки клапана, обеспечивая при обработ</w:t>
      </w:r>
      <w:r>
        <w:rPr>
          <w:rFonts w:ascii="Times New Roman" w:hAnsi="Times New Roman" w:cs="Times New Roman"/>
        </w:rPr>
        <w:softHyphen/>
        <w:t>ке соосность отверстий.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отверстие под ремонтное кольцо выпускного клапана дви</w:t>
      </w:r>
      <w:r>
        <w:rPr>
          <w:rFonts w:ascii="Times New Roman" w:hAnsi="Times New Roman" w:cs="Times New Roman"/>
        </w:rPr>
        <w:softHyphen/>
        <w:t xml:space="preserve">гателя ГАЗ-51 имеет незначительный износ и не обеспечивается прессовая посадка, гнездо растачивают под ремонтный размер до диаметра 38,80—38,75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на глубину 6,5—6,6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а под кольцо впускного клапана—до диаметра 39,55—39,50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на глубину 6,0—6,1 </w:t>
      </w:r>
      <w:r>
        <w:rPr>
          <w:rFonts w:ascii="Times New Roman" w:hAnsi="Times New Roman" w:cs="Times New Roman"/>
          <w:i/>
          <w:iCs/>
        </w:rPr>
        <w:t>мм.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Кольцо выпускного клапана изготовляют из жаростойкого леги</w:t>
      </w:r>
      <w:r>
        <w:rPr>
          <w:rFonts w:ascii="Times New Roman" w:hAnsi="Times New Roman" w:cs="Times New Roman"/>
        </w:rPr>
        <w:softHyphen/>
        <w:t xml:space="preserve">рованного чугуна, а кольцо впускного—из серого чугуна. Размры ремонтных колец для выпускного клапана—наружный диаметр 38,87— </w:t>
      </w:r>
      <w:smartTag w:uri="urn:schemas-microsoft-com:office:smarttags" w:element="metricconverter">
        <w:smartTagPr>
          <w:attr w:name="ProductID" w:val="38,82 мм"/>
        </w:smartTagPr>
        <w:r>
          <w:rPr>
            <w:rFonts w:ascii="Times New Roman" w:hAnsi="Times New Roman" w:cs="Times New Roman"/>
          </w:rPr>
          <w:t xml:space="preserve">38,82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внутренний диаметр 31,50—31,67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мм,</w:t>
      </w:r>
      <w:r>
        <w:rPr>
          <w:rFonts w:ascii="Times New Roman" w:hAnsi="Times New Roman" w:cs="Times New Roman"/>
        </w:rPr>
        <w:t xml:space="preserve"> высота </w:t>
      </w:r>
      <w:smartTag w:uri="urn:schemas-microsoft-com:office:smarttags" w:element="metricconverter">
        <w:smartTagPr>
          <w:attr w:name="ProductID" w:val="6.45 мм"/>
        </w:smartTagPr>
        <w:r>
          <w:rPr>
            <w:rFonts w:ascii="Times New Roman" w:hAnsi="Times New Roman" w:cs="Times New Roman"/>
          </w:rPr>
          <w:t xml:space="preserve">6.45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соответственно для впускного клапана — 39,62—39,57 </w:t>
      </w:r>
      <w:r>
        <w:rPr>
          <w:rFonts w:ascii="Times New Roman" w:hAnsi="Times New Roman" w:cs="Times New Roman"/>
          <w:i/>
          <w:iCs/>
        </w:rPr>
        <w:t xml:space="preserve">мм, </w:t>
      </w:r>
      <w:r>
        <w:rPr>
          <w:rFonts w:ascii="Times New Roman" w:hAnsi="Times New Roman" w:cs="Times New Roman"/>
        </w:rPr>
        <w:t xml:space="preserve">34,0—34,15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и 6,0—5,9 </w:t>
      </w:r>
      <w:r>
        <w:rPr>
          <w:rFonts w:ascii="Times New Roman" w:hAnsi="Times New Roman" w:cs="Times New Roman"/>
          <w:i/>
          <w:iCs/>
        </w:rPr>
        <w:t>мм.</w:t>
      </w:r>
    </w:p>
    <w:p w:rsidR="00386D44" w:rsidRDefault="00AA2A4B" w:rsidP="00386D44">
      <w:pPr>
        <w:spacing w:line="360" w:lineRule="auto"/>
        <w:ind w:firstLine="56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pict>
          <v:shape id="_x0000_i1027" type="#_x0000_t75" style="width:110.25pt;height:312pt">
            <v:imagedata r:id="rId6" o:title=""/>
          </v:shape>
        </w:pict>
      </w:r>
    </w:p>
    <w:p w:rsidR="00386D44" w:rsidRDefault="00386D44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№7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 — оправка с выпрямляющим хвостовиком; </w:t>
      </w:r>
      <w:r>
        <w:rPr>
          <w:rFonts w:ascii="Times New Roman" w:hAnsi="Times New Roman" w:cs="Times New Roman"/>
          <w:i/>
          <w:iCs/>
        </w:rPr>
        <w:t>2 —</w:t>
      </w:r>
      <w:r>
        <w:rPr>
          <w:rFonts w:ascii="Times New Roman" w:hAnsi="Times New Roman" w:cs="Times New Roman"/>
        </w:rPr>
        <w:t xml:space="preserve"> шпонка; </w:t>
      </w:r>
      <w:r>
        <w:rPr>
          <w:rFonts w:ascii="Times New Roman" w:hAnsi="Times New Roman" w:cs="Times New Roman"/>
          <w:i/>
          <w:iCs/>
        </w:rPr>
        <w:t>3 —</w:t>
      </w:r>
      <w:r>
        <w:rPr>
          <w:rFonts w:ascii="Times New Roman" w:hAnsi="Times New Roman" w:cs="Times New Roman"/>
        </w:rPr>
        <w:t xml:space="preserve"> зенкер; </w:t>
      </w:r>
      <w:r>
        <w:rPr>
          <w:rFonts w:ascii="Times New Roman" w:hAnsi="Times New Roman" w:cs="Times New Roman"/>
          <w:i/>
          <w:iCs/>
        </w:rPr>
        <w:t>4 —</w:t>
      </w:r>
      <w:r>
        <w:rPr>
          <w:rFonts w:ascii="Times New Roman" w:hAnsi="Times New Roman" w:cs="Times New Roman"/>
        </w:rPr>
        <w:t xml:space="preserve"> гайка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</w:t>
      </w:r>
      <w:r>
        <w:rPr>
          <w:rFonts w:ascii="Times New Roman" w:hAnsi="Times New Roman" w:cs="Times New Roman"/>
        </w:rPr>
        <w:t xml:space="preserve"> двигателя ЗИЛ-120 отверстие под ремонтное кольцо выпуск</w:t>
      </w:r>
      <w:r>
        <w:rPr>
          <w:rFonts w:ascii="Times New Roman" w:hAnsi="Times New Roman" w:cs="Times New Roman"/>
        </w:rPr>
        <w:softHyphen/>
        <w:t>ного клапана растачивают до диаметра 48,05—48,00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  <w:b/>
          <w:bCs/>
          <w:i/>
          <w:iCs/>
        </w:rPr>
        <w:t>,</w:t>
      </w:r>
      <w:r>
        <w:rPr>
          <w:rFonts w:ascii="Times New Roman" w:hAnsi="Times New Roman" w:cs="Times New Roman"/>
        </w:rPr>
        <w:t xml:space="preserve"> а под кольцо  впускного — до диаметра    53,05—53,00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на глубину 6,0— </w:t>
      </w:r>
      <w:smartTag w:uri="urn:schemas-microsoft-com:office:smarttags" w:element="metricconverter">
        <w:smartTagPr>
          <w:attr w:name="ProductID" w:val="6,1 мм"/>
        </w:smartTagPr>
        <w:r>
          <w:rPr>
            <w:rFonts w:ascii="Times New Roman" w:hAnsi="Times New Roman" w:cs="Times New Roman"/>
          </w:rPr>
          <w:t xml:space="preserve">6,1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Размеры ремонтных колец: выпускного   клапана — наружный диаметр 48,075—48,125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внутренний диаметр 38,00—38,03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для впускного клапана соответствен</w:t>
      </w:r>
      <w:r>
        <w:rPr>
          <w:rFonts w:ascii="Times New Roman" w:hAnsi="Times New Roman" w:cs="Times New Roman"/>
        </w:rPr>
        <w:softHyphen/>
        <w:t xml:space="preserve">но 53,175—53,075 и 42,0—42,3 </w:t>
      </w:r>
      <w:r>
        <w:rPr>
          <w:rFonts w:ascii="Times New Roman" w:hAnsi="Times New Roman" w:cs="Times New Roman"/>
          <w:i/>
          <w:iCs/>
        </w:rPr>
        <w:t xml:space="preserve">мм. </w:t>
      </w:r>
      <w:r>
        <w:rPr>
          <w:rFonts w:ascii="Times New Roman" w:hAnsi="Times New Roman" w:cs="Times New Roman"/>
        </w:rPr>
        <w:t xml:space="preserve">Высота клапанных колец 5,9— </w:t>
      </w:r>
      <w:smartTag w:uri="urn:schemas-microsoft-com:office:smarttags" w:element="metricconverter">
        <w:smartTagPr>
          <w:attr w:name="ProductID" w:val="6,1 мм"/>
        </w:smartTagPr>
        <w:r>
          <w:rPr>
            <w:rFonts w:ascii="Times New Roman" w:hAnsi="Times New Roman" w:cs="Times New Roman"/>
          </w:rPr>
          <w:t xml:space="preserve">6,1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.</w:t>
      </w:r>
    </w:p>
    <w:p w:rsidR="00386D44" w:rsidRDefault="00386D44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481" w:dyaOrig="2821">
          <v:shape id="_x0000_i1028" type="#_x0000_t75" style="width:157.5pt;height:180.75pt" o:ole="">
            <v:imagedata r:id="rId7" o:title=""/>
          </v:shape>
          <o:OLEObject Type="Embed" ProgID="Word.Picture.8" ShapeID="_x0000_i1028" DrawAspect="Content" ObjectID="_1459132799" r:id="rId8"/>
        </w:object>
      </w:r>
    </w:p>
    <w:p w:rsidR="00386D44" w:rsidRDefault="00386D44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№8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— оправка; </w:t>
      </w:r>
      <w:r>
        <w:rPr>
          <w:rFonts w:ascii="Times New Roman" w:hAnsi="Times New Roman" w:cs="Times New Roman"/>
          <w:i/>
          <w:iCs/>
        </w:rPr>
        <w:t>2 —</w:t>
      </w:r>
      <w:r>
        <w:rPr>
          <w:rFonts w:ascii="Times New Roman" w:hAnsi="Times New Roman" w:cs="Times New Roman"/>
        </w:rPr>
        <w:t xml:space="preserve"> резец; </w:t>
      </w:r>
      <w:r>
        <w:rPr>
          <w:rFonts w:ascii="Times New Roman" w:hAnsi="Times New Roman" w:cs="Times New Roman"/>
          <w:i/>
          <w:iCs/>
        </w:rPr>
        <w:t>3 —</w:t>
      </w:r>
      <w:r>
        <w:rPr>
          <w:rFonts w:ascii="Times New Roman" w:hAnsi="Times New Roman" w:cs="Times New Roman"/>
        </w:rPr>
        <w:t xml:space="preserve"> направляющая; </w:t>
      </w:r>
      <w:r>
        <w:rPr>
          <w:rFonts w:ascii="Times New Roman" w:hAnsi="Times New Roman" w:cs="Times New Roman"/>
          <w:i/>
          <w:iCs/>
        </w:rPr>
        <w:t>б —</w:t>
      </w:r>
      <w:r>
        <w:rPr>
          <w:rFonts w:ascii="Times New Roman" w:hAnsi="Times New Roman" w:cs="Times New Roman"/>
        </w:rPr>
        <w:t xml:space="preserve"> зенкер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 клапанных гнезд дви</w:t>
      </w:r>
      <w:r>
        <w:rPr>
          <w:rFonts w:ascii="Times New Roman" w:hAnsi="Times New Roman" w:cs="Times New Roman"/>
        </w:rPr>
        <w:softHyphen/>
        <w:t>гателя ЗИЛ-120 постановкой ко</w:t>
      </w:r>
      <w:r>
        <w:rPr>
          <w:rFonts w:ascii="Times New Roman" w:hAnsi="Times New Roman" w:cs="Times New Roman"/>
        </w:rPr>
        <w:softHyphen/>
        <w:t>лец показан на рис. 9. Перед запрессовкой  кольца  следует подбирать по расточенным от</w:t>
      </w:r>
      <w:r>
        <w:rPr>
          <w:rFonts w:ascii="Times New Roman" w:hAnsi="Times New Roman" w:cs="Times New Roman"/>
        </w:rPr>
        <w:softHyphen/>
        <w:t xml:space="preserve">верстиям с натягом  порядка </w:t>
      </w:r>
      <w:smartTag w:uri="urn:schemas-microsoft-com:office:smarttags" w:element="metricconverter">
        <w:smartTagPr>
          <w:attr w:name="ProductID" w:val="0,08 мм"/>
        </w:smartTagPr>
        <w:r>
          <w:rPr>
            <w:rFonts w:ascii="Times New Roman" w:hAnsi="Times New Roman" w:cs="Times New Roman"/>
          </w:rPr>
          <w:t xml:space="preserve">0,08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После запрессовки коль</w:t>
      </w:r>
      <w:r>
        <w:rPr>
          <w:rFonts w:ascii="Times New Roman" w:hAnsi="Times New Roman" w:cs="Times New Roman"/>
        </w:rPr>
        <w:softHyphen/>
        <w:t>цо рекомендуется зачеканить в блоке цилиндров с помощью оправки.  Наружная торцовая поверхность колец не должна выступать выше верхней плоско</w:t>
      </w:r>
      <w:r>
        <w:rPr>
          <w:rFonts w:ascii="Times New Roman" w:hAnsi="Times New Roman" w:cs="Times New Roman"/>
        </w:rPr>
        <w:softHyphen/>
        <w:t>сти блока цилиндров.</w:t>
      </w:r>
    </w:p>
    <w:p w:rsidR="00386D44" w:rsidRDefault="00AA2A4B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type="#_x0000_t75" style="width:158.25pt;height:198pt">
            <v:imagedata r:id="rId9" o:title=""/>
          </v:shape>
        </w:pict>
      </w:r>
    </w:p>
    <w:p w:rsidR="00386D44" w:rsidRDefault="00386D44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№9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Ремонт изношенных цилиндров.</w:t>
      </w:r>
      <w:r>
        <w:rPr>
          <w:rFonts w:ascii="Times New Roman" w:hAnsi="Times New Roman" w:cs="Times New Roman"/>
        </w:rPr>
        <w:t xml:space="preserve"> Ремонт изношенных цилиндров заключается в расточке цилиндров на ремонтные размеры для устранения следов износа и восстановления геометрической формы. После расточки цилиндры обязательно нужно подвергать скользя</w:t>
      </w:r>
      <w:r>
        <w:rPr>
          <w:rFonts w:ascii="Times New Roman" w:hAnsi="Times New Roman" w:cs="Times New Roman"/>
        </w:rPr>
        <w:softHyphen/>
        <w:t>щей доводке (хонингованию) для повышения качества обработки и износостойкости их поверхности (типовая схема РР-</w:t>
      </w:r>
      <w:smartTag w:uri="urn:schemas-microsoft-com:office:smarttags" w:element="metricconverter">
        <w:smartTagPr>
          <w:attr w:name="ProductID" w:val="3, см"/>
        </w:smartTagPr>
        <w:r>
          <w:rPr>
            <w:rFonts w:ascii="Times New Roman" w:hAnsi="Times New Roman" w:cs="Times New Roman"/>
          </w:rPr>
          <w:t>3, см</w:t>
        </w:r>
      </w:smartTag>
      <w:r>
        <w:rPr>
          <w:rFonts w:ascii="Times New Roman" w:hAnsi="Times New Roman" w:cs="Times New Roman"/>
        </w:rPr>
        <w:t>. стр. 98).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расточке на ремонтные размеры цилиндров двигателя ГАЗ-51 следует соблюдать следующие ремонтные размеры для окончательно обработанных цилиндров: первой (+0,50) —82,525— </w:t>
      </w:r>
      <w:smartTag w:uri="urn:schemas-microsoft-com:office:smarttags" w:element="metricconverter">
        <w:smartTagPr>
          <w:attr w:name="ProductID" w:val="82,500 мм"/>
        </w:smartTagPr>
        <w:r>
          <w:rPr>
            <w:rFonts w:ascii="Times New Roman" w:hAnsi="Times New Roman" w:cs="Times New Roman"/>
          </w:rPr>
          <w:t xml:space="preserve">82,500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второй (+0,75) —82,825—82,800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третий (+1,0) — 83,025—83,000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четвертый (+1,25) —83,275—83,250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и пятый (+1,50)—83,525—83,500 </w:t>
      </w:r>
      <w:r>
        <w:rPr>
          <w:rFonts w:ascii="Times New Roman" w:hAnsi="Times New Roman" w:cs="Times New Roman"/>
          <w:i/>
          <w:iCs/>
        </w:rPr>
        <w:t>мм:</w:t>
      </w:r>
      <w:r>
        <w:rPr>
          <w:rFonts w:ascii="Times New Roman" w:hAnsi="Times New Roman" w:cs="Times New Roman"/>
        </w:rPr>
        <w:t xml:space="preserve"> при расточке цилиндров двигателя ЗИЛ-120: первый (+0,50) — 102,12—102,06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второй (+1,0)— 102,62—102,56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третий (+1,50) — 103,12—103,06 </w:t>
      </w:r>
      <w:r>
        <w:rPr>
          <w:rFonts w:ascii="Times New Roman" w:hAnsi="Times New Roman" w:cs="Times New Roman"/>
          <w:i/>
          <w:iCs/>
        </w:rPr>
        <w:t>мм,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Эксплуатационные ремонтные размеры цилиндров двигателя ГАЗ-51 не приведены.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Отклонения от геометрической формы (конусность, овальность) не должны превышать </w:t>
      </w:r>
      <w:smartTag w:uri="urn:schemas-microsoft-com:office:smarttags" w:element="metricconverter">
        <w:smartTagPr>
          <w:attr w:name="ProductID" w:val="0,025 мм"/>
        </w:smartTagPr>
        <w:r>
          <w:rPr>
            <w:rFonts w:ascii="Times New Roman" w:hAnsi="Times New Roman" w:cs="Times New Roman"/>
          </w:rPr>
          <w:t xml:space="preserve">0,025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по всей длине цилиндра. Точность обработки цилиндров, соблюдение расстояния между осями цилин</w:t>
      </w:r>
      <w:r>
        <w:rPr>
          <w:rFonts w:ascii="Times New Roman" w:hAnsi="Times New Roman" w:cs="Times New Roman"/>
        </w:rPr>
        <w:softHyphen/>
        <w:t>дров и перпендикулярность осей цилиндров к оси коленчатого ва</w:t>
      </w:r>
      <w:r>
        <w:rPr>
          <w:rFonts w:ascii="Times New Roman" w:hAnsi="Times New Roman" w:cs="Times New Roman"/>
        </w:rPr>
        <w:softHyphen/>
        <w:t>ла необходимо строго соблюдать Перед расточкой цилиндров уста</w:t>
      </w:r>
      <w:r>
        <w:rPr>
          <w:rFonts w:ascii="Times New Roman" w:hAnsi="Times New Roman" w:cs="Times New Roman"/>
        </w:rPr>
        <w:softHyphen/>
        <w:t>новочная поверхность блока цилиндров должна быть хорошо очищена.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Расточка цилиндров двигателя ГАЗ-51 и их доводка произво</w:t>
      </w:r>
      <w:r>
        <w:rPr>
          <w:rFonts w:ascii="Times New Roman" w:hAnsi="Times New Roman" w:cs="Times New Roman"/>
        </w:rPr>
        <w:softHyphen/>
        <w:t>дятся с обычными режимами (см. табл. 53), так как обрабатываемость имеющейся в них короткой гильзы из специального чугуна примерно такая же, как и серого чугуна. Если перед расточкой бу</w:t>
      </w:r>
      <w:r>
        <w:rPr>
          <w:rFonts w:ascii="Times New Roman" w:hAnsi="Times New Roman" w:cs="Times New Roman"/>
        </w:rPr>
        <w:softHyphen/>
        <w:t>дет обнаружено некоторое ослабление посадки короткой гильзы в блоке цилиндров двигателя ГАЗ-51 (легкое ее покачивание) то ее следует слегка подчеканить, а обработку данного цилиндра произ</w:t>
      </w:r>
      <w:r>
        <w:rPr>
          <w:rFonts w:ascii="Times New Roman" w:hAnsi="Times New Roman" w:cs="Times New Roman"/>
        </w:rPr>
        <w:softHyphen/>
        <w:t>водить на смягченных режимах (главным образом уменьшением глубины резания), чтобы не вызвать проворачивания гильзы в бло</w:t>
      </w:r>
      <w:r>
        <w:rPr>
          <w:rFonts w:ascii="Times New Roman" w:hAnsi="Times New Roman" w:cs="Times New Roman"/>
        </w:rPr>
        <w:softHyphen/>
        <w:t>ке цилиндров. Расточку цилиндров двигателей ГАЗ-51 и ЗИЛ-120 можно производить на вертикально-расточных станках, а также при помощи переносных расточных станков (типа ЦР-7, 2685 и др.).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Целесообразно для обеспечения высокого качества ремонта про</w:t>
      </w:r>
      <w:r>
        <w:rPr>
          <w:rFonts w:ascii="Times New Roman" w:hAnsi="Times New Roman" w:cs="Times New Roman"/>
        </w:rPr>
        <w:softHyphen/>
        <w:t xml:space="preserve">изводить тонкую расточку цилиндров на специальных расточных станках при следующем режиме: скорость резания—175 </w:t>
      </w:r>
      <w:r>
        <w:rPr>
          <w:rFonts w:ascii="Times New Roman" w:hAnsi="Times New Roman" w:cs="Times New Roman"/>
          <w:i/>
          <w:iCs/>
        </w:rPr>
        <w:t xml:space="preserve">м/мин, </w:t>
      </w:r>
      <w:r>
        <w:rPr>
          <w:rFonts w:ascii="Times New Roman" w:hAnsi="Times New Roman" w:cs="Times New Roman"/>
        </w:rPr>
        <w:t xml:space="preserve">глубина резания 0.15—020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при подаче 0,10—0,15 </w:t>
      </w:r>
      <w:r>
        <w:rPr>
          <w:rFonts w:ascii="Times New Roman" w:hAnsi="Times New Roman" w:cs="Times New Roman"/>
          <w:i/>
          <w:iCs/>
        </w:rPr>
        <w:t>мм/об</w:t>
      </w:r>
      <w:r>
        <w:rPr>
          <w:rFonts w:ascii="Times New Roman" w:hAnsi="Times New Roman" w:cs="Times New Roman"/>
        </w:rPr>
        <w:t xml:space="preserve"> шпин</w:t>
      </w:r>
      <w:r>
        <w:rPr>
          <w:rFonts w:ascii="Times New Roman" w:hAnsi="Times New Roman" w:cs="Times New Roman"/>
        </w:rPr>
        <w:softHyphen/>
        <w:t>деля. Подобные скоростные режимы дают высокое качество обра</w:t>
      </w:r>
      <w:r>
        <w:rPr>
          <w:rFonts w:ascii="Times New Roman" w:hAnsi="Times New Roman" w:cs="Times New Roman"/>
        </w:rPr>
        <w:softHyphen/>
        <w:t>ботанной поверхности. Скользящую доводку после расточки сле</w:t>
      </w:r>
      <w:r>
        <w:rPr>
          <w:rFonts w:ascii="Times New Roman" w:hAnsi="Times New Roman" w:cs="Times New Roman"/>
        </w:rPr>
        <w:softHyphen/>
        <w:t>дует производить на доводочном станке 3833 или на сверлильных станках с помощью головки ГАРО типа У-1-14.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ремонтных мастерских, не имеющих соответствующего обо</w:t>
      </w:r>
      <w:r>
        <w:rPr>
          <w:rFonts w:ascii="Times New Roman" w:hAnsi="Times New Roman" w:cs="Times New Roman"/>
        </w:rPr>
        <w:softHyphen/>
        <w:t>рудования, скоростная расточка не всегда может быть обеспечена, поэтому следует добиваться необходимого качества рабочей по</w:t>
      </w:r>
      <w:r>
        <w:rPr>
          <w:rFonts w:ascii="Times New Roman" w:hAnsi="Times New Roman" w:cs="Times New Roman"/>
        </w:rPr>
        <w:softHyphen/>
        <w:t xml:space="preserve">верхности цилиндров путем доводки. Скользящую доводку в этом случае рекомендуется производить двумя головками: предварительную — головкой с абразивными брусками зернистостью 120—180, окончательную—головкой с брусками зернистостью 240—320. Припуск на предварительную доводку—0,05—0,08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на оконча</w:t>
      </w:r>
      <w:r>
        <w:rPr>
          <w:rFonts w:ascii="Times New Roman" w:hAnsi="Times New Roman" w:cs="Times New Roman"/>
        </w:rPr>
        <w:softHyphen/>
        <w:t xml:space="preserve">тельную—0,01—0,02 </w:t>
      </w:r>
      <w:r>
        <w:rPr>
          <w:rFonts w:ascii="Times New Roman" w:hAnsi="Times New Roman" w:cs="Times New Roman"/>
          <w:i/>
          <w:iCs/>
        </w:rPr>
        <w:t>мм.</w:t>
      </w:r>
      <w:r>
        <w:rPr>
          <w:rFonts w:ascii="Times New Roman" w:hAnsi="Times New Roman" w:cs="Times New Roman"/>
        </w:rPr>
        <w:t xml:space="preserve"> Следовательно, общий припуск на довод</w:t>
      </w:r>
      <w:r>
        <w:rPr>
          <w:rFonts w:ascii="Times New Roman" w:hAnsi="Times New Roman" w:cs="Times New Roman"/>
        </w:rPr>
        <w:softHyphen/>
        <w:t xml:space="preserve">ку при грубой расточке следует давать от 0,06 до </w:t>
      </w:r>
      <w:smartTag w:uri="urn:schemas-microsoft-com:office:smarttags" w:element="metricconverter">
        <w:smartTagPr>
          <w:attr w:name="ProductID" w:val="0,1 мм"/>
        </w:smartTagPr>
        <w:r>
          <w:rPr>
            <w:rFonts w:ascii="Times New Roman" w:hAnsi="Times New Roman" w:cs="Times New Roman"/>
          </w:rPr>
          <w:t xml:space="preserve">0,1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(не более), что необходимо учитывать при расточке цилиндров. Режим довод</w:t>
      </w:r>
      <w:r>
        <w:rPr>
          <w:rFonts w:ascii="Times New Roman" w:hAnsi="Times New Roman" w:cs="Times New Roman"/>
        </w:rPr>
        <w:softHyphen/>
        <w:t xml:space="preserve">ки: окружная скорость резания—60 </w:t>
      </w:r>
      <w:r>
        <w:rPr>
          <w:rFonts w:ascii="Times New Roman" w:hAnsi="Times New Roman" w:cs="Times New Roman"/>
          <w:i/>
          <w:iCs/>
        </w:rPr>
        <w:t>м/мин,</w:t>
      </w:r>
      <w:r>
        <w:rPr>
          <w:rFonts w:ascii="Times New Roman" w:hAnsi="Times New Roman" w:cs="Times New Roman"/>
        </w:rPr>
        <w:t xml:space="preserve"> что соответствует 200 </w:t>
      </w:r>
      <w:r>
        <w:rPr>
          <w:rFonts w:ascii="Times New Roman" w:hAnsi="Times New Roman" w:cs="Times New Roman"/>
          <w:i/>
          <w:iCs/>
        </w:rPr>
        <w:t>об/мин</w:t>
      </w:r>
      <w:r>
        <w:rPr>
          <w:rFonts w:ascii="Times New Roman" w:hAnsi="Times New Roman" w:cs="Times New Roman"/>
        </w:rPr>
        <w:t xml:space="preserve"> шпинделя; число двойных возвратно-поступательных движений головки должно быть 60 в минуту для двигателя ГАЗ-51 и не более 50 для двигателя ЗИЛ-120; при окончательной до</w:t>
      </w:r>
      <w:r>
        <w:rPr>
          <w:rFonts w:ascii="Times New Roman" w:hAnsi="Times New Roman" w:cs="Times New Roman"/>
        </w:rPr>
        <w:softHyphen/>
        <w:t>водке следует увеличить скорость осевого движения головки.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Доводку цилиндров производят при обильной подаче керосина. По</w:t>
      </w:r>
      <w:r>
        <w:rPr>
          <w:rFonts w:ascii="Times New Roman" w:hAnsi="Times New Roman" w:cs="Times New Roman"/>
        </w:rPr>
        <w:softHyphen/>
        <w:t>сле доводки блок цилиндров сле</w:t>
      </w:r>
      <w:r>
        <w:rPr>
          <w:rFonts w:ascii="Times New Roman" w:hAnsi="Times New Roman" w:cs="Times New Roman"/>
        </w:rPr>
        <w:softHyphen/>
        <w:t>дует промыть щелочным раствором. Промывка блока цилиндров кероси</w:t>
      </w:r>
      <w:r>
        <w:rPr>
          <w:rFonts w:ascii="Times New Roman" w:hAnsi="Times New Roman" w:cs="Times New Roman"/>
        </w:rPr>
        <w:softHyphen/>
        <w:t>ном не дает удовлетворительных ре</w:t>
      </w:r>
      <w:r>
        <w:rPr>
          <w:rFonts w:ascii="Times New Roman" w:hAnsi="Times New Roman" w:cs="Times New Roman"/>
        </w:rPr>
        <w:softHyphen/>
        <w:t>зультатов, так как керосин не полностью смывает абразивную пыль со стенок цилиндра, что обусловливает более быстрый износ цилиндров в эксплуатации.</w:t>
      </w:r>
    </w:p>
    <w:p w:rsidR="00386D44" w:rsidRDefault="00AA2A4B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type="#_x0000_t75" style="width:161.25pt;height:233.25pt">
            <v:imagedata r:id="rId10" o:title=""/>
          </v:shape>
        </w:pict>
      </w:r>
    </w:p>
    <w:p w:rsidR="00386D44" w:rsidRDefault="00386D44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№10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Ремонт цилиндров способом насадков (гильзованием).</w:t>
      </w:r>
      <w:r>
        <w:rPr>
          <w:rFonts w:ascii="Times New Roman" w:hAnsi="Times New Roman" w:cs="Times New Roman"/>
        </w:rPr>
        <w:t xml:space="preserve"> Если разме</w:t>
      </w:r>
      <w:r>
        <w:rPr>
          <w:rFonts w:ascii="Times New Roman" w:hAnsi="Times New Roman" w:cs="Times New Roman"/>
        </w:rPr>
        <w:softHyphen/>
        <w:t>ры цилиндров блока вышли за пре</w:t>
      </w:r>
      <w:r>
        <w:rPr>
          <w:rFonts w:ascii="Times New Roman" w:hAnsi="Times New Roman" w:cs="Times New Roman"/>
        </w:rPr>
        <w:softHyphen/>
        <w:t>делы ремонтных размеров, то их восстанавливают способом насадков (гильзованием). У блока цилинд</w:t>
      </w:r>
      <w:r>
        <w:rPr>
          <w:rFonts w:ascii="Times New Roman" w:hAnsi="Times New Roman" w:cs="Times New Roman"/>
        </w:rPr>
        <w:softHyphen/>
        <w:t>ров ГАЗ-51 цилиндры растачивают за два прохода: предваритель</w:t>
      </w:r>
      <w:r>
        <w:rPr>
          <w:rFonts w:ascii="Times New Roman" w:hAnsi="Times New Roman" w:cs="Times New Roman"/>
        </w:rPr>
        <w:softHyphen/>
        <w:t xml:space="preserve">но на диаметр 85,7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: и окончательно на диаметр 86,50—86,55 </w:t>
      </w:r>
      <w:r>
        <w:rPr>
          <w:rFonts w:ascii="Times New Roman" w:hAnsi="Times New Roman" w:cs="Times New Roman"/>
          <w:i/>
          <w:iCs/>
        </w:rPr>
        <w:t xml:space="preserve">мм. </w:t>
      </w:r>
      <w:r>
        <w:rPr>
          <w:rFonts w:ascii="Times New Roman" w:hAnsi="Times New Roman" w:cs="Times New Roman"/>
        </w:rPr>
        <w:t xml:space="preserve">Затем растачивается выточка под буртик гильзы диаметром 88,50— </w:t>
      </w:r>
      <w:smartTag w:uri="urn:schemas-microsoft-com:office:smarttags" w:element="metricconverter">
        <w:smartTagPr>
          <w:attr w:name="ProductID" w:val="88,65 мм"/>
        </w:smartTagPr>
        <w:r>
          <w:rPr>
            <w:rFonts w:ascii="Times New Roman" w:hAnsi="Times New Roman" w:cs="Times New Roman"/>
          </w:rPr>
          <w:t xml:space="preserve">88,65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на глубину 3,0—3,2 </w:t>
      </w:r>
      <w:r>
        <w:rPr>
          <w:rFonts w:ascii="Times New Roman" w:hAnsi="Times New Roman" w:cs="Times New Roman"/>
          <w:i/>
          <w:iCs/>
        </w:rPr>
        <w:t>мм.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Конусность и овальность окончательно обработанного цилиндра должна быть не более </w:t>
      </w:r>
      <w:smartTag w:uri="urn:schemas-microsoft-com:office:smarttags" w:element="metricconverter">
        <w:smartTagPr>
          <w:attr w:name="ProductID" w:val="0,025 мм"/>
        </w:smartTagPr>
        <w:r>
          <w:rPr>
            <w:rFonts w:ascii="Times New Roman" w:hAnsi="Times New Roman" w:cs="Times New Roman"/>
          </w:rPr>
          <w:t xml:space="preserve">0,025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по всей длине.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блока цилиндров двигателя ЗИЛ-120 цилиндры растачивают предварительно до </w:t>
      </w:r>
      <w:smartTag w:uri="urn:schemas-microsoft-com:office:smarttags" w:element="metricconverter">
        <w:smartTagPr>
          <w:attr w:name="ProductID" w:val="105,2 мм"/>
        </w:smartTagPr>
        <w:r>
          <w:rPr>
            <w:rFonts w:ascii="Times New Roman" w:hAnsi="Times New Roman" w:cs="Times New Roman"/>
          </w:rPr>
          <w:t xml:space="preserve">105,2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и окончательно на диаметр 106,00— </w:t>
      </w:r>
      <w:smartTag w:uri="urn:schemas-microsoft-com:office:smarttags" w:element="metricconverter">
        <w:smartTagPr>
          <w:attr w:name="ProductID" w:val="106,035 мм"/>
        </w:smartTagPr>
        <w:r>
          <w:rPr>
            <w:rFonts w:ascii="Times New Roman" w:hAnsi="Times New Roman" w:cs="Times New Roman"/>
          </w:rPr>
          <w:t xml:space="preserve">106,035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  <w:i/>
          <w:iCs/>
        </w:rPr>
        <w:t>;</w:t>
      </w:r>
      <w:r>
        <w:rPr>
          <w:rFonts w:ascii="Times New Roman" w:hAnsi="Times New Roman" w:cs="Times New Roman"/>
        </w:rPr>
        <w:t xml:space="preserve"> выточку под буртик гильзы растачивают до диаметра 110,0—110,2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</w:rPr>
        <w:t xml:space="preserve"> на глубину 3,0—3,2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>мм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По расточенному блоку цилиндров подбирают заготовленную гильзу (рис. 10) с гарантированным натягом 0,05—0,10 </w:t>
      </w:r>
      <w:r>
        <w:rPr>
          <w:rFonts w:ascii="Times New Roman" w:hAnsi="Times New Roman" w:cs="Times New Roman"/>
          <w:i/>
          <w:iCs/>
        </w:rPr>
        <w:t>мм,</w:t>
      </w:r>
      <w:r>
        <w:rPr>
          <w:rFonts w:ascii="Times New Roman" w:hAnsi="Times New Roman" w:cs="Times New Roman"/>
        </w:rPr>
        <w:t xml:space="preserve"> смазы</w:t>
      </w:r>
      <w:r>
        <w:rPr>
          <w:rFonts w:ascii="Times New Roman" w:hAnsi="Times New Roman" w:cs="Times New Roman"/>
        </w:rPr>
        <w:softHyphen/>
        <w:t>вают ее суриком и запрессовывают до упора на гидравлическом 20-или 40-тонном прессе. Торец гильзы должен быть заподлицо с верх</w:t>
      </w:r>
      <w:r>
        <w:rPr>
          <w:rFonts w:ascii="Times New Roman" w:hAnsi="Times New Roman" w:cs="Times New Roman"/>
        </w:rPr>
        <w:softHyphen/>
        <w:t>ней плоскостью блока цилиндров. После запрессовки гильз блок цилиндров нужно проверить на отсутствие течи нагнетанием в ру</w:t>
      </w:r>
      <w:r>
        <w:rPr>
          <w:rFonts w:ascii="Times New Roman" w:hAnsi="Times New Roman" w:cs="Times New Roman"/>
        </w:rPr>
        <w:softHyphen/>
        <w:t xml:space="preserve">башку охлаждения воды под давлением 2—3 </w:t>
      </w:r>
      <w:r>
        <w:rPr>
          <w:rFonts w:ascii="Times New Roman" w:hAnsi="Times New Roman" w:cs="Times New Roman"/>
          <w:i/>
          <w:iCs/>
        </w:rPr>
        <w:t>кг/см</w:t>
      </w:r>
      <w:r>
        <w:rPr>
          <w:rFonts w:ascii="Times New Roman" w:hAnsi="Times New Roman" w:cs="Times New Roman"/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При гидравли</w:t>
      </w:r>
      <w:r>
        <w:rPr>
          <w:rFonts w:ascii="Times New Roman" w:hAnsi="Times New Roman" w:cs="Times New Roman"/>
        </w:rPr>
        <w:softHyphen/>
        <w:t xml:space="preserve">ческом испытании требуется специальное приспособление, позволяющее надежно заглушить водяные отверстия в блоке цилиндров. После испытания запрессованные гильзы растачивают и доводят до номинальных размеров: для двигателя  ГАЗ-51—82,06— </w:t>
      </w:r>
      <w:smartTag w:uri="urn:schemas-microsoft-com:office:smarttags" w:element="metricconverter">
        <w:smartTagPr>
          <w:attr w:name="ProductID" w:val="82,00 мм"/>
        </w:smartTagPr>
        <w:r>
          <w:rPr>
            <w:rFonts w:ascii="Times New Roman" w:hAnsi="Times New Roman" w:cs="Times New Roman"/>
          </w:rPr>
          <w:t>82,00</w:t>
        </w:r>
        <w:r>
          <w:rPr>
            <w:rFonts w:ascii="Times New Roman" w:hAnsi="Times New Roman" w:cs="Times New Roman"/>
            <w:b/>
            <w:bCs/>
          </w:rPr>
          <w:t xml:space="preserve"> </w:t>
        </w:r>
        <w:r>
          <w:rPr>
            <w:rFonts w:ascii="Times New Roman" w:hAnsi="Times New Roman" w:cs="Times New Roman"/>
            <w:b/>
            <w:bCs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для двигателя ЗИЛ-120—101,61—101,56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мм.</w:t>
      </w:r>
    </w:p>
    <w:p w:rsidR="00386D44" w:rsidRDefault="00AA2A4B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type="#_x0000_t75" style="width:123pt;height:258pt">
            <v:imagedata r:id="rId11" o:title=""/>
          </v:shape>
        </w:pict>
      </w:r>
    </w:p>
    <w:p w:rsidR="00386D44" w:rsidRDefault="00386D44" w:rsidP="00386D44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№11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Износостойкость гильзованных блоков цилиндров может быть значительно повышена применением покрытия пористым хромом рабочей поверхности гильз.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Ремонт базовых поверхностей блока цилиндров.</w:t>
      </w:r>
      <w:r>
        <w:rPr>
          <w:rFonts w:ascii="Times New Roman" w:hAnsi="Times New Roman" w:cs="Times New Roman"/>
        </w:rPr>
        <w:t xml:space="preserve"> У блока цилиндров происходят значитель</w:t>
      </w:r>
      <w:r>
        <w:rPr>
          <w:rFonts w:ascii="Times New Roman" w:hAnsi="Times New Roman" w:cs="Times New Roman"/>
        </w:rPr>
        <w:softHyphen/>
        <w:t>ные искажения геометрической формы гнезд коренных подшипников вследствие дефор</w:t>
      </w:r>
      <w:r>
        <w:rPr>
          <w:rFonts w:ascii="Times New Roman" w:hAnsi="Times New Roman" w:cs="Times New Roman"/>
        </w:rPr>
        <w:softHyphen/>
        <w:t>мации блока цилиндров при неправильной заварке и от неравномерной затяжки болтов при сборке. Наблюдается также износ гнезд подшипников. Проверка большого количе</w:t>
      </w:r>
      <w:r>
        <w:rPr>
          <w:rFonts w:ascii="Times New Roman" w:hAnsi="Times New Roman" w:cs="Times New Roman"/>
        </w:rPr>
        <w:softHyphen/>
        <w:t>ства блоков цилиндров показала наличие значительных отклонений в ориентации ба</w:t>
      </w:r>
      <w:r>
        <w:rPr>
          <w:rFonts w:ascii="Times New Roman" w:hAnsi="Times New Roman" w:cs="Times New Roman"/>
        </w:rPr>
        <w:softHyphen/>
        <w:t>зовых отверстий и плоскостей (непараллель</w:t>
      </w:r>
      <w:r>
        <w:rPr>
          <w:rFonts w:ascii="Times New Roman" w:hAnsi="Times New Roman" w:cs="Times New Roman"/>
        </w:rPr>
        <w:softHyphen/>
        <w:t>ность осей коленчатого и распределительно</w:t>
      </w:r>
      <w:r>
        <w:rPr>
          <w:rFonts w:ascii="Times New Roman" w:hAnsi="Times New Roman" w:cs="Times New Roman"/>
        </w:rPr>
        <w:softHyphen/>
        <w:t>го валов, потеря соосности осей гнезд корен ных подшипников).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Существующая на большинстве авторемонтных заводов технология ремонта бло</w:t>
      </w:r>
      <w:r>
        <w:rPr>
          <w:rFonts w:ascii="Times New Roman" w:hAnsi="Times New Roman" w:cs="Times New Roman"/>
        </w:rPr>
        <w:softHyphen/>
        <w:t xml:space="preserve">ков цилиндров не обеспечивает требований в отношении допустимой неперлендикулярности осей цилиндров и коленчатого вала, максимальное значение которой не должно превышать </w:t>
      </w:r>
      <w:smartTag w:uri="urn:schemas-microsoft-com:office:smarttags" w:element="metricconverter">
        <w:smartTagPr>
          <w:attr w:name="ProductID" w:val="0,05 мм"/>
        </w:smartTagPr>
        <w:r>
          <w:rPr>
            <w:rFonts w:ascii="Times New Roman" w:hAnsi="Times New Roman" w:cs="Times New Roman"/>
          </w:rPr>
          <w:t xml:space="preserve">0,05 </w:t>
        </w:r>
        <w:r>
          <w:rPr>
            <w:rFonts w:ascii="Times New Roman" w:hAnsi="Times New Roman" w:cs="Times New Roman"/>
            <w:i/>
            <w:iCs/>
          </w:rPr>
          <w:t>мм</w:t>
        </w:r>
      </w:smartTag>
      <w:r>
        <w:rPr>
          <w:rFonts w:ascii="Times New Roman" w:hAnsi="Times New Roman" w:cs="Times New Roman"/>
        </w:rPr>
        <w:t xml:space="preserve"> (на всей длине цилинд</w:t>
      </w:r>
      <w:r>
        <w:rPr>
          <w:rFonts w:ascii="Times New Roman" w:hAnsi="Times New Roman" w:cs="Times New Roman"/>
        </w:rPr>
        <w:softHyphen/>
        <w:t>ра для блока   цилиндров   двигателя ЗИЛ-120.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ремонт гнезд коренных подшипников не производится, то требование в отношении перпендикулярности осей цилиндров и гнезд коренных подшипников не может быть обеспечено, что является одной из причин преждевременного износа цилиндров и поршневой группы.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некоторых авторемонтных заводах введен контроль и ремонт таких базовых отверстий, как гнезда коренных подшипников блока цилин</w:t>
      </w:r>
      <w:r>
        <w:rPr>
          <w:rFonts w:ascii="Times New Roman" w:hAnsi="Times New Roman" w:cs="Times New Roman"/>
        </w:rPr>
        <w:softHyphen/>
        <w:t>дров двигателей ЗИЛ-120. Для этого применяют борштанги с рез</w:t>
      </w:r>
      <w:r>
        <w:rPr>
          <w:rFonts w:ascii="Times New Roman" w:hAnsi="Times New Roman" w:cs="Times New Roman"/>
        </w:rPr>
        <w:softHyphen/>
        <w:t>цами, при помощи которых производится расточка гнезд в сборе с крышками; аналогичное приспособление применяется для расточки отверстий под втулки распределительного вала.</w:t>
      </w:r>
    </w:p>
    <w:p w:rsidR="00386D44" w:rsidRDefault="00386D44" w:rsidP="00386D44"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проверки соосности отверстий после расточки применяют контрольные скалки, выполненные по номинальному размеру гнезд Коренных подшипников.</w:t>
      </w:r>
    </w:p>
    <w:p w:rsidR="00386D44" w:rsidRDefault="00386D44" w:rsidP="00386D4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проверки перпендикулярности осей цилиндров и коленчато</w:t>
      </w:r>
      <w:r>
        <w:rPr>
          <w:rFonts w:ascii="Times New Roman" w:hAnsi="Times New Roman" w:cs="Times New Roman"/>
        </w:rPr>
        <w:softHyphen/>
        <w:t>го вала, а также для проверки параллельности осей коленчатого и распределительного валов применяют индикаторные приспособле</w:t>
      </w:r>
      <w:r>
        <w:rPr>
          <w:rFonts w:ascii="Times New Roman" w:hAnsi="Times New Roman" w:cs="Times New Roman"/>
        </w:rPr>
        <w:softHyphen/>
        <w:t>ния (рис. 11).</w:t>
      </w:r>
    </w:p>
    <w:p w:rsidR="00375BCB" w:rsidRPr="00386D44" w:rsidRDefault="00375BCB">
      <w:bookmarkStart w:id="0" w:name="_GoBack"/>
      <w:bookmarkEnd w:id="0"/>
    </w:p>
    <w:sectPr w:rsidR="00375BCB" w:rsidRPr="0038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D44"/>
    <w:rsid w:val="00017656"/>
    <w:rsid w:val="000F5DAD"/>
    <w:rsid w:val="000F7A13"/>
    <w:rsid w:val="001F21BA"/>
    <w:rsid w:val="002435AF"/>
    <w:rsid w:val="002A7710"/>
    <w:rsid w:val="00375BCB"/>
    <w:rsid w:val="00386D44"/>
    <w:rsid w:val="003976B0"/>
    <w:rsid w:val="004D76D7"/>
    <w:rsid w:val="00550947"/>
    <w:rsid w:val="00595F48"/>
    <w:rsid w:val="00664934"/>
    <w:rsid w:val="006E098D"/>
    <w:rsid w:val="00796C1F"/>
    <w:rsid w:val="007E6C1A"/>
    <w:rsid w:val="00826D9E"/>
    <w:rsid w:val="00852617"/>
    <w:rsid w:val="008702E1"/>
    <w:rsid w:val="00885779"/>
    <w:rsid w:val="00AA2A4B"/>
    <w:rsid w:val="00B20639"/>
    <w:rsid w:val="00C25C64"/>
    <w:rsid w:val="00C31CFB"/>
    <w:rsid w:val="00CA0220"/>
    <w:rsid w:val="00D25268"/>
    <w:rsid w:val="00D851DB"/>
    <w:rsid w:val="00D977B7"/>
    <w:rsid w:val="00E47BAB"/>
    <w:rsid w:val="00E54BC1"/>
    <w:rsid w:val="00E772DF"/>
    <w:rsid w:val="00EF2E33"/>
    <w:rsid w:val="00F0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914A9BB6-03D0-43A5-ACAC-9670941D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44"/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qFormat/>
    <w:rsid w:val="00386D44"/>
    <w:pPr>
      <w:keepNext/>
      <w:spacing w:line="360" w:lineRule="auto"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86D44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Numemort</dc:creator>
  <cp:keywords/>
  <cp:lastModifiedBy>admin</cp:lastModifiedBy>
  <cp:revision>2</cp:revision>
  <dcterms:created xsi:type="dcterms:W3CDTF">2014-04-16T02:54:00Z</dcterms:created>
  <dcterms:modified xsi:type="dcterms:W3CDTF">2014-04-16T02:54:00Z</dcterms:modified>
</cp:coreProperties>
</file>