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CC" w:rsidRPr="003D36A9" w:rsidRDefault="006F7ECC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32"/>
        </w:rPr>
      </w:pPr>
      <w:r w:rsidRPr="003D36A9">
        <w:rPr>
          <w:rFonts w:ascii="Times New Roman" w:hAnsi="Times New Roman"/>
          <w:bCs/>
          <w:sz w:val="28"/>
          <w:szCs w:val="32"/>
        </w:rPr>
        <w:t>Санкт-Петербургский государственный</w:t>
      </w:r>
    </w:p>
    <w:p w:rsidR="006F7ECC" w:rsidRPr="003D36A9" w:rsidRDefault="006F7ECC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32"/>
        </w:rPr>
      </w:pPr>
      <w:r w:rsidRPr="003D36A9">
        <w:rPr>
          <w:rFonts w:ascii="Times New Roman" w:hAnsi="Times New Roman"/>
          <w:bCs/>
          <w:sz w:val="28"/>
          <w:szCs w:val="32"/>
        </w:rPr>
        <w:t>инженерно-экономический университет</w:t>
      </w:r>
    </w:p>
    <w:p w:rsidR="006F7ECC" w:rsidRPr="003D36A9" w:rsidRDefault="006F7ECC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3D36A9">
        <w:rPr>
          <w:bCs/>
          <w:sz w:val="28"/>
          <w:szCs w:val="28"/>
        </w:rPr>
        <w:t xml:space="preserve">Факультет </w:t>
      </w:r>
      <w:r w:rsidRPr="003D36A9">
        <w:rPr>
          <w:rStyle w:val="a7"/>
          <w:b w:val="0"/>
          <w:sz w:val="28"/>
          <w:szCs w:val="28"/>
        </w:rPr>
        <w:t>региональной экономики и управления</w:t>
      </w:r>
    </w:p>
    <w:p w:rsidR="006F7ECC" w:rsidRPr="003D36A9" w:rsidRDefault="006F7ECC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D36A9">
        <w:rPr>
          <w:rFonts w:ascii="Times New Roman" w:hAnsi="Times New Roman"/>
          <w:bCs/>
          <w:sz w:val="28"/>
          <w:szCs w:val="28"/>
        </w:rPr>
        <w:t>Кафедра экономики и менеджмента недвижимости</w:t>
      </w:r>
    </w:p>
    <w:p w:rsidR="006F7ECC" w:rsidRPr="003D36A9" w:rsidRDefault="006F7ECC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F7ECC" w:rsidRPr="003D36A9" w:rsidRDefault="006F7ECC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F7ECC" w:rsidRPr="003D36A9" w:rsidRDefault="006F7ECC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36A9" w:rsidRDefault="003D36A9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36A9" w:rsidRDefault="003D36A9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36A9" w:rsidRDefault="003D36A9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36A9" w:rsidRDefault="003D36A9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36A9" w:rsidRDefault="003D36A9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36A9" w:rsidRDefault="003D36A9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7ECC" w:rsidRPr="003D36A9" w:rsidRDefault="006F7ECC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36A9">
        <w:rPr>
          <w:rFonts w:ascii="Times New Roman" w:hAnsi="Times New Roman"/>
          <w:sz w:val="28"/>
          <w:szCs w:val="28"/>
        </w:rPr>
        <w:t>Реферат</w:t>
      </w:r>
    </w:p>
    <w:p w:rsidR="003D36A9" w:rsidRDefault="003D36A9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7ECC" w:rsidRPr="003D36A9" w:rsidRDefault="006F7ECC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36A9">
        <w:rPr>
          <w:rFonts w:ascii="Times New Roman" w:hAnsi="Times New Roman"/>
          <w:sz w:val="28"/>
          <w:szCs w:val="28"/>
        </w:rPr>
        <w:t xml:space="preserve">по </w:t>
      </w:r>
      <w:r w:rsidR="001B2546" w:rsidRPr="003D36A9">
        <w:rPr>
          <w:rFonts w:ascii="Times New Roman" w:hAnsi="Times New Roman"/>
          <w:sz w:val="28"/>
          <w:szCs w:val="28"/>
        </w:rPr>
        <w:t>Основам</w:t>
      </w:r>
      <w:r w:rsidRPr="003D36A9">
        <w:rPr>
          <w:rFonts w:ascii="Times New Roman" w:hAnsi="Times New Roman"/>
          <w:sz w:val="28"/>
          <w:szCs w:val="28"/>
        </w:rPr>
        <w:t xml:space="preserve"> землепользования и землеустройств</w:t>
      </w:r>
      <w:r w:rsidR="00C22F2A" w:rsidRPr="003D36A9">
        <w:rPr>
          <w:rFonts w:ascii="Times New Roman" w:hAnsi="Times New Roman"/>
          <w:sz w:val="28"/>
          <w:szCs w:val="28"/>
        </w:rPr>
        <w:t>у</w:t>
      </w:r>
    </w:p>
    <w:p w:rsidR="006F7ECC" w:rsidRPr="003D36A9" w:rsidRDefault="006F7ECC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7ECC" w:rsidRPr="003D36A9" w:rsidRDefault="006F7ECC" w:rsidP="003D36A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36A9">
        <w:rPr>
          <w:rFonts w:ascii="Times New Roman" w:hAnsi="Times New Roman"/>
          <w:sz w:val="28"/>
          <w:szCs w:val="28"/>
        </w:rPr>
        <w:t xml:space="preserve">На тему: </w:t>
      </w:r>
      <w:r w:rsidR="003D36A9">
        <w:rPr>
          <w:rFonts w:ascii="Times New Roman" w:hAnsi="Times New Roman"/>
          <w:sz w:val="28"/>
          <w:szCs w:val="28"/>
        </w:rPr>
        <w:t>«</w:t>
      </w:r>
      <w:r w:rsidRPr="003D36A9">
        <w:rPr>
          <w:rFonts w:ascii="Times New Roman" w:hAnsi="Times New Roman"/>
          <w:sz w:val="28"/>
          <w:szCs w:val="28"/>
        </w:rPr>
        <w:t>Реновация жилых кварталов</w:t>
      </w:r>
      <w:r w:rsidR="003D36A9">
        <w:rPr>
          <w:rFonts w:ascii="Times New Roman" w:hAnsi="Times New Roman"/>
          <w:sz w:val="28"/>
          <w:szCs w:val="28"/>
        </w:rPr>
        <w:t>»</w:t>
      </w:r>
    </w:p>
    <w:p w:rsidR="006F7ECC" w:rsidRPr="003D36A9" w:rsidRDefault="006F7EC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ECC" w:rsidRPr="003D36A9" w:rsidRDefault="006F7EC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6F7ECC" w:rsidRPr="003D36A9" w:rsidRDefault="006F7ECC" w:rsidP="003D36A9">
      <w:pPr>
        <w:widowControl w:val="0"/>
        <w:tabs>
          <w:tab w:val="left" w:pos="5940"/>
          <w:tab w:val="left" w:pos="7380"/>
          <w:tab w:val="left" w:pos="7560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3D36A9">
        <w:rPr>
          <w:rFonts w:ascii="Times New Roman" w:hAnsi="Times New Roman"/>
          <w:sz w:val="28"/>
          <w:szCs w:val="28"/>
        </w:rPr>
        <w:t xml:space="preserve">Выполнил: </w:t>
      </w:r>
      <w:r w:rsidRPr="003D36A9">
        <w:rPr>
          <w:rFonts w:ascii="Times New Roman" w:hAnsi="Times New Roman"/>
          <w:iCs/>
          <w:sz w:val="28"/>
          <w:szCs w:val="28"/>
        </w:rPr>
        <w:t>Колбан</w:t>
      </w:r>
      <w:r w:rsidR="001B2546" w:rsidRPr="003D36A9">
        <w:rPr>
          <w:rFonts w:ascii="Times New Roman" w:hAnsi="Times New Roman"/>
          <w:iCs/>
          <w:sz w:val="28"/>
          <w:szCs w:val="28"/>
        </w:rPr>
        <w:t>ё</w:t>
      </w:r>
      <w:r w:rsidRPr="003D36A9">
        <w:rPr>
          <w:rFonts w:ascii="Times New Roman" w:hAnsi="Times New Roman"/>
          <w:iCs/>
          <w:sz w:val="28"/>
          <w:szCs w:val="28"/>
        </w:rPr>
        <w:t>в А.В.</w:t>
      </w:r>
    </w:p>
    <w:p w:rsidR="006F7ECC" w:rsidRPr="003D36A9" w:rsidRDefault="001B2546" w:rsidP="003D36A9">
      <w:pPr>
        <w:widowControl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3D36A9">
        <w:rPr>
          <w:rFonts w:ascii="Times New Roman" w:hAnsi="Times New Roman"/>
          <w:iCs/>
          <w:sz w:val="28"/>
          <w:szCs w:val="28"/>
        </w:rPr>
        <w:t>3</w:t>
      </w:r>
      <w:r w:rsidR="006F7ECC" w:rsidRPr="003D36A9">
        <w:rPr>
          <w:rFonts w:ascii="Times New Roman" w:hAnsi="Times New Roman"/>
          <w:iCs/>
          <w:sz w:val="28"/>
          <w:szCs w:val="28"/>
        </w:rPr>
        <w:t xml:space="preserve"> курс,</w:t>
      </w:r>
      <w:r w:rsidR="003D36A9">
        <w:rPr>
          <w:rFonts w:ascii="Times New Roman" w:hAnsi="Times New Roman"/>
          <w:iCs/>
          <w:sz w:val="28"/>
          <w:szCs w:val="28"/>
        </w:rPr>
        <w:t xml:space="preserve"> </w:t>
      </w:r>
      <w:r w:rsidR="006F7ECC" w:rsidRPr="003D36A9">
        <w:rPr>
          <w:rFonts w:ascii="Times New Roman" w:hAnsi="Times New Roman"/>
          <w:iCs/>
          <w:sz w:val="28"/>
          <w:szCs w:val="28"/>
        </w:rPr>
        <w:t>группа</w:t>
      </w:r>
      <w:r w:rsidRPr="003D36A9">
        <w:rPr>
          <w:rFonts w:ascii="Times New Roman" w:hAnsi="Times New Roman"/>
          <w:iCs/>
          <w:sz w:val="28"/>
          <w:szCs w:val="28"/>
        </w:rPr>
        <w:t xml:space="preserve"> </w:t>
      </w:r>
      <w:r w:rsidR="006F7ECC" w:rsidRPr="003D36A9">
        <w:rPr>
          <w:rFonts w:ascii="Times New Roman" w:hAnsi="Times New Roman"/>
          <w:iCs/>
          <w:sz w:val="28"/>
          <w:szCs w:val="28"/>
        </w:rPr>
        <w:t>7281</w:t>
      </w:r>
    </w:p>
    <w:p w:rsidR="003D36A9" w:rsidRDefault="003D36A9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D36A9" w:rsidRDefault="003D36A9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C05BC" w:rsidRPr="003D36A9" w:rsidRDefault="003D36A9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br w:type="page"/>
      </w:r>
      <w:r w:rsidR="00AC05BC" w:rsidRPr="003D36A9">
        <w:rPr>
          <w:rFonts w:ascii="Times New Roman" w:hAnsi="Times New Roman"/>
          <w:sz w:val="28"/>
          <w:szCs w:val="28"/>
        </w:rPr>
        <w:t>Реновация</w:t>
      </w:r>
      <w:r>
        <w:rPr>
          <w:rFonts w:ascii="Times New Roman" w:hAnsi="Times New Roman"/>
          <w:sz w:val="28"/>
          <w:szCs w:val="28"/>
        </w:rPr>
        <w:t xml:space="preserve"> жилых кварталов</w:t>
      </w:r>
    </w:p>
    <w:p w:rsidR="003D36A9" w:rsidRDefault="003D36A9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3D36A9">
        <w:rPr>
          <w:rFonts w:ascii="Times New Roman" w:hAnsi="Times New Roman"/>
          <w:bCs/>
          <w:sz w:val="28"/>
          <w:lang w:eastAsia="ru-RU"/>
        </w:rPr>
        <w:t>Ответы на вопросы о программе Развития застроенных территорий от Комитета по строительству правительства Санкт-Петербурга:</w:t>
      </w:r>
    </w:p>
    <w:p w:rsidR="00AC05BC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6 мая 2008 года принят Закон Санкт-Петербурга №238-39 «Об адресной программе Санкт-Петербурга «Развитие</w:t>
      </w:r>
      <w:r w:rsidR="0057776C">
        <w:rPr>
          <w:rFonts w:ascii="Times New Roman" w:hAnsi="Times New Roman"/>
          <w:sz w:val="28"/>
          <w:lang w:eastAsia="ru-RU"/>
        </w:rPr>
        <w:t xml:space="preserve"> застроенных территорий в Санкт </w:t>
      </w:r>
      <w:r w:rsidRPr="003D36A9">
        <w:rPr>
          <w:rFonts w:ascii="Times New Roman" w:hAnsi="Times New Roman"/>
          <w:sz w:val="28"/>
          <w:lang w:eastAsia="ru-RU"/>
        </w:rPr>
        <w:t>Петербурге».</w:t>
      </w:r>
    </w:p>
    <w:p w:rsidR="003D36A9" w:rsidRPr="003D36A9" w:rsidRDefault="003D36A9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3D36A9">
        <w:rPr>
          <w:rFonts w:ascii="Times New Roman" w:hAnsi="Times New Roman"/>
          <w:bCs/>
          <w:sz w:val="28"/>
          <w:lang w:eastAsia="ru-RU"/>
        </w:rPr>
        <w:t>Цель программы</w:t>
      </w:r>
    </w:p>
    <w:p w:rsidR="003D36A9" w:rsidRDefault="003D36A9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Главными задачами Адресной программы «Развитие застроенных территорий в Санкт-Петербурге» являются: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1.</w:t>
      </w:r>
      <w:r w:rsidR="003D36A9">
        <w:rPr>
          <w:rFonts w:ascii="Times New Roman" w:hAnsi="Times New Roman"/>
          <w:sz w:val="28"/>
          <w:lang w:eastAsia="ru-RU"/>
        </w:rPr>
        <w:t xml:space="preserve"> </w:t>
      </w:r>
      <w:r w:rsidRPr="003D36A9">
        <w:rPr>
          <w:rFonts w:ascii="Times New Roman" w:hAnsi="Times New Roman"/>
          <w:sz w:val="28"/>
          <w:lang w:eastAsia="ru-RU"/>
        </w:rPr>
        <w:t>Повышение уровня обеспеченности жилыми помещениями горожан.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2.</w:t>
      </w:r>
      <w:r w:rsidR="003D36A9">
        <w:rPr>
          <w:rFonts w:ascii="Times New Roman" w:hAnsi="Times New Roman"/>
          <w:sz w:val="28"/>
          <w:lang w:eastAsia="ru-RU"/>
        </w:rPr>
        <w:t xml:space="preserve"> </w:t>
      </w:r>
      <w:r w:rsidR="00A61908">
        <w:rPr>
          <w:rFonts w:ascii="Times New Roman" w:hAnsi="Times New Roman"/>
          <w:sz w:val="28"/>
          <w:lang w:eastAsia="ru-RU"/>
        </w:rPr>
        <w:t xml:space="preserve">Улучшение </w:t>
      </w:r>
      <w:r w:rsidRPr="003D36A9">
        <w:rPr>
          <w:rFonts w:ascii="Times New Roman" w:hAnsi="Times New Roman"/>
          <w:sz w:val="28"/>
          <w:lang w:eastAsia="ru-RU"/>
        </w:rPr>
        <w:t>социальных и экономических параметров городского жилищного фонда.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3.</w:t>
      </w:r>
      <w:r w:rsidR="003D36A9">
        <w:rPr>
          <w:rFonts w:ascii="Times New Roman" w:hAnsi="Times New Roman"/>
          <w:sz w:val="28"/>
          <w:lang w:eastAsia="ru-RU"/>
        </w:rPr>
        <w:t xml:space="preserve"> </w:t>
      </w:r>
      <w:r w:rsidRPr="003D36A9">
        <w:rPr>
          <w:rFonts w:ascii="Times New Roman" w:hAnsi="Times New Roman"/>
          <w:sz w:val="28"/>
          <w:lang w:eastAsia="ru-RU"/>
        </w:rPr>
        <w:t>Повышение эффективности использования застроенных территорий, занятых аварийными домами, подлежащими сносу или реконструкции или не отвечающими современным требованиям к качеству проживания.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4.</w:t>
      </w:r>
      <w:r w:rsidR="003D36A9">
        <w:rPr>
          <w:rFonts w:ascii="Times New Roman" w:hAnsi="Times New Roman"/>
          <w:sz w:val="28"/>
          <w:lang w:eastAsia="ru-RU"/>
        </w:rPr>
        <w:t xml:space="preserve"> </w:t>
      </w:r>
      <w:r w:rsidRPr="003D36A9">
        <w:rPr>
          <w:rFonts w:ascii="Times New Roman" w:hAnsi="Times New Roman"/>
          <w:sz w:val="28"/>
          <w:lang w:eastAsia="ru-RU"/>
        </w:rPr>
        <w:t>Реконструкция и развитие городских систем инженерной, социальной и коммунально-бытовой инфраструктуры.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Необходимо начинать реновацию кварталов, застроенных домами первых массовых серий, уже сегодня, для того чтобы предотвратить аварийное состояние данного жилищного фонда в будущем.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3D36A9">
        <w:rPr>
          <w:rFonts w:ascii="Times New Roman" w:hAnsi="Times New Roman"/>
          <w:bCs/>
          <w:sz w:val="28"/>
          <w:lang w:eastAsia="ru-RU"/>
        </w:rPr>
        <w:t>Какие категории домов включены в адресную программу?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В Адресную программу «Развитие</w:t>
      </w:r>
      <w:r w:rsidR="003D36A9">
        <w:rPr>
          <w:rFonts w:ascii="Times New Roman" w:hAnsi="Times New Roman"/>
          <w:sz w:val="28"/>
          <w:lang w:eastAsia="ru-RU"/>
        </w:rPr>
        <w:t xml:space="preserve"> застроенных территорий в Санкт </w:t>
      </w:r>
      <w:r w:rsidRPr="003D36A9">
        <w:rPr>
          <w:rFonts w:ascii="Times New Roman" w:hAnsi="Times New Roman"/>
          <w:sz w:val="28"/>
          <w:lang w:eastAsia="ru-RU"/>
        </w:rPr>
        <w:t>Петербурге» включено 40 кварталов. Жилые дома, расположенные на этих территориях, подлежат сносу или реконструкции в случае, если они: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•признаны аварийными;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•относятся к типовым проектам постройки 1958-1970 гг.</w:t>
      </w:r>
      <w:r w:rsidR="003D36A9">
        <w:rPr>
          <w:rFonts w:ascii="Times New Roman" w:hAnsi="Times New Roman"/>
          <w:sz w:val="28"/>
          <w:lang w:eastAsia="ru-RU"/>
        </w:rPr>
        <w:t xml:space="preserve"> </w:t>
      </w:r>
      <w:r w:rsidRPr="003D36A9">
        <w:rPr>
          <w:rFonts w:ascii="Times New Roman" w:hAnsi="Times New Roman"/>
          <w:sz w:val="28"/>
          <w:lang w:eastAsia="ru-RU"/>
        </w:rPr>
        <w:t>(дома первых массовых серий);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•относятся к малоэтажной жилой застройке до 1966 года;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•имеют высокую – более 70% степень физического износа вне зависимости от времени постройки;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•не соответствуют градостроительным регламентам и иной действующей градостроительной документации Санкт-Петербурга.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Другие многоквартирные дома, не относящиеся к перечисленным категориям, сносить или реконструировать не предполагается.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3D36A9">
        <w:rPr>
          <w:rFonts w:ascii="Times New Roman" w:hAnsi="Times New Roman"/>
          <w:bCs/>
          <w:sz w:val="28"/>
          <w:lang w:eastAsia="ru-RU"/>
        </w:rPr>
        <w:t>Куда будут переселять жителей?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При развитии застроенной территории переселение граждан из освобождаемых квартир будет осуществляться в новые благоустроенные многоэтажные дома, расположенные в границах этой же территории. Переезд жителей в другие районы города станет возможным только с их письменного согласия. Новые комфортные жилые дома будут отвечать всем действующим санитарным и техническим нормам.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3D36A9">
        <w:rPr>
          <w:rFonts w:ascii="Times New Roman" w:hAnsi="Times New Roman"/>
          <w:bCs/>
          <w:sz w:val="28"/>
          <w:lang w:eastAsia="ru-RU"/>
        </w:rPr>
        <w:t>На каких условиях будет предоставляться жилье гражданам, проживающим по договору соци</w:t>
      </w:r>
      <w:r w:rsidR="003D36A9">
        <w:rPr>
          <w:rFonts w:ascii="Times New Roman" w:hAnsi="Times New Roman"/>
          <w:bCs/>
          <w:sz w:val="28"/>
          <w:lang w:eastAsia="ru-RU"/>
        </w:rPr>
        <w:t>ального найма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Вместо освобождаемых квартир, не зависимо от их формы собственности, каждой семье предоставят новое жилье. Общая площадь предоставляемых жилых помещений не должна быть меньше ранее занимаемой. Это является обязательным условием программы.</w:t>
      </w:r>
      <w:r w:rsidRPr="003D36A9">
        <w:rPr>
          <w:rFonts w:ascii="Times New Roman" w:hAnsi="Times New Roman"/>
          <w:sz w:val="28"/>
          <w:lang w:eastAsia="ru-RU"/>
        </w:rPr>
        <w:br/>
        <w:t>Жилые помещения будут предоставлены гражданам в соответствии с нормами предоставления, установленными жилищным законодательством Санкт-Петербурга (далее – нормы предоставления). В настоящее время они составляют 33 кв. метра общей площади жилого помещения для одиноко проживающего человека и 18 кв. метров о</w:t>
      </w:r>
      <w:r w:rsidR="003D36A9">
        <w:rPr>
          <w:rFonts w:ascii="Times New Roman" w:hAnsi="Times New Roman"/>
          <w:sz w:val="28"/>
          <w:lang w:eastAsia="ru-RU"/>
        </w:rPr>
        <w:t xml:space="preserve">бщей площади жилого помещения </w:t>
      </w:r>
      <w:r w:rsidRPr="003D36A9">
        <w:rPr>
          <w:rFonts w:ascii="Times New Roman" w:hAnsi="Times New Roman"/>
          <w:sz w:val="28"/>
          <w:lang w:eastAsia="ru-RU"/>
        </w:rPr>
        <w:t>на каждого члена семьи, состоящей из 2-х и более человек.</w:t>
      </w:r>
      <w:r w:rsidRPr="003D36A9">
        <w:rPr>
          <w:rFonts w:ascii="Times New Roman" w:hAnsi="Times New Roman"/>
          <w:sz w:val="28"/>
          <w:lang w:eastAsia="ru-RU"/>
        </w:rPr>
        <w:br/>
        <w:t>Гражданам, проживающим в жилых помещениях по договору социального найма, площадь которых превышает установленные нормы предоставления, при переселении будет предложено другое благоустроенное жилье, по общей площади равнозначное ранее занимаемому. Более того, в соответствии с законодательством допускается превышение общей площади предоставляемого жилого помещения на 9 кв. метров на всю семью.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Тем горожанам, кто сегодня имеет жилье площадью менее нормы предоставления, при расселении будут предоставлены жилые помещения в соответствии с вышеуказанными нормативами.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В обоих случаях новые жилые помещения будут предоставлены бесплатно по договору социального найма.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3D36A9">
        <w:rPr>
          <w:rFonts w:ascii="Times New Roman" w:hAnsi="Times New Roman"/>
          <w:bCs/>
          <w:sz w:val="28"/>
          <w:lang w:eastAsia="ru-RU"/>
        </w:rPr>
        <w:t>На каких условиях будет предоставляться жилье собственникам?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При реновации кварталов собственникам освобождаемых жилых помещений также будет предоставлено новое благоустроенное жилье, расположенное в границах этой же территории.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Если площадь ранее занимаемой квартиры превышает норму предоставления, то при переселении гражданам будет предложено в собственность по договору мены другое благоустроенное жилое помещение равнозначной площади. При этом собственники, также как и наниматели, получат возможность улучшить свои жилищные условия. Им может быть предоставлено жилое помещение, превышающее общую площадь ранее занимаемого, но не более чем на 9 кв. метров на всю семью.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Владельцам квартир, общая площадь которых в настоящее время менее нормы предоставления, может быть предоставлено жилое помещение в соответствии с нормами предоставления (33 кв. метра общей площади жилого помещения – для одиноко проживающего человека и 18 кв. метров общей площади жилого помещения – на каждого члена семьи, состоящей из 2-х и более человек).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Таким образом, собственники, получая новое жилье по договору мены, улучшают свои жилищные условия и при этом освобождаются от оплаты разницы в стоимости жилых помещений.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3D36A9">
        <w:rPr>
          <w:rFonts w:ascii="Times New Roman" w:hAnsi="Times New Roman"/>
          <w:bCs/>
          <w:sz w:val="28"/>
          <w:lang w:eastAsia="ru-RU"/>
        </w:rPr>
        <w:t>Для каких категорий граждан будут предоставлены квартиры с отделкой?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Жилые помещения как гражданам, проживающим по договору социального найма, так и собственникам будут предоставляться с чистовой отделкой. При этом во всех квартирах предполагается установить газовые или электрические плиты, а также сантехническое и электротехническое оборудование.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Каким образом жители квартала смогут познакомиться с планами развития территории?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После проведения аукциона и определения победителя начнется разработка проекта планировки квартала, вошедшего в перечень. Он включает в себя информацию о размещении уже существующих, реконструируемых и вновь возводимых объектов, характеристики планируемого развития территории, в том числе плотность и параметры ее застройки.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При работе над проектом планировки будут учтены потребности квартала в строительстве дополнительных объектов социальной, коммунально-бытовой и инженерной инфраструктуры, местах отдыха и занятия спортом, детских площадках, парковках, зеленых насаждениях.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В состав проекта планировки квартала также войдет план мероприятий по развитию территории. Данный план должен определить очередность и сроки расселения, сноса и строительства многоквартирных домов.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Проект планировки и план мероприятий по развитию каждой территории в обязательном порядке будет проходить процедуру публичных слушаний, где жители квартала смогут познакомиться с этими документами и высказать свои предложения.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Кроме того, будет создана специальная комиссия по развитию застроенных территорий. Ее приоритетной задачей станет регулярное информирование жителей о реализации программы по каждому кварталу, включенному в перечень.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3D36A9">
        <w:rPr>
          <w:rFonts w:ascii="Times New Roman" w:hAnsi="Times New Roman"/>
          <w:bCs/>
          <w:sz w:val="28"/>
          <w:lang w:eastAsia="ru-RU"/>
        </w:rPr>
        <w:t>Будет ли город контролировать ход реализации Адресной программы «Развитие застроенных территорий в Санкт-Петербурге»?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Безусловно. С этой целью при Правительстве Санкт-Петербурга создается специальный совещательный, консультативный орган – Комиссия по развитию застроенных территорий.</w:t>
      </w:r>
    </w:p>
    <w:p w:rsidR="0057776C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Основной задачей Комиссии по развитию застроенных территорий станет координация деятельности всех органов государственной власти города, задействованных в реализации данной программы. Комиссия будет принимать активное участие в подготовке необходимой документации, утверждать план мероприятий по развитию того или иного квартала, информировать население на всех этапах преобразования территории.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В ее состав войдут 2 вице-губернатора Санкт-Петербурга, депутаты городского Законодательного Собрания, представители Жилищного комитета, Комитета по строительству, Комитета финансов, Комитета по энергетике и инженерному обеспечению, Комитета по градостроительству и архитектуре, Комитета по земельным ресурсам и землеустройству, Комитета по управлению городским имуществом, Комитета экономического развития, промышленной политики и торговли, а также уполномоченный по правам человека в Санкт-Петербурге.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3D36A9">
        <w:rPr>
          <w:rFonts w:ascii="Times New Roman" w:hAnsi="Times New Roman"/>
          <w:bCs/>
          <w:sz w:val="28"/>
          <w:lang w:eastAsia="ru-RU"/>
        </w:rPr>
        <w:t>Как будет контролироваться реализация программы на уровне района?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При Комиссии по развитию застроенных территорий будут сформированы территориальные подразделения во всех районах города. Таким образом, они будут реализовывать полномочия Комиссии по развитию застроенных территорий на местах.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Приоритетными задачами данной комиссии является информирование населения квартала о реализации программы по развитию той или иной застроенной территории, сбор, обобщение и анализ предложений граждан, прием и рассмотрение обращений от организаций и частных лиц, чьи интересы могут быть затронуты при реновации квартала.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В состав районных комиссий также войдут представители государственных органов законодательной и исполнительной власти, районной администрации и органов местного самоуправления. Кроме того, в ее работе примут участие инвесторы, заключившие по результатам аукциона договор о развитии застроенной территории.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Свои решения и предложения районные комиссии будут направлять в Комиссию по развитию застроенных территорий для разработки и утверждения плана мероприятий по реновации кварталов.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3D36A9">
        <w:rPr>
          <w:rFonts w:ascii="Times New Roman" w:hAnsi="Times New Roman"/>
          <w:bCs/>
          <w:sz w:val="28"/>
          <w:lang w:eastAsia="ru-RU"/>
        </w:rPr>
        <w:t>Где будет работать районная комиссия?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Районные комиссии будут работать при районных администрациях города. Свои предложения и замечания граждане смогут направить в комиссию после утверждения постановлен</w:t>
      </w:r>
      <w:r w:rsidR="003D36A9">
        <w:rPr>
          <w:rFonts w:ascii="Times New Roman" w:hAnsi="Times New Roman"/>
          <w:sz w:val="28"/>
          <w:lang w:eastAsia="ru-RU"/>
        </w:rPr>
        <w:t xml:space="preserve">ия Правительства Санкт </w:t>
      </w:r>
      <w:r w:rsidRPr="003D36A9">
        <w:rPr>
          <w:rFonts w:ascii="Times New Roman" w:hAnsi="Times New Roman"/>
          <w:sz w:val="28"/>
          <w:lang w:eastAsia="ru-RU"/>
        </w:rPr>
        <w:t>Петербурга о проведении аукционов по тому или иному кварталу.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Будут ли учитываться мнения и предложения жителей при реновации квартала?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На заседания районной комиссии в обязательном порядке будут приглашаться по 4 представителя от каждого дома, расположенного в этом квартале. Двое представителей от собственников получат право решающего голоса, два человека, представляющих интересы нанимателей, – право совещательного голоса. При этом одновременно на заседание районной комиссии могут быть приглашены представители нанимателей и собственников не более чем из 5 домов, расположенных в квартале. Главная задача состоит в том, чтобы представителям собственников и нанимателям из всех жилых домов, расположенных в квартале, была предоставлена возможность поучаствовать в работе районной комиссии.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3D36A9">
        <w:rPr>
          <w:rFonts w:ascii="Times New Roman" w:hAnsi="Times New Roman"/>
          <w:bCs/>
          <w:sz w:val="28"/>
          <w:lang w:eastAsia="ru-RU"/>
        </w:rPr>
        <w:t>Как будут проходить выборы представителей от жилых домов?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Представитель от граждан, имеющих квартиры в собственности, может быть избран на общем собрании собственников жилья, решением ТСЖ, ЖК или другим специализированным потребительским кооперативом.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Представители от граждан, проживающих по договору социального найма, избираются на общем собрании нанимателей. Администрация района за 10 дней до проведения общего собрания рассылает уведомления нанимателям. В уведомлении указывается место, время и повестка собрания. Решение принимается простым большинством голосов нанимателей.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В результате реализации программы реновации застроенных территорий жилые кварталы получат обновленные водо-канализационные и тепловые сети, современную, отвечающую потребностям жителей района социальную инфраструктуру, включая строительство новых больниц, школ, детских садов, объектов физкультурно-оздоровительного назначения. Кроме того, будут отремонтированы и проложены новые дороги, возведены паркинги и автостоянки, выполнены работы по благоустройству дворов, оборудованию детских площадок и площадок для занятий спортом.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Таким образом, петербургские семьи смогут значительно улучшить свои жилищные условия и получить комфортную, современную и безопасную среду проживания.</w:t>
      </w:r>
    </w:p>
    <w:p w:rsidR="003D36A9" w:rsidRDefault="003D36A9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3D36A9">
        <w:rPr>
          <w:rFonts w:ascii="Times New Roman" w:hAnsi="Times New Roman"/>
          <w:bCs/>
          <w:sz w:val="28"/>
          <w:lang w:eastAsia="ru-RU"/>
        </w:rPr>
        <w:t>ОСНОВНЫЕ ЭТАПЫ РЕАЛИЗАЦИИ АДРЕСНОЙ ПРОГРАММЫ</w:t>
      </w:r>
      <w:r w:rsidR="003D36A9">
        <w:rPr>
          <w:rFonts w:ascii="Times New Roman" w:hAnsi="Times New Roman"/>
          <w:bCs/>
          <w:sz w:val="28"/>
          <w:lang w:eastAsia="ru-RU"/>
        </w:rPr>
        <w:t xml:space="preserve"> «</w:t>
      </w:r>
      <w:r w:rsidRPr="003D36A9">
        <w:rPr>
          <w:rFonts w:ascii="Times New Roman" w:hAnsi="Times New Roman"/>
          <w:bCs/>
          <w:sz w:val="28"/>
          <w:lang w:eastAsia="ru-RU"/>
        </w:rPr>
        <w:t>РАЗВИТИЕ ЗАСТРОЕННЫ</w:t>
      </w:r>
      <w:r w:rsidR="003D36A9">
        <w:rPr>
          <w:rFonts w:ascii="Times New Roman" w:hAnsi="Times New Roman"/>
          <w:bCs/>
          <w:sz w:val="28"/>
          <w:lang w:eastAsia="ru-RU"/>
        </w:rPr>
        <w:t>Х ТЕРРИТОРИЙ В САНКТ-ПЕТЕРБУРГЕ»</w:t>
      </w:r>
    </w:p>
    <w:p w:rsidR="003D36A9" w:rsidRDefault="003D36A9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I. Проведение аукциона на право заключения договора о развитии застроенных территорий.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II. Подготовка проекта планировки и межевания застроенной территории, в котором содержится последовательность и сроки реконструкции (сноса) домов на застроенной территории.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III. 1. Комиссия по развитию застроенных территорий согласовывает план мероприятий</w:t>
      </w:r>
      <w:r w:rsidR="003D36A9">
        <w:rPr>
          <w:rFonts w:ascii="Times New Roman" w:hAnsi="Times New Roman"/>
          <w:sz w:val="28"/>
          <w:lang w:eastAsia="ru-RU"/>
        </w:rPr>
        <w:t xml:space="preserve"> </w:t>
      </w:r>
      <w:r w:rsidRPr="003D36A9">
        <w:rPr>
          <w:rFonts w:ascii="Times New Roman" w:hAnsi="Times New Roman"/>
          <w:sz w:val="28"/>
          <w:lang w:eastAsia="ru-RU"/>
        </w:rPr>
        <w:t>по реновации квартала.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2. Проведение публичных слушаний по проекту планировки и межевания и в его составе плана мероприятий по реновации квартала.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IV. Правительство Санкт-Петербурга утверждает проект планировки и межевания.</w:t>
      </w:r>
    </w:p>
    <w:p w:rsid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V. 1. Инвестор передает в собственность города новые жилые помещения для переселения нанимателей государственного жилого фонда.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2. С собственниками жилых (нежилых) помещений в соответствие с гражданским законодательством РФ согласуются условия выкупа (мены), принадлежащих им помещений.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VI. Снос расселенных домов.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VII. Строительство на освобожденной территории новых жилых домов и (или) реконструкция расселенных домов. При этом в соответствие с утвержденным проектом планировки на данной территории ведется строительство и (или) реконструкция объектов инженерной, социальной и коммунально-бытовой инфраструктур.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D36A9">
        <w:rPr>
          <w:rFonts w:ascii="Times New Roman" w:hAnsi="Times New Roman"/>
          <w:sz w:val="28"/>
          <w:lang w:eastAsia="ru-RU"/>
        </w:rPr>
        <w:t>VIII. В результате реализации программы формируется квартал современной жилой застройки.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>Законодательное собрание Санкт-Петербурга в окончательном виде утвердило новый перечень «хрущевок», которые пойдут под снос. Из него вычеркнуто 9 кварталов и добавлен один новый адрес. Всего в списке 32 квартала.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>Программа реновации жилых кварталов в Петербурге претерпела изменения.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>Законодательное собрание Санкт-Петербурга в окончательном виде утвердило новый перечень «хрущевок», которые пойдут под снос. Из него вычеркнуто 9 кварталов и добавлен один новый адрес. Всего в списке 32 квартала.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>Перечень планируемых к развитию</w:t>
      </w:r>
      <w:r w:rsidR="00095BC9">
        <w:rPr>
          <w:rFonts w:ascii="Times New Roman" w:hAnsi="Times New Roman"/>
          <w:sz w:val="28"/>
        </w:rPr>
        <w:t xml:space="preserve"> застроенных территорий в Санкт </w:t>
      </w:r>
      <w:r w:rsidRPr="003D36A9">
        <w:rPr>
          <w:rFonts w:ascii="Times New Roman" w:hAnsi="Times New Roman"/>
          <w:sz w:val="28"/>
        </w:rPr>
        <w:t>Петербурге: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>Калининский район: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>Территория, ограниченная красными линиями Гражданского пр., пр. Непокоренных и внутриквартальным проездом (Гражданский пр., квартал 1-</w:t>
      </w:r>
      <w:r w:rsidR="003D36A9">
        <w:rPr>
          <w:rFonts w:ascii="Times New Roman" w:hAnsi="Times New Roman"/>
          <w:sz w:val="28"/>
        </w:rPr>
        <w:t xml:space="preserve"> </w:t>
      </w:r>
      <w:r w:rsidRPr="003D36A9">
        <w:rPr>
          <w:rFonts w:ascii="Times New Roman" w:hAnsi="Times New Roman"/>
          <w:sz w:val="28"/>
        </w:rPr>
        <w:t xml:space="preserve">1А)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Тихорецким пр., пр. Науки, ул. Обручевых, ул. Гидротехников (Тихорецкий пр., квартал 55)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Северным пр., ул. Карпинского, пр. Науки, ул. Софьи Ковалевской (Гражданский пр., квартал 17-17А)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пр.Мечникова, Замшиной ул., Бестужевской ул., Кондратьевским пр. (Полюстрово, квартал 43)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>Кировский район: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Ленинским пр., пр. Народного Ополчения, Счастливой ул., бульвар. Новаторов (квартал 5 района Дачное)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>Территория, ограниченная пр. Стачек, ул. Лени Голикова, внутриквартальным проездом между кварталами 2А и 2Г района Ульянка и парком «Александрино»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пр. Ветеранов, Дачным пр., пр. Народного Ополчения, ул. Танкиста Хрустицкого (квартал 6 района Ульянка)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 района Нарвской заставы, ограниченная Промышленной ул., пр. Стачек, Новоовсянниковской ул., Баррикадной ул., ул. Трефолева, ул. Калинина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Автовской ул., ул. Примакова, ул. Червонного Казачества и проездом вдоль сквера по пр. Стачек (кварталы 7-8, 9 района Автово)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Колпинский район: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 квартала 1 района г. Колпино, ограниченная Красной ул., ул. Ремизова, Тверской ул., наб. Комсомольского канала.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 квартала г. Колпино, восточнее Загородной ул., ограниченная Загородной ул., проектной осью магистрали, Колпинской ул., продолжением ул. Севастьянова и проектной осью дороги на автотранспортное предприятие (пос. Красный Кирпичник)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>Тер</w:t>
      </w:r>
      <w:r w:rsidR="003D36A9">
        <w:rPr>
          <w:rFonts w:ascii="Times New Roman" w:hAnsi="Times New Roman"/>
          <w:sz w:val="28"/>
        </w:rPr>
        <w:t>ритория квартала 10, г. Колпино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 квартала 2В, г. Колпино, ограниченная ул. Веры Слуцкой, Стахановской ул., ул. Володарского, Пролетарской ул.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Красногвардейский район: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красными линиями Рябовского шоссе, Ржевской пл., Камышинской ул., Беломорской ул. (квартал 35 района Ржевка)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 квартала 16 Малой Охты, ограниченная Заневским пр., Уткиным проездом, перспективной пробивкой пр. Металлистов, пл. Карла Фаберже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Красносельский район: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>Территория, ограниченная ул. Чекистов, ул. Пограничника Гарькавого, пр. Ветеранов, ул. Летчика Пилютова</w:t>
      </w:r>
      <w:r w:rsidR="003D36A9">
        <w:rPr>
          <w:rFonts w:ascii="Times New Roman" w:hAnsi="Times New Roman"/>
          <w:sz w:val="28"/>
        </w:rPr>
        <w:t xml:space="preserve"> (Сосновая Поляна, квартал 1-5)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пр. Ветеранов, ул. Пограничника Гарькавого, пр. Народного Ополчения, ул. Летчика Пилютова (Сосновая Поляна, квартал 7-17)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Курортный район: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с севера границами Курортного района Санкт-Петербурга, с востока проектируемым проездом N 1, с юга Школьной ул., с запада местным проездом, с юга Ленинградской ул. и с запада Краснофлотской ул. (пос. Песочный, Военно-морской городок)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>Московский район: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Краснопутиловской ул., пл. Конституции, Ленинским пр., Кубинской ул. (квартал 9 Западнее Варшавской железной дороги)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Бассейной ул., Новоизмайловским пр., Краснопутиловской ул. и Кубинской ул. (квартал 7-10 Западнее Варшавской железной дороги)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Краснопутиловской ул., Варшавской ул., ул. Костюшко, Кубинской ул., Ленинским пр., пл. Конституции (квартал 13-14-16 Западнее Варшавской железной дороги)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>Невский район: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береговой линией р. Невы, береговой линией р. Славянки, проектируемой магистралью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 района Щемиловки, ограниченная пр. Обуховской Обороны, ул. Бабушкина, ул. Шелгунова (кварталы 128, 128А, 136 района Щемиловки)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>Петродворцовый район: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 квартала, ограниченная Кропоткинской ул., Львовской ул., ул. Грибоедова, Санкт-Петербургским шоссе, пос. Стрельна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Международной ул., ул. Аврова, Михайловской ул., Константиновской ул. (квартал 27, г. Петродворец)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 квартала, ограниченная Манежной ул., Еленинской ул., Михайловской ул., Александровской ул., г. Ломоносов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Пушкинский район: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Октябрьским бульв., Школьной ул., Ленинградской ул., Оранжерейной ул.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>Фрунзенский район: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Лиговским пр., Расстанной ул., Тамбовской ул., Прилукской ул.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 Фарфоровского поста, ограниченная ул. Белы Куна, Софийской ул., пр. Славы, полосой отвода Октябрьской железной дороги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Волковским пр., Средней ул., Задворной ул., Касимовской ул.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 xml:space="preserve">Территория, ограниченная ул. Белы Куна, Софийской ул., Пражской ул., ул.Турку (квартал 18 Восточнее Витебской железной дороги) </w:t>
      </w:r>
    </w:p>
    <w:p w:rsidR="00AC05BC" w:rsidRPr="003D36A9" w:rsidRDefault="00AC05BC" w:rsidP="003D36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36A9">
        <w:rPr>
          <w:rFonts w:ascii="Times New Roman" w:hAnsi="Times New Roman"/>
          <w:sz w:val="28"/>
        </w:rPr>
        <w:t>Территория, расположенная вдоль русла р. Волковки по ул. Витебская Сортировочная.</w:t>
      </w:r>
    </w:p>
    <w:p w:rsidR="00743721" w:rsidRPr="003D36A9" w:rsidRDefault="00743721" w:rsidP="003D36A9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Cs w:val="22"/>
        </w:rPr>
      </w:pPr>
      <w:r w:rsidRPr="003D36A9">
        <w:rPr>
          <w:rFonts w:ascii="Times New Roman" w:hAnsi="Times New Roman"/>
          <w:b w:val="0"/>
          <w:color w:val="auto"/>
          <w:szCs w:val="22"/>
        </w:rPr>
        <w:t xml:space="preserve">«СПб Реновация» 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 xml:space="preserve">Фонд имущества Санкт-Петербурга провел аукционы по продаже прав заключения договоров о развитии застроенных территорий. Общая цена продажи – 392,18 млн. рублей. Победителем по всем 4 лотам стало </w:t>
      </w:r>
      <w:r w:rsidRPr="00FC0FDD">
        <w:rPr>
          <w:sz w:val="28"/>
          <w:szCs w:val="22"/>
        </w:rPr>
        <w:t>ООО «СПб Реновация»</w:t>
      </w:r>
      <w:r w:rsidRPr="003D36A9">
        <w:rPr>
          <w:sz w:val="28"/>
          <w:szCs w:val="22"/>
        </w:rPr>
        <w:t>, сообщает пресс-служба Фонда.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В обязанности инвестора входит разработка проекта планирования территории, расселение существующих домов, их снос, строительство жилья и объектов инженерной инфраструктуры.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На проданных земельных участках можно построить порядка 7,2 млн. кв. м жилья. Из них порядка 35% инвестор обязан безвозмездно передать городу для расселения подлежащих сносу домов. Максимальный срок реализации проекта – 9 лет с момента заключения договора.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Гарантом реализации проекта выступает город, который берет на себя обязательства по: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строительству социальных объектов;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обеспечению кварталов инженерией (сети до кварталов; внутриквартальные сети за исключением 1 из 22 кварталов строит инвестор);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компенсации инвестору разницы между расчетной и фактической площадью квартир, которые необходимо будет расселить.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Важный вопрос – нормы расселения. Наниматели жилья независимо от площади их квартиры получат квартиры по соцнормам: 33 кв. м для одиноко проживающих или по 18 кв. м на каждого члена семьи. По таким же нормам будут переселять собственников (без доплат). Переселять граждан будут в дома на территории их же кварталов, по их согласию – в другие районы города.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На торги выставлялись 22 квартала: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Лот 1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кварталы 7, 8, 9 района Автово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 55 Тихорецкого пр.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 1-5 Сосновая Поляна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район Нарвской заставы, ограниченный Промышленной, Новоовсянниковской, Баррикадной улицами, улицами Трефолева, Калинина и пр.Стачек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территории, ограниченные береговой линией р. Невы, р. Славянки и проектируемой магистралью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кварталы 17-17А Гражданского пр.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 xml:space="preserve">Общая площадь кварталов – 3,235 млн. </w:t>
      </w:r>
      <w:r w:rsidR="003D36A9">
        <w:rPr>
          <w:sz w:val="28"/>
          <w:szCs w:val="22"/>
        </w:rPr>
        <w:t>кв. м. Количество претендентов</w:t>
      </w:r>
      <w:r w:rsidRPr="003D36A9">
        <w:rPr>
          <w:sz w:val="28"/>
          <w:szCs w:val="22"/>
        </w:rPr>
        <w:t xml:space="preserve"> 2. Цена продажи – 45,25 млн. рублей (начальная цена – 44,75 млн.)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Лот 2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 5 района Дачное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 43, Полюстрово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кварталы 13-14-16 Западнее Варшавской ж/д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 10, г.Колпино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кварталы 7-10 Западнее Варшавской ж/д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Общая площадь кварталов – 1,794 млн. к</w:t>
      </w:r>
      <w:r w:rsidR="003D36A9">
        <w:rPr>
          <w:sz w:val="28"/>
          <w:szCs w:val="22"/>
        </w:rPr>
        <w:t xml:space="preserve">в. м. Количество претендентов </w:t>
      </w:r>
      <w:r w:rsidRPr="003D36A9">
        <w:rPr>
          <w:sz w:val="28"/>
          <w:szCs w:val="22"/>
        </w:rPr>
        <w:t>2. Цена продажи – 144,78 млн. рублей (начальная цена – 143,28 млн.).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Лот 3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 1-1А Гражданского пр.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кварталы 128, 128А, 136 района Щемиловки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территории, ограниченные Лиговским пр., Расстанной, Тамбовской и Прилукской улицами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г.Колпино, территория квартала восточнее Загородной ул.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 35 района Ржевка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 18 Восточнее Витебской ж/д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Общая площадь кварталов – 2,165 млн. к</w:t>
      </w:r>
      <w:r w:rsidR="003D36A9">
        <w:rPr>
          <w:sz w:val="28"/>
          <w:szCs w:val="22"/>
        </w:rPr>
        <w:t xml:space="preserve">в. м. Количество претендентов </w:t>
      </w:r>
      <w:r w:rsidRPr="003D36A9">
        <w:rPr>
          <w:sz w:val="28"/>
          <w:szCs w:val="22"/>
        </w:rPr>
        <w:t>3. Цена продажи – 47,37 млн. рублей (начальная цена – 47,37 млн.).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Лот 4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кварталы 7-17 Сосновой Поляны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 6 района Ульянка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 16 Малой Охты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квартал 9 Западнее Варшавской ж/д</w:t>
      </w:r>
    </w:p>
    <w:p w:rsid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3D36A9">
        <w:rPr>
          <w:sz w:val="28"/>
          <w:szCs w:val="22"/>
        </w:rPr>
        <w:t>• территории, ограниченные с севера границами Курортного р-на, с востока – проектируемым проездом №1, с юга – Школьной ул., с запада – местным проездом</w:t>
      </w:r>
    </w:p>
    <w:p w:rsidR="00285C62" w:rsidRPr="003D36A9" w:rsidRDefault="00743721" w:rsidP="003D36A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D36A9">
        <w:rPr>
          <w:sz w:val="28"/>
          <w:szCs w:val="22"/>
        </w:rPr>
        <w:t>Общая площадь кварталов – 1,795 млн. к</w:t>
      </w:r>
      <w:r w:rsidR="003D36A9">
        <w:rPr>
          <w:sz w:val="28"/>
          <w:szCs w:val="22"/>
        </w:rPr>
        <w:t xml:space="preserve">в. м. Количество претендентов </w:t>
      </w:r>
      <w:r w:rsidRPr="003D36A9">
        <w:rPr>
          <w:sz w:val="28"/>
          <w:szCs w:val="22"/>
        </w:rPr>
        <w:t>2. Начальная цена – 154,78 млн. рублей (начальная цена – 152,78 млн.)</w:t>
      </w:r>
      <w:bookmarkStart w:id="0" w:name="_GoBack"/>
      <w:bookmarkEnd w:id="0"/>
    </w:p>
    <w:sectPr w:rsidR="00285C62" w:rsidRPr="003D36A9" w:rsidSect="00A619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F5F48"/>
    <w:multiLevelType w:val="multilevel"/>
    <w:tmpl w:val="6BC8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5BC"/>
    <w:rsid w:val="000738F7"/>
    <w:rsid w:val="00095BC9"/>
    <w:rsid w:val="001B2546"/>
    <w:rsid w:val="00285C62"/>
    <w:rsid w:val="002B5F23"/>
    <w:rsid w:val="003D36A9"/>
    <w:rsid w:val="00494E71"/>
    <w:rsid w:val="004A185A"/>
    <w:rsid w:val="00542EAE"/>
    <w:rsid w:val="0057776C"/>
    <w:rsid w:val="006F7ECC"/>
    <w:rsid w:val="00743721"/>
    <w:rsid w:val="00923054"/>
    <w:rsid w:val="00A61908"/>
    <w:rsid w:val="00AC05BC"/>
    <w:rsid w:val="00C0063C"/>
    <w:rsid w:val="00C22F2A"/>
    <w:rsid w:val="00CA3802"/>
    <w:rsid w:val="00F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6945A7-CEB3-4BF5-B9AA-9D863401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6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05B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05B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05B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C05B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AC05BC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AC05BC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styleId="a3">
    <w:name w:val="Hyperlink"/>
    <w:uiPriority w:val="99"/>
    <w:semiHidden/>
    <w:unhideWhenUsed/>
    <w:rsid w:val="00AC05B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AC0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05BC"/>
    <w:rPr>
      <w:rFonts w:ascii="Tahoma" w:hAnsi="Tahoma" w:cs="Tahoma"/>
      <w:sz w:val="16"/>
      <w:szCs w:val="16"/>
    </w:rPr>
  </w:style>
  <w:style w:type="paragraph" w:customStyle="1" w:styleId="memosubhard">
    <w:name w:val="memosubhard"/>
    <w:basedOn w:val="a"/>
    <w:rsid w:val="00AC0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emotext">
    <w:name w:val="memotext"/>
    <w:basedOn w:val="a"/>
    <w:rsid w:val="00AC0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rsid w:val="00743721"/>
    <w:rPr>
      <w:rFonts w:cs="Times New Roman"/>
    </w:rPr>
  </w:style>
  <w:style w:type="character" w:styleId="a7">
    <w:name w:val="Strong"/>
    <w:uiPriority w:val="22"/>
    <w:qFormat/>
    <w:rsid w:val="006F7EC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9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19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9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admin</cp:lastModifiedBy>
  <cp:revision>2</cp:revision>
  <dcterms:created xsi:type="dcterms:W3CDTF">2014-03-09T14:33:00Z</dcterms:created>
  <dcterms:modified xsi:type="dcterms:W3CDTF">2014-03-09T14:33:00Z</dcterms:modified>
</cp:coreProperties>
</file>