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</w:p>
    <w:p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  <w:r w:rsidRPr="002461EC">
        <w:rPr>
          <w:sz w:val="28"/>
          <w:szCs w:val="28"/>
        </w:rPr>
        <w:t>Реферат</w:t>
      </w:r>
    </w:p>
    <w:p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  <w:r w:rsidRPr="002461EC">
        <w:rPr>
          <w:sz w:val="28"/>
          <w:szCs w:val="28"/>
        </w:rPr>
        <w:t>на тему: «Рентгенодиагностика остеомиелита»</w:t>
      </w:r>
    </w:p>
    <w:p w:rsidR="00BB4605" w:rsidRPr="002461EC" w:rsidRDefault="002461EC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br w:type="page"/>
      </w:r>
      <w:r w:rsidR="00BB4605" w:rsidRPr="002461EC">
        <w:rPr>
          <w:sz w:val="28"/>
          <w:szCs w:val="28"/>
        </w:rPr>
        <w:t xml:space="preserve">Сообщение о рентгенологических наблюдениях остеомиелита можно найти уже в ранних работах, посвященных данному вопросу, начиная с конца 19 в. 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20 в. число отечественных публикаций о рентгенологической характеристике остеомиелита при различных формах, стадиях, локализациях и методах лечения непрерывно возрастало.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Методы исследования. </w:t>
      </w:r>
      <w:r w:rsidR="00323EF3" w:rsidRPr="002461EC">
        <w:rPr>
          <w:sz w:val="28"/>
          <w:szCs w:val="28"/>
        </w:rPr>
        <w:t>Пр</w:t>
      </w:r>
      <w:r w:rsidRPr="002461EC">
        <w:rPr>
          <w:sz w:val="28"/>
          <w:szCs w:val="28"/>
        </w:rPr>
        <w:t xml:space="preserve">и обычной рентгенографии (не менее чем в двух взаимно-перпендикулярных проекциях) следует пользоваться возможно более жесткими для данного объекта лучами (при напряжении выше: 60 </w:t>
      </w:r>
      <w:r w:rsidRPr="002461EC">
        <w:rPr>
          <w:iCs/>
          <w:sz w:val="28"/>
          <w:szCs w:val="28"/>
        </w:rPr>
        <w:t>КВ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с отсеивающей решеткой) для получения на рентгенограммах изображения структуры и костей,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мягких тканей.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При асимметричном поражении кости остеомиелитом следует просвечиванием или стандартными рентгенограммами выявить локализацию процесса и дополнить исследование рентгенограммой в проекции, при котором наиболее измененная часть кости предстает краеобразующей. При хроническом остеомиелите, протекающем со значительным склерозом и гиперостозом, для выявления деталей структуры пораженного отдела кости применяют рентгенографию при более жестком излучении: часто в таких случаях полезно пользоваться томографией или узким тубусом. С помощью послойного исследования удается выявлять секвестры, расположенные глубоко в утолщенной и склерозироваяной кости; размеры очагов деструкции, обнаруживаемые этим методом, много меньше определяемых обычной рентгенографией: их диаметр 3—5 </w:t>
      </w:r>
      <w:r w:rsidRPr="002461EC">
        <w:rPr>
          <w:iCs/>
          <w:sz w:val="28"/>
          <w:szCs w:val="28"/>
        </w:rPr>
        <w:t>мм.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Для послойного исследования пользуются острофокусной трубкой при шаге томографии не более </w:t>
      </w:r>
      <w:smartTag w:uri="urn:schemas-microsoft-com:office:smarttags" w:element="metricconverter">
        <w:smartTagPr>
          <w:attr w:name="ProductID" w:val="5 мм"/>
        </w:smartTagPr>
        <w:r w:rsidRPr="002461EC">
          <w:rPr>
            <w:sz w:val="28"/>
            <w:szCs w:val="28"/>
          </w:rPr>
          <w:t xml:space="preserve">5 </w:t>
        </w:r>
        <w:r w:rsidRPr="002461EC">
          <w:rPr>
            <w:iCs/>
            <w:sz w:val="28"/>
            <w:szCs w:val="28"/>
          </w:rPr>
          <w:t>мм</w:t>
        </w:r>
      </w:smartTag>
      <w:r w:rsidRPr="002461EC">
        <w:rPr>
          <w:iCs/>
          <w:sz w:val="28"/>
          <w:szCs w:val="28"/>
        </w:rPr>
        <w:t>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Стереорентгенографический метод рентгенологического исследования показан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фистулографии.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Гематогенный остеомиелит.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iCs/>
          <w:sz w:val="28"/>
          <w:szCs w:val="28"/>
        </w:rPr>
        <w:t>В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отличие от остеомиелита на почве ранения или открытого перелома, гематогенный остеомиелит, поражая главным образом больных в младенческом, детском, отроческом и юношеском возрастах, локализуется в метафизах, метадиафизах или на всем протяжении диафизов преимущественно крупных трубчатых костей; выявление рентгенологических признаков остеомиелита зависит от ряда причин, в том числе от фазы и локализации процесса, возраста и реактивности больного, методов лечения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т. д.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Чем острее протекает остеомиелит, тем значительнее преобладают на рентгенограммах процессы разрушения (очаги просветления с тенями участков некроза и секвестрации на их фоне) над явлениями созидания (теин периостальных остеофитов, реактивное склеротическое затемнение кости, заращение костномозгового канала).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то время как у младенцев до двух лет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первые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прямые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рентгенологические признаки острого гематогенного остеомиелита могут появиться уже через несколько дней после начала заболевания, у истощенных больных и стариков, напр., тень периостального остеофита не возникает длительно, иногда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многие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недели.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Чем поверхностнее расположен очаг остеомиелит и чем меньше объем деструкции, тем больше процессы созидания (толщина и протяженность периостального остеофита) преобладают над разрушением.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Первые косвенные рентгенологические признаки острого гнойного гематогенного О. обусловлены местным отеком мягких тканей и заключаются в утолщении и потере дифференцировки или резкости очертаний главным образом глубоких мышечных слоен и межмышечных прослоек на уровне поражения; на рентгенограммах они могут быть выявлены уже спустя 1—3 дня шил начала заболевания, что практически важно в свете современных возможностей абортивного лечения острого остеомиелита антибиотиками.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Первые прямые признаки гематогенного гнойного остеомиелита — тонкая, неинтенсивная линейная тень оссифицирующего периостита, не вплотную прилегающая к поверхности кости; продолговатые просветления (очаги деструкции) при локализации процесса типично в метадиафизах трубчатых костей у неистощенного больного могут быть выявлены на рентгенограмме не ранее 7—15 дней означала болезни; при лечении антибиотиками теми появления и нарастания этих признаков медленнее, а интенсивность слабее. На фоне нарастающего неравномерного просветления кости — остеопороза и деструкции иногда уже через 2—3 недели от начала болезни при гематогенном гнойном остеомиелите начинают все более контрастно выделяться некротические участки кости, лишенные кровоснабжения и сохраняющие тень нормальной интенсивности. Отграничение их линией просветления от окружающей живой неравномерно прозрачной костной ткани на рентгенограммах знаменует превращение участков некроза в секвестры. Тени секвестров в диафизах трубчатых костей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имеют вытянутую вдоль длинника кости форму и часто зубчатые концы; в зависимости от толщины и расположения они квалифицируются как тотальные (занимающие все стенки цилиндра кости) или частичные. Частичные секвестры могут охватывать всю толщу какой-либо стенки цилиндра диафиза (проникающие секвестры) или занимать часть толщины этой стенки — внешнюю (корковые секвестры) или внутреннюю (центральные секвестры); корковые и центральные секвестры обычно изъедены соответственно с внутренней или внешней стороны.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Рентгенологическое выявление тени секвестров и точная характеристика их возможны лишь при объемном анализе рентгенологической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картины.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случае позднего возникновения новых участков некроза и секвестрации на фоне нарастающего воспалительного просвет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линии кости в подострой фазе остеомиелита тени таких некрозов и секвестров не выделяются на фоне окружающей костной ткани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и потому на рентгенограммах неразличимы. Одновременное и постепенное нарастание пролиферативной реакции надкостницы отображается на рентгенограмма утолщением прежде линейного затемнения на поверхности кости; при рецидивирующих вспышках остеомиелита это затемнение — периостальный остеофит — приобретает слоистую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структуру, а число слоев соответствует числу вспышек процесса. В участках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гибели или прорыва надкостницы тень периостального остеофита не возникает. Периостальный остеофит может муфтообразно охватывать пораженную трубчатую кость или быть асимметричным, напр.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при поверхностном, корковом остеомиелите. Реактивный осс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ф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ц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рую</w:t>
      </w:r>
      <w:r w:rsidR="00862484" w:rsidRPr="002461EC">
        <w:rPr>
          <w:sz w:val="28"/>
          <w:szCs w:val="28"/>
        </w:rPr>
        <w:t>щи</w:t>
      </w:r>
      <w:r w:rsidRPr="002461EC">
        <w:rPr>
          <w:sz w:val="28"/>
          <w:szCs w:val="28"/>
        </w:rPr>
        <w:t>й периостит при гематогенном гнойном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 иногда п</w:t>
      </w:r>
      <w:r w:rsidR="00862484" w:rsidRPr="002461EC">
        <w:rPr>
          <w:sz w:val="28"/>
          <w:szCs w:val="28"/>
        </w:rPr>
        <w:t>роявляется на рентгенограм</w:t>
      </w:r>
      <w:r w:rsidRPr="002461EC">
        <w:rPr>
          <w:sz w:val="28"/>
          <w:szCs w:val="28"/>
        </w:rPr>
        <w:t xml:space="preserve">мах не гладким линейным или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олосовид</w:t>
      </w:r>
      <w:r w:rsidR="00862484" w:rsidRPr="002461EC">
        <w:rPr>
          <w:sz w:val="28"/>
          <w:szCs w:val="28"/>
        </w:rPr>
        <w:t>ным</w:t>
      </w:r>
      <w:r w:rsidRPr="002461EC">
        <w:rPr>
          <w:sz w:val="28"/>
          <w:szCs w:val="28"/>
        </w:rPr>
        <w:t xml:space="preserve"> затемнением, а извилистой или бахромчатой</w:t>
      </w:r>
      <w:r w:rsidR="00862484" w:rsidRPr="002461EC">
        <w:rPr>
          <w:sz w:val="28"/>
          <w:szCs w:val="28"/>
        </w:rPr>
        <w:t xml:space="preserve"> полосой с фестончатыми очерта</w:t>
      </w:r>
      <w:r w:rsidRPr="002461EC">
        <w:rPr>
          <w:sz w:val="28"/>
          <w:szCs w:val="28"/>
        </w:rPr>
        <w:t>ниями. Следует указать, что чем ранее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мыло начато лечение </w:t>
      </w:r>
      <w:r w:rsidR="00862484" w:rsidRPr="002461EC">
        <w:rPr>
          <w:sz w:val="28"/>
          <w:szCs w:val="28"/>
        </w:rPr>
        <w:t xml:space="preserve">остеомиелита антибиотиками, </w:t>
      </w:r>
      <w:r w:rsidRPr="002461EC">
        <w:rPr>
          <w:sz w:val="28"/>
          <w:szCs w:val="28"/>
        </w:rPr>
        <w:t xml:space="preserve">тем меньше и позже выявляются на </w:t>
      </w:r>
      <w:r w:rsidR="00862484" w:rsidRPr="002461EC">
        <w:rPr>
          <w:sz w:val="28"/>
          <w:szCs w:val="28"/>
        </w:rPr>
        <w:t>рент</w:t>
      </w:r>
      <w:r w:rsidRPr="002461EC">
        <w:rPr>
          <w:sz w:val="28"/>
          <w:szCs w:val="28"/>
        </w:rPr>
        <w:t>генограм</w:t>
      </w:r>
      <w:r w:rsidR="00862484" w:rsidRPr="002461EC">
        <w:rPr>
          <w:sz w:val="28"/>
          <w:szCs w:val="28"/>
        </w:rPr>
        <w:t>мах периостальная реакция, оча</w:t>
      </w:r>
      <w:r w:rsidRPr="002461EC">
        <w:rPr>
          <w:sz w:val="28"/>
          <w:szCs w:val="28"/>
        </w:rPr>
        <w:t>ги дест</w:t>
      </w:r>
      <w:r w:rsidR="00862484" w:rsidRPr="002461EC">
        <w:rPr>
          <w:sz w:val="28"/>
          <w:szCs w:val="28"/>
        </w:rPr>
        <w:t xml:space="preserve">рукции, некроза и секвестрации. </w:t>
      </w:r>
      <w:r w:rsidRPr="002461EC">
        <w:rPr>
          <w:sz w:val="28"/>
          <w:szCs w:val="28"/>
        </w:rPr>
        <w:t>Будучи отделена от коркового слои в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 xml:space="preserve">одострой фазе </w:t>
      </w:r>
      <w:r w:rsidR="00862484" w:rsidRPr="002461EC">
        <w:rPr>
          <w:sz w:val="28"/>
          <w:szCs w:val="28"/>
        </w:rPr>
        <w:t>остеомиелита тонкой линией просвет</w:t>
      </w:r>
      <w:r w:rsidRPr="002461EC">
        <w:rPr>
          <w:sz w:val="28"/>
          <w:szCs w:val="28"/>
        </w:rPr>
        <w:t>ления, тень «</w:t>
      </w:r>
      <w:r w:rsidR="00862484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еасс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м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л</w:t>
      </w:r>
      <w:r w:rsidR="00862484" w:rsidRPr="002461EC">
        <w:rPr>
          <w:sz w:val="28"/>
          <w:szCs w:val="28"/>
        </w:rPr>
        <w:t>ированного» периос</w:t>
      </w:r>
      <w:r w:rsidRPr="002461EC">
        <w:rPr>
          <w:sz w:val="28"/>
          <w:szCs w:val="28"/>
        </w:rPr>
        <w:t>тально</w:t>
      </w:r>
      <w:r w:rsidR="00862484" w:rsidRPr="002461EC">
        <w:rPr>
          <w:sz w:val="28"/>
          <w:szCs w:val="28"/>
        </w:rPr>
        <w:t>го остеофита при затихании про</w:t>
      </w:r>
      <w:r w:rsidRPr="002461EC">
        <w:rPr>
          <w:sz w:val="28"/>
          <w:szCs w:val="28"/>
        </w:rPr>
        <w:t>цесса или переходе его в хрон</w:t>
      </w:r>
      <w:r w:rsidR="00862484" w:rsidRPr="002461EC">
        <w:rPr>
          <w:sz w:val="28"/>
          <w:szCs w:val="28"/>
        </w:rPr>
        <w:t>ическую фазу посте</w:t>
      </w:r>
      <w:r w:rsidRPr="002461EC">
        <w:rPr>
          <w:sz w:val="28"/>
          <w:szCs w:val="28"/>
        </w:rPr>
        <w:t>пенно сли</w:t>
      </w:r>
      <w:r w:rsidR="00862484" w:rsidRPr="002461EC">
        <w:rPr>
          <w:sz w:val="28"/>
          <w:szCs w:val="28"/>
        </w:rPr>
        <w:t>вается с корковым слоем кости (</w:t>
      </w:r>
      <w:r w:rsidRPr="002461EC">
        <w:rPr>
          <w:sz w:val="28"/>
          <w:szCs w:val="28"/>
        </w:rPr>
        <w:t xml:space="preserve">ассимилированный </w:t>
      </w:r>
      <w:r w:rsidR="00862484" w:rsidRPr="002461EC">
        <w:rPr>
          <w:sz w:val="28"/>
          <w:szCs w:val="28"/>
        </w:rPr>
        <w:t>периостальный остеофит</w:t>
      </w:r>
      <w:r w:rsidRPr="002461EC">
        <w:rPr>
          <w:sz w:val="28"/>
          <w:szCs w:val="28"/>
        </w:rPr>
        <w:t>), обусловливая г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перосто</w:t>
      </w:r>
      <w:r w:rsidR="00862484" w:rsidRPr="002461EC">
        <w:rPr>
          <w:sz w:val="28"/>
          <w:szCs w:val="28"/>
        </w:rPr>
        <w:t>з</w:t>
      </w:r>
      <w:r w:rsidRPr="002461EC">
        <w:rPr>
          <w:sz w:val="28"/>
          <w:szCs w:val="28"/>
        </w:rPr>
        <w:t xml:space="preserve">. Переход гнойного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хрон</w:t>
      </w:r>
      <w:r w:rsidR="00862484" w:rsidRPr="002461EC">
        <w:rPr>
          <w:sz w:val="28"/>
          <w:szCs w:val="28"/>
        </w:rPr>
        <w:t>ическую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фазу характеризуется на рентге</w:t>
      </w:r>
      <w:r w:rsidRPr="002461EC">
        <w:rPr>
          <w:sz w:val="28"/>
          <w:szCs w:val="28"/>
        </w:rPr>
        <w:t>нограммах постепенным исчезнов</w:t>
      </w:r>
      <w:r w:rsidR="00862484" w:rsidRPr="002461EC">
        <w:rPr>
          <w:sz w:val="28"/>
          <w:szCs w:val="28"/>
        </w:rPr>
        <w:t xml:space="preserve">ением </w:t>
      </w:r>
      <w:r w:rsidRPr="002461EC">
        <w:rPr>
          <w:sz w:val="28"/>
          <w:szCs w:val="28"/>
        </w:rPr>
        <w:t>пятнистого просветления кости, а затем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появление</w:t>
      </w:r>
      <w:r w:rsidR="00862484" w:rsidRPr="002461EC">
        <w:rPr>
          <w:sz w:val="28"/>
          <w:szCs w:val="28"/>
        </w:rPr>
        <w:t>м и нарастанием реактивного ос</w:t>
      </w:r>
      <w:r w:rsidRPr="002461EC">
        <w:rPr>
          <w:sz w:val="28"/>
          <w:szCs w:val="28"/>
        </w:rPr>
        <w:t>теоскл</w:t>
      </w:r>
      <w:r w:rsidR="00862484" w:rsidRPr="002461EC">
        <w:rPr>
          <w:sz w:val="28"/>
          <w:szCs w:val="28"/>
        </w:rPr>
        <w:t>ероза, окаймляющего очаги дест</w:t>
      </w:r>
      <w:r w:rsidRPr="002461EC">
        <w:rPr>
          <w:sz w:val="28"/>
          <w:szCs w:val="28"/>
        </w:rPr>
        <w:t>рукции</w:t>
      </w:r>
      <w:r w:rsidR="00862484" w:rsidRPr="002461EC">
        <w:rPr>
          <w:sz w:val="28"/>
          <w:szCs w:val="28"/>
        </w:rPr>
        <w:t xml:space="preserve"> или секвестрации. Остеосклероз </w:t>
      </w:r>
      <w:r w:rsidRPr="002461EC">
        <w:rPr>
          <w:sz w:val="28"/>
          <w:szCs w:val="28"/>
        </w:rPr>
        <w:t>вокруг</w:t>
      </w:r>
      <w:r w:rsidR="00862484" w:rsidRPr="002461EC">
        <w:rPr>
          <w:sz w:val="28"/>
          <w:szCs w:val="28"/>
        </w:rPr>
        <w:t xml:space="preserve"> секвестров отображает на рент</w:t>
      </w:r>
      <w:r w:rsidRPr="002461EC">
        <w:rPr>
          <w:sz w:val="28"/>
          <w:szCs w:val="28"/>
        </w:rPr>
        <w:t>гено</w:t>
      </w:r>
      <w:r w:rsidR="00862484" w:rsidRPr="002461EC">
        <w:rPr>
          <w:sz w:val="28"/>
          <w:szCs w:val="28"/>
        </w:rPr>
        <w:t xml:space="preserve">граммах секвестральную коробку; </w:t>
      </w:r>
      <w:r w:rsidRPr="002461EC">
        <w:rPr>
          <w:sz w:val="28"/>
          <w:szCs w:val="28"/>
        </w:rPr>
        <w:t xml:space="preserve">в стенках ее видны </w:t>
      </w:r>
      <w:r w:rsidR="00862484" w:rsidRPr="002461EC">
        <w:rPr>
          <w:sz w:val="28"/>
          <w:szCs w:val="28"/>
        </w:rPr>
        <w:t>1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 xml:space="preserve">или несколько гладко </w:t>
      </w:r>
      <w:r w:rsidRPr="002461EC">
        <w:rPr>
          <w:sz w:val="28"/>
          <w:szCs w:val="28"/>
        </w:rPr>
        <w:t>очерч</w:t>
      </w:r>
      <w:r w:rsidR="00862484" w:rsidRPr="002461EC">
        <w:rPr>
          <w:sz w:val="28"/>
          <w:szCs w:val="28"/>
        </w:rPr>
        <w:t>енных овальных или круглых про</w:t>
      </w:r>
      <w:r w:rsidRPr="002461EC">
        <w:rPr>
          <w:sz w:val="28"/>
          <w:szCs w:val="28"/>
        </w:rPr>
        <w:t>светле</w:t>
      </w:r>
      <w:r w:rsidR="00862484" w:rsidRPr="002461EC">
        <w:rPr>
          <w:sz w:val="28"/>
          <w:szCs w:val="28"/>
        </w:rPr>
        <w:t xml:space="preserve">ний — клоачных отверстий, через </w:t>
      </w:r>
      <w:r w:rsidRPr="002461EC">
        <w:rPr>
          <w:sz w:val="28"/>
          <w:szCs w:val="28"/>
        </w:rPr>
        <w:t>к</w:t>
      </w:r>
      <w:r w:rsidR="00862484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 xml:space="preserve">рые дренируется содержимое </w:t>
      </w:r>
      <w:r w:rsidR="00862484" w:rsidRPr="002461EC">
        <w:rPr>
          <w:sz w:val="28"/>
          <w:szCs w:val="28"/>
        </w:rPr>
        <w:t>секвест</w:t>
      </w:r>
      <w:r w:rsidRPr="002461EC">
        <w:rPr>
          <w:sz w:val="28"/>
          <w:szCs w:val="28"/>
        </w:rPr>
        <w:t>рально</w:t>
      </w:r>
      <w:r w:rsidR="00862484" w:rsidRPr="002461EC">
        <w:rPr>
          <w:sz w:val="28"/>
          <w:szCs w:val="28"/>
        </w:rPr>
        <w:t xml:space="preserve">й полости. В итоге длительного </w:t>
      </w:r>
      <w:r w:rsidRPr="002461EC">
        <w:rPr>
          <w:sz w:val="28"/>
          <w:szCs w:val="28"/>
        </w:rPr>
        <w:t>хрон</w:t>
      </w:r>
      <w:r w:rsidR="00862484" w:rsidRPr="002461EC">
        <w:rPr>
          <w:sz w:val="28"/>
          <w:szCs w:val="28"/>
        </w:rPr>
        <w:t>ического</w:t>
      </w:r>
      <w:r w:rsidRPr="002461EC">
        <w:rPr>
          <w:sz w:val="28"/>
          <w:szCs w:val="28"/>
        </w:rPr>
        <w:t xml:space="preserve"> течения </w:t>
      </w:r>
      <w:r w:rsidR="00862484" w:rsidRPr="002461EC">
        <w:rPr>
          <w:sz w:val="28"/>
          <w:szCs w:val="28"/>
        </w:rPr>
        <w:t>остеомиелита трубчатой кости с пре</w:t>
      </w:r>
      <w:r w:rsidRPr="002461EC">
        <w:rPr>
          <w:sz w:val="28"/>
          <w:szCs w:val="28"/>
        </w:rPr>
        <w:t>обла</w:t>
      </w:r>
      <w:r w:rsidR="00862484" w:rsidRPr="002461EC">
        <w:rPr>
          <w:sz w:val="28"/>
          <w:szCs w:val="28"/>
        </w:rPr>
        <w:t xml:space="preserve">данием реактивных созидательных </w:t>
      </w:r>
      <w:r w:rsidRPr="002461EC">
        <w:rPr>
          <w:sz w:val="28"/>
          <w:szCs w:val="28"/>
        </w:rPr>
        <w:t>процессо</w:t>
      </w:r>
      <w:r w:rsidR="00862484" w:rsidRPr="002461EC">
        <w:rPr>
          <w:sz w:val="28"/>
          <w:szCs w:val="28"/>
        </w:rPr>
        <w:t>в над разрушительными просвет</w:t>
      </w:r>
      <w:r w:rsidRPr="002461EC">
        <w:rPr>
          <w:sz w:val="28"/>
          <w:szCs w:val="28"/>
        </w:rPr>
        <w:t>ление костномозгового капала трубчатой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кости постепенно исчезает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—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он зарастает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костной тканью и на уровне </w:t>
      </w:r>
      <w:r w:rsidR="00862484" w:rsidRPr="002461EC">
        <w:rPr>
          <w:sz w:val="28"/>
          <w:szCs w:val="28"/>
        </w:rPr>
        <w:t xml:space="preserve">поражения </w:t>
      </w:r>
      <w:r w:rsidRPr="002461EC">
        <w:rPr>
          <w:sz w:val="28"/>
          <w:szCs w:val="28"/>
        </w:rPr>
        <w:t>почти или вовсе не дифференцируется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(эно</w:t>
      </w:r>
      <w:r w:rsidRPr="002461EC">
        <w:rPr>
          <w:sz w:val="28"/>
          <w:szCs w:val="28"/>
        </w:rPr>
        <w:t>стоз)</w:t>
      </w:r>
      <w:r w:rsidR="00862484" w:rsidRPr="002461EC">
        <w:rPr>
          <w:sz w:val="28"/>
          <w:szCs w:val="28"/>
        </w:rPr>
        <w:t>. Часто легко различимые в ост</w:t>
      </w:r>
      <w:r w:rsidRPr="002461EC">
        <w:rPr>
          <w:sz w:val="28"/>
          <w:szCs w:val="28"/>
        </w:rPr>
        <w:t xml:space="preserve">рой 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одострой фазах тени секвестро</w:t>
      </w:r>
      <w:r w:rsidR="00862484" w:rsidRPr="002461EC">
        <w:rPr>
          <w:sz w:val="28"/>
          <w:szCs w:val="28"/>
        </w:rPr>
        <w:t xml:space="preserve">в </w:t>
      </w:r>
      <w:r w:rsidRPr="002461EC">
        <w:rPr>
          <w:sz w:val="28"/>
          <w:szCs w:val="28"/>
        </w:rPr>
        <w:t>в хрон</w:t>
      </w:r>
      <w:r w:rsidR="00862484" w:rsidRPr="002461EC">
        <w:rPr>
          <w:sz w:val="28"/>
          <w:szCs w:val="28"/>
        </w:rPr>
        <w:t>ической</w:t>
      </w:r>
      <w:r w:rsidRPr="002461EC">
        <w:rPr>
          <w:sz w:val="28"/>
          <w:szCs w:val="28"/>
        </w:rPr>
        <w:t xml:space="preserve"> фазе все более теряются на фоне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склероз</w:t>
      </w:r>
      <w:r w:rsidR="00862484" w:rsidRPr="002461EC">
        <w:rPr>
          <w:sz w:val="28"/>
          <w:szCs w:val="28"/>
        </w:rPr>
        <w:t xml:space="preserve">ированной и утолщенной кости, </w:t>
      </w:r>
      <w:r w:rsidRPr="002461EC">
        <w:rPr>
          <w:sz w:val="28"/>
          <w:szCs w:val="28"/>
        </w:rPr>
        <w:t xml:space="preserve">особенно при малой </w:t>
      </w:r>
      <w:r w:rsidR="00862484" w:rsidRPr="002461EC">
        <w:rPr>
          <w:sz w:val="28"/>
          <w:szCs w:val="28"/>
        </w:rPr>
        <w:t xml:space="preserve">их величине; в таких </w:t>
      </w:r>
      <w:r w:rsidRPr="002461EC">
        <w:rPr>
          <w:sz w:val="28"/>
          <w:szCs w:val="28"/>
        </w:rPr>
        <w:t xml:space="preserve">случаях для выявления </w:t>
      </w:r>
      <w:r w:rsidR="00862484" w:rsidRPr="002461EC">
        <w:rPr>
          <w:sz w:val="28"/>
          <w:szCs w:val="28"/>
        </w:rPr>
        <w:t>их на рентгено</w:t>
      </w:r>
      <w:r w:rsidRPr="002461EC">
        <w:rPr>
          <w:sz w:val="28"/>
          <w:szCs w:val="28"/>
        </w:rPr>
        <w:t>граммах требуется применение усиленных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снимков или томографии. Лишь при отторжении секвестра интенсивная, часто неправильной формы тень его может быть видна частично пли полностью в мягких тканях вблизи кости. Тени </w:t>
      </w:r>
      <w:r w:rsidR="00862484" w:rsidRPr="002461EC">
        <w:rPr>
          <w:sz w:val="28"/>
          <w:szCs w:val="28"/>
        </w:rPr>
        <w:t>главным образом</w:t>
      </w:r>
      <w:r w:rsidRPr="002461EC">
        <w:rPr>
          <w:sz w:val="28"/>
          <w:szCs w:val="28"/>
        </w:rPr>
        <w:t xml:space="preserve"> мелких очагов некроза и секвестрации при благоприятном течении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>, особенно при аффективном применении антибиотиков, постепенно сливаются с окружаю</w:t>
      </w:r>
      <w:r w:rsidR="00862484" w:rsidRPr="002461EC">
        <w:rPr>
          <w:sz w:val="28"/>
          <w:szCs w:val="28"/>
        </w:rPr>
        <w:t>щей костной тканью (реваскуляри</w:t>
      </w:r>
      <w:r w:rsidRPr="002461EC">
        <w:rPr>
          <w:sz w:val="28"/>
          <w:szCs w:val="28"/>
        </w:rPr>
        <w:t xml:space="preserve">зуются и вживают) 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ли исчезают (рассасываются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грануляциями).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Редкие случаи — около 3—4% — локализации гематогенного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 плоских и губчатых костях в динамике развития ха</w:t>
      </w:r>
      <w:r w:rsidR="00862484" w:rsidRPr="002461EC">
        <w:rPr>
          <w:sz w:val="28"/>
          <w:szCs w:val="28"/>
        </w:rPr>
        <w:t>рак</w:t>
      </w:r>
      <w:r w:rsidRPr="002461EC">
        <w:rPr>
          <w:sz w:val="28"/>
          <w:szCs w:val="28"/>
        </w:rPr>
        <w:t>теризуются на рентгенограммах значительно более поздним появлением склеротического реактивного затемнения и тенен периостальных остеофитов (где имеется камбиальный, остеогенетический слой надкостницы). Тен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секвестров здесь значительно менее контрастно выявляются на рентгенограммах, чем в трубчатых костях, из-з</w:t>
      </w:r>
      <w:r w:rsidR="00862484" w:rsidRPr="002461EC">
        <w:rPr>
          <w:sz w:val="28"/>
          <w:szCs w:val="28"/>
        </w:rPr>
        <w:t>а малой толщины коркового слои</w:t>
      </w:r>
      <w:r w:rsidRPr="002461EC">
        <w:rPr>
          <w:sz w:val="28"/>
          <w:szCs w:val="28"/>
        </w:rPr>
        <w:t>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Осложнения гнойного </w:t>
      </w:r>
      <w:r w:rsidR="00862484" w:rsidRPr="002461EC">
        <w:rPr>
          <w:sz w:val="28"/>
          <w:szCs w:val="28"/>
        </w:rPr>
        <w:t>остеомиелита.</w:t>
      </w:r>
      <w:r w:rsidRPr="002461EC">
        <w:rPr>
          <w:sz w:val="28"/>
          <w:szCs w:val="28"/>
        </w:rPr>
        <w:t xml:space="preserve"> При заболевании гнойным </w:t>
      </w:r>
      <w:r w:rsidR="003928A8" w:rsidRPr="002461EC">
        <w:rPr>
          <w:sz w:val="28"/>
          <w:szCs w:val="28"/>
        </w:rPr>
        <w:t>остеомиелитом</w:t>
      </w:r>
      <w:r w:rsidRPr="002461EC">
        <w:rPr>
          <w:sz w:val="28"/>
          <w:szCs w:val="28"/>
        </w:rPr>
        <w:t xml:space="preserve"> в периоде роста в динамике на рентгенограммах могут наблюдаться укорочение 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деформация кости или удлинение ее сравнительно со здоровой стороной. При переходе с мотафиза на </w:t>
      </w:r>
      <w:r w:rsidR="003928A8" w:rsidRPr="002461EC">
        <w:rPr>
          <w:sz w:val="28"/>
          <w:szCs w:val="28"/>
        </w:rPr>
        <w:t>э</w:t>
      </w:r>
      <w:r w:rsidRPr="002461EC">
        <w:rPr>
          <w:sz w:val="28"/>
          <w:szCs w:val="28"/>
        </w:rPr>
        <w:t>п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ф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з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обычно осложняется гнойным артритом, к</w:t>
      </w:r>
      <w:r w:rsidR="003928A8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рый в</w:t>
      </w:r>
      <w:r w:rsidR="003928A8" w:rsidRPr="002461EC">
        <w:rPr>
          <w:sz w:val="28"/>
          <w:szCs w:val="28"/>
        </w:rPr>
        <w:t>ыражается на рентгенограммах в п</w:t>
      </w:r>
      <w:r w:rsidRPr="002461EC">
        <w:rPr>
          <w:sz w:val="28"/>
          <w:szCs w:val="28"/>
        </w:rPr>
        <w:t xml:space="preserve">ервую очередь сужением суставной щели, т. е. разрушением суставных хрящей, и т. д. При значительной деструкции кости, гибели надкостницы, а также при недостаточном развитии укрепляющего кость </w:t>
      </w:r>
      <w:r w:rsidR="003928A8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ериостал</w:t>
      </w:r>
      <w:r w:rsidR="003928A8" w:rsidRPr="002461EC">
        <w:rPr>
          <w:sz w:val="28"/>
          <w:szCs w:val="28"/>
        </w:rPr>
        <w:t>ьно</w:t>
      </w:r>
      <w:r w:rsidRPr="002461EC">
        <w:rPr>
          <w:sz w:val="28"/>
          <w:szCs w:val="28"/>
        </w:rPr>
        <w:t xml:space="preserve">го остеофита может наблюдаться осложнение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патологическим переломом. Осложнение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стойким свищом требует контрастного рентге</w:t>
      </w:r>
      <w:r w:rsidR="003928A8" w:rsidRPr="002461EC">
        <w:rPr>
          <w:sz w:val="28"/>
          <w:szCs w:val="28"/>
        </w:rPr>
        <w:t>нологического исследования — фи</w:t>
      </w:r>
      <w:r w:rsidRPr="002461EC">
        <w:rPr>
          <w:sz w:val="28"/>
          <w:szCs w:val="28"/>
        </w:rPr>
        <w:t>стулографи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— для выяс</w:t>
      </w:r>
      <w:r w:rsidR="003928A8" w:rsidRPr="002461EC">
        <w:rPr>
          <w:sz w:val="28"/>
          <w:szCs w:val="28"/>
        </w:rPr>
        <w:t>нения источника его (секвестрал</w:t>
      </w:r>
      <w:r w:rsidRPr="002461EC">
        <w:rPr>
          <w:sz w:val="28"/>
          <w:szCs w:val="28"/>
        </w:rPr>
        <w:t>ьная полость, инородное тело, грануляции) и хода свищевого канала. Наличие грануляций на стенках свищевых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ходов и полостей при </w:t>
      </w:r>
      <w:r w:rsidR="003928A8" w:rsidRPr="002461EC">
        <w:rPr>
          <w:sz w:val="28"/>
          <w:szCs w:val="28"/>
        </w:rPr>
        <w:t>остеомиелите выра</w:t>
      </w:r>
      <w:r w:rsidRPr="002461EC">
        <w:rPr>
          <w:sz w:val="28"/>
          <w:szCs w:val="28"/>
        </w:rPr>
        <w:t>жается на рентгенограммах мелкофестончатыми очертаниями теней контрастного вещества в свищевом канале. В качестве контрастных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веществ наиболее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целесообра</w:t>
      </w:r>
      <w:r w:rsidR="003928A8" w:rsidRPr="002461EC">
        <w:rPr>
          <w:sz w:val="28"/>
          <w:szCs w:val="28"/>
        </w:rPr>
        <w:t>з</w:t>
      </w:r>
      <w:r w:rsidRPr="002461EC">
        <w:rPr>
          <w:sz w:val="28"/>
          <w:szCs w:val="28"/>
        </w:rPr>
        <w:t>ны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безвредны йодолипол,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40%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водны</w:t>
      </w:r>
      <w:r w:rsidR="003928A8" w:rsidRPr="002461EC">
        <w:rPr>
          <w:sz w:val="28"/>
          <w:szCs w:val="28"/>
        </w:rPr>
        <w:t>й</w:t>
      </w:r>
      <w:r w:rsidRPr="002461EC">
        <w:rPr>
          <w:sz w:val="28"/>
          <w:szCs w:val="28"/>
        </w:rPr>
        <w:t xml:space="preserve"> раствор </w:t>
      </w:r>
      <w:r w:rsidR="003928A8" w:rsidRPr="002461EC">
        <w:rPr>
          <w:sz w:val="28"/>
          <w:szCs w:val="28"/>
        </w:rPr>
        <w:t>со</w:t>
      </w:r>
      <w:r w:rsidRPr="002461EC">
        <w:rPr>
          <w:sz w:val="28"/>
          <w:szCs w:val="28"/>
        </w:rPr>
        <w:t>ргозина, взвеси углекислого висмута в глицерине и т. п. Взвесь бария не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рекомендуется.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стадии выздоровления трубчатая кость в результате длительного тече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ия хро</w:t>
      </w:r>
      <w:r w:rsidR="003928A8" w:rsidRPr="002461EC">
        <w:rPr>
          <w:sz w:val="28"/>
          <w:szCs w:val="28"/>
        </w:rPr>
        <w:t>нического остеомиелита</w:t>
      </w:r>
      <w:r w:rsidRPr="002461EC">
        <w:rPr>
          <w:sz w:val="28"/>
          <w:szCs w:val="28"/>
        </w:rPr>
        <w:t xml:space="preserve"> выглядит па рентгенограммах утолщенной за счет ассимилированных периостальных остеофитов и перестроенной: па месте костномозгового канала видна губчатая костная структура, корковый слой истончен, имеет резкие, чаще гладкие или вол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истые очертания. Рецидив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проявляется на рентгенограммах очагом просветления (деструкции) или секвестрации, часто окаймленным зоной затемнения (остеосклероза); неинтенсив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ая</w:t>
      </w:r>
      <w:r w:rsidR="003928A8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тень свежего 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еассимилиро</w:t>
      </w:r>
      <w:r w:rsidR="003928A8" w:rsidRPr="002461EC">
        <w:rPr>
          <w:sz w:val="28"/>
          <w:szCs w:val="28"/>
        </w:rPr>
        <w:t>ванн</w:t>
      </w:r>
      <w:r w:rsidRPr="002461EC">
        <w:rPr>
          <w:sz w:val="28"/>
          <w:szCs w:val="28"/>
        </w:rPr>
        <w:t>ого пер</w:t>
      </w:r>
      <w:r w:rsidR="003928A8" w:rsidRPr="002461EC">
        <w:rPr>
          <w:sz w:val="28"/>
          <w:szCs w:val="28"/>
        </w:rPr>
        <w:t>ио</w:t>
      </w:r>
      <w:r w:rsidRPr="002461EC">
        <w:rPr>
          <w:sz w:val="28"/>
          <w:szCs w:val="28"/>
        </w:rPr>
        <w:t>стального остеофита пр</w:t>
      </w:r>
      <w:r w:rsidR="003928A8" w:rsidRPr="002461EC">
        <w:rPr>
          <w:sz w:val="28"/>
          <w:szCs w:val="28"/>
        </w:rPr>
        <w:t>и этом наблюдается не всегда.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Дифференциальная рентгенодиагностика обычного гематогенного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 острой и подострой фазах должна проводиться </w:t>
      </w:r>
      <w:r w:rsidR="003928A8" w:rsidRPr="002461EC">
        <w:rPr>
          <w:sz w:val="28"/>
          <w:szCs w:val="28"/>
        </w:rPr>
        <w:t>главным образом с флегмоной, ос</w:t>
      </w:r>
      <w:r w:rsidRPr="002461EC">
        <w:rPr>
          <w:sz w:val="28"/>
          <w:szCs w:val="28"/>
        </w:rPr>
        <w:t>теоген</w:t>
      </w:r>
      <w:r w:rsidR="003928A8" w:rsidRPr="002461EC">
        <w:rPr>
          <w:sz w:val="28"/>
          <w:szCs w:val="28"/>
        </w:rPr>
        <w:t>ной саркомой, опухолью Юинга, со</w:t>
      </w:r>
      <w:r w:rsidRPr="002461EC">
        <w:rPr>
          <w:sz w:val="28"/>
          <w:szCs w:val="28"/>
        </w:rPr>
        <w:t>л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тарным остеол</w:t>
      </w:r>
      <w:r w:rsidR="003928A8" w:rsidRPr="002461EC">
        <w:rPr>
          <w:sz w:val="28"/>
          <w:szCs w:val="28"/>
        </w:rPr>
        <w:t>ити</w:t>
      </w:r>
      <w:r w:rsidRPr="002461EC">
        <w:rPr>
          <w:sz w:val="28"/>
          <w:szCs w:val="28"/>
        </w:rPr>
        <w:t>ческ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м метастазом: в хроническо</w:t>
      </w:r>
      <w:r w:rsidR="003928A8" w:rsidRPr="002461EC">
        <w:rPr>
          <w:sz w:val="28"/>
          <w:szCs w:val="28"/>
        </w:rPr>
        <w:t>й</w:t>
      </w:r>
      <w:r w:rsidRPr="002461EC">
        <w:rPr>
          <w:sz w:val="28"/>
          <w:szCs w:val="28"/>
        </w:rPr>
        <w:t xml:space="preserve"> же фазе </w:t>
      </w:r>
      <w:r w:rsidR="003928A8" w:rsidRPr="002461EC">
        <w:rPr>
          <w:sz w:val="28"/>
          <w:szCs w:val="28"/>
        </w:rPr>
        <w:t>остеомимелит</w:t>
      </w:r>
      <w:r w:rsidRPr="002461EC">
        <w:rPr>
          <w:sz w:val="28"/>
          <w:szCs w:val="28"/>
        </w:rPr>
        <w:t xml:space="preserve"> необходимо дифференцир</w:t>
      </w:r>
      <w:r w:rsidR="003928A8" w:rsidRPr="002461EC">
        <w:rPr>
          <w:sz w:val="28"/>
          <w:szCs w:val="28"/>
        </w:rPr>
        <w:t>овать с сифилитическим и туберкулезным остеоперио</w:t>
      </w:r>
      <w:r w:rsidRPr="002461EC">
        <w:rPr>
          <w:sz w:val="28"/>
          <w:szCs w:val="28"/>
        </w:rPr>
        <w:t>ст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том, </w:t>
      </w:r>
      <w:r w:rsidR="003928A8" w:rsidRPr="002461EC">
        <w:rPr>
          <w:sz w:val="28"/>
          <w:szCs w:val="28"/>
        </w:rPr>
        <w:t>моноссальной формой болезни Пед</w:t>
      </w:r>
      <w:r w:rsidRPr="002461EC">
        <w:rPr>
          <w:sz w:val="28"/>
          <w:szCs w:val="28"/>
        </w:rPr>
        <w:t xml:space="preserve">жета, </w:t>
      </w:r>
      <w:r w:rsidR="003928A8" w:rsidRPr="002461EC">
        <w:rPr>
          <w:sz w:val="28"/>
          <w:szCs w:val="28"/>
        </w:rPr>
        <w:t xml:space="preserve">посттравматическими </w:t>
      </w:r>
      <w:r w:rsidRPr="002461EC">
        <w:rPr>
          <w:sz w:val="28"/>
          <w:szCs w:val="28"/>
        </w:rPr>
        <w:t>изменениями и т. д.</w:t>
      </w:r>
    </w:p>
    <w:p w:rsidR="00BB4605" w:rsidRPr="002461EC" w:rsidRDefault="003928A8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Эпифизарный остеомиелит </w:t>
      </w:r>
      <w:r w:rsidR="00BB4605" w:rsidRPr="002461EC">
        <w:rPr>
          <w:sz w:val="28"/>
          <w:szCs w:val="28"/>
        </w:rPr>
        <w:t>— заб</w:t>
      </w:r>
      <w:r w:rsidRPr="002461EC">
        <w:rPr>
          <w:sz w:val="28"/>
          <w:szCs w:val="28"/>
        </w:rPr>
        <w:t xml:space="preserve">олевание раннего младенческого </w:t>
      </w:r>
      <w:r w:rsidR="00BB4605" w:rsidRPr="002461EC">
        <w:rPr>
          <w:sz w:val="28"/>
          <w:szCs w:val="28"/>
        </w:rPr>
        <w:t xml:space="preserve">возраста, иногда </w:t>
      </w:r>
      <w:r w:rsidRPr="002461EC">
        <w:rPr>
          <w:sz w:val="28"/>
          <w:szCs w:val="28"/>
        </w:rPr>
        <w:t>мно</w:t>
      </w:r>
      <w:r w:rsidR="00BB4605" w:rsidRPr="002461EC">
        <w:rPr>
          <w:sz w:val="28"/>
          <w:szCs w:val="28"/>
        </w:rPr>
        <w:t xml:space="preserve">жественное, протекающее с обильными гнойными затеками; встречается в крупных суставах конечностей. Рентгенологически иногда обнаруживаются поверхностные очаги деструкции и </w:t>
      </w:r>
      <w:r w:rsidRPr="002461EC">
        <w:rPr>
          <w:sz w:val="28"/>
          <w:szCs w:val="28"/>
        </w:rPr>
        <w:t>не</w:t>
      </w:r>
      <w:r w:rsidR="00BB4605" w:rsidRPr="002461EC">
        <w:rPr>
          <w:sz w:val="28"/>
          <w:szCs w:val="28"/>
        </w:rPr>
        <w:t>интенсивные тени нерпостальных остеофитов (С. А. Рей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 xml:space="preserve">берг). Частным случаем эпифизарного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 xml:space="preserve"> является локализация его в головке бедра у грудных младенцев. Обычно осложняется гнойным артритом (как и младенческий эпифизарнь</w:t>
      </w:r>
      <w:r w:rsidRPr="002461EC">
        <w:rPr>
          <w:sz w:val="28"/>
          <w:szCs w:val="28"/>
        </w:rPr>
        <w:t>й</w:t>
      </w:r>
      <w:r w:rsidR="00BB4605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остеомиелит</w:t>
      </w:r>
      <w:r w:rsidR="00BB4605" w:rsidRPr="002461EC">
        <w:rPr>
          <w:sz w:val="28"/>
          <w:szCs w:val="28"/>
        </w:rPr>
        <w:t xml:space="preserve"> любой локализации, но без исхода в анкилоз), эп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ф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зеол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зом и последующим некрозом головки бедра </w:t>
      </w:r>
      <w:r w:rsidRPr="002461EC">
        <w:rPr>
          <w:sz w:val="28"/>
          <w:szCs w:val="28"/>
        </w:rPr>
        <w:t>с</w:t>
      </w:r>
      <w:r w:rsidR="00BB4605" w:rsidRPr="002461EC">
        <w:rPr>
          <w:sz w:val="28"/>
          <w:szCs w:val="28"/>
        </w:rPr>
        <w:t xml:space="preserve"> патологическим вывихом, ошибочно принимаемым, как указывает С. А. Рейнберг, за врожденный.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Первично </w:t>
      </w:r>
      <w:r w:rsidR="003928A8" w:rsidRPr="002461EC">
        <w:rPr>
          <w:sz w:val="28"/>
          <w:szCs w:val="28"/>
        </w:rPr>
        <w:t>–</w:t>
      </w:r>
      <w:r w:rsidRPr="002461EC">
        <w:rPr>
          <w:sz w:val="28"/>
          <w:szCs w:val="28"/>
        </w:rPr>
        <w:t xml:space="preserve"> </w:t>
      </w:r>
      <w:r w:rsidR="003928A8" w:rsidRPr="002461EC">
        <w:rPr>
          <w:sz w:val="28"/>
          <w:szCs w:val="28"/>
        </w:rPr>
        <w:t>хронические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формы </w:t>
      </w:r>
      <w:r w:rsidR="00CF11D6" w:rsidRPr="002461EC">
        <w:rPr>
          <w:sz w:val="28"/>
          <w:szCs w:val="28"/>
        </w:rPr>
        <w:t>неспецифического</w:t>
      </w:r>
      <w:r w:rsidRPr="002461EC">
        <w:rPr>
          <w:sz w:val="28"/>
          <w:szCs w:val="28"/>
        </w:rPr>
        <w:t xml:space="preserve"> </w:t>
      </w:r>
      <w:r w:rsidR="00CF11D6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протекают торпид</w:t>
      </w:r>
      <w:r w:rsidR="00CF11D6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о, большей частью при незначительных явлениях общей интоксикации или при полном отсутствии их, без тенденции к массивным разрушениям, свойственным обычному гематогенному </w:t>
      </w:r>
      <w:r w:rsidR="00CF11D6" w:rsidRPr="002461EC">
        <w:rPr>
          <w:sz w:val="28"/>
          <w:szCs w:val="28"/>
        </w:rPr>
        <w:t>остеомиелиту</w:t>
      </w:r>
      <w:r w:rsidRPr="002461EC">
        <w:rPr>
          <w:sz w:val="28"/>
          <w:szCs w:val="28"/>
        </w:rPr>
        <w:t xml:space="preserve">: они и в картине динамического рентгенологического наблюдения отличаются весьма медленным течением с явным преобладанием созидательных процессов со стороны надкостницы и эндоста над разрушительными. Рентгенологические изменения чаще в </w:t>
      </w:r>
      <w:r w:rsidR="00CF11D6" w:rsidRPr="002461EC">
        <w:rPr>
          <w:sz w:val="28"/>
          <w:szCs w:val="28"/>
        </w:rPr>
        <w:t>большей или меньшей степени опе</w:t>
      </w:r>
      <w:r w:rsidRPr="002461EC">
        <w:rPr>
          <w:sz w:val="28"/>
          <w:szCs w:val="28"/>
        </w:rPr>
        <w:t xml:space="preserve">режают клинические данные, нередко трактуемые как опухолевое поражение кости. Этому предположению способствуют часто находимые при первично-хронических формах </w:t>
      </w:r>
      <w:r w:rsidR="00CF11D6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плотные, несмещаемы</w:t>
      </w:r>
      <w:r w:rsidR="00CF11D6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 xml:space="preserve"> относительно кости инфильтраты мягких тканей. Иногда же наблюдаемые здесь ночные боли па фоне пышной перностал</w:t>
      </w:r>
      <w:r w:rsidR="00CF11D6" w:rsidRPr="002461EC">
        <w:rPr>
          <w:sz w:val="28"/>
          <w:szCs w:val="28"/>
        </w:rPr>
        <w:t>ьно</w:t>
      </w:r>
      <w:r w:rsidRPr="002461EC">
        <w:rPr>
          <w:sz w:val="28"/>
          <w:szCs w:val="28"/>
        </w:rPr>
        <w:t>й реакции наводят врача на мысль о сифилитическом остеопер</w:t>
      </w:r>
      <w:r w:rsidR="00CF11D6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ост</w:t>
      </w:r>
      <w:r w:rsidR="00CF11D6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те. Излюбленная локализация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пер</w:t>
      </w:r>
      <w:r w:rsidR="00CF11D6" w:rsidRPr="002461EC">
        <w:rPr>
          <w:sz w:val="28"/>
          <w:szCs w:val="28"/>
        </w:rPr>
        <w:t>вично-хронических</w:t>
      </w:r>
      <w:r w:rsidR="002461EC">
        <w:rPr>
          <w:sz w:val="28"/>
          <w:szCs w:val="28"/>
        </w:rPr>
        <w:t xml:space="preserve"> </w:t>
      </w:r>
      <w:r w:rsidR="00CF11D6" w:rsidRPr="002461EC">
        <w:rPr>
          <w:sz w:val="28"/>
          <w:szCs w:val="28"/>
        </w:rPr>
        <w:t>форм — диа</w:t>
      </w:r>
      <w:r w:rsidRPr="002461EC">
        <w:rPr>
          <w:sz w:val="28"/>
          <w:szCs w:val="28"/>
        </w:rPr>
        <w:t>физы или метадиафизы длинных трубчатых костей, в первую очередь — бедра и плеча.</w:t>
      </w:r>
    </w:p>
    <w:p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Склерозирующий остеомиелит</w:t>
      </w:r>
      <w:r w:rsidR="00BB4605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Гарре</w:t>
      </w:r>
      <w:r w:rsidR="00BB4605" w:rsidRPr="002461EC">
        <w:rPr>
          <w:sz w:val="28"/>
          <w:szCs w:val="28"/>
        </w:rPr>
        <w:t xml:space="preserve"> встречается чаще у мужчин и юношей; рентгенологически он характеризуется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однородностью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рисунка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мягких тканей, окутывающих кость. Диафиз на части своего протяжения более или менее симметрично веретенообразно утолщен за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счет гладко и резко очерченного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асимметричного пер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остального остеофита, на этом уровне костномозговой канал сужен или вовсе не дифференцируется.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Иногда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в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таком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утолщении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удается выявить маленькую секвестраль-ную полость с продолговатым секвестром. Такие признаки в свете спокойной клинической картины обычно позволяют отвергнуть диагностические предположения об опухоли, туберкулезном и сифилитическом поражениях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и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т. д.</w:t>
      </w:r>
    </w:p>
    <w:p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Под фиброзным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остеомиелитом</w:t>
      </w:r>
      <w:r w:rsidR="00BB4605" w:rsidRPr="002461EC">
        <w:rPr>
          <w:sz w:val="28"/>
          <w:szCs w:val="28"/>
        </w:rPr>
        <w:t xml:space="preserve"> подразумевается</w:t>
      </w:r>
      <w:r w:rsidRPr="002461EC">
        <w:rPr>
          <w:sz w:val="28"/>
          <w:szCs w:val="28"/>
        </w:rPr>
        <w:t xml:space="preserve"> такая динамика патологоанатоми</w:t>
      </w:r>
      <w:r w:rsidR="00BB4605" w:rsidRPr="002461EC">
        <w:rPr>
          <w:sz w:val="28"/>
          <w:szCs w:val="28"/>
        </w:rPr>
        <w:t>чески</w:t>
      </w:r>
      <w:r w:rsidRPr="002461EC">
        <w:rPr>
          <w:sz w:val="28"/>
          <w:szCs w:val="28"/>
        </w:rPr>
        <w:t>х</w:t>
      </w:r>
      <w:r w:rsidR="00BB4605" w:rsidRPr="002461EC">
        <w:rPr>
          <w:sz w:val="28"/>
          <w:szCs w:val="28"/>
        </w:rPr>
        <w:t xml:space="preserve"> последствий воспалительного остита, когда костный мозг последовательно превращается в волокнистую соединительную ткань и далее мета</w:t>
      </w:r>
      <w:r w:rsidRPr="002461EC">
        <w:rPr>
          <w:sz w:val="28"/>
          <w:szCs w:val="28"/>
        </w:rPr>
        <w:t>п</w:t>
      </w:r>
      <w:r w:rsidR="00BB4605" w:rsidRPr="002461EC">
        <w:rPr>
          <w:sz w:val="28"/>
          <w:szCs w:val="28"/>
        </w:rPr>
        <w:t>ласт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чески в костную. Соответственно увеличению костных элементов на единицу объема кости, т. е. склерозу, губчатое и компактное вещество становится рентгенологически все менее прозрачным, в отдельных случаях достигая степени эбур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еа</w:t>
      </w:r>
      <w:r w:rsidRPr="002461EC">
        <w:rPr>
          <w:sz w:val="28"/>
          <w:szCs w:val="28"/>
        </w:rPr>
        <w:t>ц</w:t>
      </w:r>
      <w:r w:rsidR="00BB4605" w:rsidRPr="002461EC">
        <w:rPr>
          <w:sz w:val="28"/>
          <w:szCs w:val="28"/>
        </w:rPr>
        <w:t>ии (С. А. Рейнберг).</w:t>
      </w:r>
    </w:p>
    <w:p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Альбуминозный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(или серозный, или белковый) </w:t>
      </w:r>
      <w:r w:rsidRPr="002461EC">
        <w:rPr>
          <w:sz w:val="28"/>
          <w:szCs w:val="28"/>
        </w:rPr>
        <w:t>остеомиелит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проявляется на рентгенограмм</w:t>
      </w:r>
      <w:r w:rsidRPr="002461EC">
        <w:rPr>
          <w:sz w:val="28"/>
          <w:szCs w:val="28"/>
        </w:rPr>
        <w:t>ах в первую очередь потерей диф</w:t>
      </w:r>
      <w:r w:rsidR="00BB4605" w:rsidRPr="002461EC">
        <w:rPr>
          <w:sz w:val="28"/>
          <w:szCs w:val="28"/>
        </w:rPr>
        <w:t>фере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ц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ровк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глубоких мышечных слоев. Значительно позже возникает линейная тень неассимилированного периостального остеофита. Деструктивные изменения кости мало или</w:t>
      </w:r>
      <w:r w:rsidR="00BB4605" w:rsidRPr="002461EC">
        <w:rPr>
          <w:smallCaps/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вовсе не выражены. Исключительно медленная 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незначительная динамика рентгенологических изменений позволяет, особенно при данных пункции, исключить опухолевое поражение.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При </w:t>
      </w:r>
      <w:r w:rsidR="00F9272A" w:rsidRPr="002461EC">
        <w:rPr>
          <w:sz w:val="28"/>
          <w:szCs w:val="28"/>
        </w:rPr>
        <w:t>опухолевидном остеомиелите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наблюдается глубокий инфильтрат мягких тканей, спаянный с костью, на поверхности к</w:t>
      </w:r>
      <w:r w:rsidR="00F9272A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 xml:space="preserve">рой рентгенологически наблюдаются периостальные остеофиты своеобразного рисунка — веерообразного, лучистого, иногда слоистого, иногда же бахромчатого, подчас на большом протяжении, чаще асимметрично расположенные. Методические поиски очага деструкции в толще кости или тонкого коркового секвестра, но особенно динамическое рентгенологическое наблюдение способны помочь дифференциальной диагностике этой разновидности </w:t>
      </w:r>
      <w:r w:rsidR="00F9272A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от истинной остеоге</w:t>
      </w:r>
      <w:r w:rsidR="00F9272A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ной саркомы. Типичная локализация этих проявлений </w:t>
      </w:r>
      <w:r w:rsidR="00F9272A" w:rsidRPr="002461EC">
        <w:rPr>
          <w:sz w:val="28"/>
          <w:szCs w:val="28"/>
        </w:rPr>
        <w:t xml:space="preserve">остеомиелита </w:t>
      </w:r>
      <w:r w:rsidRPr="002461EC">
        <w:rPr>
          <w:sz w:val="28"/>
          <w:szCs w:val="28"/>
        </w:rPr>
        <w:t>— бедренная кость.</w:t>
      </w:r>
    </w:p>
    <w:p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Актиномикотический остеомиелит </w:t>
      </w:r>
      <w:r w:rsidR="00BB4605" w:rsidRPr="002461EC">
        <w:rPr>
          <w:sz w:val="28"/>
          <w:szCs w:val="28"/>
        </w:rPr>
        <w:t xml:space="preserve">по С. А. Рейнбергу, наиболее распространенный </w:t>
      </w:r>
      <w:r w:rsidRPr="002461EC">
        <w:rPr>
          <w:sz w:val="28"/>
          <w:szCs w:val="28"/>
        </w:rPr>
        <w:t>из</w:t>
      </w:r>
      <w:r w:rsidR="00BB4605" w:rsidRPr="002461EC">
        <w:rPr>
          <w:sz w:val="28"/>
          <w:szCs w:val="28"/>
        </w:rPr>
        <w:t xml:space="preserve"> остеом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козов; бластомикоз, кр</w:t>
      </w:r>
      <w:r w:rsidRPr="002461EC">
        <w:rPr>
          <w:sz w:val="28"/>
          <w:szCs w:val="28"/>
        </w:rPr>
        <w:t>ип</w:t>
      </w:r>
      <w:r w:rsidR="00BB4605" w:rsidRPr="002461EC">
        <w:rPr>
          <w:sz w:val="28"/>
          <w:szCs w:val="28"/>
        </w:rPr>
        <w:t>тококкоз, споротр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хоз, мадурско</w:t>
      </w:r>
      <w:r w:rsidRPr="002461EC">
        <w:rPr>
          <w:sz w:val="28"/>
          <w:szCs w:val="28"/>
        </w:rPr>
        <w:t>е</w:t>
      </w:r>
      <w:r w:rsidR="00BB4605" w:rsidRPr="002461EC">
        <w:rPr>
          <w:sz w:val="28"/>
          <w:szCs w:val="28"/>
        </w:rPr>
        <w:t xml:space="preserve"> пораже</w:t>
      </w:r>
      <w:r w:rsidRPr="002461EC">
        <w:rPr>
          <w:sz w:val="28"/>
          <w:szCs w:val="28"/>
        </w:rPr>
        <w:t>ние стопы и особенно кокцидиоми</w:t>
      </w:r>
      <w:r w:rsidR="00BB4605" w:rsidRPr="002461EC">
        <w:rPr>
          <w:sz w:val="28"/>
          <w:szCs w:val="28"/>
        </w:rPr>
        <w:t xml:space="preserve">коз исключительно редки. Обычно поражение кости — вторичное, при переходе с первично пораженных мягких тканей: легких, плевры, кишечника 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т. д.; гематогенный путь заболевания и заболевание при ранениях встречаются реже. При актино</w:t>
      </w:r>
      <w:r w:rsidRPr="002461EC">
        <w:rPr>
          <w:sz w:val="28"/>
          <w:szCs w:val="28"/>
        </w:rPr>
        <w:t>микозе костей возникает грануле</w:t>
      </w:r>
      <w:r w:rsidR="00BB4605" w:rsidRPr="002461EC">
        <w:rPr>
          <w:sz w:val="28"/>
          <w:szCs w:val="28"/>
        </w:rPr>
        <w:t>матозно-деструктивный процесс — медленное разрушение костных балок грануляциями с образованием узур, полостей и мелких очаго</w:t>
      </w:r>
      <w:r w:rsidRPr="002461EC">
        <w:rPr>
          <w:sz w:val="28"/>
          <w:szCs w:val="28"/>
        </w:rPr>
        <w:t>в</w:t>
      </w:r>
      <w:r w:rsidR="00BB4605" w:rsidRPr="002461EC">
        <w:rPr>
          <w:sz w:val="28"/>
          <w:szCs w:val="28"/>
        </w:rPr>
        <w:t xml:space="preserve"> секвестрации, т. е. специфический </w:t>
      </w:r>
      <w:r w:rsidRPr="002461EC">
        <w:rPr>
          <w:sz w:val="28"/>
          <w:szCs w:val="28"/>
        </w:rPr>
        <w:t>остеомиелит</w:t>
      </w:r>
      <w:r w:rsidR="00BB4605" w:rsidRPr="002461EC">
        <w:rPr>
          <w:sz w:val="28"/>
          <w:szCs w:val="28"/>
        </w:rPr>
        <w:t>; окружающая костная ткань реагирует склерозом, смежная надкостница — оссиф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цирующ</w:t>
      </w:r>
      <w:r w:rsidRPr="002461EC">
        <w:rPr>
          <w:sz w:val="28"/>
          <w:szCs w:val="28"/>
        </w:rPr>
        <w:t>им периостит</w:t>
      </w:r>
      <w:r w:rsidR="00BB4605" w:rsidRPr="002461EC">
        <w:rPr>
          <w:sz w:val="28"/>
          <w:szCs w:val="28"/>
        </w:rPr>
        <w:t>ом</w:t>
      </w:r>
      <w:r w:rsidRPr="002461EC">
        <w:rPr>
          <w:sz w:val="28"/>
          <w:szCs w:val="28"/>
        </w:rPr>
        <w:t xml:space="preserve">, мягкие покровы — очень плотной </w:t>
      </w:r>
      <w:r w:rsidR="00BB4605" w:rsidRPr="002461EC">
        <w:rPr>
          <w:sz w:val="28"/>
          <w:szCs w:val="28"/>
        </w:rPr>
        <w:t>инфильтрацией.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Рентгенологическая картина актиномкотического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зависит от пути заражения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типа кости. При переходе со смежных органов возможно поражение нескольких костей (напр., ребер</w:t>
      </w:r>
      <w:r w:rsidR="00323EF3" w:rsidRPr="002461EC">
        <w:rPr>
          <w:sz w:val="28"/>
          <w:szCs w:val="28"/>
        </w:rPr>
        <w:t>, позвонков), на поверхности кото</w:t>
      </w:r>
      <w:r w:rsidRPr="002461EC">
        <w:rPr>
          <w:sz w:val="28"/>
          <w:szCs w:val="28"/>
        </w:rPr>
        <w:t xml:space="preserve">рых видны узуры с бедной склеротической и 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ериостальной реакцией. Чаще округлые очаги просветления (деструкции) в кости при гематогенном заражении на рентгенограммах окаймлены выраженной зоной затемнения — остеосклероза, на фо</w:t>
      </w:r>
      <w:r w:rsidR="00323EF3" w:rsidRPr="002461EC">
        <w:rPr>
          <w:sz w:val="28"/>
          <w:szCs w:val="28"/>
        </w:rPr>
        <w:t>не</w:t>
      </w:r>
      <w:r w:rsidRPr="002461EC">
        <w:rPr>
          <w:sz w:val="28"/>
          <w:szCs w:val="28"/>
        </w:rPr>
        <w:t xml:space="preserve"> к</w:t>
      </w:r>
      <w:r w:rsidR="00323EF3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рого плохо выделяются очертания секвестров и полостей; толщина развивающегося здесь периостального остеофита велика в метадиафпзах трубчатых костей, мала — в других костях. Соответственно латентному течению акти</w:t>
      </w:r>
      <w:r w:rsidR="00323EF3" w:rsidRPr="002461EC">
        <w:rPr>
          <w:sz w:val="28"/>
          <w:szCs w:val="28"/>
        </w:rPr>
        <w:t>но</w:t>
      </w:r>
      <w:r w:rsidRPr="002461EC">
        <w:rPr>
          <w:sz w:val="28"/>
          <w:szCs w:val="28"/>
        </w:rPr>
        <w:t>м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коза просветления в кости (остеои</w:t>
      </w:r>
      <w:r w:rsidR="00323EF3" w:rsidRPr="002461EC">
        <w:rPr>
          <w:sz w:val="28"/>
          <w:szCs w:val="28"/>
        </w:rPr>
        <w:t>по</w:t>
      </w:r>
      <w:r w:rsidRPr="002461EC">
        <w:rPr>
          <w:sz w:val="28"/>
          <w:szCs w:val="28"/>
        </w:rPr>
        <w:t>роз) редки. Массивные, плотные инфильтраты мягких покровов на рентгенограммах прозрачны.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динам</w:t>
      </w:r>
      <w:r w:rsidR="00323EF3" w:rsidRPr="002461EC">
        <w:rPr>
          <w:sz w:val="28"/>
          <w:szCs w:val="28"/>
        </w:rPr>
        <w:t>ике рентгенологического наблюде</w:t>
      </w:r>
      <w:r w:rsidRPr="002461EC">
        <w:rPr>
          <w:sz w:val="28"/>
          <w:szCs w:val="28"/>
        </w:rPr>
        <w:t>ния в кости мо</w:t>
      </w:r>
      <w:r w:rsidR="00323EF3" w:rsidRPr="002461EC">
        <w:rPr>
          <w:sz w:val="28"/>
          <w:szCs w:val="28"/>
        </w:rPr>
        <w:t>жет обнаруживаться образова</w:t>
      </w:r>
      <w:r w:rsidRPr="002461EC">
        <w:rPr>
          <w:sz w:val="28"/>
          <w:szCs w:val="28"/>
        </w:rPr>
        <w:t>ние извилистых просветлений, нередко предшествующих возникновению свищей. При поражении кости смежно с суставом хрящи последних не расплавляются, анкилоз не возникает н функция сустава сохраняется. Пролиферативная реакция костной ткани и надкостницы при актиномикозе отличает его от туберкулезного остита, но свойственна обычным формам хрон</w:t>
      </w:r>
      <w:r w:rsidR="00323EF3" w:rsidRPr="002461EC">
        <w:rPr>
          <w:sz w:val="28"/>
          <w:szCs w:val="28"/>
        </w:rPr>
        <w:t>ического остеомиелита</w:t>
      </w:r>
      <w:r w:rsidRPr="002461EC">
        <w:rPr>
          <w:sz w:val="28"/>
          <w:szCs w:val="28"/>
        </w:rPr>
        <w:t xml:space="preserve">. Форма очагов и вялое течение скорее близки первично-хроническому </w:t>
      </w:r>
      <w:r w:rsidR="00323EF3" w:rsidRPr="002461EC">
        <w:rPr>
          <w:iCs/>
          <w:sz w:val="28"/>
          <w:szCs w:val="28"/>
        </w:rPr>
        <w:t>остеомиелиту,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в дифференциальной диагностике с к</w:t>
      </w:r>
      <w:r w:rsidR="00323EF3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рым помогают отсутствие хо</w:t>
      </w:r>
      <w:r w:rsidR="00323EF3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дротро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ност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бактериоскопическо</w:t>
      </w:r>
      <w:r w:rsidR="00323EF3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 xml:space="preserve"> исследование отделяемого свищей.</w:t>
      </w:r>
    </w:p>
    <w:p w:rsidR="00BB4605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Бруцеллезный остеомиелит </w:t>
      </w:r>
      <w:r w:rsidR="00BB4605" w:rsidRPr="002461EC">
        <w:rPr>
          <w:sz w:val="28"/>
          <w:szCs w:val="28"/>
        </w:rPr>
        <w:t xml:space="preserve">— весьма редкое проявление этой инфекции в различных костях; в рентгенологической картине практически ничем не отличается от обычного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>; можно наблюдать небольшую зону поражения, неинтенсивный остеосклероз секвестры незначительной величины.</w:t>
      </w:r>
    </w:p>
    <w:p w:rsidR="00BB4605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Горонойный остеомиелит</w:t>
      </w:r>
      <w:r w:rsidR="00BB4605" w:rsidRPr="002461EC">
        <w:rPr>
          <w:sz w:val="28"/>
          <w:szCs w:val="28"/>
        </w:rPr>
        <w:t>, возникающий гема</w:t>
      </w:r>
      <w:r w:rsidRPr="002461EC">
        <w:rPr>
          <w:sz w:val="28"/>
          <w:szCs w:val="28"/>
        </w:rPr>
        <w:t>т</w:t>
      </w:r>
      <w:r w:rsidR="00BB4605" w:rsidRPr="002461EC">
        <w:rPr>
          <w:sz w:val="28"/>
          <w:szCs w:val="28"/>
        </w:rPr>
        <w:t>оген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о и л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мфоген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о,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— казуистически редкая этиология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 xml:space="preserve">: рентгенологически неотличим от острого гнойного гематогенного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>.</w:t>
      </w:r>
    </w:p>
    <w:p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Этнологическая его диагностика возможна лишь при обнаружении гонококков в пунктате. В основе рентгенологической картины </w:t>
      </w:r>
      <w:r w:rsidR="00323EF3" w:rsidRPr="002461EC">
        <w:rPr>
          <w:sz w:val="28"/>
          <w:szCs w:val="28"/>
        </w:rPr>
        <w:t>сифилитического остеомиелита</w:t>
      </w:r>
      <w:r w:rsidRPr="002461EC">
        <w:rPr>
          <w:sz w:val="28"/>
          <w:szCs w:val="28"/>
        </w:rPr>
        <w:t xml:space="preserve"> лежат разрушение костного вещества специфическими гранулемами и реактивное, часто избыточное, созидание его вокруг очагов разрушения. Очаг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разрушения— округлые или овальные, иногда плоские просветления тем лучше выявляются рентгенологически, чем он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крупнее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чем ближе расположены к поверхности кости, чем менее выражено окружающее склеротическое затемнение в чем меньше толщина периостального остеофита, обычно рано ассимилирующегося. Сифилитический </w:t>
      </w:r>
      <w:r w:rsidR="00323EF3" w:rsidRPr="002461EC">
        <w:rPr>
          <w:sz w:val="28"/>
          <w:szCs w:val="28"/>
        </w:rPr>
        <w:t>остеомиелит</w:t>
      </w:r>
      <w:r w:rsidRPr="002461EC">
        <w:rPr>
          <w:sz w:val="28"/>
          <w:szCs w:val="28"/>
        </w:rPr>
        <w:t xml:space="preserve"> встречается в тех же костях, какие поражаются гуммо</w:t>
      </w:r>
      <w:r w:rsidR="00323EF3" w:rsidRPr="002461EC">
        <w:rPr>
          <w:sz w:val="28"/>
          <w:szCs w:val="28"/>
        </w:rPr>
        <w:t>зными</w:t>
      </w:r>
      <w:r w:rsidRPr="002461EC">
        <w:rPr>
          <w:sz w:val="28"/>
          <w:szCs w:val="28"/>
        </w:rPr>
        <w:t xml:space="preserve"> и диффузными сифилитическими ост</w:t>
      </w:r>
      <w:r w:rsidR="00323EF3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>о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</w:t>
      </w:r>
      <w:r w:rsidR="00323EF3" w:rsidRPr="002461EC">
        <w:rPr>
          <w:sz w:val="28"/>
          <w:szCs w:val="28"/>
        </w:rPr>
        <w:t>естатитами (боль</w:t>
      </w:r>
      <w:r w:rsidRPr="002461EC">
        <w:rPr>
          <w:sz w:val="28"/>
          <w:szCs w:val="28"/>
        </w:rPr>
        <w:t>шеберцовая, плечевая, локтевая, бедренная</w:t>
      </w:r>
      <w:r w:rsidR="00323EF3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и т. д.); типична локализация в диафизах и метадиафизах. Ограниченный гуммозный остеомиелит выражается рентгенологически округлым очагом просветления диаметром редко более </w:t>
      </w:r>
      <w:smartTag w:uri="urn:schemas-microsoft-com:office:smarttags" w:element="metricconverter">
        <w:smartTagPr>
          <w:attr w:name="ProductID" w:val="2 см"/>
        </w:smartTagPr>
        <w:r w:rsidRPr="002461EC">
          <w:rPr>
            <w:sz w:val="28"/>
            <w:szCs w:val="28"/>
          </w:rPr>
          <w:t xml:space="preserve">2 </w:t>
        </w:r>
        <w:r w:rsidRPr="002461EC">
          <w:rPr>
            <w:iCs/>
            <w:sz w:val="28"/>
            <w:szCs w:val="28"/>
          </w:rPr>
          <w:t>см</w:t>
        </w:r>
      </w:smartTag>
      <w:r w:rsidRPr="002461EC">
        <w:rPr>
          <w:iCs/>
          <w:sz w:val="28"/>
          <w:szCs w:val="28"/>
        </w:rPr>
        <w:t>,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расположенным чаще на поверхности коркового слоя, реже в центре трубчатой кости, и окаймленным зоной склеротического затемнения. Реактив</w:t>
      </w:r>
      <w:r w:rsidR="00323EF3" w:rsidRPr="002461EC">
        <w:rPr>
          <w:sz w:val="28"/>
          <w:szCs w:val="28"/>
        </w:rPr>
        <w:t>ные явления — остеосклероз в пе</w:t>
      </w:r>
      <w:r w:rsidRPr="002461EC">
        <w:rPr>
          <w:sz w:val="28"/>
          <w:szCs w:val="28"/>
        </w:rPr>
        <w:t>р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остальная пролиферация — могут быть </w:t>
      </w:r>
      <w:r w:rsidR="00323EF3" w:rsidRPr="002461EC">
        <w:rPr>
          <w:sz w:val="28"/>
          <w:szCs w:val="28"/>
        </w:rPr>
        <w:t>в</w:t>
      </w:r>
      <w:r w:rsidRPr="002461EC">
        <w:rPr>
          <w:sz w:val="28"/>
          <w:szCs w:val="28"/>
        </w:rPr>
        <w:t>ыражены на уровне поражения не только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метадиафизах, но даже и </w:t>
      </w:r>
      <w:r w:rsidR="00323EF3" w:rsidRPr="002461EC">
        <w:rPr>
          <w:sz w:val="28"/>
          <w:szCs w:val="28"/>
        </w:rPr>
        <w:t>в</w:t>
      </w:r>
      <w:r w:rsidRPr="002461EC">
        <w:rPr>
          <w:sz w:val="28"/>
          <w:szCs w:val="28"/>
        </w:rPr>
        <w:t xml:space="preserve"> метаэпиф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зах, что отличает, на рентгенограмме сифилитическую деструкцию от туберкулезного и коккового оститов. Форсированное развитие реактивного остеосклероза является одной из причин сужения сосудистых каналов, а затем ишемнческих костных очагов, разрешающихся некрозом и секвестрацией; при этом тени мелких, плоских секвестров легче выявляются при поверхностно расположенных гуммах, нежели при центральных. Прогрессирующий гуммозный </w:t>
      </w:r>
      <w:r w:rsidR="00323EF3" w:rsidRPr="002461EC">
        <w:rPr>
          <w:sz w:val="28"/>
          <w:szCs w:val="28"/>
        </w:rPr>
        <w:t>остеомиелит</w:t>
      </w:r>
      <w:r w:rsidRPr="002461EC">
        <w:rPr>
          <w:sz w:val="28"/>
          <w:szCs w:val="28"/>
        </w:rPr>
        <w:t xml:space="preserve"> со значительной дезинтеграцией постного вещества может осложниться патологическим переломом, при приближении к суставу — специфическим артритом, а при прорыве наружу — вторичным гнойным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. При диффузном гуммозном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 созидательные процессы со стороны надкостницы и эндоста преобладают над процессами разрушения, некроза и секвестрации, очаги которых очень мелки. Они неразличимы на рентгенограммах также вследствие постепенного замещения костного мозга метапласт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ческ</w:t>
      </w:r>
      <w:r w:rsidR="00323EF3" w:rsidRPr="002461EC">
        <w:rPr>
          <w:sz w:val="28"/>
          <w:szCs w:val="28"/>
        </w:rPr>
        <w:t xml:space="preserve">и </w:t>
      </w:r>
      <w:r w:rsidRPr="002461EC">
        <w:rPr>
          <w:sz w:val="28"/>
          <w:szCs w:val="28"/>
        </w:rPr>
        <w:t>окостеневшей соединительной тканью: такая перестроенная по губчатому типу трубчатая кость выглядит на рентгенограммах затемненной, резко очерченной и утолщенной, иногда без следов костномозгового канала. Наиболее трудно, если не невозможно, отличить рентгенологическую картину хро</w:t>
      </w:r>
      <w:r w:rsidR="00323EF3" w:rsidRPr="002461EC">
        <w:rPr>
          <w:sz w:val="28"/>
          <w:szCs w:val="28"/>
        </w:rPr>
        <w:t>нического</w:t>
      </w:r>
      <w:r w:rsidRPr="002461EC">
        <w:rPr>
          <w:sz w:val="28"/>
          <w:szCs w:val="28"/>
        </w:rPr>
        <w:t xml:space="preserve"> сифилитического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 гиперостозом, склерозом и перестройкой от аналогичных изменений при хро</w:t>
      </w:r>
      <w:r w:rsidR="00323EF3" w:rsidRPr="002461EC">
        <w:rPr>
          <w:sz w:val="28"/>
          <w:szCs w:val="28"/>
        </w:rPr>
        <w:t>ническом</w:t>
      </w:r>
      <w:r w:rsidRPr="002461EC">
        <w:rPr>
          <w:sz w:val="28"/>
          <w:szCs w:val="28"/>
        </w:rPr>
        <w:t xml:space="preserve"> гнойном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. Кроме того, в дифференциальной рентгенодиагностике сифилитического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следует иметь в виду болезнь Педжета, остеогенную саркому, опу</w:t>
      </w:r>
      <w:r w:rsidR="00323EF3" w:rsidRPr="002461EC">
        <w:rPr>
          <w:sz w:val="28"/>
          <w:szCs w:val="28"/>
        </w:rPr>
        <w:t>холь Юинга, туберкулез и актино</w:t>
      </w:r>
      <w:r w:rsidRPr="002461EC">
        <w:rPr>
          <w:sz w:val="28"/>
          <w:szCs w:val="28"/>
        </w:rPr>
        <w:t>м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коз; ценным подспорьем здесь является типичное несоответствие ничтожных субъективных жалоб или отсутствие их часто значительным рентге</w:t>
      </w:r>
      <w:r w:rsidR="00323EF3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о</w:t>
      </w:r>
      <w:r w:rsidR="00323EF3" w:rsidRPr="002461EC">
        <w:rPr>
          <w:sz w:val="28"/>
          <w:szCs w:val="28"/>
        </w:rPr>
        <w:t>а</w:t>
      </w:r>
      <w:r w:rsidRPr="002461EC">
        <w:rPr>
          <w:sz w:val="28"/>
          <w:szCs w:val="28"/>
        </w:rPr>
        <w:t>натомическим изменениям.</w:t>
      </w:r>
      <w:bookmarkStart w:id="0" w:name="_GoBack"/>
      <w:bookmarkEnd w:id="0"/>
    </w:p>
    <w:sectPr w:rsidR="00BB4605" w:rsidRPr="002461EC" w:rsidSect="00246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605"/>
    <w:rsid w:val="002461EC"/>
    <w:rsid w:val="00262DB7"/>
    <w:rsid w:val="00323EF3"/>
    <w:rsid w:val="003928A8"/>
    <w:rsid w:val="00591BEE"/>
    <w:rsid w:val="006575C3"/>
    <w:rsid w:val="00862484"/>
    <w:rsid w:val="008A33F7"/>
    <w:rsid w:val="00BB4605"/>
    <w:rsid w:val="00C104F4"/>
    <w:rsid w:val="00CF11D6"/>
    <w:rsid w:val="00E5657E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0BB0E-8F36-445E-AA18-791B62B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B4605"/>
    <w:pPr>
      <w:spacing w:line="170" w:lineRule="exact"/>
      <w:ind w:firstLine="202"/>
      <w:jc w:val="both"/>
    </w:pPr>
  </w:style>
  <w:style w:type="character" w:customStyle="1" w:styleId="FontStyle17">
    <w:name w:val="Font Style17"/>
    <w:rsid w:val="00BB46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Firma</Company>
  <LinksUpToDate>false</LinksUpToDate>
  <CharactersWithSpaces>20355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Admin</dc:creator>
  <cp:keywords/>
  <dc:description/>
  <cp:lastModifiedBy>admin</cp:lastModifiedBy>
  <cp:revision>2</cp:revision>
  <dcterms:created xsi:type="dcterms:W3CDTF">2014-02-25T08:50:00Z</dcterms:created>
  <dcterms:modified xsi:type="dcterms:W3CDTF">2014-02-25T08:50:00Z</dcterms:modified>
</cp:coreProperties>
</file>