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4D" w:rsidRDefault="005D774D">
      <w:pPr>
        <w:pStyle w:val="a3"/>
        <w:spacing w:line="360" w:lineRule="auto"/>
        <w:rPr>
          <w:sz w:val="24"/>
          <w:szCs w:val="24"/>
          <w:lang w:val="en-US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№ 5</w:t>
      </w: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 истории развития русской культуры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в.в.</w:t>
      </w:r>
    </w:p>
    <w:p w:rsidR="005D774D" w:rsidRDefault="0023656A">
      <w:pPr>
        <w:pStyle w:val="a3"/>
        <w:spacing w:line="360" w:lineRule="auto"/>
        <w:jc w:val="center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40.6pt;width:213.75pt;height:360.45pt;z-index:251657728;mso-wrap-edited:f" wrapcoords="-57 0 -57 21566 21600 21566 21600 0 -57 0">
            <v:imagedata r:id="rId5" o:title="7210"/>
            <w10:wrap type="tight"/>
          </v:shape>
        </w:pict>
      </w:r>
      <w:r w:rsidR="005D774D">
        <w:rPr>
          <w:i/>
          <w:iCs/>
          <w:sz w:val="24"/>
          <w:szCs w:val="24"/>
        </w:rPr>
        <w:t>РЕПИН Илья Ефимович</w:t>
      </w:r>
      <w:r w:rsidR="005D774D">
        <w:rPr>
          <w:sz w:val="24"/>
          <w:szCs w:val="24"/>
        </w:rPr>
        <w:t xml:space="preserve"> </w:t>
      </w: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Реферат 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Ученика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Школа № 244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Кировского района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г. Санкт-Петербурга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Сафронова Алексея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Научный руководитель: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Краморенко В.Г.</w:t>
      </w: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right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План реферата.</w:t>
      </w:r>
    </w:p>
    <w:p w:rsidR="005D774D" w:rsidRDefault="005D774D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Молодые годы Репина</w:t>
      </w:r>
    </w:p>
    <w:p w:rsidR="005D774D" w:rsidRDefault="005D774D">
      <w:pPr>
        <w:pStyle w:val="a3"/>
        <w:numPr>
          <w:ilvl w:val="0"/>
          <w:numId w:val="2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Репин как художник </w:t>
      </w:r>
    </w:p>
    <w:p w:rsidR="005D774D" w:rsidRDefault="005D774D">
      <w:pPr>
        <w:pStyle w:val="a3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774D" w:rsidRDefault="005D774D">
      <w:pPr>
        <w:pStyle w:val="a3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РЕПИН Илья Ефимович [24.7(5.8).1844, Чугуев, ныне Харьковской обл.,</w:t>
      </w:r>
      <w:r>
        <w:rPr>
          <w:noProof/>
          <w:sz w:val="24"/>
          <w:szCs w:val="24"/>
        </w:rPr>
        <w:t>—29.9. 1930,</w:t>
      </w:r>
      <w:r>
        <w:rPr>
          <w:sz w:val="24"/>
          <w:szCs w:val="24"/>
        </w:rPr>
        <w:t xml:space="preserve"> Куоккала, Финляндия, ныне Репино Ленингр. обл.], русский живописец. Родился в семье военного поселенца. Учился в Петербурге в Рисовальной школе Общества поощрения  художников (кон.</w:t>
      </w:r>
      <w:r>
        <w:rPr>
          <w:noProof/>
          <w:sz w:val="24"/>
          <w:szCs w:val="24"/>
        </w:rPr>
        <w:t xml:space="preserve"> 1863) </w:t>
      </w:r>
      <w:r>
        <w:rPr>
          <w:sz w:val="24"/>
          <w:szCs w:val="24"/>
        </w:rPr>
        <w:t>у Р. К. Жуковского и И.Н. Крамского и в Петербургской Академий Художеств</w:t>
      </w:r>
      <w:r>
        <w:rPr>
          <w:noProof/>
          <w:sz w:val="24"/>
          <w:szCs w:val="24"/>
        </w:rPr>
        <w:t xml:space="preserve"> [1864—71;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1873—76</w:t>
      </w:r>
      <w:r>
        <w:rPr>
          <w:sz w:val="24"/>
          <w:szCs w:val="24"/>
        </w:rPr>
        <w:t xml:space="preserve"> пенсионер (стипендиат) в Италии и Франции]. Чл. Товарищества передвижных художеств, выставок. Действительный. член Петербургской Академий Художеств </w:t>
      </w:r>
      <w:r>
        <w:rPr>
          <w:noProof/>
          <w:sz w:val="24"/>
          <w:szCs w:val="24"/>
        </w:rPr>
        <w:t>(1893).</w:t>
      </w:r>
      <w:r>
        <w:rPr>
          <w:sz w:val="24"/>
          <w:szCs w:val="24"/>
        </w:rPr>
        <w:t xml:space="preserve"> В годы учёбы Репин И.Е.. сблизился с оказавшими на него большое влияние И.Н. Крамским и др. членами Артели художников, а также с В.В.Стасовым; познакомившись с эстетикой революционных демократов, он стал убеждённым её приверженцем. В 1860-е гг. Репин И.Е. работает над учебными академическими  произведениями и одновременно, вне стен Академии Художеств 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над портретами, жанровыми картинами и рисунками. В некоторых академических произведениях на мифологические и религиозные сюжеты ему удалось добиться жизненности образов, выразительности, психологической характеристики действующих лиц («Воскрешение дочери Иаира»,</w:t>
      </w:r>
      <w:r>
        <w:rPr>
          <w:noProof/>
          <w:sz w:val="24"/>
          <w:szCs w:val="24"/>
        </w:rPr>
        <w:t xml:space="preserve"> 1871, </w:t>
      </w:r>
      <w:r>
        <w:rPr>
          <w:sz w:val="24"/>
          <w:szCs w:val="24"/>
        </w:rPr>
        <w:t>Русский музей, Ленинград). Одарённость, наблюдательность и страстный темперамент художника, умение использовать позу, жест модели для её образной характеристики отчётливо проявились уже в его ранних портретах  (портреты В. Е. Репина,</w:t>
      </w:r>
      <w:r>
        <w:rPr>
          <w:noProof/>
          <w:sz w:val="24"/>
          <w:szCs w:val="24"/>
        </w:rPr>
        <w:t xml:space="preserve"> 1867,</w:t>
      </w:r>
      <w:r>
        <w:rPr>
          <w:sz w:val="24"/>
          <w:szCs w:val="24"/>
        </w:rPr>
        <w:t xml:space="preserve"> Третьяковская галереи. Р. Д. Хлобощина,</w:t>
      </w:r>
      <w:r>
        <w:rPr>
          <w:noProof/>
          <w:sz w:val="24"/>
          <w:szCs w:val="24"/>
        </w:rPr>
        <w:t xml:space="preserve"> 1868,</w:t>
      </w:r>
      <w:r>
        <w:rPr>
          <w:sz w:val="24"/>
          <w:szCs w:val="24"/>
        </w:rPr>
        <w:t xml:space="preserve"> и В. А. Шевцовой,</w:t>
      </w:r>
      <w:r>
        <w:rPr>
          <w:noProof/>
          <w:sz w:val="24"/>
          <w:szCs w:val="24"/>
        </w:rPr>
        <w:t xml:space="preserve"> 1869,—</w:t>
      </w:r>
      <w:r>
        <w:rPr>
          <w:sz w:val="24"/>
          <w:szCs w:val="24"/>
        </w:rPr>
        <w:t xml:space="preserve"> оба в Русском музее). В эти годы Репин И.Е. создал большой групповой портрет «Славянские композиторы»</w:t>
      </w:r>
      <w:r>
        <w:rPr>
          <w:noProof/>
          <w:sz w:val="24"/>
          <w:szCs w:val="24"/>
        </w:rPr>
        <w:t xml:space="preserve"> (1871—72, </w:t>
      </w:r>
      <w:r>
        <w:rPr>
          <w:sz w:val="24"/>
          <w:szCs w:val="24"/>
        </w:rPr>
        <w:t>Московская консерватория), в который, добиваясь естественности группировки действующих лиц, ввёл жанровые элементы.</w:t>
      </w:r>
    </w:p>
    <w:p w:rsidR="005D774D" w:rsidRDefault="005D774D">
      <w:pPr>
        <w:pStyle w:val="a3"/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С начала 70-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гг. Р. выступает как художник-демократ; он отстаивает принципы народности художеств, творчества, борется против далёкого от жизни академического искусст-ва. После поездок на Волгу, где Репин И.Е. наблюдал жизнь бурлаков, и длительной работы над этюдами он пришёл к её глубокому и яркому истолкованию в картине «Бурлаки на Волге»</w:t>
      </w:r>
      <w:r>
        <w:rPr>
          <w:noProof/>
          <w:sz w:val="24"/>
          <w:szCs w:val="24"/>
        </w:rPr>
        <w:t xml:space="preserve"> (1870—73,</w:t>
      </w:r>
      <w:r>
        <w:rPr>
          <w:sz w:val="24"/>
          <w:szCs w:val="24"/>
        </w:rPr>
        <w:t xml:space="preserve"> Русский музей). Картина обличает эксплуатацию народа и вместе с тем утверждает скрытую в нём силу и зреющий протест. Репин И.Е. передал  индивидуальные неповторимые черты измученных тяжёлой работой героев картины, наделённых большой духовной красотой. Эта работа Репина стала новым явлением в русской живописи: жанровое произведение приобрело монументальный характер, став обобщающим изображением современной жизни, не только раскрывающим противоречия действительности, но и утверждающим положительную силу общества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народ; пластическая мощь и широта живописи картины были в то время новаторством. В годы пребывания в Италии и Франции Репин И.Е. ознакомился с искусством Западной Европы. Наиболее значитительная жанровая картина этих лет «Парижское кафе»</w:t>
      </w:r>
      <w:r>
        <w:rPr>
          <w:noProof/>
          <w:sz w:val="24"/>
          <w:szCs w:val="24"/>
        </w:rPr>
        <w:t xml:space="preserve"> (1874—75,</w:t>
      </w:r>
      <w:r>
        <w:rPr>
          <w:sz w:val="24"/>
          <w:szCs w:val="24"/>
        </w:rPr>
        <w:t xml:space="preserve"> собрание Монсона, Стокгольм) свидетельствует о наблюдательности художника, передаёт отдельные характерные черты парижской жизни. Во Франции Репин И.Е. написал картину «Садко в подводном царстве»</w:t>
      </w:r>
      <w:r>
        <w:rPr>
          <w:noProof/>
          <w:sz w:val="24"/>
          <w:szCs w:val="24"/>
        </w:rPr>
        <w:t xml:space="preserve"> (1876,</w:t>
      </w:r>
      <w:r>
        <w:rPr>
          <w:sz w:val="24"/>
          <w:szCs w:val="24"/>
        </w:rPr>
        <w:t xml:space="preserve"> Русский музей), воплотив в ней свои думы о родине. Более удачны пейзажи этого периода, явившиеся важным шагом в овладении Репиным И.Е. пленэрной (см. Пленэр) живописью («Лошадь для сбора камней в Вёле»,</w:t>
      </w:r>
      <w:r>
        <w:rPr>
          <w:noProof/>
          <w:sz w:val="24"/>
          <w:szCs w:val="24"/>
        </w:rPr>
        <w:t xml:space="preserve"> 1874,</w:t>
      </w:r>
      <w:r>
        <w:rPr>
          <w:sz w:val="24"/>
          <w:szCs w:val="24"/>
        </w:rPr>
        <w:t xml:space="preserve"> Саратовский художеств, музей им. А. Н. Радищева;</w:t>
      </w:r>
    </w:p>
    <w:p w:rsidR="005D774D" w:rsidRDefault="005D774D">
      <w:pPr>
        <w:pStyle w:val="a3"/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«Дорога на Монмартр в Париже»,</w:t>
      </w:r>
      <w:r>
        <w:rPr>
          <w:noProof/>
          <w:sz w:val="24"/>
          <w:szCs w:val="24"/>
        </w:rPr>
        <w:t xml:space="preserve"> 1876, </w:t>
      </w:r>
      <w:r>
        <w:rPr>
          <w:sz w:val="24"/>
          <w:szCs w:val="24"/>
        </w:rPr>
        <w:t>Третьяковская гал.). Вернувшись из-за границы, Репин И.Е. едет в Чугуев, желая в обще</w:t>
      </w:r>
      <w:r>
        <w:rPr>
          <w:sz w:val="24"/>
          <w:szCs w:val="24"/>
        </w:rPr>
        <w:softHyphen/>
        <w:t>нии с народом найти темы и образы для новых произв. Здесь им написаны пор</w:t>
      </w:r>
      <w:r>
        <w:rPr>
          <w:sz w:val="24"/>
          <w:szCs w:val="24"/>
        </w:rPr>
        <w:softHyphen/>
        <w:t>треты крестьян, отличающиеся порази</w:t>
      </w:r>
      <w:r>
        <w:rPr>
          <w:sz w:val="24"/>
          <w:szCs w:val="24"/>
        </w:rPr>
        <w:softHyphen/>
        <w:t>тельной силой типизации («Мужик с дурным глазом», Третьяковская галерея, «Мужичок из робких», Горьковский ху</w:t>
      </w:r>
      <w:r>
        <w:rPr>
          <w:sz w:val="24"/>
          <w:szCs w:val="24"/>
        </w:rPr>
        <w:softHyphen/>
        <w:t>дожественный музей,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оба</w:t>
      </w:r>
      <w:r>
        <w:rPr>
          <w:noProof/>
          <w:sz w:val="24"/>
          <w:szCs w:val="24"/>
        </w:rPr>
        <w:t xml:space="preserve"> 1877);</w:t>
      </w:r>
      <w:r>
        <w:rPr>
          <w:sz w:val="24"/>
          <w:szCs w:val="24"/>
        </w:rPr>
        <w:t xml:space="preserve"> в портрете протодьякона</w:t>
      </w:r>
      <w:r>
        <w:rPr>
          <w:noProof/>
          <w:sz w:val="24"/>
          <w:szCs w:val="24"/>
        </w:rPr>
        <w:t xml:space="preserve"> (1877,</w:t>
      </w:r>
      <w:r>
        <w:rPr>
          <w:sz w:val="24"/>
          <w:szCs w:val="24"/>
        </w:rPr>
        <w:t xml:space="preserve"> Третьяковская галерея) Репин И.Е. изобразил властного, исполненного грубой силы человека. В конце</w:t>
      </w:r>
      <w:r>
        <w:rPr>
          <w:noProof/>
          <w:sz w:val="24"/>
          <w:szCs w:val="24"/>
        </w:rPr>
        <w:t xml:space="preserve"> 1870 — </w:t>
      </w:r>
      <w:r>
        <w:rPr>
          <w:sz w:val="24"/>
          <w:szCs w:val="24"/>
        </w:rPr>
        <w:t xml:space="preserve">начало 1880-х гг. Репин И.Е., сначала в Чугуеве, а затем в Москве, увлечённо работал над темой («Проводы новобранца», </w:t>
      </w:r>
      <w:r>
        <w:rPr>
          <w:noProof/>
          <w:sz w:val="24"/>
          <w:szCs w:val="24"/>
        </w:rPr>
        <w:t>1879,</w:t>
      </w:r>
      <w:r>
        <w:rPr>
          <w:sz w:val="24"/>
          <w:szCs w:val="24"/>
        </w:rPr>
        <w:t xml:space="preserve"> Русский музей; «Вечорниш»,</w:t>
      </w:r>
      <w:r>
        <w:rPr>
          <w:noProof/>
          <w:sz w:val="24"/>
          <w:szCs w:val="24"/>
        </w:rPr>
        <w:t xml:space="preserve"> 1881, </w:t>
      </w:r>
      <w:r>
        <w:rPr>
          <w:sz w:val="24"/>
          <w:szCs w:val="24"/>
        </w:rPr>
        <w:t>Третьяковская галерея), в некоторых эскизах и картинах раскрывая социальные про</w:t>
      </w:r>
      <w:r>
        <w:rPr>
          <w:sz w:val="24"/>
          <w:szCs w:val="24"/>
        </w:rPr>
        <w:softHyphen/>
        <w:t>тиворечия пореформенной деревни («В волостном правлении»,</w:t>
      </w:r>
      <w:r>
        <w:rPr>
          <w:noProof/>
          <w:sz w:val="24"/>
          <w:szCs w:val="24"/>
        </w:rPr>
        <w:t xml:space="preserve"> 1877,</w:t>
      </w:r>
      <w:r>
        <w:rPr>
          <w:sz w:val="24"/>
          <w:szCs w:val="24"/>
        </w:rPr>
        <w:t xml:space="preserve"> Рус. музей). Эти произведения подготовили Репина И.Е. к созданию такого полотна, в котором должна была раскрыться жизнь современной Репину России и народная тема получила бы широкое обобщённое решение. Пореформенную Россию, слож</w:t>
      </w:r>
      <w:r>
        <w:rPr>
          <w:sz w:val="24"/>
          <w:szCs w:val="24"/>
        </w:rPr>
        <w:softHyphen/>
        <w:t>ность существовавших в ней социальных отношений, многообразие её жизни Репину И.Е. удалось показать в картине «Крестный ход в Курской губернии»</w:t>
      </w:r>
      <w:r>
        <w:rPr>
          <w:noProof/>
          <w:sz w:val="24"/>
          <w:szCs w:val="24"/>
        </w:rPr>
        <w:t xml:space="preserve"> (1880—83,</w:t>
      </w:r>
      <w:r>
        <w:rPr>
          <w:sz w:val="24"/>
          <w:szCs w:val="24"/>
        </w:rPr>
        <w:t xml:space="preserve"> Тре</w:t>
      </w:r>
      <w:r>
        <w:rPr>
          <w:sz w:val="24"/>
          <w:szCs w:val="24"/>
        </w:rPr>
        <w:softHyphen/>
        <w:t>тьяковская галерея). Изобразив многолюдное шествие, в котором участвуют помещица, отставной военный, откупщик, священни</w:t>
      </w:r>
      <w:r>
        <w:rPr>
          <w:sz w:val="24"/>
          <w:szCs w:val="24"/>
        </w:rPr>
        <w:softHyphen/>
        <w:t>ки, нищие, странники и огромная толпа народа, рождающая впечатление без</w:t>
      </w:r>
      <w:r>
        <w:rPr>
          <w:sz w:val="24"/>
          <w:szCs w:val="24"/>
        </w:rPr>
        <w:softHyphen/>
        <w:t>брежной стихийной силы, Репин И.Е. дал в карти</w:t>
      </w:r>
      <w:r>
        <w:rPr>
          <w:sz w:val="24"/>
          <w:szCs w:val="24"/>
        </w:rPr>
        <w:softHyphen/>
        <w:t>не яркие характеристики действующих лиц. Это произведение стало целой поэмой о бедности и забитости народа, о его жаж</w:t>
      </w:r>
      <w:r>
        <w:rPr>
          <w:sz w:val="24"/>
          <w:szCs w:val="24"/>
        </w:rPr>
        <w:softHyphen/>
        <w:t>де лучшей доли, о чванливых барах и др. «хозяевах» деревни. Она была бичующим обличением мерзостей существовавшего строя и прославлением народа, угнетённого и обманутого, но великого и мо</w:t>
      </w:r>
      <w:r>
        <w:rPr>
          <w:sz w:val="24"/>
          <w:szCs w:val="24"/>
        </w:rPr>
        <w:softHyphen/>
        <w:t>гучего.   В строго продуманной ком</w:t>
      </w:r>
      <w:r>
        <w:rPr>
          <w:sz w:val="24"/>
          <w:szCs w:val="24"/>
        </w:rPr>
        <w:softHyphen/>
        <w:t>позиции картины, в её живописи про явилось высокое мастерство Репина И.Е., пере</w:t>
      </w:r>
      <w:r>
        <w:rPr>
          <w:sz w:val="24"/>
          <w:szCs w:val="24"/>
        </w:rPr>
        <w:softHyphen/>
        <w:t>давшего  световоздушную среду, яр</w:t>
      </w:r>
      <w:r>
        <w:rPr>
          <w:sz w:val="24"/>
          <w:szCs w:val="24"/>
        </w:rPr>
        <w:softHyphen/>
        <w:t>кое солнечное осве</w:t>
      </w:r>
      <w:r>
        <w:rPr>
          <w:sz w:val="24"/>
          <w:szCs w:val="24"/>
        </w:rPr>
        <w:softHyphen/>
        <w:t>щение, добившего</w:t>
      </w:r>
      <w:r>
        <w:rPr>
          <w:sz w:val="24"/>
          <w:szCs w:val="24"/>
        </w:rPr>
        <w:softHyphen/>
        <w:t>ся необычайной жизненности сцены.</w:t>
      </w:r>
    </w:p>
    <w:p w:rsidR="005D774D" w:rsidRDefault="005D774D">
      <w:pPr>
        <w:pStyle w:val="a3"/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>
        <w:rPr>
          <w:noProof/>
          <w:sz w:val="24"/>
          <w:szCs w:val="24"/>
        </w:rPr>
        <w:t xml:space="preserve">1882 </w:t>
      </w:r>
      <w:r>
        <w:rPr>
          <w:sz w:val="24"/>
          <w:szCs w:val="24"/>
        </w:rPr>
        <w:t>Репин И.Е. жил в Петербурге. Появление на выставках его лучших кар</w:t>
      </w:r>
      <w:r>
        <w:rPr>
          <w:sz w:val="24"/>
          <w:szCs w:val="24"/>
        </w:rPr>
        <w:softHyphen/>
        <w:t>тин, проникнутых идеями освобождения народа, борьбы с самодержавным стро</w:t>
      </w:r>
      <w:r>
        <w:rPr>
          <w:sz w:val="24"/>
          <w:szCs w:val="24"/>
        </w:rPr>
        <w:softHyphen/>
        <w:t>ем, было событием в художественной и об</w:t>
      </w:r>
      <w:r>
        <w:rPr>
          <w:sz w:val="24"/>
          <w:szCs w:val="24"/>
        </w:rPr>
        <w:softHyphen/>
        <w:t>щественной жизни России. В 1880-х гг. Репин И.Е. много работал над темой революционного дви</w:t>
      </w:r>
      <w:r>
        <w:rPr>
          <w:sz w:val="24"/>
          <w:szCs w:val="24"/>
        </w:rPr>
        <w:softHyphen/>
        <w:t>жения. Сочувствуя революционерам, ви</w:t>
      </w:r>
      <w:r>
        <w:rPr>
          <w:sz w:val="24"/>
          <w:szCs w:val="24"/>
        </w:rPr>
        <w:softHyphen/>
        <w:t>дя в них героев борьбы за народное счастье, Репин И.Е. создал целую галерею положительных образов, ярко и правдиво отразив и силу, и слабость разночинского революционно-демократического движения («Отказ от испо</w:t>
      </w:r>
      <w:r>
        <w:rPr>
          <w:sz w:val="24"/>
          <w:szCs w:val="24"/>
        </w:rPr>
        <w:softHyphen/>
        <w:t>веди»,</w:t>
      </w:r>
      <w:r>
        <w:rPr>
          <w:noProof/>
          <w:sz w:val="24"/>
          <w:szCs w:val="24"/>
        </w:rPr>
        <w:t xml:space="preserve"> 1879—85,</w:t>
      </w:r>
      <w:r>
        <w:rPr>
          <w:sz w:val="24"/>
          <w:szCs w:val="24"/>
        </w:rPr>
        <w:t xml:space="preserve"> «Арест пропагандиста», </w:t>
      </w:r>
      <w:r>
        <w:rPr>
          <w:noProof/>
          <w:sz w:val="24"/>
          <w:szCs w:val="24"/>
        </w:rPr>
        <w:t>1880—92,</w:t>
      </w:r>
      <w:r>
        <w:rPr>
          <w:sz w:val="24"/>
          <w:szCs w:val="24"/>
        </w:rPr>
        <w:t xml:space="preserve"> «Не ждали»,</w:t>
      </w:r>
      <w:r>
        <w:rPr>
          <w:noProof/>
          <w:sz w:val="24"/>
          <w:szCs w:val="24"/>
        </w:rPr>
        <w:t xml:space="preserve"> 1884—88,—</w:t>
      </w:r>
      <w:r>
        <w:rPr>
          <w:sz w:val="24"/>
          <w:szCs w:val="24"/>
        </w:rPr>
        <w:t xml:space="preserve"> все в Третьяковской галереи). В центральном произведении цикла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«Не ждали»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изобра</w:t>
      </w:r>
      <w:r>
        <w:rPr>
          <w:sz w:val="24"/>
          <w:szCs w:val="24"/>
        </w:rPr>
        <w:softHyphen/>
        <w:t>жена сцена возвращения ссыльного до</w:t>
      </w:r>
      <w:r>
        <w:rPr>
          <w:sz w:val="24"/>
          <w:szCs w:val="24"/>
        </w:rPr>
        <w:softHyphen/>
        <w:t>мой. В образе революционера звучит трагическая тема трудной судьбы героя. Репин И.Е. показал зрителю сложную гамму пережи</w:t>
      </w:r>
      <w:r>
        <w:rPr>
          <w:sz w:val="24"/>
          <w:szCs w:val="24"/>
        </w:rPr>
        <w:softHyphen/>
        <w:t>ваний членов семьи, встречающих отца, сына, мужа. Композиционное построение карти</w:t>
      </w:r>
      <w:r>
        <w:rPr>
          <w:sz w:val="24"/>
          <w:szCs w:val="24"/>
        </w:rPr>
        <w:softHyphen/>
        <w:t>ны с его чёткостью, необходимой для мону</w:t>
      </w:r>
      <w:r>
        <w:rPr>
          <w:sz w:val="24"/>
          <w:szCs w:val="24"/>
        </w:rPr>
        <w:softHyphen/>
        <w:t>ментального полотна, обусловлено психологическими взаимоотношениями героев; карти</w:t>
      </w:r>
      <w:r>
        <w:rPr>
          <w:sz w:val="24"/>
          <w:szCs w:val="24"/>
        </w:rPr>
        <w:softHyphen/>
        <w:t>на напоена воздухом и светом, для пере</w:t>
      </w:r>
      <w:r>
        <w:rPr>
          <w:sz w:val="24"/>
          <w:szCs w:val="24"/>
        </w:rPr>
        <w:softHyphen/>
        <w:t>дачи которых Репин И.Е. пользуется чистыми и свет</w:t>
      </w:r>
      <w:r>
        <w:rPr>
          <w:sz w:val="24"/>
          <w:szCs w:val="24"/>
        </w:rPr>
        <w:softHyphen/>
        <w:t>лыми цветами, составляющими единую цветовую гамму. Изображая героическое и возвышенное в жизни рядовых людей, Репин И.Е. придавал бытовому жанру то высокое значение, которое раньше имела лишь историческая живопись. В</w:t>
      </w:r>
      <w:r>
        <w:rPr>
          <w:noProof/>
          <w:sz w:val="24"/>
          <w:szCs w:val="24"/>
        </w:rPr>
        <w:t xml:space="preserve"> 1870—</w:t>
      </w:r>
      <w:r>
        <w:rPr>
          <w:sz w:val="24"/>
          <w:szCs w:val="24"/>
        </w:rPr>
        <w:t>80-е гг. он создаёт и лучшие портреты. В них проявились его демократизм, его любовь к человеку, глубокий психологизм. В грандиозной портретной галерее, созданной Репиным И.Е., как и в жан</w:t>
      </w:r>
      <w:r>
        <w:rPr>
          <w:sz w:val="24"/>
          <w:szCs w:val="24"/>
        </w:rPr>
        <w:softHyphen/>
        <w:t>ровых картинах, раскрылись существен</w:t>
      </w:r>
      <w:r>
        <w:rPr>
          <w:sz w:val="24"/>
          <w:szCs w:val="24"/>
        </w:rPr>
        <w:softHyphen/>
        <w:t>ные черты русской жизни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столь ярки в социальном плане и столь много гово</w:t>
      </w:r>
      <w:r>
        <w:rPr>
          <w:sz w:val="24"/>
          <w:szCs w:val="24"/>
        </w:rPr>
        <w:softHyphen/>
        <w:t>рят о своей эпохе эти портреты [В. В. Стасова</w:t>
      </w:r>
      <w:r>
        <w:rPr>
          <w:noProof/>
          <w:sz w:val="24"/>
          <w:szCs w:val="24"/>
        </w:rPr>
        <w:t xml:space="preserve"> (1873),</w:t>
      </w:r>
      <w:r>
        <w:rPr>
          <w:sz w:val="24"/>
          <w:szCs w:val="24"/>
        </w:rPr>
        <w:t xml:space="preserve"> А. ф. Писемского</w:t>
      </w:r>
      <w:r>
        <w:rPr>
          <w:noProof/>
          <w:sz w:val="24"/>
          <w:szCs w:val="24"/>
        </w:rPr>
        <w:t xml:space="preserve"> (1880), </w:t>
      </w:r>
      <w:r>
        <w:rPr>
          <w:sz w:val="24"/>
          <w:szCs w:val="24"/>
        </w:rPr>
        <w:t>М. П. Мусоргского</w:t>
      </w:r>
      <w:r>
        <w:rPr>
          <w:noProof/>
          <w:sz w:val="24"/>
          <w:szCs w:val="24"/>
        </w:rPr>
        <w:t xml:space="preserve"> (1881),</w:t>
      </w:r>
      <w:r>
        <w:rPr>
          <w:sz w:val="24"/>
          <w:szCs w:val="24"/>
        </w:rPr>
        <w:t xml:space="preserve"> Н. И Пирогова</w:t>
      </w:r>
      <w:r>
        <w:rPr>
          <w:noProof/>
          <w:sz w:val="24"/>
          <w:szCs w:val="24"/>
        </w:rPr>
        <w:t xml:space="preserve"> (1881),</w:t>
      </w:r>
      <w:r>
        <w:rPr>
          <w:sz w:val="24"/>
          <w:szCs w:val="24"/>
        </w:rPr>
        <w:t xml:space="preserve"> П. А. Стрепетовой</w:t>
      </w:r>
      <w:r>
        <w:rPr>
          <w:noProof/>
          <w:sz w:val="24"/>
          <w:szCs w:val="24"/>
        </w:rPr>
        <w:t xml:space="preserve"> (1882;</w:t>
      </w:r>
      <w:r>
        <w:rPr>
          <w:sz w:val="24"/>
          <w:szCs w:val="24"/>
        </w:rPr>
        <w:t xml:space="preserve"> илл. И. Е. Р е п и н. Портрет Элеоноры Дузе. Уголь.</w:t>
      </w:r>
      <w:r>
        <w:rPr>
          <w:noProof/>
          <w:sz w:val="24"/>
          <w:szCs w:val="24"/>
        </w:rPr>
        <w:t xml:space="preserve"> 1891.</w:t>
      </w:r>
      <w:r>
        <w:rPr>
          <w:sz w:val="24"/>
          <w:szCs w:val="24"/>
        </w:rPr>
        <w:t xml:space="preserve"> Третьяковская галерея</w:t>
      </w:r>
      <w:r>
        <w:rPr>
          <w:noProof/>
          <w:sz w:val="24"/>
          <w:szCs w:val="24"/>
        </w:rPr>
        <w:t>),</w:t>
      </w:r>
      <w:r>
        <w:rPr>
          <w:sz w:val="24"/>
          <w:szCs w:val="24"/>
        </w:rPr>
        <w:t xml:space="preserve"> А. И. Дельвига</w:t>
      </w:r>
      <w:r>
        <w:rPr>
          <w:noProof/>
          <w:sz w:val="24"/>
          <w:szCs w:val="24"/>
        </w:rPr>
        <w:t xml:space="preserve"> (1882),</w:t>
      </w:r>
      <w:r>
        <w:rPr>
          <w:sz w:val="24"/>
          <w:szCs w:val="24"/>
        </w:rPr>
        <w:t xml:space="preserve"> Л. Н. Толстого</w:t>
      </w:r>
      <w:r>
        <w:rPr>
          <w:noProof/>
          <w:sz w:val="24"/>
          <w:szCs w:val="24"/>
        </w:rPr>
        <w:t xml:space="preserve"> (1887) — </w:t>
      </w:r>
      <w:r>
        <w:rPr>
          <w:sz w:val="24"/>
          <w:szCs w:val="24"/>
        </w:rPr>
        <w:t xml:space="preserve">все в Третьяковской гал.; В. В. Стасова </w:t>
      </w:r>
      <w:r>
        <w:rPr>
          <w:noProof/>
          <w:sz w:val="24"/>
          <w:szCs w:val="24"/>
        </w:rPr>
        <w:t>(1883),</w:t>
      </w:r>
      <w:r>
        <w:rPr>
          <w:sz w:val="24"/>
          <w:szCs w:val="24"/>
        </w:rPr>
        <w:t xml:space="preserve"> Рус. музей]. Высокого мастерства достигает Репин И.Е. в 80-е гг. и в графике, в част</w:t>
      </w:r>
      <w:r>
        <w:rPr>
          <w:sz w:val="24"/>
          <w:szCs w:val="24"/>
        </w:rPr>
        <w:softHyphen/>
        <w:t>ности в портретном рисунке; графического манера он к этому времени становится свободной, способной передавать натуру во всём многообразии и красоте (рисунок «Девочка Ада»,</w:t>
      </w:r>
      <w:r>
        <w:rPr>
          <w:noProof/>
          <w:sz w:val="24"/>
          <w:szCs w:val="24"/>
        </w:rPr>
        <w:t xml:space="preserve"> 1882,</w:t>
      </w:r>
      <w:r>
        <w:rPr>
          <w:sz w:val="24"/>
          <w:szCs w:val="24"/>
        </w:rPr>
        <w:t xml:space="preserve"> Третьяковская гал., и «Невский проспект»,</w:t>
      </w:r>
      <w:r>
        <w:rPr>
          <w:noProof/>
          <w:sz w:val="24"/>
          <w:szCs w:val="24"/>
        </w:rPr>
        <w:t xml:space="preserve"> 1887,</w:t>
      </w:r>
      <w:r>
        <w:rPr>
          <w:sz w:val="24"/>
          <w:szCs w:val="24"/>
        </w:rPr>
        <w:t xml:space="preserve"> Рус. музей,</w:t>
      </w:r>
      <w:r>
        <w:rPr>
          <w:noProof/>
          <w:sz w:val="24"/>
          <w:szCs w:val="24"/>
        </w:rPr>
        <w:t xml:space="preserve">— </w:t>
      </w:r>
      <w:r>
        <w:rPr>
          <w:sz w:val="24"/>
          <w:szCs w:val="24"/>
        </w:rPr>
        <w:t>оба карандаш). В</w:t>
      </w:r>
      <w:r>
        <w:rPr>
          <w:noProof/>
          <w:sz w:val="24"/>
          <w:szCs w:val="24"/>
        </w:rPr>
        <w:t xml:space="preserve"> 1880—</w:t>
      </w:r>
      <w:r>
        <w:rPr>
          <w:sz w:val="24"/>
          <w:szCs w:val="24"/>
        </w:rPr>
        <w:t>1900-е гг. Р. много работает над иллюстрациями.</w:t>
      </w:r>
    </w:p>
    <w:p w:rsidR="005D774D" w:rsidRDefault="005D774D">
      <w:pPr>
        <w:pStyle w:val="a3"/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Репин И.Е. был также выдающимся художником в области исторической живописи. Его интерес к прошлому определялся вопросами, под</w:t>
      </w:r>
      <w:r>
        <w:rPr>
          <w:sz w:val="24"/>
          <w:szCs w:val="24"/>
        </w:rPr>
        <w:softHyphen/>
        <w:t>нимавшимися современностью. Репина И.Е. при</w:t>
      </w:r>
      <w:r>
        <w:rPr>
          <w:sz w:val="24"/>
          <w:szCs w:val="24"/>
        </w:rPr>
        <w:softHyphen/>
        <w:t>влекали сильные натуры, судьбы которых связаны со значительными, историческими сдвигами, привле</w:t>
      </w:r>
      <w:r>
        <w:rPr>
          <w:sz w:val="24"/>
          <w:szCs w:val="24"/>
        </w:rPr>
        <w:softHyphen/>
        <w:t>кали психологические и драматические задачи («Ца</w:t>
      </w:r>
      <w:r>
        <w:rPr>
          <w:sz w:val="24"/>
          <w:szCs w:val="24"/>
        </w:rPr>
        <w:softHyphen/>
        <w:t>ревна Софья»,</w:t>
      </w:r>
      <w:r>
        <w:rPr>
          <w:noProof/>
          <w:sz w:val="24"/>
          <w:szCs w:val="24"/>
        </w:rPr>
        <w:t xml:space="preserve"> 1879,</w:t>
      </w:r>
      <w:r>
        <w:rPr>
          <w:sz w:val="24"/>
          <w:szCs w:val="24"/>
        </w:rPr>
        <w:t xml:space="preserve"> Третьяковская гал.). Картина -«Иван Грозный и сын его Иван» </w:t>
      </w:r>
      <w:r>
        <w:rPr>
          <w:noProof/>
          <w:sz w:val="24"/>
          <w:szCs w:val="24"/>
        </w:rPr>
        <w:t>(1885,</w:t>
      </w:r>
      <w:r>
        <w:rPr>
          <w:sz w:val="24"/>
          <w:szCs w:val="24"/>
        </w:rPr>
        <w:t xml:space="preserve"> Третьяковская гал.), поражающая силой переданных в ней страстей и экс</w:t>
      </w:r>
      <w:r>
        <w:rPr>
          <w:sz w:val="24"/>
          <w:szCs w:val="24"/>
        </w:rPr>
        <w:softHyphen/>
        <w:t>прессией их выражения, прозвучала как обличение деспотизма. Последним значительным историческим произведением Репина И.Е. была картина «Запорож</w:t>
      </w:r>
      <w:r>
        <w:rPr>
          <w:sz w:val="24"/>
          <w:szCs w:val="24"/>
        </w:rPr>
        <w:softHyphen/>
        <w:t xml:space="preserve">цы пишут письмо турецкому султану» </w:t>
      </w:r>
      <w:r>
        <w:rPr>
          <w:noProof/>
          <w:sz w:val="24"/>
          <w:szCs w:val="24"/>
        </w:rPr>
        <w:t>(1878—91,</w:t>
      </w:r>
      <w:r>
        <w:rPr>
          <w:sz w:val="24"/>
          <w:szCs w:val="24"/>
        </w:rPr>
        <w:t xml:space="preserve"> Рус. музей;</w:t>
      </w:r>
      <w:r>
        <w:rPr>
          <w:noProof/>
          <w:sz w:val="24"/>
          <w:szCs w:val="24"/>
        </w:rPr>
        <w:t xml:space="preserve">), </w:t>
      </w:r>
      <w:r>
        <w:rPr>
          <w:sz w:val="24"/>
          <w:szCs w:val="24"/>
        </w:rPr>
        <w:t>главным героем которой стал свободолюбивый народ, мужественно отстаивающий свои интересы.» В 1890-е гг. Репин И.Е., переживая известный творческий кризис, временно порвал с передвижниками. В его статьях и письмах проскальзывают мысли, позво</w:t>
      </w:r>
      <w:r>
        <w:rPr>
          <w:sz w:val="24"/>
          <w:szCs w:val="24"/>
        </w:rPr>
        <w:softHyphen/>
        <w:t>лявшие современникам считать его от</w:t>
      </w:r>
      <w:r>
        <w:rPr>
          <w:sz w:val="24"/>
          <w:szCs w:val="24"/>
        </w:rPr>
        <w:softHyphen/>
        <w:t>ступником от идей демократической эстетики, но к концу 90-х гг. Репин И.Е. вернулся на прежние позиции. В поздний период при отдельных уда</w:t>
      </w:r>
      <w:r>
        <w:rPr>
          <w:sz w:val="24"/>
          <w:szCs w:val="24"/>
        </w:rPr>
        <w:softHyphen/>
        <w:t>чах, Репин И.Е. уже не создал картин равных произведениям</w:t>
      </w:r>
      <w:r>
        <w:rPr>
          <w:noProof/>
          <w:sz w:val="24"/>
          <w:szCs w:val="24"/>
        </w:rPr>
        <w:t xml:space="preserve"> 1870—</w:t>
      </w:r>
      <w:r>
        <w:rPr>
          <w:sz w:val="24"/>
          <w:szCs w:val="24"/>
        </w:rPr>
        <w:t xml:space="preserve">80-х гг. Лучшие произведения </w:t>
      </w:r>
      <w:r>
        <w:rPr>
          <w:noProof/>
          <w:sz w:val="24"/>
          <w:szCs w:val="24"/>
        </w:rPr>
        <w:t>1890—</w:t>
      </w:r>
      <w:r>
        <w:rPr>
          <w:sz w:val="24"/>
          <w:szCs w:val="24"/>
        </w:rPr>
        <w:t>1900-х гг.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это графические портреты, обычно изображения людей с ярко вы</w:t>
      </w:r>
      <w:r>
        <w:rPr>
          <w:sz w:val="24"/>
          <w:szCs w:val="24"/>
        </w:rPr>
        <w:softHyphen/>
        <w:t>раженным творческим, артистическим нача</w:t>
      </w:r>
      <w:r>
        <w:rPr>
          <w:sz w:val="24"/>
          <w:szCs w:val="24"/>
        </w:rPr>
        <w:softHyphen/>
        <w:t>лом (портрет Э. Дузе, уголь,</w:t>
      </w:r>
      <w:r>
        <w:rPr>
          <w:noProof/>
          <w:sz w:val="24"/>
          <w:szCs w:val="24"/>
        </w:rPr>
        <w:t xml:space="preserve"> 1891,</w:t>
      </w:r>
      <w:r>
        <w:rPr>
          <w:sz w:val="24"/>
          <w:szCs w:val="24"/>
        </w:rPr>
        <w:t xml:space="preserve"> Тре</w:t>
      </w:r>
      <w:r>
        <w:rPr>
          <w:sz w:val="24"/>
          <w:szCs w:val="24"/>
        </w:rPr>
        <w:softHyphen/>
        <w:t>тьяковская гал.), а также впечатляющие остротой социальных характеристик и живописным лаконизмом портреты-этю</w:t>
      </w:r>
      <w:r>
        <w:rPr>
          <w:sz w:val="24"/>
          <w:szCs w:val="24"/>
        </w:rPr>
        <w:softHyphen/>
        <w:t>ды к монументальному, групповому портрету «Торжественное заседание Государствен</w:t>
      </w:r>
      <w:r>
        <w:rPr>
          <w:sz w:val="24"/>
          <w:szCs w:val="24"/>
        </w:rPr>
        <w:softHyphen/>
        <w:t xml:space="preserve">ного Совета» (выполнен совместно с художником Б. М. Кустодиевым и И. С. Куликовым, </w:t>
      </w:r>
      <w:r>
        <w:rPr>
          <w:noProof/>
          <w:sz w:val="24"/>
          <w:szCs w:val="24"/>
        </w:rPr>
        <w:t>1901—03,</w:t>
      </w:r>
      <w:r>
        <w:rPr>
          <w:sz w:val="24"/>
          <w:szCs w:val="24"/>
        </w:rPr>
        <w:t xml:space="preserve"> Рус. музей). Глубоко народное, тесно связанное с передовыми идеями своей эпохи, творчество Репина И.Е. 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одна из вершин русского демократического искусства. В</w:t>
      </w:r>
      <w:r>
        <w:rPr>
          <w:noProof/>
          <w:sz w:val="24"/>
          <w:szCs w:val="24"/>
        </w:rPr>
        <w:t xml:space="preserve"> 1894 — 1907</w:t>
      </w:r>
      <w:r>
        <w:rPr>
          <w:sz w:val="24"/>
          <w:szCs w:val="24"/>
        </w:rPr>
        <w:t xml:space="preserve"> Репин И.Е. преподавал в Академии Художеств (в</w:t>
      </w:r>
      <w:r>
        <w:rPr>
          <w:noProof/>
          <w:sz w:val="24"/>
          <w:szCs w:val="24"/>
        </w:rPr>
        <w:t xml:space="preserve"> 1898—99 — </w:t>
      </w:r>
      <w:r>
        <w:rPr>
          <w:sz w:val="24"/>
          <w:szCs w:val="24"/>
        </w:rPr>
        <w:t>ректор), став учителем И. И. Бродского, И. Э. Грабаря, Д. Н. Кардовского, Б. М. Кустодиева и многих других. После</w:t>
      </w:r>
      <w:r>
        <w:rPr>
          <w:noProof/>
          <w:sz w:val="24"/>
          <w:szCs w:val="24"/>
        </w:rPr>
        <w:t xml:space="preserve"> 1917 </w:t>
      </w:r>
      <w:r>
        <w:rPr>
          <w:sz w:val="24"/>
          <w:szCs w:val="24"/>
        </w:rPr>
        <w:t>Р., живший в усадьбе «Пенаты» в Куоккале (с</w:t>
      </w:r>
      <w:r>
        <w:rPr>
          <w:noProof/>
          <w:sz w:val="24"/>
          <w:szCs w:val="24"/>
        </w:rPr>
        <w:t xml:space="preserve"> 1899),</w:t>
      </w:r>
      <w:r>
        <w:rPr>
          <w:sz w:val="24"/>
          <w:szCs w:val="24"/>
        </w:rPr>
        <w:t xml:space="preserve"> оказался за рубежом. (Куоккала до</w:t>
      </w:r>
      <w:r>
        <w:rPr>
          <w:noProof/>
          <w:sz w:val="24"/>
          <w:szCs w:val="24"/>
        </w:rPr>
        <w:t xml:space="preserve"> 1940</w:t>
      </w:r>
      <w:r>
        <w:rPr>
          <w:sz w:val="24"/>
          <w:szCs w:val="24"/>
        </w:rPr>
        <w:t xml:space="preserve"> принадлежала Финляндии.) Живя в Финляндии, Репин И.Е.  не порывал связей с Родиной, мечтал вернуться в СССР. В «Пенатах», где он умер и похоронен, в</w:t>
      </w:r>
      <w:r>
        <w:rPr>
          <w:noProof/>
          <w:sz w:val="24"/>
          <w:szCs w:val="24"/>
        </w:rPr>
        <w:t xml:space="preserve"> 1940</w:t>
      </w:r>
      <w:r>
        <w:rPr>
          <w:sz w:val="24"/>
          <w:szCs w:val="24"/>
        </w:rPr>
        <w:t xml:space="preserve"> был открыт мемориальный музей. Мемориальный музей Репина И.Е. есть также в Чу-гуеве. В</w:t>
      </w:r>
      <w:r>
        <w:rPr>
          <w:noProof/>
          <w:sz w:val="24"/>
          <w:szCs w:val="24"/>
        </w:rPr>
        <w:t xml:space="preserve"> 1958</w:t>
      </w:r>
      <w:r>
        <w:rPr>
          <w:sz w:val="24"/>
          <w:szCs w:val="24"/>
        </w:rPr>
        <w:t xml:space="preserve"> в Москве открыт памят</w:t>
      </w:r>
      <w:r>
        <w:rPr>
          <w:sz w:val="24"/>
          <w:szCs w:val="24"/>
        </w:rPr>
        <w:softHyphen/>
        <w:t>ник Репину И.Е. (бронза,  гранит,  скульптор М. Г. Манизер, арх. И. Е. Рожин).</w:t>
      </w:r>
    </w:p>
    <w:p w:rsidR="005D774D" w:rsidRDefault="005D774D">
      <w:pPr>
        <w:pStyle w:val="a3"/>
        <w:spacing w:line="360" w:lineRule="auto"/>
        <w:ind w:firstLine="1134"/>
        <w:rPr>
          <w:sz w:val="24"/>
          <w:szCs w:val="24"/>
        </w:rPr>
      </w:pPr>
    </w:p>
    <w:p w:rsidR="005D774D" w:rsidRDefault="005D774D">
      <w:pPr>
        <w:pStyle w:val="a3"/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Использованная литература:</w:t>
      </w:r>
    </w:p>
    <w:p w:rsidR="005D774D" w:rsidRDefault="005D774D">
      <w:pPr>
        <w:pStyle w:val="a3"/>
        <w:numPr>
          <w:ilvl w:val="0"/>
          <w:numId w:val="1"/>
        </w:numPr>
        <w:spacing w:line="360" w:lineRule="auto"/>
        <w:ind w:firstLine="1134"/>
        <w:rPr>
          <w:noProof/>
          <w:sz w:val="24"/>
          <w:szCs w:val="24"/>
        </w:rPr>
      </w:pPr>
      <w:r>
        <w:rPr>
          <w:sz w:val="24"/>
          <w:szCs w:val="24"/>
        </w:rPr>
        <w:t>Далёкое близкое,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изд., [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noProof/>
          <w:sz w:val="24"/>
          <w:szCs w:val="24"/>
        </w:rPr>
        <w:t>1961;</w:t>
      </w:r>
      <w:r>
        <w:rPr>
          <w:sz w:val="24"/>
          <w:szCs w:val="24"/>
        </w:rPr>
        <w:t xml:space="preserve"> Переписка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Репина И.Е.и Крамского И. Н., М.- Л.,</w:t>
      </w:r>
      <w:r>
        <w:rPr>
          <w:noProof/>
          <w:sz w:val="24"/>
          <w:szCs w:val="24"/>
        </w:rPr>
        <w:t xml:space="preserve"> 1949;</w:t>
      </w:r>
    </w:p>
    <w:p w:rsidR="005D774D" w:rsidRDefault="005D774D">
      <w:pPr>
        <w:pStyle w:val="a3"/>
        <w:numPr>
          <w:ilvl w:val="0"/>
          <w:numId w:val="1"/>
        </w:num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 Репин И.Е. и Стасов В. В., т.</w:t>
      </w:r>
      <w:r>
        <w:rPr>
          <w:noProof/>
          <w:sz w:val="24"/>
          <w:szCs w:val="24"/>
        </w:rPr>
        <w:t xml:space="preserve"> 1—3,</w:t>
      </w:r>
      <w:r>
        <w:rPr>
          <w:sz w:val="24"/>
          <w:szCs w:val="24"/>
        </w:rPr>
        <w:t xml:space="preserve"> М.—Л.,</w:t>
      </w:r>
      <w:r>
        <w:rPr>
          <w:noProof/>
          <w:sz w:val="24"/>
          <w:szCs w:val="24"/>
        </w:rPr>
        <w:t xml:space="preserve"> 1948— 1950;</w:t>
      </w:r>
      <w:r>
        <w:rPr>
          <w:sz w:val="24"/>
          <w:szCs w:val="24"/>
        </w:rPr>
        <w:t xml:space="preserve"> </w:t>
      </w:r>
    </w:p>
    <w:p w:rsidR="005D774D" w:rsidRDefault="005D774D">
      <w:pPr>
        <w:pStyle w:val="a3"/>
        <w:numPr>
          <w:ilvl w:val="0"/>
          <w:numId w:val="1"/>
        </w:numPr>
        <w:spacing w:line="360" w:lineRule="auto"/>
        <w:ind w:firstLine="1134"/>
        <w:rPr>
          <w:sz w:val="24"/>
          <w:szCs w:val="24"/>
        </w:rPr>
      </w:pPr>
      <w:r>
        <w:rPr>
          <w:sz w:val="24"/>
          <w:szCs w:val="24"/>
        </w:rPr>
        <w:t>Репин И. Е. И Толстой Л.Н., т.</w:t>
      </w:r>
      <w:r>
        <w:rPr>
          <w:noProof/>
          <w:sz w:val="24"/>
          <w:szCs w:val="24"/>
        </w:rPr>
        <w:t xml:space="preserve"> 1-2,</w:t>
      </w:r>
      <w:r>
        <w:rPr>
          <w:sz w:val="24"/>
          <w:szCs w:val="24"/>
        </w:rPr>
        <w:t xml:space="preserve"> М.- Л.,</w:t>
      </w:r>
      <w:r>
        <w:rPr>
          <w:noProof/>
          <w:sz w:val="24"/>
          <w:szCs w:val="24"/>
        </w:rPr>
        <w:t xml:space="preserve"> 1949.</w:t>
      </w:r>
    </w:p>
    <w:p w:rsidR="005D774D" w:rsidRDefault="005D774D">
      <w:pPr>
        <w:pStyle w:val="a3"/>
        <w:numPr>
          <w:ilvl w:val="0"/>
          <w:numId w:val="1"/>
        </w:numPr>
        <w:spacing w:line="360" w:lineRule="auto"/>
        <w:ind w:firstLine="1134"/>
        <w:rPr>
          <w:sz w:val="24"/>
          <w:szCs w:val="24"/>
        </w:rPr>
      </w:pPr>
      <w:r>
        <w:rPr>
          <w:noProof/>
          <w:sz w:val="24"/>
          <w:szCs w:val="24"/>
        </w:rPr>
        <w:t>БСЭ т.22,Москва, «Советская энциклопедия»,1975.</w:t>
      </w:r>
      <w:bookmarkStart w:id="0" w:name="_GoBack"/>
      <w:bookmarkEnd w:id="0"/>
    </w:p>
    <w:sectPr w:rsidR="005D774D">
      <w:type w:val="continuous"/>
      <w:pgSz w:w="11900" w:h="16820"/>
      <w:pgMar w:top="1418" w:right="1418" w:bottom="1418" w:left="1418" w:header="720" w:footer="720" w:gutter="0"/>
      <w:cols w:space="720" w:equalWidth="0">
        <w:col w:w="934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333F4"/>
    <w:multiLevelType w:val="hybridMultilevel"/>
    <w:tmpl w:val="B980F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F92044"/>
    <w:multiLevelType w:val="hybridMultilevel"/>
    <w:tmpl w:val="28582DE2"/>
    <w:lvl w:ilvl="0" w:tplc="19E48426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06D"/>
    <w:rsid w:val="00105D22"/>
    <w:rsid w:val="0023656A"/>
    <w:rsid w:val="005D774D"/>
    <w:rsid w:val="00E7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E78F8E-B142-454A-B0B1-7C96D811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before="20"/>
      <w:jc w:val="both"/>
    </w:pPr>
    <w:rPr>
      <w:rFonts w:ascii="Times New Roman" w:hAnsi="Times New Roman"/>
      <w:sz w:val="16"/>
      <w:szCs w:val="1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6726</Words>
  <Characters>3834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Направление № 5</vt:lpstr>
    </vt:vector>
  </TitlesOfParts>
  <Company>Egor &amp; com.</Company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Направление № 5</dc:title>
  <dc:subject/>
  <dc:creator>Bokov Egor</dc:creator>
  <cp:keywords/>
  <dc:description/>
  <cp:lastModifiedBy>admin</cp:lastModifiedBy>
  <cp:revision>2</cp:revision>
  <cp:lastPrinted>2000-03-20T18:05:00Z</cp:lastPrinted>
  <dcterms:created xsi:type="dcterms:W3CDTF">2014-01-27T14:27:00Z</dcterms:created>
  <dcterms:modified xsi:type="dcterms:W3CDTF">2014-01-27T14:27:00Z</dcterms:modified>
</cp:coreProperties>
</file>