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FA" w:rsidRDefault="005E7CFA" w:rsidP="005E7CFA">
      <w:pPr>
        <w:pStyle w:val="af8"/>
      </w:pPr>
      <w:r>
        <w:t>Содержание</w:t>
      </w:r>
    </w:p>
    <w:p w:rsidR="005E7CFA" w:rsidRDefault="005E7CFA" w:rsidP="005E7CFA"/>
    <w:p w:rsidR="005E7CFA" w:rsidRDefault="005E7CFA">
      <w:pPr>
        <w:pStyle w:val="22"/>
        <w:rPr>
          <w:smallCaps w:val="0"/>
          <w:noProof/>
          <w:sz w:val="24"/>
          <w:szCs w:val="24"/>
        </w:rPr>
      </w:pPr>
      <w:r w:rsidRPr="006405B4">
        <w:rPr>
          <w:rStyle w:val="ad"/>
          <w:noProof/>
        </w:rPr>
        <w:t>Введение</w:t>
      </w:r>
    </w:p>
    <w:p w:rsidR="005E7CFA" w:rsidRDefault="005E7CFA">
      <w:pPr>
        <w:pStyle w:val="22"/>
        <w:rPr>
          <w:smallCaps w:val="0"/>
          <w:noProof/>
          <w:sz w:val="24"/>
          <w:szCs w:val="24"/>
        </w:rPr>
      </w:pPr>
      <w:r w:rsidRPr="006405B4">
        <w:rPr>
          <w:rStyle w:val="ad"/>
          <w:noProof/>
        </w:rPr>
        <w:t>Исследование форм социальной стигматизации молодых людей с ограниченными возможностями</w:t>
      </w:r>
    </w:p>
    <w:p w:rsidR="005E7CFA" w:rsidRDefault="005E7CFA">
      <w:pPr>
        <w:pStyle w:val="22"/>
        <w:rPr>
          <w:smallCaps w:val="0"/>
          <w:noProof/>
          <w:sz w:val="24"/>
          <w:szCs w:val="24"/>
        </w:rPr>
      </w:pPr>
      <w:r w:rsidRPr="006405B4">
        <w:rPr>
          <w:rStyle w:val="ad"/>
          <w:noProof/>
        </w:rPr>
        <w:t>Кризис середины жизни личности в контексте семейных отношений</w:t>
      </w:r>
    </w:p>
    <w:p w:rsidR="005E7CFA" w:rsidRDefault="005E7CFA">
      <w:pPr>
        <w:pStyle w:val="22"/>
        <w:rPr>
          <w:smallCaps w:val="0"/>
          <w:noProof/>
          <w:sz w:val="24"/>
          <w:szCs w:val="24"/>
        </w:rPr>
      </w:pPr>
      <w:r w:rsidRPr="006405B4">
        <w:rPr>
          <w:rStyle w:val="ad"/>
          <w:noProof/>
        </w:rPr>
        <w:t>Опыт переживания одиночества пожилыми людьми с различным уровнем образования</w:t>
      </w:r>
    </w:p>
    <w:p w:rsidR="005E7CFA" w:rsidRDefault="005E7CFA">
      <w:pPr>
        <w:pStyle w:val="22"/>
        <w:rPr>
          <w:smallCaps w:val="0"/>
          <w:noProof/>
          <w:sz w:val="24"/>
          <w:szCs w:val="24"/>
        </w:rPr>
      </w:pPr>
      <w:r w:rsidRPr="006405B4">
        <w:rPr>
          <w:rStyle w:val="ad"/>
          <w:noProof/>
        </w:rPr>
        <w:t>Заключение</w:t>
      </w:r>
    </w:p>
    <w:p w:rsidR="005E7CFA" w:rsidRDefault="005E7CFA">
      <w:pPr>
        <w:pStyle w:val="22"/>
        <w:rPr>
          <w:smallCaps w:val="0"/>
          <w:noProof/>
          <w:sz w:val="24"/>
          <w:szCs w:val="24"/>
        </w:rPr>
      </w:pPr>
      <w:r w:rsidRPr="006405B4">
        <w:rPr>
          <w:rStyle w:val="ad"/>
          <w:noProof/>
        </w:rPr>
        <w:t>Список литературы</w:t>
      </w:r>
    </w:p>
    <w:p w:rsidR="005E7CFA" w:rsidRDefault="005E7CFA" w:rsidP="005E7CFA"/>
    <w:p w:rsidR="005F7C51" w:rsidRPr="005E7CFA" w:rsidRDefault="005E7CFA" w:rsidP="005E7CFA">
      <w:pPr>
        <w:pStyle w:val="2"/>
      </w:pPr>
      <w:r>
        <w:br w:type="page"/>
      </w:r>
      <w:bookmarkStart w:id="0" w:name="_Toc246403570"/>
      <w:r w:rsidR="005F7C51" w:rsidRPr="005E7CFA">
        <w:t>Введение</w:t>
      </w:r>
      <w:bookmarkEnd w:id="0"/>
    </w:p>
    <w:p w:rsidR="005E7CFA" w:rsidRDefault="005E7CFA" w:rsidP="005E7CFA"/>
    <w:p w:rsidR="005E7CFA" w:rsidRDefault="005F7C51" w:rsidP="005E7CFA">
      <w:r w:rsidRPr="005E7CFA">
        <w:t>Существенным фактором, влияющим на формирование социального статуса людей с ограниченными возможностями</w:t>
      </w:r>
      <w:r w:rsidR="005E7CFA">
        <w:t xml:space="preserve"> (</w:t>
      </w:r>
      <w:r w:rsidRPr="005E7CFA">
        <w:t>ОВ</w:t>
      </w:r>
      <w:r w:rsidR="005E7CFA" w:rsidRPr="005E7CFA">
        <w:t xml:space="preserve">) </w:t>
      </w:r>
      <w:r w:rsidRPr="005E7CFA">
        <w:t>жизнедеятельности, является социальная стигматизация</w:t>
      </w:r>
      <w:r w:rsidR="005E7CFA" w:rsidRPr="005E7CFA">
        <w:t xml:space="preserve">. </w:t>
      </w:r>
      <w:r w:rsidRPr="005E7CFA">
        <w:t>В социологической науке стигматизация определяется как процесс прикрепления</w:t>
      </w:r>
      <w:r w:rsidR="005E7CFA">
        <w:t xml:space="preserve"> "</w:t>
      </w:r>
      <w:r w:rsidRPr="005E7CFA">
        <w:t>ярлыков</w:t>
      </w:r>
      <w:r w:rsidR="005E7CFA">
        <w:t xml:space="preserve">" </w:t>
      </w:r>
      <w:r w:rsidRPr="005E7CFA">
        <w:t>к социальному статусу индивида, отклоняющегося по тем или иным характеристикам от массового или общепринятого</w:t>
      </w:r>
      <w:r w:rsidR="005E7CFA" w:rsidRPr="005E7CFA">
        <w:t>.</w:t>
      </w:r>
    </w:p>
    <w:p w:rsidR="005E7CFA" w:rsidRDefault="005F7C51" w:rsidP="005E7CFA">
      <w:r w:rsidRPr="005E7CFA">
        <w:t>Постарение населения в мире отражает не только увеличение удельного веса лиц старших возрастов на земле, но и рост их социальной значимости в обществе, возможности влиять на общественные процессы</w:t>
      </w:r>
      <w:r w:rsidR="005E7CFA" w:rsidRPr="005E7CFA">
        <w:t>.</w:t>
      </w:r>
    </w:p>
    <w:p w:rsidR="005E7CFA" w:rsidRDefault="005F7C51" w:rsidP="005E7CFA">
      <w:r w:rsidRPr="005E7CFA">
        <w:t>В связи с этим особую актуальность приобретают вопросы о том, как вписываются пожилые люди в контекст современной действительности, в какой мере свойственные им жизненные представления согласуются с существующими социальными нормами, насколько они сумели воспринять и адаптироваться к общественным переменам, происходящим на макро</w:t>
      </w:r>
      <w:r w:rsidR="005E7CFA" w:rsidRPr="005E7CFA">
        <w:t xml:space="preserve"> - </w:t>
      </w:r>
      <w:r w:rsidRPr="005E7CFA">
        <w:t>и микроуровне</w:t>
      </w:r>
      <w:r w:rsidR="005E7CFA" w:rsidRPr="005E7CFA">
        <w:t>.</w:t>
      </w:r>
    </w:p>
    <w:p w:rsidR="00786F5F" w:rsidRPr="005E7CFA" w:rsidRDefault="005E7CFA" w:rsidP="005E7CFA">
      <w:pPr>
        <w:pStyle w:val="2"/>
      </w:pPr>
      <w:r>
        <w:br w:type="page"/>
      </w:r>
      <w:bookmarkStart w:id="1" w:name="_Toc246403571"/>
      <w:r w:rsidR="00786F5F" w:rsidRPr="005E7CFA">
        <w:t>Исследование форм социальной стигматизации молодых людей с ограниченными возможностями</w:t>
      </w:r>
      <w:bookmarkEnd w:id="1"/>
    </w:p>
    <w:p w:rsidR="005E7CFA" w:rsidRDefault="005E7CFA" w:rsidP="005E7CFA"/>
    <w:p w:rsidR="005E7CFA" w:rsidRDefault="00786F5F" w:rsidP="005E7CFA">
      <w:r w:rsidRPr="005E7CFA">
        <w:t>Людям с ограниченными возможностями жизнедеятельности приписывается так называемая</w:t>
      </w:r>
      <w:r w:rsidR="005E7CFA">
        <w:t xml:space="preserve"> "</w:t>
      </w:r>
      <w:r w:rsidRPr="005E7CFA">
        <w:t>стигма тела</w:t>
      </w:r>
      <w:r w:rsidR="005E7CFA">
        <w:t xml:space="preserve">". </w:t>
      </w:r>
      <w:r w:rsidRPr="005E7CFA">
        <w:t>Для выявления форм стигматизации людей с ОВ, нами было проведено социологическое исследование характера стигматизации молодёжи, имеющей инвалидность с детства</w:t>
      </w:r>
      <w:r w:rsidR="005E7CFA" w:rsidRPr="005E7CFA">
        <w:t xml:space="preserve">. </w:t>
      </w:r>
      <w:r w:rsidRPr="005E7CFA">
        <w:t>Исследование проводилось на базе Всероссийского общества инвалидов</w:t>
      </w:r>
      <w:r w:rsidR="005E7CFA">
        <w:t xml:space="preserve"> (</w:t>
      </w:r>
      <w:r w:rsidRPr="005E7CFA">
        <w:t>ВОИ</w:t>
      </w:r>
      <w:r w:rsidR="005E7CFA" w:rsidRPr="005E7CFA">
        <w:t>),</w:t>
      </w:r>
      <w:r w:rsidRPr="005E7CFA">
        <w:t xml:space="preserve"> а также Муромского института</w:t>
      </w:r>
      <w:r w:rsidR="005E7CFA">
        <w:t xml:space="preserve"> (</w:t>
      </w:r>
      <w:r w:rsidRPr="005E7CFA">
        <w:t>филиала</w:t>
      </w:r>
      <w:r w:rsidR="005E7CFA" w:rsidRPr="005E7CFA">
        <w:t xml:space="preserve">) </w:t>
      </w:r>
      <w:r w:rsidRPr="005E7CFA">
        <w:t>ВлГУ</w:t>
      </w:r>
      <w:r w:rsidR="005E7CFA" w:rsidRPr="005E7CFA">
        <w:t xml:space="preserve">. </w:t>
      </w:r>
      <w:r w:rsidRPr="005E7CFA">
        <w:t>Уровень достоверности данных исследования составляет не менее 95%</w:t>
      </w:r>
      <w:r w:rsidR="005E7CFA" w:rsidRPr="005E7CFA">
        <w:t xml:space="preserve">. </w:t>
      </w:r>
      <w:r w:rsidRPr="005E7CFA">
        <w:t>Для проверки эмпирических гипотез был применен критерий достоверности U-Манна-Уитни</w:t>
      </w:r>
      <w:r w:rsidR="005E7CFA" w:rsidRPr="005E7CFA">
        <w:t xml:space="preserve">. </w:t>
      </w:r>
      <w:r w:rsidRPr="005E7CFA">
        <w:t>Анкетный опрос молодых людей с инвалидностью дополнен опросом здоровых сверстников</w:t>
      </w:r>
      <w:r w:rsidR="005E7CFA" w:rsidRPr="005E7CFA">
        <w:t xml:space="preserve">. </w:t>
      </w:r>
      <w:r w:rsidRPr="005E7CFA">
        <w:t>Кроме того, в целях исследовании феномена стигматизации дополнительно был проведен социометрический опрос в студенческих учебных группах, где обучаются инвалиды</w:t>
      </w:r>
      <w:r w:rsidR="005E7CFA" w:rsidRPr="005E7CFA">
        <w:t xml:space="preserve">. </w:t>
      </w:r>
      <w:r w:rsidRPr="005E7CFA">
        <w:t>Использовались также е методы интервью и неформализованного наблюдения</w:t>
      </w:r>
      <w:r w:rsidR="005E7CFA" w:rsidRPr="005E7CFA">
        <w:t>.</w:t>
      </w:r>
    </w:p>
    <w:p w:rsidR="005E7CFA" w:rsidRDefault="00786F5F" w:rsidP="005E7CFA">
      <w:r w:rsidRPr="005E7CFA">
        <w:t>В процессе исследования были подтверждены следующие эмпирические гипотезы</w:t>
      </w:r>
      <w:r w:rsidR="005E7CFA" w:rsidRPr="005E7CFA">
        <w:t>:</w:t>
      </w:r>
    </w:p>
    <w:p w:rsidR="005E7CFA" w:rsidRDefault="00786F5F" w:rsidP="005E7CFA">
      <w:r w:rsidRPr="005E7CFA">
        <w:t>1</w:t>
      </w:r>
      <w:r w:rsidR="005E7CFA" w:rsidRPr="005E7CFA">
        <w:t xml:space="preserve">) </w:t>
      </w:r>
      <w:r w:rsidRPr="005E7CFA">
        <w:t>люди с ОВ подвержены стигматизации, причем главными агентами стигматизации являются ответственные за них социальные группы</w:t>
      </w:r>
      <w:r w:rsidR="005E7CFA">
        <w:t xml:space="preserve"> (</w:t>
      </w:r>
      <w:r w:rsidRPr="005E7CFA">
        <w:t>родители, медицинские и социальные работники</w:t>
      </w:r>
      <w:r w:rsidR="005E7CFA" w:rsidRPr="005E7CFA">
        <w:t>);</w:t>
      </w:r>
    </w:p>
    <w:p w:rsidR="005E7CFA" w:rsidRDefault="00786F5F" w:rsidP="005E7CFA">
      <w:r w:rsidRPr="005E7CFA">
        <w:t>2</w:t>
      </w:r>
      <w:r w:rsidR="005E7CFA" w:rsidRPr="005E7CFA">
        <w:t xml:space="preserve">) </w:t>
      </w:r>
      <w:r w:rsidRPr="005E7CFA">
        <w:t>приписанная стигма становится дополнительным фактором ограничения жизнедеятельности индивида, обусловливая пассивную социальную роль</w:t>
      </w:r>
      <w:r w:rsidR="005E7CFA" w:rsidRPr="005E7CFA">
        <w:t>;</w:t>
      </w:r>
    </w:p>
    <w:p w:rsidR="005E7CFA" w:rsidRDefault="00786F5F" w:rsidP="005E7CFA">
      <w:r w:rsidRPr="005E7CFA">
        <w:t>3</w:t>
      </w:r>
      <w:r w:rsidR="005E7CFA" w:rsidRPr="005E7CFA">
        <w:t xml:space="preserve">) </w:t>
      </w:r>
      <w:r w:rsidRPr="005E7CFA">
        <w:t>в социальной среде имеют место четыре основных формы стигматизации людей с ОВ</w:t>
      </w:r>
      <w:r w:rsidR="005E7CFA">
        <w:t xml:space="preserve"> (</w:t>
      </w:r>
      <w:r w:rsidRPr="005E7CFA">
        <w:t>типология разработана на основе общепринятых парадигм инвалидности</w:t>
      </w:r>
      <w:r w:rsidR="005E7CFA" w:rsidRPr="005E7CFA">
        <w:t>):</w:t>
      </w:r>
    </w:p>
    <w:p w:rsidR="005E7CFA" w:rsidRDefault="00786F5F" w:rsidP="005E7CFA">
      <w:r w:rsidRPr="005E7CFA">
        <w:t>1</w:t>
      </w:r>
      <w:r w:rsidR="005E7CFA" w:rsidRPr="005E7CFA">
        <w:t xml:space="preserve">. </w:t>
      </w:r>
      <w:r w:rsidRPr="005E7CFA">
        <w:t>Изоляция</w:t>
      </w:r>
      <w:r w:rsidR="005E7CFA" w:rsidRPr="005E7CFA">
        <w:t xml:space="preserve">. </w:t>
      </w:r>
      <w:r w:rsidRPr="005E7CFA">
        <w:t>По мнению людей с ограниченными возможностями, именно он имеет наибольшее распространение</w:t>
      </w:r>
      <w:r w:rsidR="005E7CFA">
        <w:t xml:space="preserve"> (</w:t>
      </w:r>
      <w:r w:rsidRPr="005E7CFA">
        <w:t>38% респондентов</w:t>
      </w:r>
      <w:r w:rsidR="005E7CFA" w:rsidRPr="005E7CFA">
        <w:t xml:space="preserve">). </w:t>
      </w:r>
      <w:r w:rsidRPr="005E7CFA">
        <w:t>Анкетный опрос здоровых сверстников дополнительно подтвердил существенное влияние данной формы стигматизации в сфере досуга и организации семьи</w:t>
      </w:r>
      <w:r w:rsidR="005E7CFA" w:rsidRPr="005E7CFA">
        <w:t xml:space="preserve">. </w:t>
      </w:r>
      <w:r w:rsidRPr="005E7CFA">
        <w:t>Социометрический опрос в учебных группах Муромского института выявил, что инвалиды в большинстве случаев не имеют контактов со здоровыми, несмотря на нахождение коллективе</w:t>
      </w:r>
      <w:r w:rsidR="005E7CFA" w:rsidRPr="005E7CFA">
        <w:t xml:space="preserve">. </w:t>
      </w:r>
      <w:r w:rsidRPr="005E7CFA">
        <w:t>Признаками изоляционной формы являются</w:t>
      </w:r>
      <w:r w:rsidR="005E7CFA" w:rsidRPr="005E7CFA">
        <w:t xml:space="preserve">: </w:t>
      </w:r>
      <w:r w:rsidRPr="005E7CFA">
        <w:t>отрицательное отношение к созданию семьи между здоровыми и инвалидами, которое отметили 78% опрошенных здоровых сверстников</w:t>
      </w:r>
      <w:r w:rsidR="005E7CFA" w:rsidRPr="005E7CFA">
        <w:t xml:space="preserve">. </w:t>
      </w:r>
      <w:r w:rsidRPr="005E7CFA">
        <w:t>Для данной формы также свойственен отказ от общения здоровых с людьми, имеющими ОВ</w:t>
      </w:r>
      <w:r w:rsidR="005E7CFA">
        <w:t xml:space="preserve"> (</w:t>
      </w:r>
      <w:r w:rsidRPr="005E7CFA">
        <w:t>в пользу этого выступают 42% опрошенных здоровых сверстников</w:t>
      </w:r>
      <w:r w:rsidR="005E7CFA" w:rsidRPr="005E7CFA">
        <w:t>),</w:t>
      </w:r>
      <w:r w:rsidRPr="005E7CFA">
        <w:t xml:space="preserve"> нежелание трудиться в одном коллективе</w:t>
      </w:r>
      <w:r w:rsidR="005E7CFA">
        <w:t xml:space="preserve"> (</w:t>
      </w:r>
      <w:r w:rsidRPr="005E7CFA">
        <w:t>19%</w:t>
      </w:r>
      <w:r w:rsidR="005E7CFA" w:rsidRPr="005E7CFA">
        <w:t>).</w:t>
      </w:r>
    </w:p>
    <w:p w:rsidR="005E7CFA" w:rsidRDefault="00786F5F" w:rsidP="005E7CFA">
      <w:r w:rsidRPr="005E7CFA">
        <w:t>2</w:t>
      </w:r>
      <w:r w:rsidR="005E7CFA" w:rsidRPr="005E7CFA">
        <w:t xml:space="preserve">. </w:t>
      </w:r>
      <w:r w:rsidRPr="005E7CFA">
        <w:t>Безразличие</w:t>
      </w:r>
      <w:r w:rsidR="005E7CFA" w:rsidRPr="005E7CFA">
        <w:t xml:space="preserve">. </w:t>
      </w:r>
      <w:r w:rsidRPr="005E7CFA">
        <w:t>Данную форму фиксируют 35% инвалидов</w:t>
      </w:r>
      <w:r w:rsidR="005E7CFA" w:rsidRPr="005E7CFA">
        <w:t xml:space="preserve">. </w:t>
      </w:r>
      <w:r w:rsidRPr="005E7CFA">
        <w:t>Это также дополнительно подтверждается социометрическим опросом</w:t>
      </w:r>
      <w:r w:rsidR="005E7CFA" w:rsidRPr="005E7CFA">
        <w:t>.</w:t>
      </w:r>
    </w:p>
    <w:p w:rsidR="005E7CFA" w:rsidRDefault="00786F5F" w:rsidP="005E7CFA">
      <w:r w:rsidRPr="005E7CFA">
        <w:t>3</w:t>
      </w:r>
      <w:r w:rsidR="005E7CFA" w:rsidRPr="005E7CFA">
        <w:t xml:space="preserve">. </w:t>
      </w:r>
      <w:r w:rsidRPr="005E7CFA">
        <w:t>Гиперопека</w:t>
      </w:r>
      <w:r w:rsidR="005E7CFA" w:rsidRPr="005E7CFA">
        <w:t xml:space="preserve">. </w:t>
      </w:r>
      <w:r w:rsidRPr="005E7CFA">
        <w:t>Её наличие отмечают 12% людей с ОВ</w:t>
      </w:r>
      <w:r w:rsidR="005E7CFA" w:rsidRPr="005E7CFA">
        <w:t xml:space="preserve">. </w:t>
      </w:r>
      <w:r w:rsidRPr="005E7CFA">
        <w:t>Широкое распространение она имеет в среде работников медицинских учреждений, которые проявляют чрезмерное чувство жалости к больным и инвалидам</w:t>
      </w:r>
      <w:r w:rsidR="005E7CFA" w:rsidRPr="005E7CFA">
        <w:t xml:space="preserve">. </w:t>
      </w:r>
      <w:r w:rsidRPr="005E7CFA">
        <w:t>В результате анкетного опроса 45,5% людей с ОВ отмечают, что медицинские работники проявляют по отношению к ним недопустимое чувство жалости</w:t>
      </w:r>
      <w:r w:rsidR="005E7CFA" w:rsidRPr="005E7CFA">
        <w:t xml:space="preserve">. </w:t>
      </w:r>
      <w:r w:rsidRPr="005E7CFA">
        <w:t>Такое отношение к своей личности 31% людей с ОВ воспринимает как вмешательство в личную жизнь</w:t>
      </w:r>
      <w:r w:rsidR="005E7CFA" w:rsidRPr="005E7CFA">
        <w:t xml:space="preserve">; </w:t>
      </w:r>
      <w:r w:rsidRPr="005E7CFA">
        <w:t>27</w:t>
      </w:r>
      <w:r w:rsidR="005E7CFA" w:rsidRPr="005E7CFA">
        <w:t>%</w:t>
      </w:r>
      <w:r w:rsidRPr="005E7CFA">
        <w:t xml:space="preserve"> опрошенных считают это оскорбительным</w:t>
      </w:r>
      <w:r w:rsidR="005E7CFA" w:rsidRPr="005E7CFA">
        <w:t>.</w:t>
      </w:r>
    </w:p>
    <w:p w:rsidR="005E7CFA" w:rsidRDefault="00786F5F" w:rsidP="005E7CFA">
      <w:r w:rsidRPr="005E7CFA">
        <w:t>4</w:t>
      </w:r>
      <w:r w:rsidR="005E7CFA" w:rsidRPr="005E7CFA">
        <w:t xml:space="preserve">. </w:t>
      </w:r>
      <w:r w:rsidRPr="005E7CFA">
        <w:t>Элиминация</w:t>
      </w:r>
      <w:r w:rsidR="005E7CFA" w:rsidRPr="005E7CFA">
        <w:t xml:space="preserve">. </w:t>
      </w:r>
      <w:r w:rsidRPr="005E7CFA">
        <w:t>По мнению людей с ОВ имеет такую же степень распространения, как и гиперопека</w:t>
      </w:r>
      <w:r w:rsidR="005E7CFA" w:rsidRPr="005E7CFA">
        <w:t xml:space="preserve">. </w:t>
      </w:r>
      <w:r w:rsidRPr="005E7CFA">
        <w:t>Его отмечают 12% опрошенных инвалидов</w:t>
      </w:r>
      <w:r w:rsidR="005E7CFA" w:rsidRPr="005E7CFA">
        <w:t xml:space="preserve">. </w:t>
      </w:r>
      <w:r w:rsidRPr="005E7CFA">
        <w:t>Фиксация данной формы является противоречивой, так как во многом зависит от субъективного мнения самих инвалидов</w:t>
      </w:r>
      <w:r w:rsidR="005E7CFA" w:rsidRPr="005E7CFA">
        <w:t xml:space="preserve">. </w:t>
      </w:r>
      <w:r w:rsidRPr="005E7CFA">
        <w:t>Однако здесь можно выделить такой эмпирический показатель как, негативное отношение здоровых к реализации людьми с тяжелыми заболеваниями своих репродуктивных прав</w:t>
      </w:r>
      <w:r w:rsidR="005E7CFA" w:rsidRPr="005E7CFA">
        <w:t xml:space="preserve">. </w:t>
      </w:r>
      <w:r w:rsidRPr="005E7CFA">
        <w:t>Например, 56% опрошенных здоровых сверстников отмечают, что люди с психическими заболеваниями не должны иметь детей, что, на наш взгляд, соответствует элиминационной форме</w:t>
      </w:r>
      <w:r w:rsidR="005E7CFA" w:rsidRPr="005E7CFA">
        <w:t xml:space="preserve">. </w:t>
      </w:r>
      <w:r w:rsidRPr="005E7CFA">
        <w:t xml:space="preserve">Так как продолжение рода в некотором смысле </w:t>
      </w:r>
      <w:r w:rsidR="005E7CFA">
        <w:t>- "</w:t>
      </w:r>
      <w:r w:rsidRPr="005E7CFA">
        <w:t>это продолжение самого себя</w:t>
      </w:r>
      <w:r w:rsidR="005E7CFA">
        <w:t>".</w:t>
      </w:r>
    </w:p>
    <w:p w:rsidR="005E7CFA" w:rsidRDefault="00786F5F" w:rsidP="005E7CFA">
      <w:r w:rsidRPr="005E7CFA">
        <w:t>Исследование показало, что люди с ограниченными возможностями находятся в неблагоприятных условиях</w:t>
      </w:r>
      <w:r w:rsidR="005E7CFA" w:rsidRPr="005E7CFA">
        <w:t xml:space="preserve">. </w:t>
      </w:r>
      <w:r w:rsidRPr="005E7CFA">
        <w:t xml:space="preserve">Социальная изоляция </w:t>
      </w:r>
      <w:r w:rsidR="005E7CFA">
        <w:t>-</w:t>
      </w:r>
      <w:r w:rsidRPr="005E7CFA">
        <w:t xml:space="preserve"> главная особенность их образа жизни</w:t>
      </w:r>
      <w:r w:rsidR="005E7CFA" w:rsidRPr="005E7CFA">
        <w:t xml:space="preserve">. </w:t>
      </w:r>
      <w:r w:rsidRPr="005E7CFA">
        <w:t>Это требует выработки определенных адаптационных мер социально-психологического характера</w:t>
      </w:r>
      <w:r w:rsidR="005E7CFA" w:rsidRPr="005E7CFA">
        <w:t xml:space="preserve">. </w:t>
      </w:r>
      <w:r w:rsidRPr="005E7CFA">
        <w:t>В качестве организационной формы решения данной проблемы нами была разработана модель клуба для молодёжи с ограниченными возможностями, имеющая целью адаптацию личности к окружающей социальной среде</w:t>
      </w:r>
      <w:r w:rsidR="005E7CFA" w:rsidRPr="005E7CFA">
        <w:t>.</w:t>
      </w:r>
    </w:p>
    <w:p w:rsidR="005E7CFA" w:rsidRDefault="00786F5F" w:rsidP="005E7CFA">
      <w:r w:rsidRPr="005E7CFA">
        <w:t>В 20</w:t>
      </w:r>
      <w:r w:rsidR="005F7C51" w:rsidRPr="005E7CFA">
        <w:t>08</w:t>
      </w:r>
      <w:r w:rsidRPr="005E7CFA">
        <w:t xml:space="preserve"> г</w:t>
      </w:r>
      <w:r w:rsidR="005E7CFA" w:rsidRPr="005E7CFA">
        <w:t xml:space="preserve">. </w:t>
      </w:r>
      <w:r w:rsidRPr="005E7CFA">
        <w:t>модель была реализована</w:t>
      </w:r>
      <w:r w:rsidR="005E7CFA" w:rsidRPr="005E7CFA">
        <w:t xml:space="preserve">. </w:t>
      </w:r>
      <w:r w:rsidRPr="005E7CFA">
        <w:t>Реализация осуществлялась в двух социальных средах</w:t>
      </w:r>
      <w:r w:rsidR="005E7CFA" w:rsidRPr="005E7CFA">
        <w:t xml:space="preserve">: </w:t>
      </w:r>
      <w:r w:rsidRPr="005E7CFA">
        <w:t>в Муромском отделении Всероссийского общества инвалидов, среди молодёжи с ограниченными возможностями, и в Муромском институте среди студентов той же категории</w:t>
      </w:r>
      <w:r w:rsidR="005E7CFA" w:rsidRPr="005E7CFA">
        <w:t xml:space="preserve">. </w:t>
      </w:r>
      <w:r w:rsidRPr="005E7CFA">
        <w:t>Результаты исследования, проведённого в рамках проекта, выявили существенные различия между двумя выборками</w:t>
      </w:r>
      <w:r w:rsidR="005E7CFA" w:rsidRPr="005E7CFA">
        <w:t xml:space="preserve">. </w:t>
      </w:r>
      <w:r w:rsidRPr="005E7CFA">
        <w:t>Выявлено, что обе группы подростков с ОВ, исследуемые в рамках проекта, значимо различаются по уровню адаптации от других подростков, не имеющих физических ограничений</w:t>
      </w:r>
      <w:r w:rsidR="005E7CFA" w:rsidRPr="005E7CFA">
        <w:t xml:space="preserve">. </w:t>
      </w:r>
      <w:r w:rsidRPr="005E7CFA">
        <w:t>Однако у молодых инвалидов из Всероссийского общества инвалидов, уровень адаптивных способностей значительно ниже, чем у студентов данной категории</w:t>
      </w:r>
      <w:r w:rsidR="005E7CFA" w:rsidRPr="005E7CFA">
        <w:t>.</w:t>
      </w:r>
    </w:p>
    <w:p w:rsidR="005E7CFA" w:rsidRDefault="00786F5F" w:rsidP="005E7CFA">
      <w:r w:rsidRPr="005E7CFA">
        <w:t>Это, по-видимому, объясняется тем, что подростки, состоящие во Всероссийском обществе инвалидов, не имеют стимулов в наличных областях жизнедеятельности</w:t>
      </w:r>
      <w:r w:rsidR="005E7CFA" w:rsidRPr="005E7CFA">
        <w:t xml:space="preserve">. </w:t>
      </w:r>
      <w:r w:rsidRPr="005E7CFA">
        <w:t>Их жизненная позиция пассивна</w:t>
      </w:r>
      <w:r w:rsidR="005E7CFA" w:rsidRPr="005E7CFA">
        <w:t xml:space="preserve">. </w:t>
      </w:r>
      <w:r w:rsidRPr="005E7CFA">
        <w:t>С одной стороны, им свойственна большая обеспокоенность состоянием здоровья и ярко выраженная негативная мотивация в профессиональной, семейной, социальной сфере с другой стороны</w:t>
      </w:r>
      <w:r w:rsidR="005E7CFA" w:rsidRPr="005E7CFA">
        <w:t xml:space="preserve">. </w:t>
      </w:r>
      <w:r w:rsidRPr="005E7CFA">
        <w:t>Данное обстоятельство, мы считаем следствием социальной стигматизации, проявляющейся во вторичной</w:t>
      </w:r>
      <w:r w:rsidR="005E7CFA">
        <w:t xml:space="preserve"> "</w:t>
      </w:r>
      <w:r w:rsidRPr="005E7CFA">
        <w:t>девиации</w:t>
      </w:r>
      <w:r w:rsidR="005E7CFA">
        <w:t xml:space="preserve">" </w:t>
      </w:r>
      <w:r w:rsidRPr="005E7CFA">
        <w:t xml:space="preserve">личности </w:t>
      </w:r>
      <w:r w:rsidR="005E7CFA">
        <w:t>- "</w:t>
      </w:r>
      <w:r w:rsidRPr="005E7CFA">
        <w:t>вживания</w:t>
      </w:r>
      <w:r w:rsidR="005E7CFA">
        <w:t xml:space="preserve">" </w:t>
      </w:r>
      <w:r w:rsidRPr="005E7CFA">
        <w:t>в роль больного и немощного</w:t>
      </w:r>
      <w:r w:rsidR="005E7CFA" w:rsidRPr="005E7CFA">
        <w:t xml:space="preserve">. </w:t>
      </w:r>
      <w:r w:rsidRPr="005E7CFA">
        <w:t>Результаты исследования среди студентов с ОВ также подтверждают гипотезу о стигматизации инвалидов</w:t>
      </w:r>
      <w:r w:rsidR="005E7CFA" w:rsidRPr="005E7CFA">
        <w:t xml:space="preserve">. </w:t>
      </w:r>
      <w:r w:rsidRPr="005E7CFA">
        <w:t>Это иллюстрирует, например, такой факт, как желание молодых людей с ОВ скрыть статус инвалида</w:t>
      </w:r>
      <w:r w:rsidR="005E7CFA" w:rsidRPr="005E7CFA">
        <w:t xml:space="preserve">. </w:t>
      </w:r>
      <w:r w:rsidRPr="005E7CFA">
        <w:t>Это можно объяснить сложившимся негативным стереотипом</w:t>
      </w:r>
      <w:r w:rsidR="005E7CFA" w:rsidRPr="005E7CFA">
        <w:t>.</w:t>
      </w:r>
    </w:p>
    <w:p w:rsidR="00786F5F" w:rsidRPr="005E7CFA" w:rsidRDefault="00786F5F" w:rsidP="005E7CFA">
      <w:r w:rsidRPr="005E7CFA">
        <w:t>Ресоциализация пенсионеров как фактор успешной социальной адаптации к современным условиям</w:t>
      </w:r>
    </w:p>
    <w:p w:rsidR="005E7CFA" w:rsidRDefault="00786F5F" w:rsidP="005E7CFA">
      <w:r w:rsidRPr="005E7CFA">
        <w:t>Трансформационные процессы во всех сферах российского общества изменили образ жизни всего населения, существенно увеличили адаптационную нагрузку всех социальных групп</w:t>
      </w:r>
      <w:r w:rsidR="005E7CFA" w:rsidRPr="005E7CFA">
        <w:t xml:space="preserve">. </w:t>
      </w:r>
      <w:r w:rsidRPr="005E7CFA">
        <w:t>Особенно негативно влияние транзитивности общества отразилось на жизни социальной группы людей пожилого возраста</w:t>
      </w:r>
      <w:r w:rsidR="005E7CFA">
        <w:t xml:space="preserve"> (</w:t>
      </w:r>
      <w:r w:rsidRPr="005E7CFA">
        <w:t>пенсионеров</w:t>
      </w:r>
      <w:r w:rsidR="005E7CFA" w:rsidRPr="005E7CFA">
        <w:t>).</w:t>
      </w:r>
    </w:p>
    <w:p w:rsidR="005E7CFA" w:rsidRDefault="00786F5F" w:rsidP="005E7CFA">
      <w:r w:rsidRPr="005E7CFA">
        <w:t>Если вследствие демографических изменений пожилые люди количественно занимают все больше мести в жизни общества, то социальные изменения в России имеют прямо противоположную направленность пожилые люди обретают самый низкий статус в социальной иерархии, превращаясь в наиболее дискриминируемую социальную группу</w:t>
      </w:r>
      <w:r w:rsidR="005E7CFA" w:rsidRPr="005E7CFA">
        <w:t xml:space="preserve">. </w:t>
      </w:r>
      <w:r w:rsidRPr="005E7CFA">
        <w:t>Таким образом, следует говорить о модели ресоциализации пенсионеров, которая бы позволила им более успешно социально адаптироваться в современном обществе</w:t>
      </w:r>
      <w:r w:rsidR="005E7CFA" w:rsidRPr="005E7CFA">
        <w:t>.</w:t>
      </w:r>
    </w:p>
    <w:p w:rsidR="005E7CFA" w:rsidRDefault="00786F5F" w:rsidP="005E7CFA">
      <w:r w:rsidRPr="005E7CFA">
        <w:t>Ресоциолизацией называется процесс усвоения новых ролей, ценностей, знаний на каждом этапе жизни, таким образом, данное явление это</w:t>
      </w:r>
      <w:r w:rsidR="005E7CFA" w:rsidRPr="005E7CFA">
        <w:t xml:space="preserve">: - </w:t>
      </w:r>
      <w:r w:rsidRPr="005E7CFA">
        <w:t>усвоение новых ценностей, ролей, навыков взамен прежних, неправильно усвоенных, устаревших или же в связи с переходом в принципиально иные социальные условия</w:t>
      </w:r>
      <w:r w:rsidR="005E7CFA" w:rsidRPr="005E7CFA">
        <w:t>.</w:t>
      </w:r>
    </w:p>
    <w:p w:rsidR="005E7CFA" w:rsidRDefault="00786F5F" w:rsidP="005E7CFA">
      <w:r w:rsidRPr="005E7CFA">
        <w:t>В современных социокультурных условиях, характеризующихся неизвестностью и высокой степенью сложности, у пенсионеров появилась необходимость адаптироваться к такой изменчивости, которая соизмерима не только со временем их индивидуально неизменного цикла, но даже с его отдельными периодами</w:t>
      </w:r>
      <w:r w:rsidR="005E7CFA" w:rsidRPr="005E7CFA">
        <w:t xml:space="preserve">. </w:t>
      </w:r>
      <w:r w:rsidRPr="005E7CFA">
        <w:t>Все живущие ныне поколения оказались плохо подготовленными к этому в силу различных обстоятельств</w:t>
      </w:r>
      <w:r w:rsidR="005E7CFA" w:rsidRPr="005E7CFA">
        <w:t xml:space="preserve">. </w:t>
      </w:r>
      <w:r w:rsidRPr="005E7CFA">
        <w:t>Особенно тяжело пришлось людям пожилого возраста, поскольку уже нет возможности работать, также вследствие плохого самочувствия и очень маленькой пенсии</w:t>
      </w:r>
      <w:r w:rsidR="005E7CFA" w:rsidRPr="005E7CFA">
        <w:t xml:space="preserve">. </w:t>
      </w:r>
      <w:r w:rsidRPr="005E7CFA">
        <w:t>Анализ сложившейся ситуации указывает на необходимость существенных внутренних изменений как отдельного человека, так и значительной общественной группы</w:t>
      </w:r>
      <w:r w:rsidR="005E7CFA">
        <w:t xml:space="preserve"> (</w:t>
      </w:r>
      <w:r w:rsidRPr="005E7CFA">
        <w:t>пенсионеры</w:t>
      </w:r>
      <w:r w:rsidR="005E7CFA" w:rsidRPr="005E7CFA">
        <w:t>).</w:t>
      </w:r>
    </w:p>
    <w:p w:rsidR="005E7CFA" w:rsidRDefault="00786F5F" w:rsidP="005E7CFA">
      <w:r w:rsidRPr="005E7CFA">
        <w:t>Изучение проблемы массовой социокультурной адаптированности становится актуальным</w:t>
      </w:r>
      <w:r w:rsidR="005E7CFA" w:rsidRPr="005E7CFA">
        <w:t xml:space="preserve">. </w:t>
      </w:r>
      <w:r w:rsidRPr="005E7CFA">
        <w:t>Возрастает необходимость понимания причин и последствий слабой адаптированности людей и возможностей ее преодоления</w:t>
      </w:r>
      <w:r w:rsidR="005E7CFA" w:rsidRPr="005E7CFA">
        <w:t xml:space="preserve">. </w:t>
      </w:r>
      <w:r w:rsidRPr="005E7CFA">
        <w:t>Несмотря на принципиальную обратимость плохая адаптированность нередко имеет затяжную форму, в ряде случаев еще более ухудшается и может приводить к деструктивности в поведении и эмоциональном самочувствии</w:t>
      </w:r>
      <w:r w:rsidR="005E7CFA" w:rsidRPr="005E7CFA">
        <w:t>.</w:t>
      </w:r>
    </w:p>
    <w:p w:rsidR="005E7CFA" w:rsidRDefault="00786F5F" w:rsidP="005E7CFA">
      <w:r w:rsidRPr="005E7CFA">
        <w:t>Нередко сам факт плохой адаптированности остается неосознанным на социальном уровне</w:t>
      </w:r>
      <w:r w:rsidR="005E7CFA" w:rsidRPr="005E7CFA">
        <w:t xml:space="preserve">. </w:t>
      </w:r>
      <w:r w:rsidRPr="005E7CFA">
        <w:t>Это приводит к тому, что большое количество людей безуспешно воспроизводит неадекватные отношения с окружением</w:t>
      </w:r>
      <w:r w:rsidR="005E7CFA" w:rsidRPr="005E7CFA">
        <w:t>.</w:t>
      </w:r>
    </w:p>
    <w:p w:rsidR="005E7CFA" w:rsidRDefault="00786F5F" w:rsidP="005E7CFA">
      <w:r w:rsidRPr="005E7CFA">
        <w:t>Существуют крайние взгляды на плохую адаптированность, сторонники которых рассматривают ее или как этап развития личности, или даже достоинство, свидетельствующее о неординарности личности, где яркая индивидуальность является пусковым механизмом дезадаптации</w:t>
      </w:r>
      <w:r w:rsidR="005E7CFA" w:rsidRPr="005E7CFA">
        <w:t xml:space="preserve">. </w:t>
      </w:r>
      <w:r w:rsidRPr="005E7CFA">
        <w:t>Однако большинство исследователей считают низкий уровень адаптированности социогенным явлением, которое можно и нужно преодолеть с помощью ресоциализации</w:t>
      </w:r>
      <w:r w:rsidR="005E7CFA" w:rsidRPr="005E7CFA">
        <w:t>.</w:t>
      </w:r>
    </w:p>
    <w:p w:rsidR="005E7CFA" w:rsidRDefault="00786F5F" w:rsidP="005E7CFA">
      <w:r w:rsidRPr="005E7CFA">
        <w:t>Сложность и динамизм современной социокультурной жизни порождают личностные проблемы, связанные с необходимостью контролировать окружение</w:t>
      </w:r>
      <w:r w:rsidR="005E7CFA" w:rsidRPr="005E7CFA">
        <w:t xml:space="preserve">. </w:t>
      </w:r>
      <w:r w:rsidRPr="005E7CFA">
        <w:t>В настоящее время массовый характер распространения этих проблем обусловил их переход в статус социально значимых</w:t>
      </w:r>
      <w:r w:rsidR="005E7CFA" w:rsidRPr="005E7CFA">
        <w:t>.</w:t>
      </w:r>
    </w:p>
    <w:p w:rsidR="005E7CFA" w:rsidRDefault="00786F5F" w:rsidP="005E7CFA">
      <w:r w:rsidRPr="005E7CFA">
        <w:t>Нерешенность всех этих проблем позволяет говорить о массовом характере слабой адаптированности людей пожилого воз</w:t>
      </w:r>
      <w:r w:rsidR="00777205">
        <w:t>в</w:t>
      </w:r>
      <w:r w:rsidRPr="005E7CFA">
        <w:t>рата в современном социокультурном окружении, ибо последствием ее воспроизведения является широкое распространение деструктивных тенденций</w:t>
      </w:r>
      <w:r w:rsidR="005E7CFA" w:rsidRPr="005E7CFA">
        <w:t xml:space="preserve">. </w:t>
      </w:r>
      <w:r w:rsidRPr="005E7CFA">
        <w:t>Ресоциализация преследует цель ослабить выраженность их действий и реакций, уменьшить межличностные напряжения и обеспечить благоприятный фон для изменения социального самочувствия пенсионеров</w:t>
      </w:r>
      <w:r w:rsidR="005E7CFA" w:rsidRPr="005E7CFA">
        <w:t>.</w:t>
      </w:r>
    </w:p>
    <w:p w:rsidR="005E7CFA" w:rsidRDefault="00786F5F" w:rsidP="005E7CFA">
      <w:r w:rsidRPr="005E7CFA">
        <w:t>Основные положения модели ресоциализации пенсионеров заключаются в следующем</w:t>
      </w:r>
      <w:r w:rsidR="005E7CFA" w:rsidRPr="005E7CFA">
        <w:t xml:space="preserve">: </w:t>
      </w:r>
      <w:r w:rsidRPr="005E7CFA">
        <w:t>человек должен делать все, что способствует улучшению его микросреды, и это в итоге будет способствовать его личностному росту</w:t>
      </w:r>
      <w:r w:rsidR="005E7CFA" w:rsidRPr="005E7CFA">
        <w:t xml:space="preserve">. </w:t>
      </w:r>
      <w:r w:rsidRPr="005E7CFA">
        <w:t>Для этого сначала ему нужно создать вокруг себя особую микросоциокультурную среду, являющуюся промежуточной между ним и более широким социокультурным окружением, но в силу социальной исключенности многим пенсионерам это не под силу</w:t>
      </w:r>
      <w:r w:rsidR="005E7CFA" w:rsidRPr="005E7CFA">
        <w:t>.</w:t>
      </w:r>
    </w:p>
    <w:p w:rsidR="005E7CFA" w:rsidRDefault="00786F5F" w:rsidP="005E7CFA">
      <w:r w:rsidRPr="005E7CFA">
        <w:t>Теоретически концептуализацию такой микросреды можно представить себе следующим образом</w:t>
      </w:r>
      <w:r w:rsidR="005E7CFA" w:rsidRPr="005E7CFA">
        <w:t xml:space="preserve">. </w:t>
      </w:r>
      <w:r w:rsidRPr="005E7CFA">
        <w:t>По своей сути человек существо общественное, и его социально-адаптивное поведение характеризуется тем, что удовлетворение его потребностей не нарушает аналогичные возможности других</w:t>
      </w:r>
      <w:r w:rsidR="005E7CFA" w:rsidRPr="005E7CFA">
        <w:t xml:space="preserve">. </w:t>
      </w:r>
      <w:r w:rsidRPr="005E7CFA">
        <w:t>На культурном уровне это означает необходимость следования социокультурным нормам и правилам</w:t>
      </w:r>
      <w:r w:rsidR="005E7CFA" w:rsidRPr="005E7CFA">
        <w:t xml:space="preserve">. </w:t>
      </w:r>
      <w:r w:rsidRPr="005E7CFA">
        <w:t>Это и обуславливает политическую и экономическую активность людей пенсионного возраста в современном мире</w:t>
      </w:r>
      <w:r w:rsidR="005E7CFA" w:rsidRPr="005E7CFA">
        <w:t>.</w:t>
      </w:r>
    </w:p>
    <w:p w:rsidR="005E7CFA" w:rsidRDefault="005E7CFA" w:rsidP="005E7CFA"/>
    <w:p w:rsidR="00786F5F" w:rsidRPr="005E7CFA" w:rsidRDefault="00786F5F" w:rsidP="005E7CFA">
      <w:pPr>
        <w:pStyle w:val="2"/>
      </w:pPr>
      <w:bookmarkStart w:id="2" w:name="_Toc246403572"/>
      <w:r w:rsidRPr="005E7CFA">
        <w:t>Кризис середины жизни личности в контексте семейных отношений</w:t>
      </w:r>
      <w:bookmarkEnd w:id="2"/>
    </w:p>
    <w:p w:rsidR="005E7CFA" w:rsidRDefault="005E7CFA" w:rsidP="005E7CFA"/>
    <w:p w:rsidR="005E7CFA" w:rsidRDefault="00786F5F" w:rsidP="005E7CFA">
      <w:r w:rsidRPr="005E7CFA">
        <w:t>В настоящее время существуют теории</w:t>
      </w:r>
      <w:r w:rsidR="005E7CFA">
        <w:t xml:space="preserve"> (</w:t>
      </w:r>
      <w:r w:rsidRPr="005E7CFA">
        <w:t>З</w:t>
      </w:r>
      <w:r w:rsidR="005E7CFA" w:rsidRPr="005E7CFA">
        <w:t xml:space="preserve">. </w:t>
      </w:r>
      <w:r w:rsidRPr="005E7CFA">
        <w:t>Фрейд, Л</w:t>
      </w:r>
      <w:r w:rsidR="005E7CFA" w:rsidRPr="005E7CFA">
        <w:t xml:space="preserve">. </w:t>
      </w:r>
      <w:r w:rsidRPr="005E7CFA">
        <w:t>Выготский, Э</w:t>
      </w:r>
      <w:r w:rsidR="005E7CFA" w:rsidRPr="005E7CFA">
        <w:t xml:space="preserve">. </w:t>
      </w:r>
      <w:r w:rsidRPr="005E7CFA">
        <w:t xml:space="preserve">Эриксон, Л Божович и </w:t>
      </w:r>
      <w:r w:rsidR="005E7CFA">
        <w:t>т.д.)</w:t>
      </w:r>
      <w:r w:rsidR="005E7CFA" w:rsidRPr="005E7CFA">
        <w:t>,</w:t>
      </w:r>
      <w:r w:rsidRPr="005E7CFA">
        <w:t xml:space="preserve"> авторы которых утверждают, что полноценно функционирующая личность формируется путем прохождения некоторых стадий в своем развитии</w:t>
      </w:r>
      <w:r w:rsidR="005E7CFA" w:rsidRPr="005E7CFA">
        <w:t xml:space="preserve">. </w:t>
      </w:r>
      <w:r w:rsidRPr="005E7CFA">
        <w:t>В большинстве концепций обозначается, что каждая стадия сопровождается кризисом</w:t>
      </w:r>
      <w:r w:rsidR="005E7CFA" w:rsidRPr="005E7CFA">
        <w:t xml:space="preserve"> - </w:t>
      </w:r>
      <w:r w:rsidRPr="005E7CFA">
        <w:t>поворотным моментом в жизни человека, который возникает при переходе на следующую стадию психосоциального развития</w:t>
      </w:r>
      <w:r w:rsidR="005E7CFA" w:rsidRPr="005E7CFA">
        <w:t xml:space="preserve">. </w:t>
      </w:r>
      <w:r w:rsidRPr="005E7CFA">
        <w:t>Форма, длительность и острота кризиса во многом зависит от индивидуальных особенностей человека</w:t>
      </w:r>
      <w:r w:rsidR="005E7CFA" w:rsidRPr="005E7CFA">
        <w:t>.</w:t>
      </w:r>
    </w:p>
    <w:p w:rsidR="005E7CFA" w:rsidRDefault="00786F5F" w:rsidP="005E7CFA">
      <w:r w:rsidRPr="005E7CFA">
        <w:t>В современной социологии исследованы детские и подростковые кризисы, а кризисы зрелых периодов жизни и старости значительно менее изучены</w:t>
      </w:r>
      <w:r w:rsidR="005E7CFA" w:rsidRPr="005E7CFA">
        <w:t xml:space="preserve">. </w:t>
      </w:r>
      <w:r w:rsidRPr="005E7CFA">
        <w:t>А ведь именно к середине жизни люди достигают определенного общественного положения, власти, получают возможность распоряжаться другими людьми</w:t>
      </w:r>
      <w:r w:rsidR="005E7CFA" w:rsidRPr="005E7CFA">
        <w:t xml:space="preserve">. </w:t>
      </w:r>
      <w:r w:rsidRPr="005E7CFA">
        <w:t>Термин кризис середины жизни или кризиса сорока лет был введен Левинсоном</w:t>
      </w:r>
      <w:r w:rsidR="005E7CFA" w:rsidRPr="005E7CFA">
        <w:t xml:space="preserve">. </w:t>
      </w:r>
      <w:r w:rsidRPr="005E7CFA">
        <w:t>В общем виде большинство авторов дают такое определение</w:t>
      </w:r>
      <w:r w:rsidR="005E7CFA" w:rsidRPr="005E7CFA">
        <w:t xml:space="preserve">: </w:t>
      </w:r>
      <w:r w:rsidRPr="005E7CFA">
        <w:t xml:space="preserve">кризис середины жизни это феномен, переживаемый людьми, достигшими возраста 35 </w:t>
      </w:r>
      <w:r w:rsidR="005E7CFA">
        <w:t>-</w:t>
      </w:r>
      <w:r w:rsidRPr="005E7CFA">
        <w:t xml:space="preserve"> 45 лет, и заключающийся в критической оценке и переоценке того, что было достигнуто в жизни к этому времени</w:t>
      </w:r>
      <w:r w:rsidR="005E7CFA" w:rsidRPr="005E7CFA">
        <w:t xml:space="preserve">. </w:t>
      </w:r>
      <w:r w:rsidRPr="005E7CFA">
        <w:t>Очень часто эта переоценка приводит к пониманию того, что</w:t>
      </w:r>
      <w:r w:rsidR="005E7CFA">
        <w:t xml:space="preserve"> "</w:t>
      </w:r>
      <w:r w:rsidRPr="005E7CFA">
        <w:t>жизнь прошла бессмысленно и время уже потеряно</w:t>
      </w:r>
      <w:r w:rsidR="005E7CFA">
        <w:t xml:space="preserve">". </w:t>
      </w:r>
      <w:r w:rsidRPr="005E7CFA">
        <w:t>По мнению Г</w:t>
      </w:r>
      <w:r w:rsidR="005E7CFA" w:rsidRPr="005E7CFA">
        <w:t xml:space="preserve">. </w:t>
      </w:r>
      <w:r w:rsidRPr="005E7CFA">
        <w:t xml:space="preserve">Крайг кризис понимается как такое преодоление важного жизненного рубежа, при котором возможны осложнения, дискомфорт, ощущение утраты и </w:t>
      </w:r>
      <w:r w:rsidR="005E7CFA">
        <w:t>т.д.</w:t>
      </w:r>
      <w:r w:rsidR="005E7CFA" w:rsidRPr="005E7CFA">
        <w:t xml:space="preserve"> </w:t>
      </w:r>
      <w:r w:rsidRPr="005E7CFA">
        <w:t>При этом, чем активнее, успешнее, амбициознее человек, чем выше мотивация к успеху и уровень притязаний, тем тяжелее протекает кризис</w:t>
      </w:r>
      <w:r w:rsidR="005E7CFA" w:rsidRPr="005E7CFA">
        <w:t>.</w:t>
      </w:r>
    </w:p>
    <w:p w:rsidR="005E7CFA" w:rsidRDefault="00786F5F" w:rsidP="005E7CFA">
      <w:r w:rsidRPr="005E7CFA">
        <w:t>Середина жизни</w:t>
      </w:r>
      <w:r w:rsidR="005E7CFA" w:rsidRPr="005E7CFA">
        <w:t xml:space="preserve"> - </w:t>
      </w:r>
      <w:r w:rsidRPr="005E7CFA">
        <w:t>это такая точка в социальном времени индивида, когда он подводит итог тем достижениям, которых он уже добился, и тем возможностям, которые не использовал</w:t>
      </w:r>
      <w:r w:rsidR="005E7CFA" w:rsidRPr="005E7CFA">
        <w:t>.</w:t>
      </w:r>
    </w:p>
    <w:p w:rsidR="005E7CFA" w:rsidRDefault="00786F5F" w:rsidP="005E7CFA">
      <w:r w:rsidRPr="005E7CFA">
        <w:t>По мнению Д</w:t>
      </w:r>
      <w:r w:rsidR="005E7CFA" w:rsidRPr="005E7CFA">
        <w:t xml:space="preserve">. </w:t>
      </w:r>
      <w:r w:rsidRPr="005E7CFA">
        <w:t>Платоновой ближе к середине жизненного пути человек начинает ощущать расхождение между своими мечтами, жизненными планами и ходом их осуществления</w:t>
      </w:r>
      <w:r w:rsidR="005E7CFA" w:rsidRPr="005E7CFA">
        <w:t xml:space="preserve">. </w:t>
      </w:r>
      <w:r w:rsidRPr="005E7CFA">
        <w:t>И человек вдруг понимает, что уже очень много не успеет, не сможет сделать, что многие задумки не удастся реализовать</w:t>
      </w:r>
      <w:r w:rsidR="005E7CFA" w:rsidRPr="005E7CFA">
        <w:t>.</w:t>
      </w:r>
    </w:p>
    <w:p w:rsidR="005E7CFA" w:rsidRDefault="00786F5F" w:rsidP="005E7CFA">
      <w:r w:rsidRPr="005E7CFA">
        <w:t>О</w:t>
      </w:r>
      <w:r w:rsidR="005E7CFA">
        <w:t xml:space="preserve">.Б. </w:t>
      </w:r>
      <w:r w:rsidRPr="005E7CFA">
        <w:t>Дарвиш считала, что результатом кризиса или выходом из кризиса средних лет является переформулировка целей на более реалистичную точку зрения</w:t>
      </w:r>
      <w:r w:rsidR="005E7CFA" w:rsidRPr="005E7CFA">
        <w:t xml:space="preserve">; </w:t>
      </w:r>
      <w:r w:rsidRPr="005E7CFA">
        <w:t>осознание ограниченности времени любого человека</w:t>
      </w:r>
      <w:r w:rsidR="005E7CFA" w:rsidRPr="005E7CFA">
        <w:t xml:space="preserve">; </w:t>
      </w:r>
      <w:r w:rsidRPr="005E7CFA">
        <w:t>тенденция чувствовать свое положение приличным</w:t>
      </w:r>
      <w:r w:rsidR="005E7CFA" w:rsidRPr="005E7CFA">
        <w:t xml:space="preserve">; </w:t>
      </w:r>
      <w:r w:rsidRPr="005E7CFA">
        <w:t>ограничиться в планах на будущее</w:t>
      </w:r>
      <w:r w:rsidR="005E7CFA" w:rsidRPr="005E7CFA">
        <w:t xml:space="preserve">. </w:t>
      </w:r>
      <w:r w:rsidRPr="005E7CFA">
        <w:t>Достижением человека, преодолевшего кризис середины жизни, является</w:t>
      </w:r>
      <w:r w:rsidR="005E7CFA" w:rsidRPr="005E7CFA">
        <w:t xml:space="preserve"> - </w:t>
      </w:r>
      <w:r w:rsidRPr="005E7CFA">
        <w:t>зрелость</w:t>
      </w:r>
      <w:r w:rsidR="005E7CFA" w:rsidRPr="005E7CFA">
        <w:t>.</w:t>
      </w:r>
    </w:p>
    <w:p w:rsidR="005E7CFA" w:rsidRDefault="00786F5F" w:rsidP="005E7CFA">
      <w:r w:rsidRPr="005E7CFA">
        <w:t>Внешними проявлениями кризиса является отвержение или разрушение человеком того, чего он достигал годами, и что другими людьми воспринимается как благо</w:t>
      </w:r>
      <w:r w:rsidR="005E7CFA" w:rsidRPr="005E7CFA">
        <w:t>.</w:t>
      </w:r>
    </w:p>
    <w:p w:rsidR="005E7CFA" w:rsidRDefault="00786F5F" w:rsidP="005E7CFA">
      <w:r w:rsidRPr="005E7CFA">
        <w:t>Он утрачивает интерес ко многим аспектам жизни, которые раньше для него представляли ценность</w:t>
      </w:r>
      <w:r w:rsidR="005E7CFA" w:rsidRPr="005E7CFA">
        <w:t xml:space="preserve">. </w:t>
      </w:r>
      <w:r w:rsidRPr="005E7CFA">
        <w:t>Поведение нередко становится менее нормативным, более свободным, эксцентричным</w:t>
      </w:r>
      <w:r w:rsidR="005E7CFA" w:rsidRPr="005E7CFA">
        <w:t>.</w:t>
      </w:r>
    </w:p>
    <w:p w:rsidR="005E7CFA" w:rsidRDefault="00786F5F" w:rsidP="005E7CFA">
      <w:r w:rsidRPr="005E7CFA">
        <w:t>Часто симптомами кризиса являются депрессия, тревожность, жалость к себе, неудовлетворенность жизнью, чувства подавленности, опустошенности</w:t>
      </w:r>
      <w:r w:rsidR="005E7CFA" w:rsidRPr="005E7CFA">
        <w:t xml:space="preserve">. </w:t>
      </w:r>
      <w:r w:rsidRPr="005E7CFA">
        <w:t xml:space="preserve">Убывание физических сил и привлекательности, утрата сексуальности </w:t>
      </w:r>
      <w:r w:rsidR="005E7CFA">
        <w:t>-</w:t>
      </w:r>
      <w:r w:rsidRPr="005E7CFA">
        <w:t xml:space="preserve"> это одна из главных проблемы, с которыми сталкивается человек в период кризиса среднего возраста</w:t>
      </w:r>
      <w:r w:rsidR="005E7CFA" w:rsidRPr="005E7CFA">
        <w:t xml:space="preserve">. </w:t>
      </w:r>
      <w:r w:rsidRPr="005E7CFA">
        <w:t>Кризис середины жизни носит внутренний характер, поэтому перечисленные симптомы кризиса середины жизни заметны как правило близким людям, прежде всего супругам</w:t>
      </w:r>
      <w:r w:rsidR="005E7CFA" w:rsidRPr="005E7CFA">
        <w:t xml:space="preserve">. </w:t>
      </w:r>
      <w:r w:rsidRPr="005E7CFA">
        <w:t>Кризис середины жизни у одного из супругов непременно сказывается на отношениях между ними и может привести к разрыву этих отношений</w:t>
      </w:r>
      <w:r w:rsidR="005E7CFA" w:rsidRPr="005E7CFA">
        <w:t>.</w:t>
      </w:r>
    </w:p>
    <w:p w:rsidR="005E7CFA" w:rsidRDefault="00786F5F" w:rsidP="005E7CFA">
      <w:r w:rsidRPr="005E7CFA">
        <w:t>Поэтому в этот период супругам важно прислушиваться к мнению друг друга, давать советы, искать компромиссы</w:t>
      </w:r>
      <w:r w:rsidR="005E7CFA" w:rsidRPr="005E7CFA">
        <w:t xml:space="preserve">. </w:t>
      </w:r>
      <w:r w:rsidRPr="005E7CFA">
        <w:t>Но часто один из супругов, находящийся в кризисе не находит понимания со стороны другого, либо сам ничего не хочет менять</w:t>
      </w:r>
      <w:r w:rsidR="005E7CFA" w:rsidRPr="005E7CFA">
        <w:t xml:space="preserve">. </w:t>
      </w:r>
      <w:r w:rsidRPr="005E7CFA">
        <w:t xml:space="preserve">А как известно, поддержка отношений между членами семьи </w:t>
      </w:r>
      <w:r w:rsidR="005E7CFA">
        <w:t>-</w:t>
      </w:r>
      <w:r w:rsidRPr="005E7CFA">
        <w:t xml:space="preserve"> важная потребность людей среднего возраста, составляющая ведущую ценность этого поколения</w:t>
      </w:r>
      <w:r w:rsidR="005E7CFA" w:rsidRPr="005E7CFA">
        <w:t xml:space="preserve">. </w:t>
      </w:r>
      <w:r w:rsidRPr="005E7CFA">
        <w:t xml:space="preserve">В случае отсутствия потребности заботиться о ком </w:t>
      </w:r>
      <w:r w:rsidR="005E7CFA">
        <w:t>-</w:t>
      </w:r>
      <w:r w:rsidRPr="005E7CFA">
        <w:t xml:space="preserve"> то взрослый человек постепенно переходит в состояние поглощенности собой, при котором основным предметом заботы являются его личные потребности и удобства</w:t>
      </w:r>
      <w:r w:rsidR="005E7CFA" w:rsidRPr="005E7CFA">
        <w:t xml:space="preserve">. </w:t>
      </w:r>
      <w:r w:rsidRPr="005E7CFA">
        <w:t>Человек не заботится ни ком и ни о чем, потворствуя лишь своим желаниям</w:t>
      </w:r>
      <w:r w:rsidR="005E7CFA" w:rsidRPr="005E7CFA">
        <w:t xml:space="preserve">. </w:t>
      </w:r>
      <w:r w:rsidRPr="005E7CFA">
        <w:t>Жизнь превращается в удовлетворение собственных нужд, обедняются межличностные отношения</w:t>
      </w:r>
      <w:r w:rsidR="005E7CFA" w:rsidRPr="005E7CFA">
        <w:t xml:space="preserve">. </w:t>
      </w:r>
      <w:r w:rsidRPr="005E7CFA">
        <w:t>Ценностные ориентации сдвигаются на другие сферы деятельности</w:t>
      </w:r>
      <w:r w:rsidR="005E7CFA" w:rsidRPr="005E7CFA">
        <w:t xml:space="preserve">: </w:t>
      </w:r>
      <w:r w:rsidRPr="005E7CFA">
        <w:t>личное здоровье, религию, работу</w:t>
      </w:r>
      <w:r w:rsidR="005E7CFA" w:rsidRPr="005E7CFA">
        <w:t>.</w:t>
      </w:r>
    </w:p>
    <w:p w:rsidR="005E7CFA" w:rsidRDefault="00786F5F" w:rsidP="005E7CFA">
      <w:r w:rsidRPr="005E7CFA">
        <w:t>Задачи исследования заключаются в рассмотрении проблемы кризиса середины жизни в современных научных концепциях, а так же изучения особенностей отношений между супругами в период кризиса середины жизни</w:t>
      </w:r>
      <w:r w:rsidR="005E7CFA" w:rsidRPr="005E7CFA">
        <w:t>;</w:t>
      </w:r>
    </w:p>
    <w:p w:rsidR="005E7CFA" w:rsidRDefault="00786F5F" w:rsidP="005E7CFA">
      <w:r w:rsidRPr="005E7CFA">
        <w:t>В исследовании участвовало 30 семейных пар</w:t>
      </w:r>
      <w:r w:rsidR="005E7CFA">
        <w:t xml:space="preserve"> (</w:t>
      </w:r>
      <w:r w:rsidRPr="005E7CFA">
        <w:t>60 человек</w:t>
      </w:r>
      <w:r w:rsidR="005E7CFA" w:rsidRPr="005E7CFA">
        <w:t xml:space="preserve">) </w:t>
      </w:r>
      <w:r w:rsidRPr="005E7CFA">
        <w:t>в возрасте от 35 до 45 лет</w:t>
      </w:r>
      <w:r w:rsidR="005E7CFA" w:rsidRPr="005E7CFA">
        <w:t xml:space="preserve">. </w:t>
      </w:r>
      <w:r w:rsidRPr="005E7CFA">
        <w:t>В качестве показателей кризиса были выбраны следующие переменные</w:t>
      </w:r>
      <w:r w:rsidR="005E7CFA" w:rsidRPr="005E7CFA">
        <w:t xml:space="preserve">: </w:t>
      </w:r>
      <w:r w:rsidRPr="005E7CFA">
        <w:t>удовлетворенность браком, уровень депрессии, уровень тревожности и удовлетворенность жизнью</w:t>
      </w:r>
      <w:r w:rsidR="005E7CFA" w:rsidRPr="005E7CFA">
        <w:t xml:space="preserve">. </w:t>
      </w:r>
      <w:r w:rsidRPr="005E7CFA">
        <w:t>В результате проведенного исследования было выявлено, что подгруппа пар, неудовлетворенных браком, характеризуется повышенным уровнем депрессии, как у мужей, так и у жен</w:t>
      </w:r>
      <w:r w:rsidR="005E7CFA">
        <w:t xml:space="preserve"> (</w:t>
      </w:r>
      <w:r w:rsidRPr="005E7CFA">
        <w:t>по сравнению с подгруппой пар, удовлетворенных браком</w:t>
      </w:r>
      <w:r w:rsidR="005E7CFA" w:rsidRPr="005E7CFA">
        <w:t>),</w:t>
      </w:r>
      <w:r w:rsidRPr="005E7CFA">
        <w:t xml:space="preserve"> кроме того, у мужчин более выражена неудовлетворенность жизнью</w:t>
      </w:r>
      <w:r w:rsidR="005E7CFA" w:rsidRPr="005E7CFA">
        <w:t xml:space="preserve">. </w:t>
      </w:r>
      <w:r w:rsidRPr="005E7CFA">
        <w:t>Отсюда можно сделать вывод, что кризис середины жизни у мужчин в парах, где оба партнера не удовлетворены браком, протекает острее, поскольку отражается не только на браке, но и на удовлетворенности жизнью в целом</w:t>
      </w:r>
      <w:r w:rsidR="005E7CFA" w:rsidRPr="005E7CFA">
        <w:t xml:space="preserve">. </w:t>
      </w:r>
      <w:r w:rsidRPr="005E7CFA">
        <w:t>У женщин же выражен преимущественно эмоциональный компонент содержания кризиса</w:t>
      </w:r>
      <w:r w:rsidR="005E7CFA">
        <w:t xml:space="preserve"> (</w:t>
      </w:r>
      <w:r w:rsidRPr="005E7CFA">
        <w:t>повышенный показатель депрессии по сравнению с подгруппой пар, удовлетворенных браком</w:t>
      </w:r>
      <w:r w:rsidR="005E7CFA" w:rsidRPr="005E7CFA">
        <w:t xml:space="preserve">). </w:t>
      </w:r>
      <w:r w:rsidRPr="005E7CFA">
        <w:t>Таким образом, кризис в семейных парах, не удовлетворенных браком, протекает одновременно и наличие кризиса середины жизни у одного партнера связано с удовлетворенностью браком у обоих партнеров</w:t>
      </w:r>
      <w:r w:rsidR="005E7CFA" w:rsidRPr="005E7CFA">
        <w:t>.</w:t>
      </w:r>
    </w:p>
    <w:p w:rsidR="005E7CFA" w:rsidRDefault="005E7CFA" w:rsidP="005E7CFA"/>
    <w:p w:rsidR="005E7CFA" w:rsidRDefault="00786F5F" w:rsidP="005E7CFA">
      <w:pPr>
        <w:pStyle w:val="2"/>
      </w:pPr>
      <w:bookmarkStart w:id="3" w:name="_Toc246403573"/>
      <w:r w:rsidRPr="005E7CFA">
        <w:t>Опыт переживания одиночества пожилыми людьми с различным уровнем</w:t>
      </w:r>
      <w:r w:rsidR="005E7CFA">
        <w:t xml:space="preserve"> </w:t>
      </w:r>
      <w:r w:rsidRPr="005E7CFA">
        <w:t>образования</w:t>
      </w:r>
      <w:bookmarkEnd w:id="3"/>
    </w:p>
    <w:p w:rsidR="005E7CFA" w:rsidRDefault="005E7CFA" w:rsidP="005E7CFA"/>
    <w:p w:rsidR="005E7CFA" w:rsidRDefault="00786F5F" w:rsidP="005E7CFA">
      <w:r w:rsidRPr="005E7CFA">
        <w:t>Одной из основных проблем пожилых людей как социальной группы является одиночество</w:t>
      </w:r>
      <w:r w:rsidR="005E7CFA" w:rsidRPr="005E7CFA">
        <w:t xml:space="preserve">. </w:t>
      </w:r>
      <w:r w:rsidRPr="005E7CFA">
        <w:t>Для пожилых людей характерны значительные изменения в жизненных условиях и обстановке, общественных и семейных ролях, характере социальных и дружеских контактов, что, в итоге, ведет к потере жизненных целей и смысла жизни</w:t>
      </w:r>
      <w:r w:rsidR="005E7CFA" w:rsidRPr="005E7CFA">
        <w:t xml:space="preserve">. </w:t>
      </w:r>
      <w:r w:rsidRPr="005E7CFA">
        <w:t>Интегрированная и дифференцированная оценка социальных и социально-психологических особенностей позволяет выявить преимущественную ориентацию лиц старческого возраста на внутренние переживания, неадекватное эмоциональное реагирование на ситуации социальной среды</w:t>
      </w:r>
      <w:r w:rsidR="005E7CFA" w:rsidRPr="005E7CFA">
        <w:t xml:space="preserve">. </w:t>
      </w:r>
      <w:r w:rsidRPr="005E7CFA">
        <w:t>Одиночество становится устойчивой характеристикой пожилых людей как социальной группы</w:t>
      </w:r>
      <w:r w:rsidR="005E7CFA" w:rsidRPr="005E7CFA">
        <w:t>.</w:t>
      </w:r>
    </w:p>
    <w:p w:rsidR="005E7CFA" w:rsidRDefault="00786F5F" w:rsidP="005E7CFA">
      <w:r w:rsidRPr="005E7CFA">
        <w:t>Автором в ходе исследования был зафиксирован интересный факт, что опыт переживания одиночества пожилыми людьми во много</w:t>
      </w:r>
      <w:r w:rsidR="005E7CFA">
        <w:t>м зависит от уровня образования</w:t>
      </w:r>
      <w:r w:rsidR="005E7CFA" w:rsidRPr="005E7CFA">
        <w:t xml:space="preserve">. </w:t>
      </w:r>
      <w:r w:rsidRPr="005E7CFA">
        <w:t>Полагаем, объяснить этот феномен можно ресурсным подходом к образованию, который приобретает все большую актуальность в последнее время</w:t>
      </w:r>
      <w:r w:rsidR="005E7CFA" w:rsidRPr="005E7CFA">
        <w:t xml:space="preserve">. </w:t>
      </w:r>
      <w:r w:rsidRPr="005E7CFA">
        <w:t>В рамках этого подхода образование рассматривается не только как процесс передачи знаний и фактор социализации, но и как ресурс индивида, который приносит ему определенные социальные вознаграждения</w:t>
      </w:r>
      <w:r w:rsidR="005E7CFA" w:rsidRPr="005E7CFA">
        <w:t>.</w:t>
      </w:r>
    </w:p>
    <w:p w:rsidR="005E7CFA" w:rsidRDefault="00786F5F" w:rsidP="005E7CFA">
      <w:r w:rsidRPr="005E7CFA">
        <w:t>По степени переживания одиночества мы различаем три типа одиночества</w:t>
      </w:r>
      <w:r w:rsidR="005E7CFA" w:rsidRPr="005E7CFA">
        <w:t xml:space="preserve">: </w:t>
      </w:r>
      <w:r w:rsidRPr="005E7CFA">
        <w:t>хроническое, ситуативное и преходящее</w:t>
      </w:r>
      <w:r w:rsidR="005E7CFA" w:rsidRPr="005E7CFA">
        <w:t xml:space="preserve">. </w:t>
      </w:r>
      <w:r w:rsidRPr="005E7CFA">
        <w:t>О хроническом одиночестве можно говорить тогда, когда индивид всегда чувствует себя одиноким</w:t>
      </w:r>
      <w:r w:rsidR="005E7CFA" w:rsidRPr="005E7CFA">
        <w:t xml:space="preserve">; </w:t>
      </w:r>
      <w:r w:rsidRPr="005E7CFA">
        <w:t>одиночество преследует человека независимо от времени суток, его включенности в социальное взаимодействие</w:t>
      </w:r>
      <w:r w:rsidR="005E7CFA" w:rsidRPr="005E7CFA">
        <w:t xml:space="preserve">. </w:t>
      </w:r>
      <w:r w:rsidRPr="005E7CFA">
        <w:t>Считаем, что данный тип переживания одиночества является патологическим и опасным</w:t>
      </w:r>
      <w:r w:rsidR="005E7CFA" w:rsidRPr="005E7CFA">
        <w:t xml:space="preserve">; </w:t>
      </w:r>
      <w:r w:rsidRPr="005E7CFA">
        <w:t>может характеризоваться различными деструкциями личности, например, суицидальным поведением</w:t>
      </w:r>
      <w:r w:rsidR="005E7CFA" w:rsidRPr="005E7CFA">
        <w:t xml:space="preserve">. </w:t>
      </w:r>
      <w:r w:rsidRPr="005E7CFA">
        <w:t>Ситуативное одиночество мы фиксировали тогда, когда человек часто ощущает себя одиноким, причем, указывая на трудность переживаемого состояния</w:t>
      </w:r>
      <w:r w:rsidR="005E7CFA" w:rsidRPr="005E7CFA">
        <w:t xml:space="preserve">. </w:t>
      </w:r>
      <w:r w:rsidRPr="005E7CFA">
        <w:t>Преходящее одиночество выражается в кратковременных приступах чувства одиночества</w:t>
      </w:r>
      <w:r w:rsidR="005E7CFA" w:rsidRPr="005E7CFA">
        <w:t xml:space="preserve">. </w:t>
      </w:r>
      <w:r w:rsidRPr="005E7CFA">
        <w:t>Такой тип одиночества не несет серьезных жизненных затруднений</w:t>
      </w:r>
      <w:r w:rsidR="005E7CFA" w:rsidRPr="005E7CFA">
        <w:t>.</w:t>
      </w:r>
    </w:p>
    <w:p w:rsidR="005E7CFA" w:rsidRDefault="00786F5F" w:rsidP="005E7CFA">
      <w:r w:rsidRPr="005E7CFA">
        <w:t>Рассмотрим две крайние позиции</w:t>
      </w:r>
      <w:r w:rsidR="005E7CFA" w:rsidRPr="005E7CFA">
        <w:t xml:space="preserve">: </w:t>
      </w:r>
      <w:r w:rsidRPr="005E7CFA">
        <w:t>опыт переживания хронического и преходящего одиночества</w:t>
      </w:r>
      <w:r w:rsidR="005E7CFA" w:rsidRPr="005E7CFA">
        <w:t xml:space="preserve">. </w:t>
      </w:r>
      <w:r w:rsidRPr="005E7CFA">
        <w:t>Анализ ответов респондентов показал, что переживания хронического одиночества становится меньше от неполного среднего к высшему образованию</w:t>
      </w:r>
      <w:r w:rsidR="005E7CFA" w:rsidRPr="005E7CFA">
        <w:t xml:space="preserve">. </w:t>
      </w:r>
      <w:r w:rsidRPr="005E7CFA">
        <w:t>Среди пожилых людей с неполным средним образованием таких оказывается большинство</w:t>
      </w:r>
      <w:r w:rsidR="005E7CFA">
        <w:t xml:space="preserve"> (</w:t>
      </w:r>
      <w:r w:rsidRPr="005E7CFA">
        <w:t>9%</w:t>
      </w:r>
      <w:r w:rsidR="005E7CFA" w:rsidRPr="005E7CFA">
        <w:t>),</w:t>
      </w:r>
      <w:r w:rsidRPr="005E7CFA">
        <w:t xml:space="preserve"> со средним общим </w:t>
      </w:r>
      <w:r w:rsidR="005E7CFA">
        <w:t>-</w:t>
      </w:r>
      <w:r w:rsidRPr="005E7CFA">
        <w:t xml:space="preserve"> 7%, со средним специальным </w:t>
      </w:r>
      <w:r w:rsidR="005E7CFA">
        <w:t>-</w:t>
      </w:r>
      <w:r w:rsidRPr="005E7CFA">
        <w:t xml:space="preserve"> 3</w:t>
      </w:r>
      <w:r w:rsidR="005E7CFA" w:rsidRPr="005E7CFA">
        <w:t xml:space="preserve">%. </w:t>
      </w:r>
      <w:r w:rsidRPr="005E7CFA">
        <w:t>Пожилые люди с высшим образованием указывают на то, что не испытывают хронического одиночества</w:t>
      </w:r>
      <w:r w:rsidR="005E7CFA" w:rsidRPr="005E7CFA">
        <w:t xml:space="preserve">. </w:t>
      </w:r>
      <w:r w:rsidRPr="005E7CFA">
        <w:t>И, наоборот, противоположная тенденция наблюдается относительно преходящего одиночества</w:t>
      </w:r>
      <w:r w:rsidR="005E7CFA" w:rsidRPr="005E7CFA">
        <w:t xml:space="preserve">. </w:t>
      </w:r>
      <w:r w:rsidRPr="005E7CFA">
        <w:t>Соответственно, можно предположить, что образование определяет миро</w:t>
      </w:r>
      <w:r w:rsidR="005E7CFA" w:rsidRPr="005E7CFA">
        <w:t xml:space="preserve"> - </w:t>
      </w:r>
      <w:r w:rsidRPr="005E7CFA">
        <w:t>и самоощущение человека</w:t>
      </w:r>
      <w:r w:rsidR="005E7CFA" w:rsidRPr="005E7CFA">
        <w:t xml:space="preserve">. </w:t>
      </w:r>
      <w:r w:rsidRPr="005E7CFA">
        <w:t>Развитый в процессе обучения культурный и социальный потенциал помогает справляться с личностными переживаниями в старости</w:t>
      </w:r>
      <w:r w:rsidR="005E7CFA" w:rsidRPr="005E7CFA">
        <w:t>.</w:t>
      </w:r>
    </w:p>
    <w:p w:rsidR="005E7CFA" w:rsidRDefault="00786F5F" w:rsidP="005E7CFA">
      <w:r w:rsidRPr="005E7CFA">
        <w:t>В ходе исследования было также установлено, что люди с более высоким уровнем образования, для избавления от своего одиночества используют активные, а респонденты с низким образовательным уровнем пассивные формы его преодоления</w:t>
      </w:r>
      <w:r w:rsidR="005E7CFA" w:rsidRPr="005E7CFA">
        <w:t xml:space="preserve">. </w:t>
      </w:r>
      <w:r w:rsidRPr="005E7CFA">
        <w:t>Также была зафиксирована обратная зависимость</w:t>
      </w:r>
      <w:r w:rsidR="005E7CFA" w:rsidRPr="005E7CFA">
        <w:t xml:space="preserve">: </w:t>
      </w:r>
      <w:r w:rsidRPr="005E7CFA">
        <w:t>чем ниже образование, тем в большей степени смотрят телевизор и ничего не предпринимают, чтобы справиться со своим одиночеством</w:t>
      </w:r>
      <w:r w:rsidR="005E7CFA" w:rsidRPr="005E7CFA">
        <w:t xml:space="preserve">. </w:t>
      </w:r>
      <w:r w:rsidRPr="005E7CFA">
        <w:t>Пожилые люди, имеющие неполное и среднее общее образование, пессимистичнее оценивают свое будущее, чем люди с высшим и средним специальным образованием</w:t>
      </w:r>
      <w:r w:rsidR="005E7CFA" w:rsidRPr="005E7CFA">
        <w:t xml:space="preserve">: </w:t>
      </w:r>
      <w:r w:rsidRPr="005E7CFA">
        <w:t>они чаще не строят планов на будущее, считают, что в их жизни произойдут изменения в худшую сторону</w:t>
      </w:r>
      <w:r w:rsidR="005E7CFA" w:rsidRPr="005E7CFA">
        <w:t>.</w:t>
      </w:r>
    </w:p>
    <w:p w:rsidR="005E7CFA" w:rsidRDefault="00786F5F" w:rsidP="005E7CFA">
      <w:r w:rsidRPr="005E7CFA">
        <w:t>Очевидно, что и коммуникативный потенциал людей с высшим образованием значительно выше, что проявляется в количественных и качественных характеристиках</w:t>
      </w:r>
      <w:r w:rsidR="005E7CFA" w:rsidRPr="005E7CFA">
        <w:t xml:space="preserve">. </w:t>
      </w:r>
      <w:r w:rsidRPr="005E7CFA">
        <w:t>Следует отметить, что у большинства пожилых людей</w:t>
      </w:r>
      <w:r w:rsidR="005E7CFA">
        <w:t xml:space="preserve"> (</w:t>
      </w:r>
      <w:r w:rsidRPr="005E7CFA">
        <w:t>62%</w:t>
      </w:r>
      <w:r w:rsidR="005E7CFA" w:rsidRPr="005E7CFA">
        <w:t xml:space="preserve">) </w:t>
      </w:r>
      <w:r w:rsidRPr="005E7CFA">
        <w:t>круг постоянного общения очень узок</w:t>
      </w:r>
      <w:r w:rsidR="005E7CFA">
        <w:t xml:space="preserve"> (</w:t>
      </w:r>
      <w:r w:rsidRPr="005E7CFA">
        <w:t>менее 5 человек</w:t>
      </w:r>
      <w:r w:rsidR="005E7CFA" w:rsidRPr="005E7CFA">
        <w:t xml:space="preserve">). </w:t>
      </w:r>
      <w:r w:rsidRPr="005E7CFA">
        <w:t>Однако было зафиксировано, что люди с высшим образованием</w:t>
      </w:r>
      <w:r w:rsidR="005E7CFA">
        <w:t xml:space="preserve"> (</w:t>
      </w:r>
      <w:r w:rsidRPr="005E7CFA">
        <w:t>31%</w:t>
      </w:r>
      <w:r w:rsidR="005E7CFA" w:rsidRPr="005E7CFA">
        <w:t xml:space="preserve">) </w:t>
      </w:r>
      <w:r w:rsidRPr="005E7CFA">
        <w:t>в большей степени, чем с неполным средним</w:t>
      </w:r>
      <w:r w:rsidR="005E7CFA">
        <w:t xml:space="preserve"> (</w:t>
      </w:r>
      <w:r w:rsidRPr="005E7CFA">
        <w:t>10%</w:t>
      </w:r>
      <w:r w:rsidR="005E7CFA" w:rsidRPr="005E7CFA">
        <w:t xml:space="preserve">) </w:t>
      </w:r>
      <w:r w:rsidRPr="005E7CFA">
        <w:t>постоянно контактируют с десятью и более людьми</w:t>
      </w:r>
      <w:r w:rsidR="005E7CFA" w:rsidRPr="005E7CFA">
        <w:t xml:space="preserve">. </w:t>
      </w:r>
      <w:r w:rsidRPr="005E7CFA">
        <w:t>На вопрос</w:t>
      </w:r>
      <w:r w:rsidR="005E7CFA">
        <w:t xml:space="preserve"> "</w:t>
      </w:r>
      <w:r w:rsidRPr="005E7CFA">
        <w:t>Хотели бы Вы расширить круг своего общения</w:t>
      </w:r>
      <w:r w:rsidR="005E7CFA">
        <w:t xml:space="preserve">?" </w:t>
      </w:r>
      <w:r w:rsidRPr="005E7CFA">
        <w:t>51% респондентов с высшим образованием ответило положительно</w:t>
      </w:r>
      <w:r w:rsidR="005E7CFA" w:rsidRPr="005E7CFA">
        <w:t xml:space="preserve">. </w:t>
      </w:r>
      <w:r w:rsidRPr="005E7CFA">
        <w:t>Среди пожилых людей с неполным средним образованием таких, к примеру, оказалось всего 15%</w:t>
      </w:r>
      <w:r w:rsidR="005E7CFA" w:rsidRPr="005E7CFA">
        <w:t>.</w:t>
      </w:r>
    </w:p>
    <w:p w:rsidR="005E7CFA" w:rsidRDefault="00786F5F" w:rsidP="005E7CFA">
      <w:r w:rsidRPr="005E7CFA">
        <w:t>Полагаем, что образование во многом обусловливает активность человека, которая сохраняется и в старости</w:t>
      </w:r>
      <w:r w:rsidR="005E7CFA" w:rsidRPr="005E7CFA">
        <w:t xml:space="preserve">. </w:t>
      </w:r>
      <w:r w:rsidRPr="005E7CFA">
        <w:t>Причем по сравнению с респондентами более низкого уровня образования они в боль</w:t>
      </w:r>
      <w:r w:rsidR="00777205">
        <w:t>шей степени общаются с супругом/й</w:t>
      </w:r>
      <w:r w:rsidRPr="005E7CFA">
        <w:t xml:space="preserve">, детьми, внуками, другими родственниками, друзьями и бывшими коллегами по работе и в меньшей </w:t>
      </w:r>
      <w:r w:rsidR="005E7CFA">
        <w:t>-</w:t>
      </w:r>
      <w:r w:rsidRPr="005E7CFA">
        <w:t xml:space="preserve"> с соседями, социальным работником и почтальоном</w:t>
      </w:r>
      <w:r w:rsidR="005E7CFA" w:rsidRPr="005E7CFA">
        <w:t xml:space="preserve">. </w:t>
      </w:r>
      <w:r w:rsidRPr="005E7CFA">
        <w:t>Соответственно, у пожилых людей с высоким уровнем образования</w:t>
      </w:r>
      <w:r w:rsidR="005E7CFA">
        <w:t xml:space="preserve"> (</w:t>
      </w:r>
      <w:r w:rsidRPr="005E7CFA">
        <w:t xml:space="preserve">в прошлом инженеры, врачи, учителя и </w:t>
      </w:r>
      <w:r w:rsidR="005E7CFA">
        <w:t>т.п.)</w:t>
      </w:r>
      <w:r w:rsidR="005E7CFA" w:rsidRPr="005E7CFA">
        <w:t xml:space="preserve"> </w:t>
      </w:r>
      <w:r w:rsidRPr="005E7CFA">
        <w:t>крепкие семейные и дружеские отношения и, напротив, у людей старшего возраста с низким потенциалом образования преобладают периферийные связи</w:t>
      </w:r>
      <w:r w:rsidR="005E7CFA" w:rsidRPr="005E7CFA">
        <w:t>.</w:t>
      </w:r>
    </w:p>
    <w:p w:rsidR="005F7C51" w:rsidRPr="005E7CFA" w:rsidRDefault="005E7CFA" w:rsidP="005E7CFA">
      <w:pPr>
        <w:pStyle w:val="2"/>
      </w:pPr>
      <w:r>
        <w:br w:type="page"/>
      </w:r>
      <w:bookmarkStart w:id="4" w:name="_Toc246403574"/>
      <w:r w:rsidR="005F7C51" w:rsidRPr="005E7CFA">
        <w:t>Заключение</w:t>
      </w:r>
      <w:bookmarkEnd w:id="4"/>
    </w:p>
    <w:p w:rsidR="005E7CFA" w:rsidRDefault="005E7CFA" w:rsidP="005E7CFA"/>
    <w:p w:rsidR="005E7CFA" w:rsidRDefault="005F7C51" w:rsidP="005E7CFA">
      <w:r w:rsidRPr="005E7CFA">
        <w:t>Таким образом, эмоциональный фон позитивной микросоциосреды, порождаемой рассматриваемым духовным социогеном, стимулирует целенаправленное моделирование конструктивных отношений индивида с окружением</w:t>
      </w:r>
      <w:r w:rsidR="005E7CFA" w:rsidRPr="005E7CFA">
        <w:t>.</w:t>
      </w:r>
    </w:p>
    <w:p w:rsidR="005E7CFA" w:rsidRDefault="005F7C51" w:rsidP="005E7CFA">
      <w:r w:rsidRPr="005E7CFA">
        <w:t>Жизненные неудачи и кризисы такой человек переносит спокойно и стойко, без попыток переложить ответственность и вину за свои неудачи на других</w:t>
      </w:r>
      <w:r w:rsidR="005E7CFA" w:rsidRPr="005E7CFA">
        <w:t xml:space="preserve">. </w:t>
      </w:r>
      <w:r w:rsidRPr="005E7CFA">
        <w:t>Он никогда не станет одиноким, даже если попадет в совершенно новую для него социокультурную среду</w:t>
      </w:r>
      <w:r w:rsidR="005E7CFA" w:rsidRPr="005E7CFA">
        <w:t xml:space="preserve">. </w:t>
      </w:r>
      <w:r w:rsidRPr="005E7CFA">
        <w:t>При неэффективности поведения такие люди не проявляют агрессивности и не впадают в уныние, а корригируют свои поступки в соответствии с требованиями и возможностями своей социокультурной среды</w:t>
      </w:r>
      <w:r w:rsidR="005E7CFA" w:rsidRPr="005E7CFA">
        <w:t xml:space="preserve">. </w:t>
      </w:r>
      <w:r w:rsidRPr="005E7CFA">
        <w:t>Если результаты их деятельности не находят признания у других, это не становится поводом для нервного срыва, а является лишь толчком для объективного анализа ошибок своего поведения</w:t>
      </w:r>
      <w:r w:rsidR="005E7CFA" w:rsidRPr="005E7CFA">
        <w:t xml:space="preserve">. </w:t>
      </w:r>
      <w:r w:rsidRPr="005E7CFA">
        <w:t>Такие люди терпимы, открыты для контактов с другими, а при необходимости осознанно меняют неэффективные черты своего поведения, приводя их в соответствие с императивами меняющихся социокультурных условий</w:t>
      </w:r>
      <w:r w:rsidR="005E7CFA" w:rsidRPr="005E7CFA">
        <w:t>.</w:t>
      </w:r>
    </w:p>
    <w:p w:rsidR="005E7CFA" w:rsidRDefault="005F7C51" w:rsidP="00777205">
      <w:r w:rsidRPr="005E7CFA">
        <w:t>О</w:t>
      </w:r>
      <w:r w:rsidR="00786F5F" w:rsidRPr="005E7CFA">
        <w:t>бразование, особенно высшее, необходимо рассматривать не только как особый ресурс индивида, способный приносить ему экономические</w:t>
      </w:r>
      <w:r w:rsidR="005E7CFA">
        <w:t xml:space="preserve"> (</w:t>
      </w:r>
      <w:r w:rsidR="00786F5F" w:rsidRPr="005E7CFA">
        <w:t>зарплата, прибыль</w:t>
      </w:r>
      <w:r w:rsidR="005E7CFA" w:rsidRPr="005E7CFA">
        <w:t xml:space="preserve">) </w:t>
      </w:r>
      <w:r w:rsidR="00786F5F" w:rsidRPr="005E7CFA">
        <w:t>и неэкономические</w:t>
      </w:r>
      <w:r w:rsidR="005E7CFA">
        <w:t xml:space="preserve"> (</w:t>
      </w:r>
      <w:r w:rsidR="00786F5F" w:rsidRPr="005E7CFA">
        <w:t>социальный статус, особые культурные практики, сеть социальных связей</w:t>
      </w:r>
      <w:r w:rsidR="005E7CFA" w:rsidRPr="005E7CFA">
        <w:t xml:space="preserve">) </w:t>
      </w:r>
      <w:r w:rsidR="00786F5F" w:rsidRPr="005E7CFA">
        <w:t>доходы, но и как определенного рода потенциал в преодолении различных трудных жизненных ситуаций, в том числе в старости</w:t>
      </w:r>
      <w:r w:rsidR="005E7CFA" w:rsidRPr="005E7CFA">
        <w:t>.</w:t>
      </w:r>
    </w:p>
    <w:p w:rsidR="005F7C51" w:rsidRPr="005E7CFA" w:rsidRDefault="005E7CFA" w:rsidP="005E7CFA">
      <w:pPr>
        <w:pStyle w:val="2"/>
      </w:pPr>
      <w:r>
        <w:br w:type="page"/>
      </w:r>
      <w:bookmarkStart w:id="5" w:name="_Toc246403575"/>
      <w:r w:rsidR="005F7C51" w:rsidRPr="005E7CFA">
        <w:t>Список литературы</w:t>
      </w:r>
      <w:bookmarkEnd w:id="5"/>
    </w:p>
    <w:p w:rsidR="005E7CFA" w:rsidRDefault="005E7CFA" w:rsidP="005E7CFA"/>
    <w:p w:rsidR="005E7CFA" w:rsidRDefault="005F7C51" w:rsidP="005E7CFA">
      <w:pPr>
        <w:pStyle w:val="a0"/>
        <w:ind w:firstLine="0"/>
      </w:pPr>
      <w:r w:rsidRPr="005E7CFA">
        <w:t>Кон И</w:t>
      </w:r>
      <w:r w:rsidR="005E7CFA">
        <w:t xml:space="preserve">.С. </w:t>
      </w:r>
      <w:r w:rsidRPr="005E7CFA">
        <w:t>Психология ранней юности</w:t>
      </w:r>
      <w:r w:rsidR="005E7CFA" w:rsidRPr="005E7CFA">
        <w:t xml:space="preserve">: </w:t>
      </w:r>
      <w:r w:rsidRPr="005E7CFA">
        <w:t>Кн</w:t>
      </w:r>
      <w:r w:rsidR="005E7CFA" w:rsidRPr="005E7CFA">
        <w:t xml:space="preserve">. </w:t>
      </w:r>
      <w:r w:rsidRPr="005E7CFA">
        <w:t>для учителя</w:t>
      </w:r>
      <w:r w:rsidR="005E7CFA" w:rsidRPr="005E7CFA">
        <w:t>. -</w:t>
      </w:r>
      <w:r w:rsidR="005E7CFA">
        <w:t xml:space="preserve"> </w:t>
      </w:r>
      <w:r w:rsidRPr="005E7CFA">
        <w:t>М</w:t>
      </w:r>
      <w:r w:rsidR="005E7CFA" w:rsidRPr="005E7CFA">
        <w:t xml:space="preserve">: </w:t>
      </w:r>
      <w:r w:rsidRPr="005E7CFA">
        <w:t>Просвещение, 2009</w:t>
      </w:r>
      <w:r w:rsidR="005E7CFA" w:rsidRPr="005E7CFA">
        <w:t>.</w:t>
      </w:r>
    </w:p>
    <w:p w:rsidR="005E7CFA" w:rsidRDefault="005F7C51" w:rsidP="005E7CFA">
      <w:pPr>
        <w:pStyle w:val="a0"/>
        <w:ind w:firstLine="0"/>
      </w:pPr>
      <w:r w:rsidRPr="005E7CFA">
        <w:t>Смелзер Н</w:t>
      </w:r>
      <w:r w:rsidR="005E7CFA" w:rsidRPr="005E7CFA">
        <w:t xml:space="preserve">. </w:t>
      </w:r>
      <w:r w:rsidRPr="005E7CFA">
        <w:t>Социология</w:t>
      </w:r>
      <w:r w:rsidR="005E7CFA" w:rsidRPr="005E7CFA">
        <w:t xml:space="preserve">. </w:t>
      </w:r>
      <w:r w:rsidR="005E7CFA">
        <w:t>-</w:t>
      </w:r>
      <w:r w:rsidRPr="005E7CFA">
        <w:t xml:space="preserve"> М</w:t>
      </w:r>
      <w:r w:rsidR="005E7CFA">
        <w:t>.:</w:t>
      </w:r>
      <w:r w:rsidR="005E7CFA" w:rsidRPr="005E7CFA">
        <w:t xml:space="preserve"> </w:t>
      </w:r>
      <w:r w:rsidRPr="005E7CFA">
        <w:t>Политиздат, 2006</w:t>
      </w:r>
      <w:r w:rsidR="005E7CFA" w:rsidRPr="005E7CFA">
        <w:t>.</w:t>
      </w:r>
    </w:p>
    <w:p w:rsidR="005E7CFA" w:rsidRDefault="005F7C51" w:rsidP="005E7CFA">
      <w:pPr>
        <w:pStyle w:val="a0"/>
        <w:ind w:firstLine="0"/>
      </w:pPr>
      <w:r w:rsidRPr="005E7CFA">
        <w:t>Урманцев Ю</w:t>
      </w:r>
      <w:r w:rsidR="005E7CFA">
        <w:t xml:space="preserve">.А. </w:t>
      </w:r>
      <w:r w:rsidRPr="005E7CFA">
        <w:t>Природа адаптации</w:t>
      </w:r>
      <w:r w:rsidR="005E7CFA">
        <w:t xml:space="preserve"> (</w:t>
      </w:r>
      <w:r w:rsidRPr="005E7CFA">
        <w:t>системная экспликация</w:t>
      </w:r>
      <w:r w:rsidR="005E7CFA" w:rsidRPr="005E7CFA">
        <w:t>)</w:t>
      </w:r>
      <w:r w:rsidR="005E7CFA">
        <w:t xml:space="preserve"> // </w:t>
      </w:r>
      <w:r w:rsidRPr="005E7CFA">
        <w:t xml:space="preserve">Вопросы философии </w:t>
      </w:r>
      <w:r w:rsidR="005E7CFA">
        <w:t>-</w:t>
      </w:r>
      <w:r w:rsidRPr="005E7CFA">
        <w:t xml:space="preserve"> 2008</w:t>
      </w:r>
      <w:r w:rsidR="005E7CFA" w:rsidRPr="005E7CFA">
        <w:t>.</w:t>
      </w:r>
    </w:p>
    <w:p w:rsidR="005E7CFA" w:rsidRDefault="00786F5F" w:rsidP="005E7CFA">
      <w:pPr>
        <w:pStyle w:val="a0"/>
        <w:ind w:firstLine="0"/>
      </w:pPr>
      <w:r w:rsidRPr="005E7CFA">
        <w:t>Максимова М</w:t>
      </w:r>
      <w:r w:rsidR="005E7CFA">
        <w:t xml:space="preserve">.Л. </w:t>
      </w:r>
      <w:r w:rsidRPr="005E7CFA">
        <w:t>Ресурсный подход в исследованиях системы образования / М</w:t>
      </w:r>
      <w:r w:rsidR="005E7CFA">
        <w:t xml:space="preserve">.Л. </w:t>
      </w:r>
      <w:r w:rsidRPr="005E7CFA">
        <w:t>Максимова</w:t>
      </w:r>
      <w:r w:rsidR="005E7CFA">
        <w:t xml:space="preserve"> // </w:t>
      </w:r>
      <w:r w:rsidRPr="005E7CFA">
        <w:t>Перспективы</w:t>
      </w:r>
      <w:r w:rsidR="005E7CFA" w:rsidRPr="005E7CFA">
        <w:t xml:space="preserve">. </w:t>
      </w:r>
      <w:r w:rsidRPr="005E7CFA">
        <w:t>Сборник научных статей аспирантов</w:t>
      </w:r>
      <w:r w:rsidR="005E7CFA" w:rsidRPr="005E7CFA">
        <w:t xml:space="preserve">. </w:t>
      </w:r>
      <w:r w:rsidRPr="005E7CFA">
        <w:t>Выпуск 6</w:t>
      </w:r>
      <w:r w:rsidR="005E7CFA" w:rsidRPr="005E7CFA">
        <w:t xml:space="preserve">. </w:t>
      </w:r>
      <w:r w:rsidR="005E7CFA">
        <w:t>-</w:t>
      </w:r>
      <w:r w:rsidRPr="005E7CFA">
        <w:t xml:space="preserve"> Н</w:t>
      </w:r>
      <w:r w:rsidR="005E7CFA" w:rsidRPr="005E7CFA">
        <w:t xml:space="preserve">. </w:t>
      </w:r>
      <w:r w:rsidRPr="005E7CFA">
        <w:t>Новгород</w:t>
      </w:r>
      <w:r w:rsidR="005E7CFA" w:rsidRPr="005E7CFA">
        <w:t xml:space="preserve">: </w:t>
      </w:r>
      <w:r w:rsidRPr="005E7CFA">
        <w:t>Изд-во НИ</w:t>
      </w:r>
      <w:r w:rsidR="005F7C51" w:rsidRPr="005E7CFA">
        <w:t>СОЦ, 2008</w:t>
      </w:r>
      <w:r w:rsidR="005E7CFA" w:rsidRPr="005E7CFA">
        <w:t>.</w:t>
      </w:r>
    </w:p>
    <w:p w:rsidR="005E7CFA" w:rsidRDefault="00786F5F" w:rsidP="005E7CFA">
      <w:pPr>
        <w:pStyle w:val="a0"/>
        <w:ind w:firstLine="0"/>
      </w:pPr>
      <w:r w:rsidRPr="005E7CFA">
        <w:t>Сорокина, Н</w:t>
      </w:r>
      <w:r w:rsidR="005E7CFA">
        <w:t xml:space="preserve">.Д. </w:t>
      </w:r>
      <w:r w:rsidRPr="005E7CFA">
        <w:t>Образование в современном мире</w:t>
      </w:r>
      <w:r w:rsidR="005E7CFA" w:rsidRPr="005E7CFA">
        <w:t xml:space="preserve">. </w:t>
      </w:r>
      <w:r w:rsidRPr="005E7CFA">
        <w:t>Социологический анализ / Н</w:t>
      </w:r>
      <w:r w:rsidR="005E7CFA">
        <w:t xml:space="preserve">.Д. </w:t>
      </w:r>
      <w:r w:rsidRPr="005E7CFA">
        <w:t>Сорокина</w:t>
      </w:r>
      <w:r w:rsidR="005E7CFA" w:rsidRPr="005E7CFA">
        <w:t xml:space="preserve">. </w:t>
      </w:r>
      <w:r w:rsidR="005E7CFA">
        <w:t>-</w:t>
      </w:r>
      <w:r w:rsidR="005F7C51" w:rsidRPr="005E7CFA">
        <w:t xml:space="preserve"> М</w:t>
      </w:r>
      <w:r w:rsidR="005E7CFA">
        <w:t>.:</w:t>
      </w:r>
      <w:r w:rsidR="005E7CFA" w:rsidRPr="005E7CFA">
        <w:t xml:space="preserve"> </w:t>
      </w:r>
      <w:r w:rsidR="005F7C51" w:rsidRPr="005E7CFA">
        <w:t>Экономика и финансы, 2006</w:t>
      </w:r>
      <w:r w:rsidR="005E7CFA" w:rsidRPr="005E7CFA">
        <w:t>.</w:t>
      </w:r>
    </w:p>
    <w:p w:rsidR="00224BC1" w:rsidRPr="005E7CFA" w:rsidRDefault="00224BC1" w:rsidP="005E7CFA">
      <w:bookmarkStart w:id="6" w:name="_GoBack"/>
      <w:bookmarkEnd w:id="6"/>
    </w:p>
    <w:sectPr w:rsidR="00224BC1" w:rsidRPr="005E7CFA" w:rsidSect="005E7CF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AEA" w:rsidRDefault="00CB7AEA">
      <w:r>
        <w:separator/>
      </w:r>
    </w:p>
  </w:endnote>
  <w:endnote w:type="continuationSeparator" w:id="0">
    <w:p w:rsidR="00CB7AEA" w:rsidRDefault="00CB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FA" w:rsidRDefault="005E7CF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FA" w:rsidRDefault="005E7CF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AEA" w:rsidRDefault="00CB7AEA">
      <w:r>
        <w:separator/>
      </w:r>
    </w:p>
  </w:footnote>
  <w:footnote w:type="continuationSeparator" w:id="0">
    <w:p w:rsidR="00CB7AEA" w:rsidRDefault="00CB7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51" w:rsidRDefault="006405B4" w:rsidP="00E31AA3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F7C51" w:rsidRDefault="005F7C51" w:rsidP="005F7C5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CFA" w:rsidRDefault="005E7C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225008"/>
    <w:multiLevelType w:val="hybridMultilevel"/>
    <w:tmpl w:val="1D941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F5F"/>
    <w:rsid w:val="0006031B"/>
    <w:rsid w:val="000C2909"/>
    <w:rsid w:val="00224BC1"/>
    <w:rsid w:val="00376623"/>
    <w:rsid w:val="004A4BCB"/>
    <w:rsid w:val="005E7CFA"/>
    <w:rsid w:val="005F7C51"/>
    <w:rsid w:val="0062399A"/>
    <w:rsid w:val="00637269"/>
    <w:rsid w:val="006405B4"/>
    <w:rsid w:val="00777205"/>
    <w:rsid w:val="00786F5F"/>
    <w:rsid w:val="009439CD"/>
    <w:rsid w:val="00CB7AEA"/>
    <w:rsid w:val="00E04787"/>
    <w:rsid w:val="00E3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A28C37-18F2-43DA-8679-D15B3D8B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E7CF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E7CF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E7CF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E7CF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E7CF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E7CF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E7CF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E7CF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E7CF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E7CF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E7CFA"/>
    <w:rPr>
      <w:vertAlign w:val="superscript"/>
    </w:rPr>
  </w:style>
  <w:style w:type="character" w:styleId="aa">
    <w:name w:val="page number"/>
    <w:uiPriority w:val="99"/>
    <w:rsid w:val="005E7CFA"/>
  </w:style>
  <w:style w:type="table" w:styleId="-1">
    <w:name w:val="Table Web 1"/>
    <w:basedOn w:val="a4"/>
    <w:uiPriority w:val="99"/>
    <w:rsid w:val="005E7CF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5E7CFA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5E7CF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5E7CFA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5E7CF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E7CFA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5E7CF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5E7CFA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5E7CFA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5E7CFA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E7CFA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5E7CF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E7CFA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5E7CFA"/>
    <w:rPr>
      <w:sz w:val="28"/>
      <w:szCs w:val="28"/>
    </w:rPr>
  </w:style>
  <w:style w:type="paragraph" w:styleId="af6">
    <w:name w:val="Normal (Web)"/>
    <w:basedOn w:val="a2"/>
    <w:uiPriority w:val="99"/>
    <w:rsid w:val="005E7CF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5E7CF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5E7CF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E7CF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E7CF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E7CFA"/>
    <w:pPr>
      <w:ind w:left="958"/>
    </w:pPr>
  </w:style>
  <w:style w:type="paragraph" w:styleId="23">
    <w:name w:val="Body Text Indent 2"/>
    <w:basedOn w:val="a2"/>
    <w:link w:val="24"/>
    <w:uiPriority w:val="99"/>
    <w:rsid w:val="005E7CF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E7CF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5E7CF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5E7CF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E7CF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E7CF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E7CF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E7CF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E7CF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E7CFA"/>
    <w:rPr>
      <w:i/>
      <w:iCs/>
    </w:rPr>
  </w:style>
  <w:style w:type="paragraph" w:customStyle="1" w:styleId="af9">
    <w:name w:val="ТАБЛИЦА"/>
    <w:next w:val="a2"/>
    <w:autoRedefine/>
    <w:uiPriority w:val="99"/>
    <w:rsid w:val="005E7CFA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E7CF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5E7CFA"/>
  </w:style>
  <w:style w:type="table" w:customStyle="1" w:styleId="15">
    <w:name w:val="Стиль таблицы1"/>
    <w:uiPriority w:val="99"/>
    <w:rsid w:val="005E7CF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E7CF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E7CF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E7CFA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E7CFA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E7CF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3465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форм социальной стигматизации молодых людей с ограниченными возможностями</vt:lpstr>
    </vt:vector>
  </TitlesOfParts>
  <Company>ussr</Company>
  <LinksUpToDate>false</LinksUpToDate>
  <CharactersWithSpaces>23174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форм социальной стигматизации молодых людей с ограниченными возможностями</dc:title>
  <dc:subject/>
  <dc:creator>user</dc:creator>
  <cp:keywords/>
  <dc:description/>
  <cp:lastModifiedBy>admin</cp:lastModifiedBy>
  <cp:revision>2</cp:revision>
  <dcterms:created xsi:type="dcterms:W3CDTF">2014-03-08T01:23:00Z</dcterms:created>
  <dcterms:modified xsi:type="dcterms:W3CDTF">2014-03-08T01:23:00Z</dcterms:modified>
</cp:coreProperties>
</file>