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23188B" w:rsidRDefault="005038A8" w:rsidP="0023188B">
      <w:pPr>
        <w:pStyle w:val="a3"/>
        <w:jc w:val="center"/>
      </w:pPr>
      <w:r w:rsidRPr="0023188B">
        <w:t>Министерство аграрной политики Украины</w:t>
      </w:r>
    </w:p>
    <w:p w:rsidR="0023188B" w:rsidRPr="0023188B" w:rsidRDefault="005038A8" w:rsidP="0023188B">
      <w:pPr>
        <w:pStyle w:val="a3"/>
        <w:jc w:val="center"/>
      </w:pPr>
      <w:r w:rsidRPr="0023188B">
        <w:t>Харьковская государственная зооветеринарная академия</w:t>
      </w:r>
    </w:p>
    <w:p w:rsidR="005038A8" w:rsidRPr="0023188B" w:rsidRDefault="005038A8" w:rsidP="0023188B">
      <w:pPr>
        <w:pStyle w:val="a3"/>
        <w:jc w:val="center"/>
      </w:pPr>
      <w:r w:rsidRPr="0023188B">
        <w:t>Кафедра эпизоотологии и ветеринарного менеджмента</w:t>
      </w:r>
    </w:p>
    <w:p w:rsidR="005038A8" w:rsidRPr="0023188B" w:rsidRDefault="005038A8" w:rsidP="0023188B">
      <w:pPr>
        <w:pStyle w:val="a3"/>
        <w:jc w:val="center"/>
      </w:pPr>
    </w:p>
    <w:p w:rsidR="005038A8" w:rsidRPr="0023188B" w:rsidRDefault="005038A8" w:rsidP="0023188B">
      <w:pPr>
        <w:pStyle w:val="a3"/>
        <w:jc w:val="center"/>
      </w:pPr>
    </w:p>
    <w:p w:rsidR="005038A8" w:rsidRPr="0023188B" w:rsidRDefault="005038A8" w:rsidP="0023188B">
      <w:pPr>
        <w:pStyle w:val="a3"/>
        <w:jc w:val="center"/>
      </w:pPr>
    </w:p>
    <w:p w:rsidR="005038A8" w:rsidRPr="0023188B" w:rsidRDefault="005038A8" w:rsidP="0023188B">
      <w:pPr>
        <w:pStyle w:val="a3"/>
        <w:jc w:val="center"/>
      </w:pPr>
    </w:p>
    <w:p w:rsidR="005038A8" w:rsidRPr="0023188B" w:rsidRDefault="005038A8" w:rsidP="0023188B">
      <w:pPr>
        <w:pStyle w:val="a3"/>
        <w:jc w:val="center"/>
      </w:pPr>
    </w:p>
    <w:p w:rsidR="005038A8" w:rsidRPr="0023188B" w:rsidRDefault="005038A8" w:rsidP="0023188B">
      <w:pPr>
        <w:pStyle w:val="a3"/>
        <w:jc w:val="center"/>
      </w:pPr>
    </w:p>
    <w:p w:rsidR="005038A8" w:rsidRPr="0023188B" w:rsidRDefault="005038A8" w:rsidP="0023188B">
      <w:pPr>
        <w:pStyle w:val="a3"/>
        <w:jc w:val="center"/>
      </w:pPr>
    </w:p>
    <w:p w:rsidR="0023188B" w:rsidRPr="0023188B" w:rsidRDefault="0023188B" w:rsidP="0023188B">
      <w:pPr>
        <w:pStyle w:val="a3"/>
        <w:jc w:val="center"/>
      </w:pPr>
    </w:p>
    <w:p w:rsidR="0023188B" w:rsidRPr="0023188B" w:rsidRDefault="005038A8" w:rsidP="0023188B">
      <w:pPr>
        <w:pStyle w:val="a3"/>
        <w:jc w:val="center"/>
      </w:pPr>
      <w:r w:rsidRPr="0023188B">
        <w:t>Реферат на тему:</w:t>
      </w:r>
    </w:p>
    <w:p w:rsidR="005038A8" w:rsidRPr="0023188B" w:rsidRDefault="005038A8" w:rsidP="0023188B">
      <w:pPr>
        <w:pStyle w:val="a3"/>
        <w:jc w:val="center"/>
      </w:pPr>
      <w:r w:rsidRPr="0023188B">
        <w:t>«</w:t>
      </w:r>
      <w:r w:rsidR="001A22D8" w:rsidRPr="0023188B">
        <w:t>Респираторно-синцитиальная инфекция</w:t>
      </w:r>
      <w:r w:rsidRPr="0023188B">
        <w:t>»</w:t>
      </w:r>
    </w:p>
    <w:p w:rsidR="005038A8" w:rsidRPr="0023188B" w:rsidRDefault="005038A8" w:rsidP="0023188B">
      <w:pPr>
        <w:pStyle w:val="a3"/>
        <w:jc w:val="center"/>
      </w:pPr>
    </w:p>
    <w:p w:rsidR="005038A8" w:rsidRPr="0023188B" w:rsidRDefault="005038A8" w:rsidP="0023188B">
      <w:pPr>
        <w:pStyle w:val="a3"/>
        <w:jc w:val="center"/>
      </w:pPr>
    </w:p>
    <w:p w:rsidR="005038A8" w:rsidRPr="0023188B" w:rsidRDefault="005038A8" w:rsidP="0023188B">
      <w:pPr>
        <w:pStyle w:val="a3"/>
        <w:jc w:val="center"/>
      </w:pPr>
    </w:p>
    <w:p w:rsidR="005038A8" w:rsidRPr="0023188B" w:rsidRDefault="005038A8" w:rsidP="0023188B">
      <w:pPr>
        <w:pStyle w:val="a3"/>
        <w:jc w:val="center"/>
      </w:pPr>
    </w:p>
    <w:p w:rsidR="005038A8" w:rsidRPr="0023188B" w:rsidRDefault="005038A8" w:rsidP="0023188B">
      <w:pPr>
        <w:pStyle w:val="a3"/>
        <w:jc w:val="center"/>
      </w:pPr>
    </w:p>
    <w:p w:rsidR="005038A8" w:rsidRPr="0023188B" w:rsidRDefault="005038A8" w:rsidP="0023188B">
      <w:pPr>
        <w:pStyle w:val="a3"/>
        <w:jc w:val="center"/>
      </w:pPr>
    </w:p>
    <w:p w:rsidR="005038A8" w:rsidRPr="0023188B" w:rsidRDefault="005038A8" w:rsidP="0023188B">
      <w:pPr>
        <w:pStyle w:val="a3"/>
      </w:pPr>
      <w:r w:rsidRPr="0023188B">
        <w:t>Работу подготовил:</w:t>
      </w:r>
    </w:p>
    <w:p w:rsidR="005038A8" w:rsidRPr="0023188B" w:rsidRDefault="005038A8" w:rsidP="0023188B">
      <w:pPr>
        <w:pStyle w:val="a3"/>
      </w:pPr>
      <w:r w:rsidRPr="0023188B">
        <w:t>Студент 3 курса 9 группы ФВМ</w:t>
      </w:r>
    </w:p>
    <w:p w:rsidR="005038A8" w:rsidRPr="0023188B" w:rsidRDefault="005038A8" w:rsidP="0023188B">
      <w:pPr>
        <w:pStyle w:val="a3"/>
      </w:pPr>
      <w:r w:rsidRPr="0023188B">
        <w:t>Бочеренко В.А.</w:t>
      </w:r>
    </w:p>
    <w:p w:rsidR="005038A8" w:rsidRPr="0023188B" w:rsidRDefault="005038A8" w:rsidP="0023188B">
      <w:pPr>
        <w:pStyle w:val="a3"/>
        <w:jc w:val="center"/>
      </w:pPr>
    </w:p>
    <w:p w:rsidR="005038A8" w:rsidRPr="0023188B" w:rsidRDefault="005038A8" w:rsidP="0023188B">
      <w:pPr>
        <w:pStyle w:val="a3"/>
        <w:jc w:val="center"/>
      </w:pPr>
    </w:p>
    <w:p w:rsidR="001A22D8" w:rsidRPr="0023188B" w:rsidRDefault="001A22D8" w:rsidP="0023188B">
      <w:pPr>
        <w:pStyle w:val="a3"/>
        <w:jc w:val="center"/>
      </w:pPr>
    </w:p>
    <w:p w:rsidR="005038A8" w:rsidRPr="0023188B" w:rsidRDefault="005038A8" w:rsidP="0023188B">
      <w:pPr>
        <w:pStyle w:val="a3"/>
        <w:jc w:val="center"/>
      </w:pPr>
    </w:p>
    <w:p w:rsidR="0023188B" w:rsidRPr="0023188B" w:rsidRDefault="0023188B" w:rsidP="0023188B">
      <w:pPr>
        <w:pStyle w:val="a3"/>
        <w:jc w:val="center"/>
      </w:pPr>
    </w:p>
    <w:p w:rsidR="0023188B" w:rsidRPr="0023188B" w:rsidRDefault="005038A8" w:rsidP="0023188B">
      <w:pPr>
        <w:pStyle w:val="a3"/>
        <w:jc w:val="center"/>
      </w:pPr>
      <w:r w:rsidRPr="0023188B">
        <w:t>Харьков 2007</w:t>
      </w:r>
    </w:p>
    <w:p w:rsidR="005038A8" w:rsidRPr="0023188B" w:rsidRDefault="0023188B" w:rsidP="0023188B">
      <w:pPr>
        <w:pStyle w:val="a3"/>
      </w:pPr>
      <w:r>
        <w:br w:type="page"/>
      </w:r>
      <w:r w:rsidR="005038A8" w:rsidRPr="0023188B">
        <w:t>План</w:t>
      </w:r>
    </w:p>
    <w:p w:rsidR="005038A8" w:rsidRPr="0023188B" w:rsidRDefault="005038A8" w:rsidP="0023188B">
      <w:pPr>
        <w:pStyle w:val="a3"/>
      </w:pPr>
    </w:p>
    <w:p w:rsidR="005038A8" w:rsidRPr="0023188B" w:rsidRDefault="0023188B" w:rsidP="0023188B">
      <w:pPr>
        <w:pStyle w:val="a3"/>
        <w:numPr>
          <w:ilvl w:val="0"/>
          <w:numId w:val="2"/>
        </w:numPr>
        <w:ind w:left="0" w:firstLine="0"/>
        <w:jc w:val="left"/>
      </w:pPr>
      <w:r>
        <w:t>Определение болезни</w:t>
      </w:r>
    </w:p>
    <w:p w:rsidR="005038A8" w:rsidRPr="0023188B" w:rsidRDefault="005038A8" w:rsidP="0023188B">
      <w:pPr>
        <w:pStyle w:val="a3"/>
        <w:numPr>
          <w:ilvl w:val="0"/>
          <w:numId w:val="2"/>
        </w:numPr>
        <w:ind w:left="0" w:firstLine="0"/>
        <w:jc w:val="left"/>
      </w:pPr>
      <w:r w:rsidRPr="0023188B">
        <w:t>Историческая справка, распространение, степень опа</w:t>
      </w:r>
      <w:r w:rsidR="0023188B">
        <w:t>сности и ущерб</w:t>
      </w:r>
    </w:p>
    <w:p w:rsidR="005038A8" w:rsidRPr="0023188B" w:rsidRDefault="005038A8" w:rsidP="0023188B">
      <w:pPr>
        <w:pStyle w:val="a3"/>
        <w:numPr>
          <w:ilvl w:val="0"/>
          <w:numId w:val="2"/>
        </w:numPr>
        <w:ind w:left="0" w:firstLine="0"/>
        <w:jc w:val="left"/>
      </w:pPr>
      <w:r w:rsidRPr="0023188B">
        <w:t>Во</w:t>
      </w:r>
      <w:r w:rsidR="0023188B">
        <w:t>збудитель болезни</w:t>
      </w:r>
    </w:p>
    <w:p w:rsidR="005038A8" w:rsidRPr="0023188B" w:rsidRDefault="0023188B" w:rsidP="0023188B">
      <w:pPr>
        <w:pStyle w:val="a3"/>
        <w:numPr>
          <w:ilvl w:val="0"/>
          <w:numId w:val="2"/>
        </w:numPr>
        <w:ind w:left="0" w:firstLine="0"/>
        <w:jc w:val="left"/>
      </w:pPr>
      <w:r>
        <w:t>Эпизоотология</w:t>
      </w:r>
    </w:p>
    <w:p w:rsidR="005038A8" w:rsidRPr="0023188B" w:rsidRDefault="0023188B" w:rsidP="0023188B">
      <w:pPr>
        <w:pStyle w:val="a3"/>
        <w:numPr>
          <w:ilvl w:val="0"/>
          <w:numId w:val="2"/>
        </w:numPr>
        <w:ind w:left="0" w:firstLine="0"/>
        <w:jc w:val="left"/>
      </w:pPr>
      <w:r>
        <w:t>Патогенез</w:t>
      </w:r>
    </w:p>
    <w:p w:rsidR="005038A8" w:rsidRPr="0023188B" w:rsidRDefault="005038A8" w:rsidP="0023188B">
      <w:pPr>
        <w:pStyle w:val="a3"/>
        <w:numPr>
          <w:ilvl w:val="0"/>
          <w:numId w:val="2"/>
        </w:numPr>
        <w:ind w:left="0" w:firstLine="0"/>
        <w:jc w:val="left"/>
      </w:pPr>
      <w:r w:rsidRPr="0023188B">
        <w:t>Т</w:t>
      </w:r>
      <w:r w:rsidR="0023188B">
        <w:t>ечение и клиническое проявление</w:t>
      </w:r>
    </w:p>
    <w:p w:rsidR="005038A8" w:rsidRPr="0023188B" w:rsidRDefault="0023188B" w:rsidP="0023188B">
      <w:pPr>
        <w:pStyle w:val="a3"/>
        <w:numPr>
          <w:ilvl w:val="0"/>
          <w:numId w:val="2"/>
        </w:numPr>
        <w:ind w:left="0" w:firstLine="0"/>
        <w:jc w:val="left"/>
      </w:pPr>
      <w:r>
        <w:t>Патологоанатомические признаки</w:t>
      </w:r>
    </w:p>
    <w:p w:rsidR="005038A8" w:rsidRPr="0023188B" w:rsidRDefault="005038A8" w:rsidP="0023188B">
      <w:pPr>
        <w:pStyle w:val="a3"/>
        <w:numPr>
          <w:ilvl w:val="0"/>
          <w:numId w:val="2"/>
        </w:numPr>
        <w:ind w:left="0" w:firstLine="0"/>
        <w:jc w:val="left"/>
      </w:pPr>
      <w:r w:rsidRPr="0023188B">
        <w:t>Диагностика</w:t>
      </w:r>
      <w:r w:rsidR="0023188B">
        <w:t xml:space="preserve"> и дифференциальная диагностика</w:t>
      </w:r>
    </w:p>
    <w:p w:rsidR="005038A8" w:rsidRPr="0023188B" w:rsidRDefault="005038A8" w:rsidP="0023188B">
      <w:pPr>
        <w:pStyle w:val="a3"/>
        <w:numPr>
          <w:ilvl w:val="0"/>
          <w:numId w:val="2"/>
        </w:numPr>
        <w:ind w:left="0" w:firstLine="0"/>
        <w:jc w:val="left"/>
      </w:pPr>
      <w:r w:rsidRPr="0023188B">
        <w:t>Иммуни</w:t>
      </w:r>
      <w:r w:rsidR="0023188B">
        <w:t>тет, специфическая профилактика</w:t>
      </w:r>
    </w:p>
    <w:p w:rsidR="005038A8" w:rsidRPr="0023188B" w:rsidRDefault="0023188B" w:rsidP="0023188B">
      <w:pPr>
        <w:pStyle w:val="a3"/>
        <w:numPr>
          <w:ilvl w:val="0"/>
          <w:numId w:val="2"/>
        </w:numPr>
        <w:ind w:left="0" w:firstLine="0"/>
        <w:jc w:val="left"/>
      </w:pPr>
      <w:r>
        <w:t>Профилактика</w:t>
      </w:r>
    </w:p>
    <w:p w:rsidR="005038A8" w:rsidRPr="0023188B" w:rsidRDefault="0023188B" w:rsidP="0023188B">
      <w:pPr>
        <w:pStyle w:val="a3"/>
        <w:numPr>
          <w:ilvl w:val="0"/>
          <w:numId w:val="2"/>
        </w:numPr>
        <w:ind w:left="0" w:firstLine="0"/>
        <w:jc w:val="left"/>
      </w:pPr>
      <w:r>
        <w:t>Лечение</w:t>
      </w:r>
    </w:p>
    <w:p w:rsidR="005038A8" w:rsidRPr="0023188B" w:rsidRDefault="0023188B" w:rsidP="0023188B">
      <w:pPr>
        <w:pStyle w:val="a3"/>
        <w:numPr>
          <w:ilvl w:val="0"/>
          <w:numId w:val="2"/>
        </w:numPr>
        <w:ind w:left="0" w:firstLine="0"/>
        <w:jc w:val="left"/>
      </w:pPr>
      <w:r>
        <w:t>Меры борьбы</w:t>
      </w:r>
    </w:p>
    <w:p w:rsidR="00E0496F" w:rsidRDefault="0023188B" w:rsidP="0023188B">
      <w:pPr>
        <w:pStyle w:val="a3"/>
        <w:ind w:firstLine="0"/>
      </w:pPr>
      <w:r w:rsidRPr="0023188B">
        <w:t>Список используемой литературы</w:t>
      </w:r>
    </w:p>
    <w:p w:rsidR="0023188B" w:rsidRPr="0023188B" w:rsidRDefault="0023188B" w:rsidP="0023188B">
      <w:pPr>
        <w:pStyle w:val="a3"/>
        <w:ind w:firstLine="0"/>
      </w:pPr>
    </w:p>
    <w:p w:rsidR="0023188B" w:rsidRDefault="0023188B" w:rsidP="0023188B">
      <w:pPr>
        <w:pStyle w:val="a3"/>
      </w:pPr>
      <w:r>
        <w:br w:type="page"/>
        <w:t>1. Определение болезни</w:t>
      </w:r>
    </w:p>
    <w:p w:rsidR="0023188B" w:rsidRDefault="0023188B" w:rsidP="0023188B">
      <w:pPr>
        <w:pStyle w:val="a3"/>
      </w:pPr>
    </w:p>
    <w:p w:rsidR="001A22D8" w:rsidRPr="0023188B" w:rsidRDefault="001A22D8" w:rsidP="0023188B">
      <w:pPr>
        <w:pStyle w:val="a3"/>
      </w:pPr>
      <w:r w:rsidRPr="0023188B">
        <w:t>Респираторно-синцитиальная инфекция [лат. — Contagio (infectio) respiratorica sincitialis; англ. — RSI-infection; РСИ] — остро протекающая вирусная болезнь телят, характеризующаяся лихорадкой и поражением респираторных органов.</w:t>
      </w:r>
    </w:p>
    <w:p w:rsidR="001A22D8" w:rsidRPr="0023188B" w:rsidRDefault="001A22D8" w:rsidP="0023188B">
      <w:pPr>
        <w:pStyle w:val="a3"/>
      </w:pPr>
    </w:p>
    <w:p w:rsidR="0023188B" w:rsidRPr="0023188B" w:rsidRDefault="0023188B" w:rsidP="0023188B">
      <w:pPr>
        <w:pStyle w:val="a3"/>
      </w:pPr>
      <w:r>
        <w:t xml:space="preserve">2. </w:t>
      </w:r>
      <w:r w:rsidR="001A22D8" w:rsidRPr="0023188B">
        <w:t>Историческая справка, распространение,</w:t>
      </w:r>
      <w:r>
        <w:t xml:space="preserve"> </w:t>
      </w:r>
      <w:r w:rsidR="001A22D8" w:rsidRPr="0023188B">
        <w:t>степень опасност</w:t>
      </w:r>
      <w:r>
        <w:t>и и ущерб</w:t>
      </w:r>
    </w:p>
    <w:p w:rsidR="001A22D8" w:rsidRPr="0023188B" w:rsidRDefault="001A22D8" w:rsidP="0023188B">
      <w:pPr>
        <w:pStyle w:val="a3"/>
      </w:pPr>
    </w:p>
    <w:p w:rsidR="001A22D8" w:rsidRPr="0023188B" w:rsidRDefault="001A22D8" w:rsidP="0023188B">
      <w:pPr>
        <w:pStyle w:val="a3"/>
      </w:pPr>
      <w:r w:rsidRPr="0023188B">
        <w:t>Впервые респираторно-синцитиальный вирус (PC-вирус) выделили в 1969 г. Веллеманс и Мунен в Бельгии. Болезнь зарегистрирована во многих странах мира, в том числе в России. У молодняка крупного рогатого скота с респираторными поражениями на долю респираторно-синцитиальной инфекции приходится около 40 %.</w:t>
      </w:r>
    </w:p>
    <w:p w:rsidR="001A22D8" w:rsidRPr="0023188B" w:rsidRDefault="001A22D8" w:rsidP="0023188B">
      <w:pPr>
        <w:pStyle w:val="a3"/>
      </w:pPr>
    </w:p>
    <w:p w:rsidR="0023188B" w:rsidRPr="0023188B" w:rsidRDefault="0023188B" w:rsidP="0023188B">
      <w:pPr>
        <w:pStyle w:val="a3"/>
      </w:pPr>
      <w:r>
        <w:t>3. Возбудитель болезни</w:t>
      </w:r>
    </w:p>
    <w:p w:rsidR="001A22D8" w:rsidRPr="0023188B" w:rsidRDefault="001A22D8" w:rsidP="0023188B">
      <w:pPr>
        <w:pStyle w:val="a3"/>
      </w:pPr>
    </w:p>
    <w:p w:rsidR="001A22D8" w:rsidRPr="0023188B" w:rsidRDefault="001A22D8" w:rsidP="0023188B">
      <w:pPr>
        <w:pStyle w:val="a3"/>
      </w:pPr>
      <w:r w:rsidRPr="0023188B">
        <w:t>Болезнь вызывает РНК-содержащий вирус из семейства парамиксовирусов. В антигеном отношении все штаммы РС-вируса крупного рогатого скота родственны между собой и с вирусом человека. Возбудитель респираторно-синцитиальной инфекции репродуцируется в культурах клеток почки эмбриона коровы, тестикул бычка, легких и селезенки крупного рогатого скота. Выявлены полипептиды, нуклеотид и другие компонента вируса, являющиеся факторами его патогенности.</w:t>
      </w:r>
    </w:p>
    <w:p w:rsidR="001A22D8" w:rsidRPr="0023188B" w:rsidRDefault="001A22D8" w:rsidP="0023188B">
      <w:pPr>
        <w:pStyle w:val="a3"/>
      </w:pPr>
      <w:r w:rsidRPr="0023188B">
        <w:t>Вирус слабоустойчив во внешней среде: при температуре 56 "С инактивируется в течение 30 мин, при 37 °С — через 24 ч, при 7 °С сохраняет активность 7 дней, при —70 °С — не менее 2 мес, разрушается при замораживании и оттаивании.</w:t>
      </w:r>
    </w:p>
    <w:p w:rsidR="001A22D8" w:rsidRPr="0023188B" w:rsidRDefault="001A22D8" w:rsidP="0023188B">
      <w:pPr>
        <w:pStyle w:val="a3"/>
      </w:pPr>
    </w:p>
    <w:p w:rsidR="0023188B" w:rsidRPr="0023188B" w:rsidRDefault="0023188B" w:rsidP="0023188B">
      <w:pPr>
        <w:pStyle w:val="a3"/>
      </w:pPr>
      <w:r>
        <w:br w:type="page"/>
        <w:t>4. Эпизоотология</w:t>
      </w:r>
    </w:p>
    <w:p w:rsidR="001A22D8" w:rsidRPr="0023188B" w:rsidRDefault="001A22D8" w:rsidP="0023188B">
      <w:pPr>
        <w:pStyle w:val="a3"/>
      </w:pPr>
    </w:p>
    <w:p w:rsidR="001A22D8" w:rsidRPr="0023188B" w:rsidRDefault="001A22D8" w:rsidP="0023188B">
      <w:pPr>
        <w:pStyle w:val="a3"/>
      </w:pPr>
      <w:r w:rsidRPr="0023188B">
        <w:t>Источник возбудителя инфекции — больные и переболевшие животные. Наиболее восприимчивы телята до месячного возраста. У взрослых животных болезнь протекает бессимптомно, что свидетельствует о наличии антител к PC-вирусу у 20...90 % животных. Возбудитель выделяется из организма с носовыми истечениями, слюной, выдыхаемым воздухом, истечениями из глаз.</w:t>
      </w:r>
    </w:p>
    <w:p w:rsidR="001A22D8" w:rsidRPr="0023188B" w:rsidRDefault="001A22D8" w:rsidP="0023188B">
      <w:pPr>
        <w:pStyle w:val="a3"/>
      </w:pPr>
      <w:r w:rsidRPr="0023188B">
        <w:t>Животные заражаются аэрогенно, не исключена возможность внутриутробного инфицирования, что поддерживает циркуляцию вируса в стаде. Болезнь может возникнуть в течение всего года, но чаще в осенне-зимний период, а также при комплектовании поголовья из разных хозяйств. Заболеваемость телят составляет до 60 %, летальность — до 20 %.</w:t>
      </w:r>
    </w:p>
    <w:p w:rsidR="001A22D8" w:rsidRPr="0023188B" w:rsidRDefault="001A22D8" w:rsidP="0023188B">
      <w:pPr>
        <w:pStyle w:val="a3"/>
      </w:pPr>
    </w:p>
    <w:p w:rsidR="0023188B" w:rsidRPr="0023188B" w:rsidRDefault="0023188B" w:rsidP="0023188B">
      <w:pPr>
        <w:pStyle w:val="a3"/>
      </w:pPr>
      <w:r>
        <w:t>5. Патогенез</w:t>
      </w:r>
    </w:p>
    <w:p w:rsidR="001A22D8" w:rsidRPr="0023188B" w:rsidRDefault="001A22D8" w:rsidP="0023188B">
      <w:pPr>
        <w:pStyle w:val="a3"/>
      </w:pPr>
    </w:p>
    <w:p w:rsidR="001A22D8" w:rsidRPr="0023188B" w:rsidRDefault="001A22D8" w:rsidP="0023188B">
      <w:pPr>
        <w:pStyle w:val="a3"/>
      </w:pPr>
      <w:r w:rsidRPr="0023188B">
        <w:t>Возбудитель, попав на слизистые оболочки дыхательных путей, репродуцируется в клетках эпителия, что приводит к воспалению и нарушению кровообращения, выпотеванию серозной жидкости в просвет альвеол и бронхиол, развитию дистрофических и некротических изменений. На 3...6-Й день после инфицирования в клетках слизистой оболочки носовой полости обнаруживают специфический антиген и гигантские клетки с включениями.</w:t>
      </w:r>
    </w:p>
    <w:p w:rsidR="001A22D8" w:rsidRPr="0023188B" w:rsidRDefault="001A22D8" w:rsidP="0023188B">
      <w:pPr>
        <w:pStyle w:val="a3"/>
      </w:pPr>
    </w:p>
    <w:p w:rsidR="0023188B" w:rsidRPr="0023188B" w:rsidRDefault="0023188B" w:rsidP="0023188B">
      <w:pPr>
        <w:pStyle w:val="a3"/>
      </w:pPr>
      <w:r>
        <w:t xml:space="preserve">6. </w:t>
      </w:r>
      <w:r w:rsidR="001A22D8" w:rsidRPr="0023188B">
        <w:t>Т</w:t>
      </w:r>
      <w:r>
        <w:t>ечение и клиническое проявление</w:t>
      </w:r>
    </w:p>
    <w:p w:rsidR="001A22D8" w:rsidRPr="0023188B" w:rsidRDefault="001A22D8" w:rsidP="0023188B">
      <w:pPr>
        <w:pStyle w:val="a3"/>
      </w:pPr>
    </w:p>
    <w:p w:rsidR="001A22D8" w:rsidRPr="0023188B" w:rsidRDefault="001A22D8" w:rsidP="0023188B">
      <w:pPr>
        <w:pStyle w:val="a3"/>
      </w:pPr>
      <w:r w:rsidRPr="0023188B">
        <w:t>Инкубационный период длится 2... 3 сут. Болезнь протекает чаще остро, в стационарно неблагополучных хозяйствах — бессимптомно. У больных телят наблюдают повышение температуры тела до 41 °С, снижение аппетита, угнетение, повышенное слюноотделение, затрудненное и учащенное дыхание, сухой кашель, серозно-слизистые истечения из носовой полости, конъюнктивит, бронхопневмонию различной степени тяжести, отек или эмфизему легких, интерстициальную пневмонию. Длительность болезни 3...8 дней.</w:t>
      </w:r>
    </w:p>
    <w:p w:rsidR="001A22D8" w:rsidRPr="0023188B" w:rsidRDefault="001A22D8" w:rsidP="0023188B">
      <w:pPr>
        <w:pStyle w:val="a3"/>
      </w:pPr>
      <w:r w:rsidRPr="0023188B">
        <w:t>Часто PC-вирусная инфекция протекает в ассоциации с парагриппом-3, инфекционным ринотрахеитом, вирусной диареей, сальмонеллезом, эшерихиозом, пастереллезом, микоплазмозом и др.</w:t>
      </w:r>
    </w:p>
    <w:p w:rsidR="001A22D8" w:rsidRPr="0023188B" w:rsidRDefault="001A22D8" w:rsidP="0023188B">
      <w:pPr>
        <w:pStyle w:val="a3"/>
      </w:pPr>
    </w:p>
    <w:p w:rsidR="0023188B" w:rsidRPr="0023188B" w:rsidRDefault="0023188B" w:rsidP="0023188B">
      <w:pPr>
        <w:pStyle w:val="a3"/>
      </w:pPr>
      <w:r>
        <w:t>7. Патологоанатомические признаки</w:t>
      </w:r>
    </w:p>
    <w:p w:rsidR="001A22D8" w:rsidRPr="0023188B" w:rsidRDefault="001A22D8" w:rsidP="0023188B">
      <w:pPr>
        <w:pStyle w:val="a3"/>
      </w:pPr>
    </w:p>
    <w:p w:rsidR="001A22D8" w:rsidRPr="0023188B" w:rsidRDefault="001A22D8" w:rsidP="0023188B">
      <w:pPr>
        <w:pStyle w:val="a3"/>
      </w:pPr>
      <w:r w:rsidRPr="0023188B">
        <w:t>При вскрытии отмечают гиперемию слизистой оболочки дыхательных путей. Бронхи пораженных сегментов иногда содержат слизь. Заметны признаки трахеита (отечность и гиперемия слизистой оболочки трахеи, скопление в ее просвете пенистого экссудата, точечные и полосчатые кровоизлияния).</w:t>
      </w:r>
    </w:p>
    <w:p w:rsidR="001A22D8" w:rsidRPr="0023188B" w:rsidRDefault="001A22D8" w:rsidP="0023188B">
      <w:pPr>
        <w:pStyle w:val="a3"/>
      </w:pPr>
      <w:r w:rsidRPr="0023188B">
        <w:t>Легкие кровенаполнены, слизистая их цианотична, с кровоизлияниями, краниовентральная часть легких уплотнена и отечна, выражена мелкооча-говая интерстициальная эмфизема. Бронхиальные и средостенные лимфатические узлы увеличены, гиперемированы, отечны, с кровоизлияниями.</w:t>
      </w:r>
    </w:p>
    <w:p w:rsidR="001A22D8" w:rsidRPr="0023188B" w:rsidRDefault="001A22D8" w:rsidP="0023188B">
      <w:pPr>
        <w:pStyle w:val="a3"/>
      </w:pPr>
    </w:p>
    <w:p w:rsidR="0023188B" w:rsidRPr="0023188B" w:rsidRDefault="0023188B" w:rsidP="0023188B">
      <w:pPr>
        <w:pStyle w:val="a3"/>
      </w:pPr>
      <w:r>
        <w:t xml:space="preserve">8. </w:t>
      </w:r>
      <w:r w:rsidR="001A22D8" w:rsidRPr="0023188B">
        <w:t>Диагностика</w:t>
      </w:r>
      <w:r>
        <w:t xml:space="preserve"> и дифференциальная диагностика</w:t>
      </w:r>
    </w:p>
    <w:p w:rsidR="001A22D8" w:rsidRPr="0023188B" w:rsidRDefault="001A22D8" w:rsidP="0023188B">
      <w:pPr>
        <w:pStyle w:val="a3"/>
      </w:pPr>
    </w:p>
    <w:p w:rsidR="001A22D8" w:rsidRPr="0023188B" w:rsidRDefault="001A22D8" w:rsidP="0023188B">
      <w:pPr>
        <w:pStyle w:val="a3"/>
      </w:pPr>
      <w:r w:rsidRPr="0023188B">
        <w:t>Диагноз устанавливают на основании эпизоотологических данных, клинического проявления болезни, патологоанатомических изменений и результатов лабораторных исследований. Лабораторная диагностика включает: 1) обнаружение вирусного антигена в патологическом материале методом иммунофлюоресценции; 2) выделение вируса в культуре клеток и его идентификацию в РСК, РИГА, РИД, РН, реакции подавления бляшкообразования, ИФА; 3) выявление прироста специфических антител в сыворотке крови рекон-валесцентов в РИГА, РСК.</w:t>
      </w:r>
    </w:p>
    <w:p w:rsidR="001A22D8" w:rsidRPr="0023188B" w:rsidRDefault="001A22D8" w:rsidP="0023188B">
      <w:pPr>
        <w:pStyle w:val="a3"/>
      </w:pPr>
      <w:r w:rsidRPr="0023188B">
        <w:t>Для диагностики используют выпускаемые биологической промышленностью диагностические наборы.</w:t>
      </w:r>
    </w:p>
    <w:p w:rsidR="001A22D8" w:rsidRPr="0023188B" w:rsidRDefault="001A22D8" w:rsidP="0023188B">
      <w:pPr>
        <w:pStyle w:val="a3"/>
      </w:pPr>
      <w:r w:rsidRPr="0023188B">
        <w:t>При гистологическом исследовании респираторных путей выделяют гигантские синцитиальные клетки в бронхиолах, дегенерацию и некроз эпителиальных клеток бронхиол и легочной ткани, явления клеточной инфильтрации.</w:t>
      </w:r>
    </w:p>
    <w:p w:rsidR="001A22D8" w:rsidRPr="0023188B" w:rsidRDefault="001A22D8" w:rsidP="0023188B">
      <w:pPr>
        <w:pStyle w:val="a3"/>
      </w:pPr>
      <w:r w:rsidRPr="0023188B">
        <w:t>При дифференциальной диагностике исключают</w:t>
      </w:r>
      <w:r w:rsidR="00D35045">
        <w:t xml:space="preserve"> па</w:t>
      </w:r>
      <w:r w:rsidRPr="0023188B">
        <w:t>рагрипп-3, аденовирусную инфекцию, инфекционный ринотрахеит, парвовирусную инфекцию крупного рогатого скота, пастереллез, хламидиоз, вирусную диарею и коронавирусную инфекцию.</w:t>
      </w:r>
    </w:p>
    <w:p w:rsidR="001A22D8" w:rsidRPr="0023188B" w:rsidRDefault="001A22D8" w:rsidP="0023188B">
      <w:pPr>
        <w:pStyle w:val="a3"/>
      </w:pPr>
    </w:p>
    <w:p w:rsidR="0023188B" w:rsidRPr="0023188B" w:rsidRDefault="0023188B" w:rsidP="0023188B">
      <w:pPr>
        <w:pStyle w:val="a3"/>
      </w:pPr>
      <w:r>
        <w:t xml:space="preserve">9. </w:t>
      </w:r>
      <w:r w:rsidR="001A22D8" w:rsidRPr="0023188B">
        <w:t xml:space="preserve">Иммунитет, </w:t>
      </w:r>
      <w:r>
        <w:t>специфическая профилактика</w:t>
      </w:r>
    </w:p>
    <w:p w:rsidR="001A22D8" w:rsidRPr="0023188B" w:rsidRDefault="001A22D8" w:rsidP="0023188B">
      <w:pPr>
        <w:pStyle w:val="a3"/>
      </w:pPr>
    </w:p>
    <w:p w:rsidR="001A22D8" w:rsidRPr="0023188B" w:rsidRDefault="001A22D8" w:rsidP="0023188B">
      <w:pPr>
        <w:pStyle w:val="a3"/>
      </w:pPr>
      <w:r w:rsidRPr="0023188B">
        <w:t>У переболевших животных вырабатываются специфические антитела и создается устойчивость к повторному заражению.</w:t>
      </w:r>
    </w:p>
    <w:p w:rsidR="001A22D8" w:rsidRPr="0023188B" w:rsidRDefault="001A22D8" w:rsidP="0023188B">
      <w:pPr>
        <w:pStyle w:val="a3"/>
      </w:pPr>
      <w:r w:rsidRPr="0023188B">
        <w:t>У телят вируснейтрализующие и комплементсвязывающие антитела выявляются с 8-го по 14-й день и играют защитную роль при титре не ниже 2 lg. Однако имеются данные, что колостральные антитела не предохраняют телят от болезни.</w:t>
      </w:r>
    </w:p>
    <w:p w:rsidR="001A22D8" w:rsidRPr="0023188B" w:rsidRDefault="001A22D8" w:rsidP="0023188B">
      <w:pPr>
        <w:pStyle w:val="a3"/>
      </w:pPr>
      <w:r w:rsidRPr="0023188B">
        <w:t>Для специфической профилактики в различных странах выпускают живые вакцины против респираторно-синцитиальной болезни, а также ассоциированные вакцины против ИРТ, ПГ-3, РСИ и вирусной диареи крупного рогатого скота из аттенуированных штаммов.</w:t>
      </w:r>
    </w:p>
    <w:p w:rsidR="001A22D8" w:rsidRPr="0023188B" w:rsidRDefault="001A22D8" w:rsidP="0023188B">
      <w:pPr>
        <w:pStyle w:val="a3"/>
      </w:pPr>
    </w:p>
    <w:p w:rsidR="0023188B" w:rsidRPr="0023188B" w:rsidRDefault="0023188B" w:rsidP="0023188B">
      <w:pPr>
        <w:pStyle w:val="a3"/>
      </w:pPr>
      <w:r>
        <w:t>10. Лечение</w:t>
      </w:r>
    </w:p>
    <w:p w:rsidR="001A22D8" w:rsidRPr="0023188B" w:rsidRDefault="001A22D8" w:rsidP="0023188B">
      <w:pPr>
        <w:pStyle w:val="a3"/>
      </w:pPr>
    </w:p>
    <w:p w:rsidR="001A22D8" w:rsidRPr="0023188B" w:rsidRDefault="001A22D8" w:rsidP="0023188B">
      <w:pPr>
        <w:pStyle w:val="a3"/>
      </w:pPr>
      <w:r w:rsidRPr="0023188B">
        <w:t>В качестве средства специфического лечения применяют сыворотку крови реконвалесцентов, а также иммунокорректирующую сыворотку из крови доноров — комплексный препарат, сочетающий в себе все положительные качества специфической гипериммунной сыворотки и свойства иммуностимулятора. Иммунокорректирующую сыворотку применяют с профилактической и лечебной целями. При помощи специфических антител защищают слизистые оболочки верхних дыхательных путей, проводя аэрозольную пассивную иммунизацию животных сывороткой крови животных-реконвалесцентов того же хозяйства в сочетании с антибиотиками. Параллельно применяют иммуномодуляторы и адаптоге-ны: лигфол, фоспренил, тималин, миелопептид, иммунофан и др.</w:t>
      </w:r>
    </w:p>
    <w:p w:rsidR="001A22D8" w:rsidRPr="0023188B" w:rsidRDefault="001A22D8" w:rsidP="0023188B">
      <w:pPr>
        <w:pStyle w:val="a3"/>
      </w:pPr>
      <w:r w:rsidRPr="0023188B">
        <w:t>Удовлетворительные результаты получены при сочетанном применении 0,25%-ного раствора трипсина в форме аэрозоля и подкожного введения сыворотки крови животных-реконвалесцентов, антибиотиков тетра-циклинового ряда. Кроме того, применяют аэрозольно молочную кислоту, йодтриэтиленгликоль, йодид алюминия, хлорскипидар, хлорид йода и другие препараты.</w:t>
      </w:r>
    </w:p>
    <w:p w:rsidR="001A22D8" w:rsidRPr="0023188B" w:rsidRDefault="001A22D8" w:rsidP="0023188B">
      <w:pPr>
        <w:pStyle w:val="a3"/>
      </w:pPr>
    </w:p>
    <w:p w:rsidR="0023188B" w:rsidRPr="0023188B" w:rsidRDefault="0023188B" w:rsidP="0023188B">
      <w:pPr>
        <w:pStyle w:val="a3"/>
      </w:pPr>
      <w:r>
        <w:t>11. Профилактика и меры борьбы</w:t>
      </w:r>
    </w:p>
    <w:p w:rsidR="001A22D8" w:rsidRPr="0023188B" w:rsidRDefault="001A22D8" w:rsidP="0023188B">
      <w:pPr>
        <w:pStyle w:val="a3"/>
      </w:pPr>
    </w:p>
    <w:p w:rsidR="001A22D8" w:rsidRPr="0023188B" w:rsidRDefault="001A22D8" w:rsidP="0023188B">
      <w:pPr>
        <w:pStyle w:val="a3"/>
      </w:pPr>
      <w:r w:rsidRPr="0023188B">
        <w:t>Профилактика заключается в соблюдении ветеринарно-санитарных правил; недопущении заноса инфекции в хозяйство; карантине вновь поступающих животных; своевременной диагностике болезни; изоляции больных и подозрительных по заболеванию животных; проведении дезинфекции.</w:t>
      </w:r>
    </w:p>
    <w:p w:rsidR="001A22D8" w:rsidRPr="0023188B" w:rsidRDefault="001A22D8" w:rsidP="0023188B">
      <w:pPr>
        <w:pStyle w:val="a3"/>
      </w:pPr>
      <w:r w:rsidRPr="0023188B">
        <w:t>Основные мероприятия по недопущению заноса и борьбе с респираторно-синцитиальной инфекцией аналогичны таковым при парагриппе крупного рогатого скота.</w:t>
      </w:r>
    </w:p>
    <w:p w:rsidR="005038A8" w:rsidRPr="0023188B" w:rsidRDefault="005038A8" w:rsidP="0023188B">
      <w:pPr>
        <w:pStyle w:val="a3"/>
      </w:pPr>
    </w:p>
    <w:p w:rsidR="0023188B" w:rsidRPr="0023188B" w:rsidRDefault="0023188B" w:rsidP="0023188B">
      <w:pPr>
        <w:pStyle w:val="a3"/>
      </w:pPr>
      <w:r>
        <w:br w:type="page"/>
      </w:r>
      <w:r w:rsidR="005038A8" w:rsidRPr="0023188B">
        <w:t>Список используемой литературы</w:t>
      </w:r>
    </w:p>
    <w:p w:rsidR="005038A8" w:rsidRPr="0023188B" w:rsidRDefault="005038A8" w:rsidP="0023188B">
      <w:pPr>
        <w:pStyle w:val="a3"/>
      </w:pPr>
    </w:p>
    <w:p w:rsidR="005038A8" w:rsidRPr="0023188B" w:rsidRDefault="005038A8" w:rsidP="0023188B">
      <w:pPr>
        <w:pStyle w:val="a3"/>
        <w:ind w:firstLine="0"/>
        <w:jc w:val="left"/>
      </w:pPr>
      <w:r w:rsidRPr="0023188B">
        <w:t>1. Бакулов И.А. Эпизоотология с микробиологией Москва: "Агропромиздат",</w:t>
      </w:r>
      <w:r w:rsidR="0023188B">
        <w:t xml:space="preserve"> </w:t>
      </w:r>
      <w:r w:rsidRPr="0023188B">
        <w:t>1987. - 415с.</w:t>
      </w:r>
    </w:p>
    <w:p w:rsidR="0023188B" w:rsidRPr="0023188B" w:rsidRDefault="005038A8" w:rsidP="0023188B">
      <w:pPr>
        <w:pStyle w:val="a3"/>
        <w:ind w:firstLine="0"/>
        <w:jc w:val="left"/>
      </w:pPr>
      <w:r w:rsidRPr="0023188B">
        <w:t>2. Инфекционные болезни животных / Б. Ф. Бессарабов, А. А., Е. С. Воронин</w:t>
      </w:r>
      <w:r w:rsidR="0023188B">
        <w:t xml:space="preserve"> </w:t>
      </w:r>
      <w:r w:rsidRPr="0023188B">
        <w:t>и др.; Под ред. А. А. Сидорчука. — М.: КолосС, 2007. — 671 с</w:t>
      </w:r>
    </w:p>
    <w:p w:rsidR="005038A8" w:rsidRPr="0023188B" w:rsidRDefault="005038A8" w:rsidP="0023188B">
      <w:pPr>
        <w:pStyle w:val="a3"/>
        <w:ind w:firstLine="0"/>
        <w:jc w:val="left"/>
      </w:pPr>
      <w:r w:rsidRPr="0023188B">
        <w:t>3. Алтухов Н.Н.</w:t>
      </w:r>
      <w:r w:rsidR="0023188B" w:rsidRPr="0023188B">
        <w:t xml:space="preserve"> </w:t>
      </w:r>
      <w:r w:rsidRPr="0023188B">
        <w:t>Краткий справочник ветеринарного врача</w:t>
      </w:r>
      <w:r w:rsidR="0023188B">
        <w:t xml:space="preserve"> </w:t>
      </w:r>
      <w:r w:rsidRPr="0023188B">
        <w:t>Москва: "Агропромиздат", 1990. - 574с</w:t>
      </w:r>
    </w:p>
    <w:p w:rsidR="005038A8" w:rsidRPr="0023188B" w:rsidRDefault="005038A8" w:rsidP="0023188B">
      <w:pPr>
        <w:pStyle w:val="a3"/>
        <w:ind w:firstLine="0"/>
        <w:jc w:val="left"/>
      </w:pPr>
      <w:r w:rsidRPr="0023188B">
        <w:t>4. Довідник лікаря ветеринарної медицини/ П.І. Вербицький,П.П.</w:t>
      </w:r>
      <w:r w:rsidR="0023188B">
        <w:t xml:space="preserve"> </w:t>
      </w:r>
      <w:r w:rsidRPr="0023188B">
        <w:t>Достоєвський.</w:t>
      </w:r>
      <w:r w:rsidR="0023188B" w:rsidRPr="0023188B">
        <w:t xml:space="preserve"> </w:t>
      </w:r>
      <w:r w:rsidRPr="0023188B">
        <w:t>– К.: «Урожай», 2004. – 1280с.</w:t>
      </w:r>
    </w:p>
    <w:p w:rsidR="005038A8" w:rsidRPr="0023188B" w:rsidRDefault="005038A8" w:rsidP="0023188B">
      <w:pPr>
        <w:pStyle w:val="a3"/>
        <w:ind w:firstLine="0"/>
        <w:jc w:val="left"/>
      </w:pPr>
      <w:r w:rsidRPr="0023188B">
        <w:t>5. Справочник ветеринарного врача/ А.Ф Кузнецов. – Москва: «Лань»,</w:t>
      </w:r>
      <w:r w:rsidR="0023188B">
        <w:t xml:space="preserve"> </w:t>
      </w:r>
      <w:r w:rsidRPr="0023188B">
        <w:t>2002. – 896с.</w:t>
      </w:r>
    </w:p>
    <w:p w:rsidR="005038A8" w:rsidRPr="0023188B" w:rsidRDefault="005038A8" w:rsidP="0023188B">
      <w:pPr>
        <w:pStyle w:val="a3"/>
        <w:ind w:firstLine="0"/>
        <w:jc w:val="left"/>
      </w:pPr>
      <w:r w:rsidRPr="0023188B">
        <w:t>6. Справочник ветеринарного врача/ П.П. Достоевский,</w:t>
      </w:r>
      <w:r w:rsidR="0023188B" w:rsidRPr="0023188B">
        <w:t xml:space="preserve"> </w:t>
      </w:r>
      <w:r w:rsidRPr="0023188B">
        <w:t>Н.А. Судаков, В.А.</w:t>
      </w:r>
      <w:r w:rsidR="0023188B">
        <w:t xml:space="preserve"> </w:t>
      </w:r>
      <w:r w:rsidRPr="0023188B">
        <w:t>Атамась и др. – К.: Урожай, 1990. – 784с.</w:t>
      </w:r>
    </w:p>
    <w:p w:rsidR="005038A8" w:rsidRPr="0023188B" w:rsidRDefault="005038A8" w:rsidP="0023188B">
      <w:pPr>
        <w:pStyle w:val="a3"/>
        <w:ind w:firstLine="0"/>
        <w:jc w:val="left"/>
      </w:pPr>
      <w:r w:rsidRPr="0023188B">
        <w:t>7. Гавриш В.Г. Справочник ветеринарного врача, 4 изд. Ростов-на-Дону:</w:t>
      </w:r>
      <w:r w:rsidR="0023188B">
        <w:t xml:space="preserve"> </w:t>
      </w:r>
      <w:r w:rsidRPr="0023188B">
        <w:t>"Феникс", 2003. - 576с.</w:t>
      </w:r>
    </w:p>
    <w:p w:rsidR="005038A8" w:rsidRPr="0023188B" w:rsidRDefault="005038A8" w:rsidP="0023188B">
      <w:pPr>
        <w:pStyle w:val="a3"/>
        <w:ind w:firstLine="0"/>
        <w:jc w:val="left"/>
      </w:pPr>
      <w:bookmarkStart w:id="0" w:name="_GoBack"/>
      <w:bookmarkEnd w:id="0"/>
    </w:p>
    <w:sectPr w:rsidR="005038A8" w:rsidRPr="0023188B" w:rsidSect="0023188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147C4"/>
    <w:multiLevelType w:val="hybridMultilevel"/>
    <w:tmpl w:val="BFEEC1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0A16F2"/>
    <w:rsid w:val="000D6882"/>
    <w:rsid w:val="001A22D8"/>
    <w:rsid w:val="0023188B"/>
    <w:rsid w:val="004E20CE"/>
    <w:rsid w:val="005038A8"/>
    <w:rsid w:val="006672DF"/>
    <w:rsid w:val="00735B3A"/>
    <w:rsid w:val="00864638"/>
    <w:rsid w:val="0095134A"/>
    <w:rsid w:val="00975BE7"/>
    <w:rsid w:val="009B165E"/>
    <w:rsid w:val="00C77B13"/>
    <w:rsid w:val="00D35045"/>
    <w:rsid w:val="00E0496F"/>
    <w:rsid w:val="00E2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6A9AD6-8BC8-47D7-A153-7D986050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"/>
    <w:qFormat/>
    <w:rsid w:val="0023188B"/>
    <w:pPr>
      <w:spacing w:line="360" w:lineRule="auto"/>
      <w:ind w:firstLine="709"/>
      <w:contextualSpacing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2014-03-07T17:16:00Z</dcterms:created>
  <dcterms:modified xsi:type="dcterms:W3CDTF">2014-03-07T17:16:00Z</dcterms:modified>
</cp:coreProperties>
</file>