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BB5" w:rsidRDefault="00D05BB5" w:rsidP="00693A4D">
      <w:pPr>
        <w:jc w:val="center"/>
        <w:rPr>
          <w:rFonts w:ascii="Times New Roman" w:hAnsi="Times New Roman"/>
          <w:b/>
          <w:sz w:val="32"/>
          <w:szCs w:val="28"/>
        </w:rPr>
      </w:pPr>
    </w:p>
    <w:p w:rsidR="00266930" w:rsidRPr="00693A4D" w:rsidRDefault="00266930" w:rsidP="00693A4D">
      <w:pPr>
        <w:jc w:val="center"/>
        <w:rPr>
          <w:rFonts w:ascii="Times New Roman" w:hAnsi="Times New Roman"/>
          <w:b/>
          <w:sz w:val="32"/>
          <w:szCs w:val="28"/>
        </w:rPr>
      </w:pPr>
      <w:r w:rsidRPr="00693A4D">
        <w:rPr>
          <w:rFonts w:ascii="Times New Roman" w:hAnsi="Times New Roman"/>
          <w:b/>
          <w:sz w:val="32"/>
          <w:szCs w:val="28"/>
        </w:rPr>
        <w:t>Ресурсы коммерческих банков их формирование</w:t>
      </w:r>
      <w:r w:rsidR="00693A4D" w:rsidRPr="00693A4D">
        <w:rPr>
          <w:rFonts w:ascii="Times New Roman" w:hAnsi="Times New Roman"/>
          <w:b/>
          <w:sz w:val="32"/>
          <w:szCs w:val="28"/>
        </w:rPr>
        <w:t xml:space="preserve"> и регулирование.</w:t>
      </w:r>
    </w:p>
    <w:p w:rsidR="009F6117" w:rsidRPr="00456CD3" w:rsidRDefault="005A07C4" w:rsidP="00456CD3">
      <w:pPr>
        <w:rPr>
          <w:rFonts w:ascii="Times New Roman" w:hAnsi="Times New Roman"/>
          <w:sz w:val="28"/>
          <w:szCs w:val="28"/>
        </w:rPr>
      </w:pPr>
      <w:r w:rsidRPr="00456CD3">
        <w:rPr>
          <w:rFonts w:ascii="Times New Roman" w:hAnsi="Times New Roman"/>
          <w:sz w:val="28"/>
          <w:szCs w:val="28"/>
        </w:rPr>
        <w:t xml:space="preserve">ВВЕДЕНИЕ </w:t>
      </w:r>
      <w:r w:rsidRPr="00456CD3">
        <w:rPr>
          <w:rFonts w:ascii="Times New Roman" w:hAnsi="Times New Roman"/>
          <w:sz w:val="28"/>
          <w:szCs w:val="28"/>
        </w:rPr>
        <w:br/>
        <w:t>Ресурсы коммерческих банков представляют собой совокупность собст</w:t>
      </w:r>
      <w:r w:rsidRPr="00456CD3">
        <w:rPr>
          <w:rFonts w:ascii="Times New Roman" w:hAnsi="Times New Roman"/>
          <w:sz w:val="28"/>
          <w:szCs w:val="28"/>
        </w:rPr>
        <w:softHyphen/>
        <w:t>венных и привлеченных средств, имеющихся в его распоряжении и используе</w:t>
      </w:r>
      <w:r w:rsidRPr="00456CD3">
        <w:rPr>
          <w:rFonts w:ascii="Times New Roman" w:hAnsi="Times New Roman"/>
          <w:sz w:val="28"/>
          <w:szCs w:val="28"/>
        </w:rPr>
        <w:softHyphen/>
        <w:t>мые для осуществления активных операций. Масштабы деятельности банков зависят от совокупности объема ресурсов, которыми они располагают, особен</w:t>
      </w:r>
      <w:r w:rsidRPr="00456CD3">
        <w:rPr>
          <w:rFonts w:ascii="Times New Roman" w:hAnsi="Times New Roman"/>
          <w:sz w:val="28"/>
          <w:szCs w:val="28"/>
        </w:rPr>
        <w:softHyphen/>
        <w:t xml:space="preserve">но от суммы привлеченных ресурсов, формирующихся в результате пассивных операций. </w:t>
      </w:r>
      <w:r w:rsidRPr="00456CD3">
        <w:rPr>
          <w:rFonts w:ascii="Times New Roman" w:hAnsi="Times New Roman"/>
          <w:sz w:val="28"/>
          <w:szCs w:val="28"/>
        </w:rPr>
        <w:br/>
        <w:t>Пассивные операции играют важную роль в деятельности коммерческих банков, так как именно с их помощью банки приобретают кредитные ресурсы на рынке. Пассивные операции позволяют привлекать в банки денежные сред</w:t>
      </w:r>
      <w:r w:rsidRPr="00456CD3">
        <w:rPr>
          <w:rFonts w:ascii="Times New Roman" w:hAnsi="Times New Roman"/>
          <w:sz w:val="28"/>
          <w:szCs w:val="28"/>
        </w:rPr>
        <w:softHyphen/>
        <w:t>ства, уже находящиеся в обороте, в то время как новые ресурсы создаются бан</w:t>
      </w:r>
      <w:r w:rsidRPr="00456CD3">
        <w:rPr>
          <w:rFonts w:ascii="Times New Roman" w:hAnsi="Times New Roman"/>
          <w:sz w:val="28"/>
          <w:szCs w:val="28"/>
        </w:rPr>
        <w:softHyphen/>
        <w:t xml:space="preserve">ковской системой в результате активных кредитных операций. </w:t>
      </w:r>
      <w:r w:rsidRPr="00456CD3">
        <w:rPr>
          <w:rFonts w:ascii="Times New Roman" w:hAnsi="Times New Roman"/>
          <w:sz w:val="28"/>
          <w:szCs w:val="28"/>
        </w:rPr>
        <w:br/>
        <w:t>Существует четыре формы пассивных операций коммерческих банков, в зависимости от которых банки формируют различные группы кредитных ре</w:t>
      </w:r>
      <w:r w:rsidRPr="00456CD3">
        <w:rPr>
          <w:rFonts w:ascii="Times New Roman" w:hAnsi="Times New Roman"/>
          <w:sz w:val="28"/>
          <w:szCs w:val="28"/>
        </w:rPr>
        <w:softHyphen/>
        <w:t>сурсов. С помощью первичной эмиссии ценных бумаг коммерческого банка и отчислений от прибыли банка на формирование или увеличение фондов соз</w:t>
      </w:r>
      <w:r w:rsidRPr="00456CD3">
        <w:rPr>
          <w:rFonts w:ascii="Times New Roman" w:hAnsi="Times New Roman"/>
          <w:sz w:val="28"/>
          <w:szCs w:val="28"/>
        </w:rPr>
        <w:softHyphen/>
        <w:t>даются собственные ресурсы банка; получение кредитов от других юридиче</w:t>
      </w:r>
      <w:r w:rsidRPr="00456CD3">
        <w:rPr>
          <w:rFonts w:ascii="Times New Roman" w:hAnsi="Times New Roman"/>
          <w:sz w:val="28"/>
          <w:szCs w:val="28"/>
        </w:rPr>
        <w:softHyphen/>
        <w:t>ских лиц и депозитные операции способствуют образованию заемных и при</w:t>
      </w:r>
      <w:r w:rsidRPr="00456CD3">
        <w:rPr>
          <w:rFonts w:ascii="Times New Roman" w:hAnsi="Times New Roman"/>
          <w:sz w:val="28"/>
          <w:szCs w:val="28"/>
        </w:rPr>
        <w:softHyphen/>
        <w:t xml:space="preserve">влеченных средств. </w:t>
      </w:r>
      <w:r w:rsidRPr="00456CD3">
        <w:rPr>
          <w:rFonts w:ascii="Times New Roman" w:hAnsi="Times New Roman"/>
          <w:sz w:val="28"/>
          <w:szCs w:val="28"/>
        </w:rPr>
        <w:br/>
        <w:t>Целью данной работы является анализ проблемы планирования и регу</w:t>
      </w:r>
      <w:r w:rsidRPr="00456CD3">
        <w:rPr>
          <w:rFonts w:ascii="Times New Roman" w:hAnsi="Times New Roman"/>
          <w:sz w:val="28"/>
          <w:szCs w:val="28"/>
        </w:rPr>
        <w:softHyphen/>
        <w:t xml:space="preserve">лирования банковских ресурсов. </w:t>
      </w:r>
      <w:r w:rsidRPr="00456CD3">
        <w:rPr>
          <w:rFonts w:ascii="Times New Roman" w:hAnsi="Times New Roman"/>
          <w:sz w:val="28"/>
          <w:szCs w:val="28"/>
        </w:rPr>
        <w:br/>
        <w:t xml:space="preserve">Для реализации намеченной цели поставлены следующие практические задачи: </w:t>
      </w:r>
      <w:r w:rsidRPr="00456CD3">
        <w:rPr>
          <w:rFonts w:ascii="Times New Roman" w:hAnsi="Times New Roman"/>
          <w:sz w:val="28"/>
          <w:szCs w:val="28"/>
        </w:rPr>
        <w:br/>
        <w:t>1.Определить сущность, структуру и функции собственных ресурсов бан</w:t>
      </w:r>
      <w:r w:rsidRPr="00456CD3">
        <w:rPr>
          <w:rFonts w:ascii="Times New Roman" w:hAnsi="Times New Roman"/>
          <w:sz w:val="28"/>
          <w:szCs w:val="28"/>
        </w:rPr>
        <w:softHyphen/>
        <w:t xml:space="preserve">ка, выяснить основные источники их формирования и рассмотреть направления их использования. </w:t>
      </w:r>
      <w:r w:rsidRPr="00456CD3">
        <w:rPr>
          <w:rFonts w:ascii="Times New Roman" w:hAnsi="Times New Roman"/>
          <w:sz w:val="28"/>
          <w:szCs w:val="28"/>
        </w:rPr>
        <w:br/>
        <w:t>2. Описать основные формы привлеченных банковских ресурсов, показать преимущества и недостатки различных видов депозитов, исследовать особенно</w:t>
      </w:r>
      <w:r w:rsidRPr="00456CD3">
        <w:rPr>
          <w:rFonts w:ascii="Times New Roman" w:hAnsi="Times New Roman"/>
          <w:sz w:val="28"/>
          <w:szCs w:val="28"/>
        </w:rPr>
        <w:softHyphen/>
        <w:t xml:space="preserve">сти централизованного кредитования российских коммерческих банков. </w:t>
      </w:r>
      <w:r w:rsidRPr="00456CD3">
        <w:rPr>
          <w:rFonts w:ascii="Times New Roman" w:hAnsi="Times New Roman"/>
          <w:sz w:val="28"/>
          <w:szCs w:val="28"/>
        </w:rPr>
        <w:br/>
      </w:r>
      <w:r w:rsidRPr="00456CD3">
        <w:rPr>
          <w:rFonts w:ascii="Times New Roman" w:hAnsi="Times New Roman"/>
          <w:b/>
          <w:sz w:val="28"/>
          <w:szCs w:val="28"/>
        </w:rPr>
        <w:t>1. СОБСТВЕННЫЕ РЕСУРСЫ КОММЕРЧЕСКИХ БАНКОВ</w:t>
      </w:r>
      <w:r w:rsidRPr="00456CD3">
        <w:rPr>
          <w:rFonts w:ascii="Times New Roman" w:hAnsi="Times New Roman"/>
          <w:sz w:val="28"/>
          <w:szCs w:val="28"/>
        </w:rPr>
        <w:t xml:space="preserve"> </w:t>
      </w:r>
      <w:r w:rsidRPr="00456CD3">
        <w:rPr>
          <w:rFonts w:ascii="Times New Roman" w:hAnsi="Times New Roman"/>
          <w:sz w:val="28"/>
          <w:szCs w:val="28"/>
        </w:rPr>
        <w:br/>
        <w:t xml:space="preserve">1.1.Сущность собственных ресурсов банка и их функции </w:t>
      </w:r>
      <w:r w:rsidRPr="00456CD3">
        <w:rPr>
          <w:rFonts w:ascii="Times New Roman" w:hAnsi="Times New Roman"/>
          <w:sz w:val="28"/>
          <w:szCs w:val="28"/>
        </w:rPr>
        <w:br/>
        <w:t>Собственные ресурсы банка представляют собой банковский капитал и приравненные к нему статьи. Роль и величина собственного капитала ком</w:t>
      </w:r>
      <w:r w:rsidRPr="00456CD3">
        <w:rPr>
          <w:rFonts w:ascii="Times New Roman" w:hAnsi="Times New Roman"/>
          <w:sz w:val="28"/>
          <w:szCs w:val="28"/>
        </w:rPr>
        <w:softHyphen/>
        <w:t>мерческих банков имеют особенную специфику, отличающуюся от предпри</w:t>
      </w:r>
      <w:r w:rsidRPr="00456CD3">
        <w:rPr>
          <w:rFonts w:ascii="Times New Roman" w:hAnsi="Times New Roman"/>
          <w:sz w:val="28"/>
          <w:szCs w:val="28"/>
        </w:rPr>
        <w:softHyphen/>
        <w:t>ятий и организаций, занимающихся другими видами деятельности тем, что за счет собственного капитала банки покрывают менее 10% общей потребности в средствах. Обычно государство устанавливает для банков минимальную гра</w:t>
      </w:r>
      <w:r w:rsidRPr="00456CD3">
        <w:rPr>
          <w:rFonts w:ascii="Times New Roman" w:hAnsi="Times New Roman"/>
          <w:sz w:val="28"/>
          <w:szCs w:val="28"/>
        </w:rPr>
        <w:softHyphen/>
        <w:t>ницу соотношения между собственными и привлеченными ресурсами. Наличие собственных ресурсов банка является необходимым условием его устойчивости на финансовом рынке. На начальном этапе создания банка собственные средства покрывают первоочередные расходы, без которых банк не может начать свою деятельность. В дальнейшем за счет собственных ресур</w:t>
      </w:r>
      <w:r w:rsidRPr="00456CD3">
        <w:rPr>
          <w:rFonts w:ascii="Times New Roman" w:hAnsi="Times New Roman"/>
          <w:sz w:val="28"/>
          <w:szCs w:val="28"/>
        </w:rPr>
        <w:softHyphen/>
        <w:t>сов банки создают необходимые им резервы для снижения кредитных рисков, кроме того, собственные ресурсы являются главным источником вложений в долгосрочные активы. На долю собственных средств приходится от 12 % до 20 % общей суммы пассивов банка.</w:t>
      </w:r>
    </w:p>
    <w:p w:rsidR="005A07C4" w:rsidRPr="00456CD3" w:rsidRDefault="005A07C4" w:rsidP="00456CD3">
      <w:pPr>
        <w:rPr>
          <w:rFonts w:ascii="Times New Roman" w:hAnsi="Times New Roman"/>
          <w:sz w:val="28"/>
          <w:szCs w:val="28"/>
        </w:rPr>
      </w:pPr>
      <w:r w:rsidRPr="00456CD3">
        <w:rPr>
          <w:rFonts w:ascii="Times New Roman" w:hAnsi="Times New Roman"/>
          <w:sz w:val="28"/>
          <w:szCs w:val="28"/>
        </w:rPr>
        <w:t>Собственный капитал выполняет три функции: защитную, оперативную и регулирующую. Защитная функция означает защиту вкладчиков и кредито</w:t>
      </w:r>
      <w:r w:rsidRPr="00456CD3">
        <w:rPr>
          <w:rFonts w:ascii="Times New Roman" w:hAnsi="Times New Roman"/>
          <w:sz w:val="28"/>
          <w:szCs w:val="28"/>
        </w:rPr>
        <w:softHyphen/>
        <w:t>ров, т.е. возможность выплаты им компенсаций в случае возникновения убыт</w:t>
      </w:r>
      <w:r w:rsidRPr="00456CD3">
        <w:rPr>
          <w:rFonts w:ascii="Times New Roman" w:hAnsi="Times New Roman"/>
          <w:sz w:val="28"/>
          <w:szCs w:val="28"/>
        </w:rPr>
        <w:softHyphen/>
        <w:t>ков или банкротства банка; сохранение его платежеспособности за счет создан</w:t>
      </w:r>
      <w:r w:rsidRPr="00456CD3">
        <w:rPr>
          <w:rFonts w:ascii="Times New Roman" w:hAnsi="Times New Roman"/>
          <w:sz w:val="28"/>
          <w:szCs w:val="28"/>
        </w:rPr>
        <w:softHyphen/>
        <w:t>ных резервов; продолжения деятельности банка, независимо от угрозы появ</w:t>
      </w:r>
      <w:r w:rsidRPr="00456CD3">
        <w:rPr>
          <w:rFonts w:ascii="Times New Roman" w:hAnsi="Times New Roman"/>
          <w:sz w:val="28"/>
          <w:szCs w:val="28"/>
        </w:rPr>
        <w:softHyphen/>
        <w:t xml:space="preserve">ления убытков. Это главная функция собственного капитала. </w:t>
      </w:r>
      <w:r w:rsidRPr="00456CD3">
        <w:rPr>
          <w:rFonts w:ascii="Times New Roman" w:hAnsi="Times New Roman"/>
          <w:sz w:val="28"/>
          <w:szCs w:val="28"/>
        </w:rPr>
        <w:br/>
        <w:t>Оперативная функция - обеспечение финансовой основы деятельности банка - является второстепенной, т.к. основными ресурсами для активных опе</w:t>
      </w:r>
      <w:r w:rsidRPr="00456CD3">
        <w:rPr>
          <w:rFonts w:ascii="Times New Roman" w:hAnsi="Times New Roman"/>
          <w:sz w:val="28"/>
          <w:szCs w:val="28"/>
        </w:rPr>
        <w:softHyphen/>
        <w:t>раций выступают привлеченные средства. В этой функции собственный капитал банка обеспечивает адекватную базу роста активных операций, т.е. под</w:t>
      </w:r>
      <w:r w:rsidRPr="00456CD3">
        <w:rPr>
          <w:rFonts w:ascii="Times New Roman" w:hAnsi="Times New Roman"/>
          <w:sz w:val="28"/>
          <w:szCs w:val="28"/>
        </w:rPr>
        <w:softHyphen/>
        <w:t>держивает объем и характер банковских операций в соответствии с задача</w:t>
      </w:r>
      <w:r w:rsidRPr="00456CD3">
        <w:rPr>
          <w:rFonts w:ascii="Times New Roman" w:hAnsi="Times New Roman"/>
          <w:sz w:val="28"/>
          <w:szCs w:val="28"/>
        </w:rPr>
        <w:softHyphen/>
        <w:t xml:space="preserve">ми банка. </w:t>
      </w:r>
      <w:r w:rsidRPr="00456CD3">
        <w:rPr>
          <w:rFonts w:ascii="Times New Roman" w:hAnsi="Times New Roman"/>
          <w:sz w:val="28"/>
          <w:szCs w:val="28"/>
        </w:rPr>
        <w:br/>
        <w:t>Регулирующая функция собственного капитала связана исключительно с особой заинтересованностью общества в успешном функционировании банков, а также с законами и правилами, позволяющими центральным банкам осущест</w:t>
      </w:r>
      <w:r w:rsidRPr="00456CD3">
        <w:rPr>
          <w:rFonts w:ascii="Times New Roman" w:hAnsi="Times New Roman"/>
          <w:sz w:val="28"/>
          <w:szCs w:val="28"/>
        </w:rPr>
        <w:softHyphen/>
        <w:t>влять контроль за деятельностью коммерческих банков и других кредит</w:t>
      </w:r>
      <w:r w:rsidRPr="00456CD3">
        <w:rPr>
          <w:rFonts w:ascii="Times New Roman" w:hAnsi="Times New Roman"/>
          <w:sz w:val="28"/>
          <w:szCs w:val="28"/>
        </w:rPr>
        <w:softHyphen/>
        <w:t xml:space="preserve">ных учреждениях. Эти правила требуют соблюдения минимальной величины уставного капитала, необходимого для получения лицензии на банковскую деятельность; предельной суммы кредита (риска) на одного заемщика. </w:t>
      </w:r>
      <w:r w:rsidRPr="00456CD3">
        <w:rPr>
          <w:rFonts w:ascii="Times New Roman" w:hAnsi="Times New Roman"/>
          <w:sz w:val="28"/>
          <w:szCs w:val="28"/>
        </w:rPr>
        <w:br/>
        <w:t xml:space="preserve">1.2.Структура собственных средств банка, их формирование и использование </w:t>
      </w:r>
      <w:r w:rsidRPr="00456CD3">
        <w:rPr>
          <w:rFonts w:ascii="Times New Roman" w:hAnsi="Times New Roman"/>
          <w:sz w:val="28"/>
          <w:szCs w:val="28"/>
        </w:rPr>
        <w:br/>
        <w:t>Собственные средства банка представляют собой совокупность различ</w:t>
      </w:r>
      <w:r w:rsidRPr="00456CD3">
        <w:rPr>
          <w:rFonts w:ascii="Times New Roman" w:hAnsi="Times New Roman"/>
          <w:sz w:val="28"/>
          <w:szCs w:val="28"/>
        </w:rPr>
        <w:softHyphen/>
        <w:t>ных по назначению фондов, обеспечивающих экономическую самостоятель</w:t>
      </w:r>
      <w:r w:rsidRPr="00456CD3">
        <w:rPr>
          <w:rFonts w:ascii="Times New Roman" w:hAnsi="Times New Roman"/>
          <w:sz w:val="28"/>
          <w:szCs w:val="28"/>
        </w:rPr>
        <w:softHyphen/>
        <w:t xml:space="preserve">ность и стабильность функционирования банка. </w:t>
      </w:r>
      <w:r w:rsidRPr="00456CD3">
        <w:rPr>
          <w:rFonts w:ascii="Times New Roman" w:hAnsi="Times New Roman"/>
          <w:sz w:val="28"/>
          <w:szCs w:val="28"/>
        </w:rPr>
        <w:br/>
        <w:t xml:space="preserve">Собственные средства включают: </w:t>
      </w:r>
      <w:r w:rsidRPr="00456CD3">
        <w:rPr>
          <w:rFonts w:ascii="Times New Roman" w:hAnsi="Times New Roman"/>
          <w:sz w:val="28"/>
          <w:szCs w:val="28"/>
        </w:rPr>
        <w:br/>
        <w:t xml:space="preserve">- уставный фонд (акционерный капитал банка), </w:t>
      </w:r>
      <w:r w:rsidRPr="00456CD3">
        <w:rPr>
          <w:rFonts w:ascii="Times New Roman" w:hAnsi="Times New Roman"/>
          <w:sz w:val="28"/>
          <w:szCs w:val="28"/>
        </w:rPr>
        <w:br/>
        <w:t xml:space="preserve">- резервный фонд; </w:t>
      </w:r>
      <w:r w:rsidRPr="00456CD3">
        <w:rPr>
          <w:rFonts w:ascii="Times New Roman" w:hAnsi="Times New Roman"/>
          <w:sz w:val="28"/>
          <w:szCs w:val="28"/>
        </w:rPr>
        <w:br/>
        <w:t xml:space="preserve">- специальные фонды банка, </w:t>
      </w:r>
      <w:r w:rsidRPr="00456CD3">
        <w:rPr>
          <w:rFonts w:ascii="Times New Roman" w:hAnsi="Times New Roman"/>
          <w:sz w:val="28"/>
          <w:szCs w:val="28"/>
        </w:rPr>
        <w:br/>
        <w:t xml:space="preserve">- износ основных средств, </w:t>
      </w:r>
      <w:r w:rsidRPr="00456CD3">
        <w:rPr>
          <w:rFonts w:ascii="Times New Roman" w:hAnsi="Times New Roman"/>
          <w:sz w:val="28"/>
          <w:szCs w:val="28"/>
        </w:rPr>
        <w:br/>
        <w:t xml:space="preserve">- фонды экономического стимулирования, </w:t>
      </w:r>
      <w:r w:rsidRPr="00456CD3">
        <w:rPr>
          <w:rFonts w:ascii="Times New Roman" w:hAnsi="Times New Roman"/>
          <w:sz w:val="28"/>
          <w:szCs w:val="28"/>
        </w:rPr>
        <w:br/>
        <w:t>- средства, направленные банком из прибыли на производственное и социаль</w:t>
      </w:r>
      <w:r w:rsidRPr="00456CD3">
        <w:rPr>
          <w:rFonts w:ascii="Times New Roman" w:hAnsi="Times New Roman"/>
          <w:sz w:val="28"/>
          <w:szCs w:val="28"/>
        </w:rPr>
        <w:softHyphen/>
        <w:t xml:space="preserve">ное развитие, </w:t>
      </w:r>
      <w:r w:rsidRPr="00456CD3">
        <w:rPr>
          <w:rFonts w:ascii="Times New Roman" w:hAnsi="Times New Roman"/>
          <w:sz w:val="28"/>
          <w:szCs w:val="28"/>
        </w:rPr>
        <w:br/>
        <w:t xml:space="preserve">- фонд переоценки валютных средств, </w:t>
      </w:r>
      <w:r w:rsidRPr="00456CD3">
        <w:rPr>
          <w:rFonts w:ascii="Times New Roman" w:hAnsi="Times New Roman"/>
          <w:sz w:val="28"/>
          <w:szCs w:val="28"/>
        </w:rPr>
        <w:br/>
        <w:t xml:space="preserve">- прибыль текущего года и прошлых лет, </w:t>
      </w:r>
      <w:r w:rsidRPr="00456CD3">
        <w:rPr>
          <w:rFonts w:ascii="Times New Roman" w:hAnsi="Times New Roman"/>
          <w:sz w:val="28"/>
          <w:szCs w:val="28"/>
        </w:rPr>
        <w:br/>
        <w:t>- резервные фонды, созданные для покрытия рисков по отдельным банков</w:t>
      </w:r>
      <w:r w:rsidRPr="00456CD3">
        <w:rPr>
          <w:rFonts w:ascii="Times New Roman" w:hAnsi="Times New Roman"/>
          <w:sz w:val="28"/>
          <w:szCs w:val="28"/>
        </w:rPr>
        <w:softHyphen/>
        <w:t xml:space="preserve">ским операциям. </w:t>
      </w:r>
      <w:r w:rsidRPr="00456CD3">
        <w:rPr>
          <w:rFonts w:ascii="Times New Roman" w:hAnsi="Times New Roman"/>
          <w:sz w:val="28"/>
          <w:szCs w:val="28"/>
        </w:rPr>
        <w:br/>
        <w:t xml:space="preserve">Основным элементом собственных средств банка является уставный фонд (акционерный капитал). Уставный капитал (фонд) - это организационно-правовая форма капитала, величина которого определяется учредительским договором о создании банка и закрепляется в Уставе банка. Уставный капитал создается путем выпуска акций (акционерные банки) или перечисления паевых взносов (паевые банки). </w:t>
      </w:r>
      <w:r w:rsidRPr="00456CD3">
        <w:rPr>
          <w:rFonts w:ascii="Times New Roman" w:hAnsi="Times New Roman"/>
          <w:sz w:val="28"/>
          <w:szCs w:val="28"/>
        </w:rPr>
        <w:br/>
        <w:t>Для обеспечения устойчивости банков Центральным банком РФ установ</w:t>
      </w:r>
      <w:r w:rsidRPr="00456CD3">
        <w:rPr>
          <w:rFonts w:ascii="Times New Roman" w:hAnsi="Times New Roman"/>
          <w:sz w:val="28"/>
          <w:szCs w:val="28"/>
        </w:rPr>
        <w:softHyphen/>
        <w:t>лена минимальная величина уставного капитала для вновь образуемых кредит</w:t>
      </w:r>
      <w:r w:rsidRPr="00456CD3">
        <w:rPr>
          <w:rFonts w:ascii="Times New Roman" w:hAnsi="Times New Roman"/>
          <w:sz w:val="28"/>
          <w:szCs w:val="28"/>
        </w:rPr>
        <w:softHyphen/>
        <w:t xml:space="preserve">ных учреждений в сумме, эквивалентной 5,0 млн ЭКЮ. </w:t>
      </w:r>
      <w:r w:rsidRPr="00456CD3">
        <w:rPr>
          <w:rFonts w:ascii="Times New Roman" w:hAnsi="Times New Roman"/>
          <w:sz w:val="28"/>
          <w:szCs w:val="28"/>
        </w:rPr>
        <w:br/>
        <w:t>Уставный капитал банка отражается в пассиве баланса и формируется де</w:t>
      </w:r>
      <w:r w:rsidRPr="00456CD3">
        <w:rPr>
          <w:rFonts w:ascii="Times New Roman" w:hAnsi="Times New Roman"/>
          <w:sz w:val="28"/>
          <w:szCs w:val="28"/>
        </w:rPr>
        <w:softHyphen/>
        <w:t>нежными взносами, материальными и нематериальными активами, ино</w:t>
      </w:r>
      <w:r w:rsidRPr="00456CD3">
        <w:rPr>
          <w:rFonts w:ascii="Times New Roman" w:hAnsi="Times New Roman"/>
          <w:sz w:val="28"/>
          <w:szCs w:val="28"/>
        </w:rPr>
        <w:softHyphen/>
        <w:t>странной валютой и ценными бумагами, эмитированными третьими лицами и имеющими рыночную котировку. В соответствии с телеграммой ЦБ РФ от 21.02.94 г. N 47-94 доля материальных активов в общей сумме ставного капи</w:t>
      </w:r>
      <w:r w:rsidRPr="00456CD3">
        <w:rPr>
          <w:rFonts w:ascii="Times New Roman" w:hAnsi="Times New Roman"/>
          <w:sz w:val="28"/>
          <w:szCs w:val="28"/>
        </w:rPr>
        <w:softHyphen/>
        <w:t>тала коммерческих банков не должна превышать 20 % в первые два года их деятельности. В последующем доля материальных активов не должна превы</w:t>
      </w:r>
      <w:r w:rsidRPr="00456CD3">
        <w:rPr>
          <w:rFonts w:ascii="Times New Roman" w:hAnsi="Times New Roman"/>
          <w:sz w:val="28"/>
          <w:szCs w:val="28"/>
        </w:rPr>
        <w:softHyphen/>
        <w:t>шать 10 % без учета стоимости зданий, доля нематериальных активов - 1 %. При внесении материальных и нематериальных активов в оплату уставного ка</w:t>
      </w:r>
      <w:r w:rsidRPr="00456CD3">
        <w:rPr>
          <w:rFonts w:ascii="Times New Roman" w:hAnsi="Times New Roman"/>
          <w:sz w:val="28"/>
          <w:szCs w:val="28"/>
        </w:rPr>
        <w:softHyphen/>
        <w:t>питала необходимо иметь в виду, что принимаются только те активы, которые могут использоваться в непосредственной деятельности банка, определяемой законодательством и лицензией. Кроме того, оценка указанных активов должна быть утверждена протоколами собрания акционеров (пайщиков) банка.</w:t>
      </w:r>
    </w:p>
    <w:p w:rsidR="005A07C4" w:rsidRPr="00456CD3" w:rsidRDefault="005A07C4" w:rsidP="00456CD3">
      <w:pPr>
        <w:rPr>
          <w:rFonts w:ascii="Times New Roman" w:hAnsi="Times New Roman"/>
          <w:sz w:val="28"/>
          <w:szCs w:val="28"/>
        </w:rPr>
      </w:pPr>
      <w:r w:rsidRPr="00456CD3">
        <w:rPr>
          <w:rFonts w:ascii="Times New Roman" w:hAnsi="Times New Roman"/>
          <w:sz w:val="28"/>
          <w:szCs w:val="28"/>
        </w:rPr>
        <w:t>Если коммерческий банк создан как паевой, то прием новых участников осуществляется с согласия большинства пайщиков банка, а увеличение капита</w:t>
      </w:r>
      <w:r w:rsidRPr="00456CD3">
        <w:rPr>
          <w:rFonts w:ascii="Times New Roman" w:hAnsi="Times New Roman"/>
          <w:sz w:val="28"/>
          <w:szCs w:val="28"/>
        </w:rPr>
        <w:softHyphen/>
        <w:t xml:space="preserve">ла производится по мере внесения дополнительных взносов пайщиками. </w:t>
      </w:r>
      <w:r w:rsidRPr="00456CD3">
        <w:rPr>
          <w:rFonts w:ascii="Times New Roman" w:hAnsi="Times New Roman"/>
          <w:sz w:val="28"/>
          <w:szCs w:val="28"/>
        </w:rPr>
        <w:br/>
        <w:t>Уставный капитал акционерного банка формируется путем выпуска акций и регламентируется Инструкцией ЦБ РФ N 8 от 11.02.94 г. "О правилах вы</w:t>
      </w:r>
      <w:r w:rsidRPr="00456CD3">
        <w:rPr>
          <w:rFonts w:ascii="Times New Roman" w:hAnsi="Times New Roman"/>
          <w:sz w:val="28"/>
          <w:szCs w:val="28"/>
        </w:rPr>
        <w:softHyphen/>
        <w:t xml:space="preserve">пуска и регистрации ценных бумаг коммерческими банками на территории Российской Федерации". </w:t>
      </w:r>
      <w:r w:rsidRPr="00456CD3">
        <w:rPr>
          <w:rFonts w:ascii="Times New Roman" w:hAnsi="Times New Roman"/>
          <w:sz w:val="28"/>
          <w:szCs w:val="28"/>
        </w:rPr>
        <w:br/>
        <w:t xml:space="preserve">На увеличение уставного капитала действующие коммерческие банки могут направить: </w:t>
      </w:r>
      <w:r w:rsidRPr="00456CD3">
        <w:rPr>
          <w:rFonts w:ascii="Times New Roman" w:hAnsi="Times New Roman"/>
          <w:sz w:val="28"/>
          <w:szCs w:val="28"/>
        </w:rPr>
        <w:br/>
        <w:t xml:space="preserve">- средства из резервного фонда банка, если его величина превышает 10 % от оплаченной суммы капитала; </w:t>
      </w:r>
      <w:r w:rsidRPr="00456CD3">
        <w:rPr>
          <w:rFonts w:ascii="Times New Roman" w:hAnsi="Times New Roman"/>
          <w:sz w:val="28"/>
          <w:szCs w:val="28"/>
        </w:rPr>
        <w:br/>
        <w:t xml:space="preserve">- средства специальных фондов; </w:t>
      </w:r>
      <w:r w:rsidRPr="00456CD3">
        <w:rPr>
          <w:rFonts w:ascii="Times New Roman" w:hAnsi="Times New Roman"/>
          <w:sz w:val="28"/>
          <w:szCs w:val="28"/>
        </w:rPr>
        <w:br/>
        <w:t xml:space="preserve">- неиспользованные средства фондов экономического стимулирования по итогам года; </w:t>
      </w:r>
      <w:r w:rsidRPr="00456CD3">
        <w:rPr>
          <w:rFonts w:ascii="Times New Roman" w:hAnsi="Times New Roman"/>
          <w:sz w:val="28"/>
          <w:szCs w:val="28"/>
        </w:rPr>
        <w:br/>
        <w:t>- основные средства, приобретенные банком за счет средств фондов эконо</w:t>
      </w:r>
      <w:r w:rsidRPr="00456CD3">
        <w:rPr>
          <w:rFonts w:ascii="Times New Roman" w:hAnsi="Times New Roman"/>
          <w:sz w:val="28"/>
          <w:szCs w:val="28"/>
        </w:rPr>
        <w:softHyphen/>
        <w:t>мического стимулирования, направленных на производственное и соци</w:t>
      </w:r>
      <w:r w:rsidRPr="00456CD3">
        <w:rPr>
          <w:rFonts w:ascii="Times New Roman" w:hAnsi="Times New Roman"/>
          <w:sz w:val="28"/>
          <w:szCs w:val="28"/>
        </w:rPr>
        <w:softHyphen/>
        <w:t>альное развитие банка, разделенных в установленном порядке между члена</w:t>
      </w:r>
      <w:r w:rsidRPr="00456CD3">
        <w:rPr>
          <w:rFonts w:ascii="Times New Roman" w:hAnsi="Times New Roman"/>
          <w:sz w:val="28"/>
          <w:szCs w:val="28"/>
        </w:rPr>
        <w:softHyphen/>
        <w:t>ми трудового коллектива после уплаты подоходного налога и других обяза</w:t>
      </w:r>
      <w:r w:rsidRPr="00456CD3">
        <w:rPr>
          <w:rFonts w:ascii="Times New Roman" w:hAnsi="Times New Roman"/>
          <w:sz w:val="28"/>
          <w:szCs w:val="28"/>
        </w:rPr>
        <w:softHyphen/>
        <w:t xml:space="preserve">тельных платежей; </w:t>
      </w:r>
      <w:r w:rsidRPr="00456CD3">
        <w:rPr>
          <w:rFonts w:ascii="Times New Roman" w:hAnsi="Times New Roman"/>
          <w:sz w:val="28"/>
          <w:szCs w:val="28"/>
        </w:rPr>
        <w:br/>
        <w:t xml:space="preserve">- средств от переоценки валютной части собственных средств в размере 50 % от кредитового остатка на конец отчетного года; </w:t>
      </w:r>
      <w:r w:rsidRPr="00456CD3">
        <w:rPr>
          <w:rFonts w:ascii="Times New Roman" w:hAnsi="Times New Roman"/>
          <w:sz w:val="28"/>
          <w:szCs w:val="28"/>
        </w:rPr>
        <w:br/>
        <w:t xml:space="preserve">- дивиденды, начисленные, но не выплаченные акционерам банка; </w:t>
      </w:r>
      <w:r w:rsidRPr="00456CD3">
        <w:rPr>
          <w:rFonts w:ascii="Times New Roman" w:hAnsi="Times New Roman"/>
          <w:sz w:val="28"/>
          <w:szCs w:val="28"/>
        </w:rPr>
        <w:br/>
        <w:t xml:space="preserve">- нераспределенную прибыль по итогам предыдущего года. </w:t>
      </w:r>
      <w:r w:rsidRPr="00456CD3">
        <w:rPr>
          <w:rFonts w:ascii="Times New Roman" w:hAnsi="Times New Roman"/>
          <w:sz w:val="28"/>
          <w:szCs w:val="28"/>
        </w:rPr>
        <w:br/>
        <w:t>Акционерные банки в оплату вновь эмитируемых акций могут принять конвертируемые облигации и другие ценные бумаги, выпущенные ими в со</w:t>
      </w:r>
      <w:r w:rsidRPr="00456CD3">
        <w:rPr>
          <w:rFonts w:ascii="Times New Roman" w:hAnsi="Times New Roman"/>
          <w:sz w:val="28"/>
          <w:szCs w:val="28"/>
        </w:rPr>
        <w:softHyphen/>
        <w:t xml:space="preserve">ответствии с условиями их выпуска и действующим законодательством. </w:t>
      </w:r>
      <w:r w:rsidRPr="00456CD3">
        <w:rPr>
          <w:rFonts w:ascii="Times New Roman" w:hAnsi="Times New Roman"/>
          <w:sz w:val="28"/>
          <w:szCs w:val="28"/>
        </w:rPr>
        <w:br/>
        <w:t>Уменьшение уставного фонда акционерного банка проводится по реше</w:t>
      </w:r>
      <w:r w:rsidRPr="00456CD3">
        <w:rPr>
          <w:rFonts w:ascii="Times New Roman" w:hAnsi="Times New Roman"/>
          <w:sz w:val="28"/>
          <w:szCs w:val="28"/>
        </w:rPr>
        <w:softHyphen/>
        <w:t>нию собрания акционеров банка путем выкупа акций и аннулирования их по</w:t>
      </w:r>
      <w:r w:rsidRPr="00456CD3">
        <w:rPr>
          <w:rFonts w:ascii="Times New Roman" w:hAnsi="Times New Roman"/>
          <w:sz w:val="28"/>
          <w:szCs w:val="28"/>
        </w:rPr>
        <w:softHyphen/>
        <w:t xml:space="preserve">сле выполнения банком предусмотренных законодательством процедур. </w:t>
      </w:r>
      <w:r w:rsidRPr="00456CD3">
        <w:rPr>
          <w:rFonts w:ascii="Times New Roman" w:hAnsi="Times New Roman"/>
          <w:sz w:val="28"/>
          <w:szCs w:val="28"/>
        </w:rPr>
        <w:br/>
        <w:t>Резервный капитал банка создается из прибыли до налогообложения в размере 25 % от оплаченной суммы уставного капитала. Целью создания ре</w:t>
      </w:r>
      <w:r w:rsidRPr="00456CD3">
        <w:rPr>
          <w:rFonts w:ascii="Times New Roman" w:hAnsi="Times New Roman"/>
          <w:sz w:val="28"/>
          <w:szCs w:val="28"/>
        </w:rPr>
        <w:softHyphen/>
        <w:t>зервного фонда является покрытие общих рисков, вытекающих из основной деятельности банка, по которым не формируются специальные резервы. Он может быть также использован на выплату процентов по выпущенным банком облигациям при недостаточности текущей прибыли и на увеличение уставного капитала банка. При расчете нормативов достаточности собственного капита</w:t>
      </w:r>
      <w:r w:rsidRPr="00456CD3">
        <w:rPr>
          <w:rFonts w:ascii="Times New Roman" w:hAnsi="Times New Roman"/>
          <w:sz w:val="28"/>
          <w:szCs w:val="28"/>
        </w:rPr>
        <w:softHyphen/>
        <w:t xml:space="preserve">ла резервный капитал, законодательно созданный, в международной практике относится к капиталу I уровня, т.е. к основному капиталу. </w:t>
      </w:r>
      <w:r w:rsidRPr="00456CD3">
        <w:rPr>
          <w:rFonts w:ascii="Times New Roman" w:hAnsi="Times New Roman"/>
          <w:sz w:val="28"/>
          <w:szCs w:val="28"/>
        </w:rPr>
        <w:br/>
      </w:r>
      <w:r w:rsidRPr="00456CD3">
        <w:rPr>
          <w:rFonts w:ascii="Times New Roman" w:hAnsi="Times New Roman"/>
          <w:b/>
          <w:sz w:val="28"/>
          <w:szCs w:val="28"/>
        </w:rPr>
        <w:t xml:space="preserve">К специальным фондам банка относятся следующие: </w:t>
      </w:r>
      <w:r w:rsidRPr="00456CD3">
        <w:rPr>
          <w:rFonts w:ascii="Times New Roman" w:hAnsi="Times New Roman"/>
          <w:b/>
          <w:sz w:val="28"/>
          <w:szCs w:val="28"/>
        </w:rPr>
        <w:br/>
      </w:r>
      <w:r w:rsidRPr="00456CD3">
        <w:rPr>
          <w:rFonts w:ascii="Times New Roman" w:hAnsi="Times New Roman"/>
          <w:sz w:val="28"/>
          <w:szCs w:val="28"/>
        </w:rPr>
        <w:t xml:space="preserve">"Дополнительные собственные средства банка" - средства, полученные банком от продажи акций их первым владельцам сверх номинальной стоимости (учредительская прибыль). </w:t>
      </w:r>
      <w:r w:rsidRPr="00456CD3">
        <w:rPr>
          <w:rFonts w:ascii="Times New Roman" w:hAnsi="Times New Roman"/>
          <w:sz w:val="28"/>
          <w:szCs w:val="28"/>
        </w:rPr>
        <w:br/>
        <w:t>К специальным фондам относятся также средства, полученные в резуль</w:t>
      </w:r>
      <w:r w:rsidRPr="00456CD3">
        <w:rPr>
          <w:rFonts w:ascii="Times New Roman" w:hAnsi="Times New Roman"/>
          <w:sz w:val="28"/>
          <w:szCs w:val="28"/>
        </w:rPr>
        <w:softHyphen/>
        <w:t>тате проведенной по решениям Правительства России переоценки основных фондов банка, и учитываемые на отдельном лицевом счете балансового счета "Специальные фонды". Эти средства могут быть использованы на доначисле</w:t>
      </w:r>
      <w:r w:rsidRPr="00456CD3">
        <w:rPr>
          <w:rFonts w:ascii="Times New Roman" w:hAnsi="Times New Roman"/>
          <w:sz w:val="28"/>
          <w:szCs w:val="28"/>
        </w:rPr>
        <w:softHyphen/>
        <w:t>ние амортизации по выбывающим основным фондам, по которым начислен из</w:t>
      </w:r>
      <w:r w:rsidRPr="00456CD3">
        <w:rPr>
          <w:rFonts w:ascii="Times New Roman" w:hAnsi="Times New Roman"/>
          <w:sz w:val="28"/>
          <w:szCs w:val="28"/>
        </w:rPr>
        <w:softHyphen/>
        <w:t xml:space="preserve">нос не в полном объеме, а также на увеличение уставного капитала. </w:t>
      </w:r>
      <w:r w:rsidRPr="00456CD3">
        <w:rPr>
          <w:rFonts w:ascii="Times New Roman" w:hAnsi="Times New Roman"/>
          <w:sz w:val="28"/>
          <w:szCs w:val="28"/>
        </w:rPr>
        <w:br/>
        <w:t xml:space="preserve">Третьим видом специальных фондов является "Износ малоценных и быстроизнашиваюгцихся предметов", также учитываемый на данном балансовом счете. </w:t>
      </w:r>
      <w:r w:rsidRPr="00456CD3">
        <w:rPr>
          <w:rFonts w:ascii="Times New Roman" w:hAnsi="Times New Roman"/>
          <w:sz w:val="28"/>
          <w:szCs w:val="28"/>
        </w:rPr>
        <w:br/>
        <w:t>Коммерческие банки формируют фонд "Износ основных средств " путем амортизационных начислений на все виды основных средств. Амортизация на</w:t>
      </w:r>
      <w:r w:rsidRPr="00456CD3">
        <w:rPr>
          <w:rFonts w:ascii="Times New Roman" w:hAnsi="Times New Roman"/>
          <w:sz w:val="28"/>
          <w:szCs w:val="28"/>
        </w:rPr>
        <w:softHyphen/>
        <w:t>числяется в процентах к балансовой стоимости, исходя из утвержденных норм. При этом по активной части основных средств амортизация начисляется в те</w:t>
      </w:r>
      <w:r w:rsidRPr="00456CD3">
        <w:rPr>
          <w:rFonts w:ascii="Times New Roman" w:hAnsi="Times New Roman"/>
          <w:sz w:val="28"/>
          <w:szCs w:val="28"/>
        </w:rPr>
        <w:softHyphen/>
        <w:t>чении нормативного срока службы, либо срока, в течение которого первона</w:t>
      </w:r>
      <w:r w:rsidRPr="00456CD3">
        <w:rPr>
          <w:rFonts w:ascii="Times New Roman" w:hAnsi="Times New Roman"/>
          <w:sz w:val="28"/>
          <w:szCs w:val="28"/>
        </w:rPr>
        <w:softHyphen/>
        <w:t>чальная их стоимость полностью относится на затраты банка. По неактивной части основных фондов амортизация начисляется в течение всего срока их службы. Средства этого фонда не включаются в состав капитала банка.</w:t>
      </w:r>
    </w:p>
    <w:p w:rsidR="005A07C4" w:rsidRPr="00456CD3" w:rsidRDefault="005A07C4" w:rsidP="00456CD3">
      <w:pPr>
        <w:rPr>
          <w:rFonts w:ascii="Times New Roman" w:hAnsi="Times New Roman"/>
          <w:sz w:val="28"/>
          <w:szCs w:val="28"/>
        </w:rPr>
      </w:pPr>
      <w:r w:rsidRPr="00456CD3">
        <w:rPr>
          <w:rFonts w:ascii="Times New Roman" w:hAnsi="Times New Roman"/>
          <w:sz w:val="28"/>
          <w:szCs w:val="28"/>
        </w:rPr>
        <w:t>Фонды экономического стимулирования создаются из прибыли банка после налогообложения. Порядок образования этих фондов определяется об</w:t>
      </w:r>
      <w:r w:rsidRPr="00456CD3">
        <w:rPr>
          <w:rFonts w:ascii="Times New Roman" w:hAnsi="Times New Roman"/>
          <w:sz w:val="28"/>
          <w:szCs w:val="28"/>
        </w:rPr>
        <w:softHyphen/>
        <w:t>щим собранием акционеров банка и может быть закреплен в Положении об ис</w:t>
      </w:r>
      <w:r w:rsidRPr="00456CD3">
        <w:rPr>
          <w:rFonts w:ascii="Times New Roman" w:hAnsi="Times New Roman"/>
          <w:sz w:val="28"/>
          <w:szCs w:val="28"/>
        </w:rPr>
        <w:softHyphen/>
        <w:t>пользовании прибыли, остающейся в распоряжении банка. Этим Положением определяются виды создаваемых фондов и пропорции, т.е. в процентном вы</w:t>
      </w:r>
      <w:r w:rsidRPr="00456CD3">
        <w:rPr>
          <w:rFonts w:ascii="Times New Roman" w:hAnsi="Times New Roman"/>
          <w:sz w:val="28"/>
          <w:szCs w:val="28"/>
        </w:rPr>
        <w:softHyphen/>
        <w:t>ражении устанавливается доля каждого фонда, а также доля прибыли, направ</w:t>
      </w:r>
      <w:r w:rsidRPr="00456CD3">
        <w:rPr>
          <w:rFonts w:ascii="Times New Roman" w:hAnsi="Times New Roman"/>
          <w:sz w:val="28"/>
          <w:szCs w:val="28"/>
        </w:rPr>
        <w:softHyphen/>
        <w:t>ляемая на выплату дивидендов. Средства фонда материального поощрения используются на выплату премий, покупку акций для работников банка и дру</w:t>
      </w:r>
      <w:r w:rsidRPr="00456CD3">
        <w:rPr>
          <w:rFonts w:ascii="Times New Roman" w:hAnsi="Times New Roman"/>
          <w:sz w:val="28"/>
          <w:szCs w:val="28"/>
        </w:rPr>
        <w:softHyphen/>
        <w:t xml:space="preserve">гие цели аналогичного характера. </w:t>
      </w:r>
      <w:r w:rsidRPr="00456CD3">
        <w:rPr>
          <w:rFonts w:ascii="Times New Roman" w:hAnsi="Times New Roman"/>
          <w:sz w:val="28"/>
          <w:szCs w:val="28"/>
        </w:rPr>
        <w:br/>
      </w:r>
      <w:r w:rsidRPr="00456CD3">
        <w:rPr>
          <w:rFonts w:ascii="Times New Roman" w:hAnsi="Times New Roman"/>
          <w:b/>
          <w:sz w:val="28"/>
          <w:szCs w:val="28"/>
        </w:rPr>
        <w:t>2. ПРИВЛЕЧЕННЫЕ СРЕДСТВА КОММЕРЧЕСКИХ БАНКОВ</w:t>
      </w:r>
      <w:r w:rsidRPr="00456CD3">
        <w:rPr>
          <w:rFonts w:ascii="Times New Roman" w:hAnsi="Times New Roman"/>
          <w:sz w:val="28"/>
          <w:szCs w:val="28"/>
        </w:rPr>
        <w:t xml:space="preserve"> </w:t>
      </w:r>
      <w:r w:rsidRPr="00456CD3">
        <w:rPr>
          <w:rFonts w:ascii="Times New Roman" w:hAnsi="Times New Roman"/>
          <w:sz w:val="28"/>
          <w:szCs w:val="28"/>
        </w:rPr>
        <w:br/>
        <w:t xml:space="preserve">2.1. Депозиты и их виды </w:t>
      </w:r>
      <w:r w:rsidRPr="00456CD3">
        <w:rPr>
          <w:rFonts w:ascii="Times New Roman" w:hAnsi="Times New Roman"/>
          <w:sz w:val="28"/>
          <w:szCs w:val="28"/>
        </w:rPr>
        <w:br/>
        <w:t>Привлеченные средства банков покрывают свыше 90% всей потребности в денежных ресурсах для осуществления активных операций, прежде всего кредитных. Это депозиты (вклады), а также контокоррентные и корреспон</w:t>
      </w:r>
      <w:r w:rsidRPr="00456CD3">
        <w:rPr>
          <w:rFonts w:ascii="Times New Roman" w:hAnsi="Times New Roman"/>
          <w:sz w:val="28"/>
          <w:szCs w:val="28"/>
        </w:rPr>
        <w:softHyphen/>
        <w:t>дентские счета. Роль их исключительно велика. Мобилизуя временно свобод</w:t>
      </w:r>
      <w:r w:rsidRPr="00456CD3">
        <w:rPr>
          <w:rFonts w:ascii="Times New Roman" w:hAnsi="Times New Roman"/>
          <w:sz w:val="28"/>
          <w:szCs w:val="28"/>
        </w:rPr>
        <w:softHyphen/>
        <w:t>ные средства юридических и физических лиц на рынке кредитных ресурсов, коммерческие банки с их помощью удовлетворяют потребность народного хо</w:t>
      </w:r>
      <w:r w:rsidRPr="00456CD3">
        <w:rPr>
          <w:rFonts w:ascii="Times New Roman" w:hAnsi="Times New Roman"/>
          <w:sz w:val="28"/>
          <w:szCs w:val="28"/>
        </w:rPr>
        <w:softHyphen/>
        <w:t>зяйства в дополнительных оборотных средствах, способствуют превращению денег в капитал, обеспечивают потребности населения в потребительском кре</w:t>
      </w:r>
      <w:r w:rsidRPr="00456CD3">
        <w:rPr>
          <w:rFonts w:ascii="Times New Roman" w:hAnsi="Times New Roman"/>
          <w:sz w:val="28"/>
          <w:szCs w:val="28"/>
        </w:rPr>
        <w:softHyphen/>
        <w:t xml:space="preserve">дите. </w:t>
      </w:r>
      <w:r w:rsidRPr="00456CD3">
        <w:rPr>
          <w:rFonts w:ascii="Times New Roman" w:hAnsi="Times New Roman"/>
          <w:sz w:val="28"/>
          <w:szCs w:val="28"/>
        </w:rPr>
        <w:br/>
        <w:t>Основную часть привлеченных средств составляют депозиты, которые подразделяются на вклады до востребования, срочные и сберегательные вкла</w:t>
      </w:r>
      <w:r w:rsidRPr="00456CD3">
        <w:rPr>
          <w:rFonts w:ascii="Times New Roman" w:hAnsi="Times New Roman"/>
          <w:sz w:val="28"/>
          <w:szCs w:val="28"/>
        </w:rPr>
        <w:softHyphen/>
        <w:t xml:space="preserve">ды. </w:t>
      </w:r>
      <w:r w:rsidRPr="00456CD3">
        <w:rPr>
          <w:rFonts w:ascii="Times New Roman" w:hAnsi="Times New Roman"/>
          <w:sz w:val="28"/>
          <w:szCs w:val="28"/>
        </w:rPr>
        <w:br/>
        <w:t xml:space="preserve">Вклады до востребования наиболее ликвидны, они могут быть изъяты вкладчиками по первому требованию. Владелец текущего счета получает от банка чековую книжку, по которой он может не только сам получать деньги, но и расплачиваться с агентами экономических отношений. </w:t>
      </w:r>
      <w:r w:rsidRPr="00456CD3">
        <w:rPr>
          <w:rFonts w:ascii="Times New Roman" w:hAnsi="Times New Roman"/>
          <w:sz w:val="28"/>
          <w:szCs w:val="28"/>
        </w:rPr>
        <w:br/>
        <w:t xml:space="preserve">Особенности депозитного счета до востребования следующие: </w:t>
      </w:r>
      <w:r w:rsidRPr="00456CD3">
        <w:rPr>
          <w:rFonts w:ascii="Times New Roman" w:hAnsi="Times New Roman"/>
          <w:sz w:val="28"/>
          <w:szCs w:val="28"/>
        </w:rPr>
        <w:br/>
        <w:t>-деньги на этот счет вносятся или изымаются как частями, так и полно</w:t>
      </w:r>
      <w:r w:rsidRPr="00456CD3">
        <w:rPr>
          <w:rFonts w:ascii="Times New Roman" w:hAnsi="Times New Roman"/>
          <w:sz w:val="28"/>
          <w:szCs w:val="28"/>
        </w:rPr>
        <w:softHyphen/>
        <w:t xml:space="preserve">стью без ограничений; </w:t>
      </w:r>
      <w:r w:rsidRPr="00456CD3">
        <w:rPr>
          <w:rFonts w:ascii="Times New Roman" w:hAnsi="Times New Roman"/>
          <w:sz w:val="28"/>
          <w:szCs w:val="28"/>
        </w:rPr>
        <w:br/>
        <w:t>-разрешается брать с этого счета в установленном ЦБ РФ порядке на</w:t>
      </w:r>
      <w:r w:rsidRPr="00456CD3">
        <w:rPr>
          <w:rFonts w:ascii="Times New Roman" w:hAnsi="Times New Roman"/>
          <w:sz w:val="28"/>
          <w:szCs w:val="28"/>
        </w:rPr>
        <w:softHyphen/>
        <w:t xml:space="preserve">личные деньги; </w:t>
      </w:r>
      <w:r w:rsidRPr="00456CD3">
        <w:rPr>
          <w:rFonts w:ascii="Times New Roman" w:hAnsi="Times New Roman"/>
          <w:sz w:val="28"/>
          <w:szCs w:val="28"/>
        </w:rPr>
        <w:br/>
        <w:t>-по депозитам до востребования банк обязан хранить минимальный ре</w:t>
      </w:r>
      <w:r w:rsidRPr="00456CD3">
        <w:rPr>
          <w:rFonts w:ascii="Times New Roman" w:hAnsi="Times New Roman"/>
          <w:sz w:val="28"/>
          <w:szCs w:val="28"/>
        </w:rPr>
        <w:softHyphen/>
        <w:t xml:space="preserve">зерв в ЦБ РФ в большей пропорции, чем по срочным вкладам. </w:t>
      </w:r>
      <w:r w:rsidRPr="00456CD3">
        <w:rPr>
          <w:rFonts w:ascii="Times New Roman" w:hAnsi="Times New Roman"/>
          <w:sz w:val="28"/>
          <w:szCs w:val="28"/>
        </w:rPr>
        <w:br/>
        <w:t xml:space="preserve">Основными недостатками депозитов до востребования являются: </w:t>
      </w:r>
      <w:r w:rsidRPr="00456CD3">
        <w:rPr>
          <w:rFonts w:ascii="Times New Roman" w:hAnsi="Times New Roman"/>
          <w:sz w:val="28"/>
          <w:szCs w:val="28"/>
        </w:rPr>
        <w:br/>
        <w:t xml:space="preserve">а) для их владельцев - отсутствие уплаты процентов по счету; </w:t>
      </w:r>
      <w:r w:rsidRPr="00456CD3">
        <w:rPr>
          <w:rFonts w:ascii="Times New Roman" w:hAnsi="Times New Roman"/>
          <w:sz w:val="28"/>
          <w:szCs w:val="28"/>
        </w:rPr>
        <w:br/>
        <w:t xml:space="preserve">б) для банка - необходимость иметь более высокий оперативный резерв для поддержания ликвидности. </w:t>
      </w:r>
      <w:r w:rsidRPr="00456CD3">
        <w:rPr>
          <w:rFonts w:ascii="Times New Roman" w:hAnsi="Times New Roman"/>
          <w:sz w:val="28"/>
          <w:szCs w:val="28"/>
        </w:rPr>
        <w:br/>
        <w:t>Средства фонда производственного и социального развития направля</w:t>
      </w:r>
      <w:r w:rsidRPr="00456CD3">
        <w:rPr>
          <w:rFonts w:ascii="Times New Roman" w:hAnsi="Times New Roman"/>
          <w:sz w:val="28"/>
          <w:szCs w:val="28"/>
        </w:rPr>
        <w:softHyphen/>
        <w:t xml:space="preserve">ются на приобретение и строительство здания банка, оборудования на покупку жилья сотрудникам банка и т.д. </w:t>
      </w:r>
      <w:r w:rsidRPr="00456CD3">
        <w:rPr>
          <w:rFonts w:ascii="Times New Roman" w:hAnsi="Times New Roman"/>
          <w:sz w:val="28"/>
          <w:szCs w:val="28"/>
        </w:rPr>
        <w:br/>
        <w:t>Другие фонды, созданные из чистой прибыли банка, используются в со</w:t>
      </w:r>
      <w:r w:rsidRPr="00456CD3">
        <w:rPr>
          <w:rFonts w:ascii="Times New Roman" w:hAnsi="Times New Roman"/>
          <w:sz w:val="28"/>
          <w:szCs w:val="28"/>
        </w:rPr>
        <w:softHyphen/>
        <w:t>ответствии с их целевым назначением, указанным в Положении о распределе</w:t>
      </w:r>
      <w:r w:rsidRPr="00456CD3">
        <w:rPr>
          <w:rFonts w:ascii="Times New Roman" w:hAnsi="Times New Roman"/>
          <w:sz w:val="28"/>
          <w:szCs w:val="28"/>
        </w:rPr>
        <w:softHyphen/>
        <w:t>нии прибыли, остающейся в распоряжении банка. Неиспользованные остатки фондов экономического стимулирования по итогам года могут быть направле</w:t>
      </w:r>
      <w:r w:rsidRPr="00456CD3">
        <w:rPr>
          <w:rFonts w:ascii="Times New Roman" w:hAnsi="Times New Roman"/>
          <w:sz w:val="28"/>
          <w:szCs w:val="28"/>
        </w:rPr>
        <w:softHyphen/>
        <w:t xml:space="preserve">ны на увеличение уставного капитала. </w:t>
      </w:r>
      <w:r w:rsidRPr="00456CD3">
        <w:rPr>
          <w:rFonts w:ascii="Times New Roman" w:hAnsi="Times New Roman"/>
          <w:sz w:val="28"/>
          <w:szCs w:val="28"/>
        </w:rPr>
        <w:br/>
        <w:t>К собственным средствам банка относятся также средства от переоцен</w:t>
      </w:r>
      <w:r w:rsidRPr="00456CD3">
        <w:rPr>
          <w:rFonts w:ascii="Times New Roman" w:hAnsi="Times New Roman"/>
          <w:sz w:val="28"/>
          <w:szCs w:val="28"/>
        </w:rPr>
        <w:softHyphen/>
        <w:t>ки иностранной валюты. Денежные средства в виде положительных курсо</w:t>
      </w:r>
      <w:r w:rsidRPr="00456CD3">
        <w:rPr>
          <w:rFonts w:ascii="Times New Roman" w:hAnsi="Times New Roman"/>
          <w:sz w:val="28"/>
          <w:szCs w:val="28"/>
        </w:rPr>
        <w:softHyphen/>
        <w:t xml:space="preserve">вых разниц по валютной позиции банка в конце года включается в доходы банка, а при отрицательных относятся на операционные расходы и, таким образом, либо увеличивают, либо уменьшают собственные средства банка. </w:t>
      </w:r>
      <w:r w:rsidRPr="00456CD3">
        <w:rPr>
          <w:rFonts w:ascii="Times New Roman" w:hAnsi="Times New Roman"/>
          <w:sz w:val="28"/>
          <w:szCs w:val="28"/>
        </w:rPr>
        <w:br/>
        <w:t>Для снижения рисков по отдельным операциям коммерческие банки имеют право создавать соответствующие резервные фонды. Так, с 1 января 1994 года все коммерческие банки должны создавать резервы на покрытие кредитных рисков. Расходы банков по созданию резервов на возможные по</w:t>
      </w:r>
      <w:r w:rsidRPr="00456CD3">
        <w:rPr>
          <w:rFonts w:ascii="Times New Roman" w:hAnsi="Times New Roman"/>
          <w:sz w:val="28"/>
          <w:szCs w:val="28"/>
        </w:rPr>
        <w:softHyphen/>
        <w:t xml:space="preserve">тери по ссудам относятся на себестоимость оказываемых банком услуг. </w:t>
      </w:r>
      <w:r w:rsidRPr="00456CD3">
        <w:rPr>
          <w:rFonts w:ascii="Times New Roman" w:hAnsi="Times New Roman"/>
          <w:sz w:val="28"/>
          <w:szCs w:val="28"/>
        </w:rPr>
        <w:br/>
        <w:t>Коммерческие банки также создают резервы под обеспечение вложений в ценные бумаги. Резервы создаются пропорционально вложениям банка в акции акционерных обществ, в негосударственные долговые обязательства и другие ценные бумаги по специальному указанию Центрального банка Россий</w:t>
      </w:r>
      <w:r w:rsidRPr="00456CD3">
        <w:rPr>
          <w:rFonts w:ascii="Times New Roman" w:hAnsi="Times New Roman"/>
          <w:sz w:val="28"/>
          <w:szCs w:val="28"/>
        </w:rPr>
        <w:softHyphen/>
        <w:t>ской Федерации. Объем создаваемых резервов определяется отдельно для цен</w:t>
      </w:r>
      <w:r w:rsidRPr="00456CD3">
        <w:rPr>
          <w:rFonts w:ascii="Times New Roman" w:hAnsi="Times New Roman"/>
          <w:sz w:val="28"/>
          <w:szCs w:val="28"/>
        </w:rPr>
        <w:softHyphen/>
        <w:t>ных бумаг, имеющих рыночную котировку, и для ценных бумаг, не имеющих рыночной котировки. Резервы на обесценение этих бумаг создаются из прибы</w:t>
      </w:r>
      <w:r w:rsidRPr="00456CD3">
        <w:rPr>
          <w:rFonts w:ascii="Times New Roman" w:hAnsi="Times New Roman"/>
          <w:sz w:val="28"/>
          <w:szCs w:val="28"/>
        </w:rPr>
        <w:softHyphen/>
        <w:t>ли банка после налогообложения.</w:t>
      </w:r>
    </w:p>
    <w:p w:rsidR="005A07C4" w:rsidRPr="00456CD3" w:rsidRDefault="005A07C4" w:rsidP="00456CD3">
      <w:pPr>
        <w:rPr>
          <w:rFonts w:ascii="Times New Roman" w:hAnsi="Times New Roman"/>
          <w:sz w:val="28"/>
          <w:szCs w:val="28"/>
        </w:rPr>
      </w:pPr>
      <w:r w:rsidRPr="00456CD3">
        <w:rPr>
          <w:rFonts w:ascii="Times New Roman" w:hAnsi="Times New Roman"/>
          <w:sz w:val="28"/>
          <w:szCs w:val="28"/>
        </w:rPr>
        <w:t xml:space="preserve">Создаваемые резервы на покрытие кредитных рисков и обесценение ценных бумаг увеличивают собственные средства банка, создают условия для обеспечение его платежеспособности и надежности, но не включаются в состав собственного капитала. </w:t>
      </w:r>
      <w:r w:rsidRPr="00456CD3">
        <w:rPr>
          <w:rFonts w:ascii="Times New Roman" w:hAnsi="Times New Roman"/>
          <w:sz w:val="28"/>
          <w:szCs w:val="28"/>
        </w:rPr>
        <w:br/>
        <w:t>Срочные вклады - это вклады, вносимые клиентами банка на определен</w:t>
      </w:r>
      <w:r w:rsidRPr="00456CD3">
        <w:rPr>
          <w:rFonts w:ascii="Times New Roman" w:hAnsi="Times New Roman"/>
          <w:sz w:val="28"/>
          <w:szCs w:val="28"/>
        </w:rPr>
        <w:softHyphen/>
        <w:t>ный срок, по ним уплачиваются повышенные проценты. При этом процентные ставки зависят от размера и срока вклада. Одним из видов срочных вкладов яв</w:t>
      </w:r>
      <w:r w:rsidRPr="00456CD3">
        <w:rPr>
          <w:rFonts w:ascii="Times New Roman" w:hAnsi="Times New Roman"/>
          <w:sz w:val="28"/>
          <w:szCs w:val="28"/>
        </w:rPr>
        <w:softHyphen/>
        <w:t>ляются депозитные сертификаты, рассчитанные на точно зафиксированное время привлечения средств. Впервые их ввел в оборот в 1961г. в США «Ферст нешнл сити бэнк» (в настоящее время «Сити-бэнк»). Владельцам счетов выда</w:t>
      </w:r>
      <w:r w:rsidRPr="00456CD3">
        <w:rPr>
          <w:rFonts w:ascii="Times New Roman" w:hAnsi="Times New Roman"/>
          <w:sz w:val="28"/>
          <w:szCs w:val="28"/>
        </w:rPr>
        <w:softHyphen/>
        <w:t>ются специальные именные свидетельства (сертификаты), в которых указыва</w:t>
      </w:r>
      <w:r w:rsidRPr="00456CD3">
        <w:rPr>
          <w:rFonts w:ascii="Times New Roman" w:hAnsi="Times New Roman"/>
          <w:sz w:val="28"/>
          <w:szCs w:val="28"/>
        </w:rPr>
        <w:softHyphen/>
        <w:t xml:space="preserve">ются срок их погашения и уровень процента. </w:t>
      </w:r>
      <w:r w:rsidRPr="00456CD3">
        <w:rPr>
          <w:rFonts w:ascii="Times New Roman" w:hAnsi="Times New Roman"/>
          <w:sz w:val="28"/>
          <w:szCs w:val="28"/>
        </w:rPr>
        <w:br/>
        <w:t>Депозитные сертификаты - это свидетельство о депонировании в банке определенной достаточно крупной суммы денег (в практике работы западных банков не менее 50 тыс. долл. США), в котором указываются срок его обяза</w:t>
      </w:r>
      <w:r w:rsidRPr="00456CD3">
        <w:rPr>
          <w:rFonts w:ascii="Times New Roman" w:hAnsi="Times New Roman"/>
          <w:sz w:val="28"/>
          <w:szCs w:val="28"/>
        </w:rPr>
        <w:softHyphen/>
        <w:t>тельного обратного выкупа банком и размер выплачиваемой при этом опреде</w:t>
      </w:r>
      <w:r w:rsidRPr="00456CD3">
        <w:rPr>
          <w:rFonts w:ascii="Times New Roman" w:hAnsi="Times New Roman"/>
          <w:sz w:val="28"/>
          <w:szCs w:val="28"/>
        </w:rPr>
        <w:softHyphen/>
        <w:t xml:space="preserve">ленной надбавки. </w:t>
      </w:r>
      <w:r w:rsidRPr="00456CD3">
        <w:rPr>
          <w:rFonts w:ascii="Times New Roman" w:hAnsi="Times New Roman"/>
          <w:sz w:val="28"/>
          <w:szCs w:val="28"/>
        </w:rPr>
        <w:br/>
        <w:t>В отличии от вкладов до востребования срочные депозитные вклады имеют четко установленный срок, по ним владельцам уплачивается фиксиро</w:t>
      </w:r>
      <w:r w:rsidRPr="00456CD3">
        <w:rPr>
          <w:rFonts w:ascii="Times New Roman" w:hAnsi="Times New Roman"/>
          <w:sz w:val="28"/>
          <w:szCs w:val="28"/>
        </w:rPr>
        <w:softHyphen/>
        <w:t xml:space="preserve">ванный процент и, как правило, имеются ограничения по досрочному изъятию вкладов. Для денежных средств, хранящихся на срочных депозитных счетах, устанавливается более низкая норма обязательных резервов, чем по депозитам до востребования. </w:t>
      </w:r>
      <w:r w:rsidRPr="00456CD3">
        <w:rPr>
          <w:rFonts w:ascii="Times New Roman" w:hAnsi="Times New Roman"/>
          <w:sz w:val="28"/>
          <w:szCs w:val="28"/>
        </w:rPr>
        <w:br/>
        <w:t>Достоинством срочных депозитных счетов для клиента является получе</w:t>
      </w:r>
      <w:r w:rsidRPr="00456CD3">
        <w:rPr>
          <w:rFonts w:ascii="Times New Roman" w:hAnsi="Times New Roman"/>
          <w:sz w:val="28"/>
          <w:szCs w:val="28"/>
        </w:rPr>
        <w:softHyphen/>
        <w:t xml:space="preserve">ние высокого процента, а для банка - возможность поддержания ликвидности с меньшим оперативным резервом. </w:t>
      </w:r>
      <w:r w:rsidRPr="00456CD3">
        <w:rPr>
          <w:rFonts w:ascii="Times New Roman" w:hAnsi="Times New Roman"/>
          <w:sz w:val="28"/>
          <w:szCs w:val="28"/>
        </w:rPr>
        <w:br/>
        <w:t>Недостаток срочных депозитных счетов для клиентов состоит в низкой ликвидности и невозможности использовать средства на счетах срочных де</w:t>
      </w:r>
      <w:r w:rsidRPr="00456CD3">
        <w:rPr>
          <w:rFonts w:ascii="Times New Roman" w:hAnsi="Times New Roman"/>
          <w:sz w:val="28"/>
          <w:szCs w:val="28"/>
        </w:rPr>
        <w:softHyphen/>
        <w:t xml:space="preserve">позитов для расчетов и текущих платежей, а также для получения наличных денег. Для банка недостаток состоит в необходимости выплат повышенных процентов по вкладам и снижении таким образом маржи. </w:t>
      </w:r>
      <w:r w:rsidRPr="00456CD3">
        <w:rPr>
          <w:rFonts w:ascii="Times New Roman" w:hAnsi="Times New Roman"/>
          <w:sz w:val="28"/>
          <w:szCs w:val="28"/>
        </w:rPr>
        <w:br/>
        <w:t>Важную роль в ресурсах банков играют сберегательные вклады населе</w:t>
      </w:r>
      <w:r w:rsidRPr="00456CD3">
        <w:rPr>
          <w:rFonts w:ascii="Times New Roman" w:hAnsi="Times New Roman"/>
          <w:sz w:val="28"/>
          <w:szCs w:val="28"/>
        </w:rPr>
        <w:softHyphen/>
        <w:t xml:space="preserve">ния, в частности вклады целевого назначения. Они вносятся и изымаются в полной сумме или частично и удостоверяются выдачей сберегательной книжки. </w:t>
      </w:r>
      <w:r w:rsidRPr="00456CD3">
        <w:rPr>
          <w:rFonts w:ascii="Times New Roman" w:hAnsi="Times New Roman"/>
          <w:sz w:val="28"/>
          <w:szCs w:val="28"/>
        </w:rPr>
        <w:br/>
        <w:t>Банки принимают целевые вклады, выплата которых приурочена к периоду от</w:t>
      </w:r>
      <w:r w:rsidRPr="00456CD3">
        <w:rPr>
          <w:rFonts w:ascii="Times New Roman" w:hAnsi="Times New Roman"/>
          <w:sz w:val="28"/>
          <w:szCs w:val="28"/>
        </w:rPr>
        <w:softHyphen/>
        <w:t>пусков, дням рождений, практикуются также «новогодние вклады» - в течение года банк принимает небольшие вклады на празднование Нового года, а в конце года банк выдает деньги вкладчикам, желающие же могут продолжать накопле</w:t>
      </w:r>
      <w:r w:rsidRPr="00456CD3">
        <w:rPr>
          <w:rFonts w:ascii="Times New Roman" w:hAnsi="Times New Roman"/>
          <w:sz w:val="28"/>
          <w:szCs w:val="28"/>
        </w:rPr>
        <w:softHyphen/>
        <w:t>ние денег до следующего нового года. Эти вклады пользуются большой попу</w:t>
      </w:r>
      <w:r w:rsidRPr="00456CD3">
        <w:rPr>
          <w:rFonts w:ascii="Times New Roman" w:hAnsi="Times New Roman"/>
          <w:sz w:val="28"/>
          <w:szCs w:val="28"/>
        </w:rPr>
        <w:softHyphen/>
        <w:t xml:space="preserve">лярностью у рядовых граждан в экономически развитых странах. </w:t>
      </w:r>
      <w:r w:rsidRPr="00456CD3">
        <w:rPr>
          <w:rFonts w:ascii="Times New Roman" w:hAnsi="Times New Roman"/>
          <w:sz w:val="28"/>
          <w:szCs w:val="28"/>
        </w:rPr>
        <w:br/>
        <w:t>Сберегательные вклады выгодны банкам тем, что они, как правило, но</w:t>
      </w:r>
      <w:r w:rsidRPr="00456CD3">
        <w:rPr>
          <w:rFonts w:ascii="Times New Roman" w:hAnsi="Times New Roman"/>
          <w:sz w:val="28"/>
          <w:szCs w:val="28"/>
        </w:rPr>
        <w:softHyphen/>
        <w:t>сят долгосрочный характер и, следовательно, могут служить источником дол</w:t>
      </w:r>
      <w:r w:rsidRPr="00456CD3">
        <w:rPr>
          <w:rFonts w:ascii="Times New Roman" w:hAnsi="Times New Roman"/>
          <w:sz w:val="28"/>
          <w:szCs w:val="28"/>
        </w:rPr>
        <w:softHyphen/>
        <w:t>госрочных вложений. Недостатком их является подверженность этих вкладов самым различным факторам (политическим, экономическим, психологиче</w:t>
      </w:r>
      <w:r w:rsidRPr="00456CD3">
        <w:rPr>
          <w:rFonts w:ascii="Times New Roman" w:hAnsi="Times New Roman"/>
          <w:sz w:val="28"/>
          <w:szCs w:val="28"/>
        </w:rPr>
        <w:softHyphen/>
        <w:t xml:space="preserve">ским), что повышает угрозу быстрого оттока средств с этих вкладов и потери ликвидности банка. </w:t>
      </w:r>
      <w:r w:rsidRPr="00456CD3">
        <w:rPr>
          <w:rFonts w:ascii="Times New Roman" w:hAnsi="Times New Roman"/>
          <w:sz w:val="28"/>
          <w:szCs w:val="28"/>
        </w:rPr>
        <w:br/>
        <w:t>Для банков наиболее привлекательными являются срочные вклады, кото</w:t>
      </w:r>
      <w:r w:rsidRPr="00456CD3">
        <w:rPr>
          <w:rFonts w:ascii="Times New Roman" w:hAnsi="Times New Roman"/>
          <w:sz w:val="28"/>
          <w:szCs w:val="28"/>
        </w:rPr>
        <w:softHyphen/>
        <w:t xml:space="preserve">рые усиливают ликвидные позиции банков. </w:t>
      </w:r>
      <w:r w:rsidRPr="00456CD3">
        <w:rPr>
          <w:rFonts w:ascii="Times New Roman" w:hAnsi="Times New Roman"/>
          <w:sz w:val="28"/>
          <w:szCs w:val="28"/>
        </w:rPr>
        <w:br/>
        <w:t xml:space="preserve">2.2.Недепозитные привлеченные средства. Кредиты ЦБ РФ </w:t>
      </w:r>
      <w:r w:rsidRPr="00456CD3">
        <w:rPr>
          <w:rFonts w:ascii="Times New Roman" w:hAnsi="Times New Roman"/>
          <w:sz w:val="28"/>
          <w:szCs w:val="28"/>
        </w:rPr>
        <w:br/>
        <w:t>К недепозитным источникам привлечения ресурсов относятся: получе</w:t>
      </w:r>
      <w:r w:rsidRPr="00456CD3">
        <w:rPr>
          <w:rFonts w:ascii="Times New Roman" w:hAnsi="Times New Roman"/>
          <w:sz w:val="28"/>
          <w:szCs w:val="28"/>
        </w:rPr>
        <w:softHyphen/>
        <w:t>ние займов на межбанковском рынке; соглашения о продаже ценных бумаг с обратным выкупом; учет векселей и получение ссуд у Центрального банка; продажа банковских акцептов; выпуск коммерческих бумаг; получение займов на рынке евродолларов; выпуск капитальных нот и облигаций.</w:t>
      </w:r>
    </w:p>
    <w:p w:rsidR="005A07C4" w:rsidRPr="00456CD3" w:rsidRDefault="005A07C4" w:rsidP="00456CD3">
      <w:pPr>
        <w:rPr>
          <w:rFonts w:ascii="Times New Roman" w:hAnsi="Times New Roman"/>
          <w:sz w:val="28"/>
          <w:szCs w:val="28"/>
        </w:rPr>
      </w:pPr>
      <w:r w:rsidRPr="00456CD3">
        <w:rPr>
          <w:rFonts w:ascii="Times New Roman" w:hAnsi="Times New Roman"/>
          <w:sz w:val="28"/>
          <w:szCs w:val="28"/>
        </w:rPr>
        <w:t xml:space="preserve">В условиях становления банковской системы России большинство этих источников привлечения ресурсов не получили развития. Российские банки в основном используют межбанковские кредиты и кредиты ЦБ РФ. </w:t>
      </w:r>
      <w:r w:rsidRPr="00456CD3">
        <w:rPr>
          <w:rFonts w:ascii="Times New Roman" w:hAnsi="Times New Roman"/>
          <w:sz w:val="28"/>
          <w:szCs w:val="28"/>
        </w:rPr>
        <w:br/>
        <w:t>Важным источником банковских ресурсов выступают межбанковские кредиты, т.е. ссуды, получаемые у других банков. На рынке межбанковских кредитов продаются и покупаются средства, находящиеся на корреспондент</w:t>
      </w:r>
      <w:r w:rsidRPr="00456CD3">
        <w:rPr>
          <w:rFonts w:ascii="Times New Roman" w:hAnsi="Times New Roman"/>
          <w:sz w:val="28"/>
          <w:szCs w:val="28"/>
        </w:rPr>
        <w:softHyphen/>
        <w:t xml:space="preserve">ских счетах в ЦБ РФ. Коммерческие банки получают кредиты у Центрального Банка в форме переучета и перезалога векселей, в порядке рефинансирования и в форме ломбардных кредитов. </w:t>
      </w:r>
      <w:r w:rsidRPr="00456CD3">
        <w:rPr>
          <w:rFonts w:ascii="Times New Roman" w:hAnsi="Times New Roman"/>
          <w:sz w:val="28"/>
          <w:szCs w:val="28"/>
        </w:rPr>
        <w:br/>
      </w:r>
    </w:p>
    <w:p w:rsidR="005A07C4" w:rsidRPr="00456CD3" w:rsidRDefault="005A07C4" w:rsidP="00456CD3">
      <w:pPr>
        <w:spacing w:before="100" w:beforeAutospacing="1" w:after="100" w:afterAutospacing="1" w:line="240" w:lineRule="auto"/>
        <w:ind w:firstLine="400"/>
        <w:outlineLvl w:val="0"/>
        <w:rPr>
          <w:rFonts w:ascii="Times New Roman" w:eastAsia="Times New Roman" w:hAnsi="Times New Roman"/>
          <w:b/>
          <w:bCs/>
          <w:kern w:val="36"/>
          <w:sz w:val="28"/>
          <w:szCs w:val="28"/>
          <w:lang w:eastAsia="ru-RU"/>
        </w:rPr>
      </w:pPr>
      <w:r w:rsidRPr="00456CD3">
        <w:rPr>
          <w:rFonts w:ascii="Times New Roman" w:eastAsia="Times New Roman" w:hAnsi="Times New Roman"/>
          <w:b/>
          <w:bCs/>
          <w:kern w:val="36"/>
          <w:sz w:val="28"/>
          <w:szCs w:val="28"/>
          <w:lang w:eastAsia="ru-RU"/>
        </w:rPr>
        <w:t>Ресурсы коммерческого банка и их использование</w:t>
      </w:r>
    </w:p>
    <w:p w:rsidR="005A07C4" w:rsidRPr="00456CD3" w:rsidRDefault="005A07C4" w:rsidP="00456CD3">
      <w:pPr>
        <w:spacing w:before="100" w:beforeAutospacing="1" w:after="100" w:afterAutospacing="1" w:line="240" w:lineRule="auto"/>
        <w:ind w:firstLine="400"/>
        <w:rPr>
          <w:rFonts w:ascii="Times New Roman" w:eastAsia="Times New Roman" w:hAnsi="Times New Roman"/>
          <w:sz w:val="28"/>
          <w:szCs w:val="28"/>
          <w:lang w:eastAsia="ru-RU"/>
        </w:rPr>
      </w:pPr>
      <w:r w:rsidRPr="00456CD3">
        <w:rPr>
          <w:rFonts w:ascii="Times New Roman" w:eastAsia="Times New Roman" w:hAnsi="Times New Roman"/>
          <w:sz w:val="28"/>
          <w:szCs w:val="28"/>
          <w:lang w:eastAsia="ru-RU"/>
        </w:rPr>
        <w:t xml:space="preserve">Банки для осуществления своей коммерческой деятельности должны располагать определенной суммой денежных средств. Специфика деятельности банков заключается в том, что они, с одной стороны, привлекают из различных источников временно свободные денежные средства, а с другой — размещают их, удовлетворяя потребности предприятий, организаций, населения, нуждающихся в дополнительных ресурсах на условиях возвратности и платности. </w:t>
      </w:r>
    </w:p>
    <w:p w:rsidR="005A07C4" w:rsidRPr="00456CD3" w:rsidRDefault="005A07C4" w:rsidP="00456CD3">
      <w:pPr>
        <w:spacing w:before="100" w:beforeAutospacing="1" w:after="100" w:afterAutospacing="1" w:line="240" w:lineRule="auto"/>
        <w:ind w:firstLine="400"/>
        <w:rPr>
          <w:rFonts w:ascii="Times New Roman" w:eastAsia="Times New Roman" w:hAnsi="Times New Roman"/>
          <w:sz w:val="28"/>
          <w:szCs w:val="28"/>
          <w:lang w:eastAsia="ru-RU"/>
        </w:rPr>
      </w:pPr>
      <w:r w:rsidRPr="00456CD3">
        <w:rPr>
          <w:rFonts w:ascii="Times New Roman" w:eastAsia="Times New Roman" w:hAnsi="Times New Roman"/>
          <w:sz w:val="28"/>
          <w:szCs w:val="28"/>
          <w:lang w:eastAsia="ru-RU"/>
        </w:rPr>
        <w:t xml:space="preserve">Банковские ресурсы — совокупность средств, находящихся в распоряжении банков и используемых ими для кредитных и других активных операций. Следует различать термин "ресурсы банка" и термин "ресурсы кредитования". Второе понятие намного уже, поскольку определяет лишь ту часть ресурсов банка, которая используется им для кредитных вложений. </w:t>
      </w:r>
    </w:p>
    <w:p w:rsidR="005A07C4" w:rsidRPr="00456CD3" w:rsidRDefault="005A07C4" w:rsidP="00456CD3">
      <w:pPr>
        <w:spacing w:before="100" w:beforeAutospacing="1" w:after="100" w:afterAutospacing="1" w:line="240" w:lineRule="auto"/>
        <w:ind w:firstLine="400"/>
        <w:rPr>
          <w:rFonts w:ascii="Times New Roman" w:eastAsia="Times New Roman" w:hAnsi="Times New Roman"/>
          <w:sz w:val="28"/>
          <w:szCs w:val="28"/>
          <w:lang w:eastAsia="ru-RU"/>
        </w:rPr>
      </w:pPr>
      <w:r w:rsidRPr="00456CD3">
        <w:rPr>
          <w:rFonts w:ascii="Times New Roman" w:eastAsia="Times New Roman" w:hAnsi="Times New Roman"/>
          <w:sz w:val="28"/>
          <w:szCs w:val="28"/>
          <w:lang w:eastAsia="ru-RU"/>
        </w:rPr>
        <w:t xml:space="preserve">Источники банковских ресурсов образуются в результате проведения банками пассивных операций. Выделяют следующие основные группы пассивных операций коммерческих банков: </w:t>
      </w:r>
      <w:r w:rsidRPr="00456CD3">
        <w:rPr>
          <w:rFonts w:ascii="Times New Roman" w:eastAsia="Times New Roman" w:hAnsi="Times New Roman"/>
          <w:sz w:val="28"/>
          <w:szCs w:val="28"/>
          <w:lang w:eastAsia="ru-RU"/>
        </w:rPr>
        <w:br/>
      </w:r>
      <w:r w:rsidRPr="00456CD3">
        <w:rPr>
          <w:rFonts w:ascii="Times New Roman" w:eastAsia="Times New Roman" w:hAnsi="Times New Roman"/>
          <w:sz w:val="28"/>
          <w:szCs w:val="28"/>
          <w:lang w:eastAsia="ru-RU"/>
        </w:rPr>
        <w:br/>
        <w:t xml:space="preserve">- первичное размещение долевых и долговых ценных бумаг собственной эмиссии; </w:t>
      </w:r>
      <w:r w:rsidRPr="00456CD3">
        <w:rPr>
          <w:rFonts w:ascii="Times New Roman" w:eastAsia="Times New Roman" w:hAnsi="Times New Roman"/>
          <w:sz w:val="28"/>
          <w:szCs w:val="28"/>
          <w:lang w:eastAsia="ru-RU"/>
        </w:rPr>
        <w:br/>
        <w:t xml:space="preserve">- формирование и увеличение фондов банка; </w:t>
      </w:r>
      <w:r w:rsidRPr="00456CD3">
        <w:rPr>
          <w:rFonts w:ascii="Times New Roman" w:eastAsia="Times New Roman" w:hAnsi="Times New Roman"/>
          <w:sz w:val="28"/>
          <w:szCs w:val="28"/>
          <w:lang w:eastAsia="ru-RU"/>
        </w:rPr>
        <w:br/>
        <w:t xml:space="preserve">- депозитные операции; </w:t>
      </w:r>
      <w:r w:rsidRPr="00456CD3">
        <w:rPr>
          <w:rFonts w:ascii="Times New Roman" w:eastAsia="Times New Roman" w:hAnsi="Times New Roman"/>
          <w:sz w:val="28"/>
          <w:szCs w:val="28"/>
          <w:lang w:eastAsia="ru-RU"/>
        </w:rPr>
        <w:br/>
        <w:t xml:space="preserve">- кредиты и займы, полученные от других юридических лиц; </w:t>
      </w:r>
      <w:r w:rsidRPr="00456CD3">
        <w:rPr>
          <w:rFonts w:ascii="Times New Roman" w:eastAsia="Times New Roman" w:hAnsi="Times New Roman"/>
          <w:sz w:val="28"/>
          <w:szCs w:val="28"/>
          <w:lang w:eastAsia="ru-RU"/>
        </w:rPr>
        <w:br/>
        <w:t xml:space="preserve">- другие операции. </w:t>
      </w:r>
    </w:p>
    <w:p w:rsidR="005A07C4" w:rsidRPr="00456CD3" w:rsidRDefault="005A07C4" w:rsidP="00456CD3">
      <w:pPr>
        <w:spacing w:before="100" w:beforeAutospacing="1" w:after="100" w:afterAutospacing="1" w:line="240" w:lineRule="auto"/>
        <w:ind w:firstLine="400"/>
        <w:rPr>
          <w:rFonts w:ascii="Times New Roman" w:eastAsia="Times New Roman" w:hAnsi="Times New Roman"/>
          <w:sz w:val="28"/>
          <w:szCs w:val="28"/>
          <w:lang w:eastAsia="ru-RU"/>
        </w:rPr>
      </w:pPr>
      <w:r w:rsidRPr="00456CD3">
        <w:rPr>
          <w:rFonts w:ascii="Times New Roman" w:eastAsia="Times New Roman" w:hAnsi="Times New Roman"/>
          <w:sz w:val="28"/>
          <w:szCs w:val="28"/>
          <w:lang w:eastAsia="ru-RU"/>
        </w:rPr>
        <w:t xml:space="preserve">При осуществлении коммерческим банком тех или иных пассивных операций у него образуются различные виды ресурсов: собственные и привлеченные. </w:t>
      </w:r>
    </w:p>
    <w:p w:rsidR="005A07C4" w:rsidRPr="00456CD3" w:rsidRDefault="005A07C4" w:rsidP="00456CD3">
      <w:pPr>
        <w:spacing w:before="100" w:beforeAutospacing="1" w:after="100" w:afterAutospacing="1" w:line="240" w:lineRule="auto"/>
        <w:ind w:firstLine="400"/>
        <w:rPr>
          <w:rFonts w:ascii="Times New Roman" w:eastAsia="Times New Roman" w:hAnsi="Times New Roman"/>
          <w:sz w:val="28"/>
          <w:szCs w:val="28"/>
          <w:lang w:eastAsia="ru-RU"/>
        </w:rPr>
      </w:pPr>
      <w:r w:rsidRPr="00456CD3">
        <w:rPr>
          <w:rFonts w:ascii="Times New Roman" w:eastAsia="Times New Roman" w:hAnsi="Times New Roman"/>
          <w:sz w:val="28"/>
          <w:szCs w:val="28"/>
          <w:lang w:eastAsia="ru-RU"/>
        </w:rPr>
        <w:t xml:space="preserve">Собственные средства коммерческого банка состоят из сформированных им фондов и прибыли, полученной банком в результате его деятельности в текущем году и на протяжении прошлых лет. Фонды банка составляют основу собственных средств. Каждый из них имеет определенное целевое назначение. Различаются также порядок и источники их формирования. </w:t>
      </w:r>
    </w:p>
    <w:p w:rsidR="005A07C4" w:rsidRPr="00456CD3" w:rsidRDefault="005A07C4" w:rsidP="00456CD3">
      <w:pPr>
        <w:spacing w:before="100" w:beforeAutospacing="1" w:after="100" w:afterAutospacing="1" w:line="240" w:lineRule="auto"/>
        <w:ind w:firstLine="400"/>
        <w:rPr>
          <w:rFonts w:ascii="Times New Roman" w:eastAsia="Times New Roman" w:hAnsi="Times New Roman"/>
          <w:sz w:val="28"/>
          <w:szCs w:val="28"/>
          <w:lang w:eastAsia="ru-RU"/>
        </w:rPr>
      </w:pPr>
      <w:r w:rsidRPr="00456CD3">
        <w:rPr>
          <w:rFonts w:ascii="Times New Roman" w:eastAsia="Times New Roman" w:hAnsi="Times New Roman"/>
          <w:sz w:val="28"/>
          <w:szCs w:val="28"/>
          <w:lang w:eastAsia="ru-RU"/>
        </w:rPr>
        <w:t xml:space="preserve">Как отмечалось в параграфе 18.1, отправной точкой в организации банковского дела является формирование коммерческими банками уставного фонда (капитала). Его создание в размерах, определенных законодательством, — обязательное условие регистрации банка как юридического лица. Независимо от организационно-правовой формы банка, его уставный фонд формируется полностью за счет вкладов участников — юридических и физических лиц. Средства, внесенные в уставный фонд, представляют собой начальный капитал для осуществления хозяйственной и коммерческой деятельности вновь созданного банка и на протяжении всего периода функционирования кредитного учреждения являются экономической основой его существования. </w:t>
      </w:r>
    </w:p>
    <w:p w:rsidR="005A07C4" w:rsidRPr="00456CD3" w:rsidRDefault="005A07C4" w:rsidP="00456CD3">
      <w:pPr>
        <w:spacing w:before="100" w:beforeAutospacing="1" w:after="100" w:afterAutospacing="1" w:line="240" w:lineRule="auto"/>
        <w:ind w:firstLine="400"/>
        <w:rPr>
          <w:rFonts w:ascii="Times New Roman" w:eastAsia="Times New Roman" w:hAnsi="Times New Roman"/>
          <w:sz w:val="28"/>
          <w:szCs w:val="28"/>
          <w:lang w:eastAsia="ru-RU"/>
        </w:rPr>
      </w:pPr>
      <w:r w:rsidRPr="00456CD3">
        <w:rPr>
          <w:rFonts w:ascii="Times New Roman" w:eastAsia="Times New Roman" w:hAnsi="Times New Roman"/>
          <w:sz w:val="28"/>
          <w:szCs w:val="28"/>
          <w:lang w:eastAsia="ru-RU"/>
        </w:rPr>
        <w:t xml:space="preserve">Кроме уставного фонда коммерческие банки формируют ряд фондов специального назначения (например, резервный фонд, фонд развития банка и т.д.), источниками создания и пополнения которых является прибыль банка. В отдельную группу можно выделить фонды банка, образование которых связано с различными внешнеэкономическими факторами. Это так называемые фонды переоценки. </w:t>
      </w:r>
    </w:p>
    <w:p w:rsidR="005A07C4" w:rsidRPr="00456CD3" w:rsidRDefault="005A07C4" w:rsidP="00456CD3">
      <w:pPr>
        <w:spacing w:before="100" w:beforeAutospacing="1" w:after="100" w:afterAutospacing="1" w:line="240" w:lineRule="auto"/>
        <w:ind w:firstLine="400"/>
        <w:rPr>
          <w:rFonts w:ascii="Times New Roman" w:eastAsia="Times New Roman" w:hAnsi="Times New Roman"/>
          <w:sz w:val="28"/>
          <w:szCs w:val="28"/>
          <w:lang w:eastAsia="ru-RU"/>
        </w:rPr>
      </w:pPr>
      <w:r w:rsidRPr="00456CD3">
        <w:rPr>
          <w:rFonts w:ascii="Times New Roman" w:eastAsia="Times New Roman" w:hAnsi="Times New Roman"/>
          <w:sz w:val="28"/>
          <w:szCs w:val="28"/>
          <w:lang w:eastAsia="ru-RU"/>
        </w:rPr>
        <w:t xml:space="preserve">Особую группу в фондах банка составляют средства, аккумулирующиеся в результате начисления износа основных средств. </w:t>
      </w:r>
    </w:p>
    <w:p w:rsidR="005A07C4" w:rsidRPr="00456CD3" w:rsidRDefault="005A07C4" w:rsidP="00456CD3">
      <w:pPr>
        <w:spacing w:before="100" w:beforeAutospacing="1" w:after="100" w:afterAutospacing="1" w:line="240" w:lineRule="auto"/>
        <w:ind w:firstLine="400"/>
        <w:rPr>
          <w:rFonts w:ascii="Times New Roman" w:eastAsia="Times New Roman" w:hAnsi="Times New Roman"/>
          <w:sz w:val="28"/>
          <w:szCs w:val="28"/>
          <w:lang w:eastAsia="ru-RU"/>
        </w:rPr>
      </w:pPr>
      <w:r w:rsidRPr="00456CD3">
        <w:rPr>
          <w:rFonts w:ascii="Times New Roman" w:eastAsia="Times New Roman" w:hAnsi="Times New Roman"/>
          <w:sz w:val="28"/>
          <w:szCs w:val="28"/>
          <w:lang w:eastAsia="ru-RU"/>
        </w:rPr>
        <w:t xml:space="preserve">В состав собственных средств банка входит ряд других элементов: </w:t>
      </w:r>
      <w:r w:rsidRPr="00456CD3">
        <w:rPr>
          <w:rFonts w:ascii="Times New Roman" w:eastAsia="Times New Roman" w:hAnsi="Times New Roman"/>
          <w:sz w:val="28"/>
          <w:szCs w:val="28"/>
          <w:lang w:eastAsia="ru-RU"/>
        </w:rPr>
        <w:br/>
      </w:r>
      <w:r w:rsidRPr="00456CD3">
        <w:rPr>
          <w:rFonts w:ascii="Times New Roman" w:eastAsia="Times New Roman" w:hAnsi="Times New Roman"/>
          <w:sz w:val="28"/>
          <w:szCs w:val="28"/>
          <w:lang w:eastAsia="ru-RU"/>
        </w:rPr>
        <w:br/>
        <w:t xml:space="preserve">- созданные за счет прибыли банка резервы на риски и платежи; </w:t>
      </w:r>
      <w:r w:rsidRPr="00456CD3">
        <w:rPr>
          <w:rFonts w:ascii="Times New Roman" w:eastAsia="Times New Roman" w:hAnsi="Times New Roman"/>
          <w:sz w:val="28"/>
          <w:szCs w:val="28"/>
          <w:lang w:eastAsia="ru-RU"/>
        </w:rPr>
        <w:br/>
        <w:t xml:space="preserve">- эмиссионные разницы, образующиеся в результате реализации первично размещаемых акций по цене, превышающей их номинальную стоимость; </w:t>
      </w:r>
      <w:r w:rsidRPr="00456CD3">
        <w:rPr>
          <w:rFonts w:ascii="Times New Roman" w:eastAsia="Times New Roman" w:hAnsi="Times New Roman"/>
          <w:sz w:val="28"/>
          <w:szCs w:val="28"/>
          <w:lang w:eastAsia="ru-RU"/>
        </w:rPr>
        <w:br/>
        <w:t xml:space="preserve">- перераспределенная прибыль отчетного года и прошлых лет. </w:t>
      </w:r>
    </w:p>
    <w:p w:rsidR="005A07C4" w:rsidRPr="00456CD3" w:rsidRDefault="005A07C4" w:rsidP="00456CD3">
      <w:pPr>
        <w:spacing w:before="100" w:beforeAutospacing="1" w:after="100" w:afterAutospacing="1" w:line="240" w:lineRule="auto"/>
        <w:ind w:firstLine="400"/>
        <w:rPr>
          <w:rFonts w:ascii="Times New Roman" w:eastAsia="Times New Roman" w:hAnsi="Times New Roman"/>
          <w:sz w:val="28"/>
          <w:szCs w:val="28"/>
          <w:lang w:eastAsia="ru-RU"/>
        </w:rPr>
      </w:pPr>
      <w:r w:rsidRPr="00456CD3">
        <w:rPr>
          <w:rFonts w:ascii="Times New Roman" w:eastAsia="Times New Roman" w:hAnsi="Times New Roman"/>
          <w:sz w:val="28"/>
          <w:szCs w:val="28"/>
          <w:lang w:eastAsia="ru-RU"/>
        </w:rPr>
        <w:t xml:space="preserve">Следует различать понятия "собственные средства" и "собственный капитал банка". Если первое понятие — обобщенное, включающее все пассивы банка, образованные в ходе его внутренней деятельности, то собственный капитал банка является расчетной величиной. Он может включать, кроме определенных статей собственных средств, и отдельные виды привлеченных. Примером таких средств может быть субординированный кредит. Возможность его приравнивания к собственным средствам обусловлена специфическими требованиями, которым данный кредит должен соответствовать. Например: </w:t>
      </w:r>
      <w:r w:rsidRPr="00456CD3">
        <w:rPr>
          <w:rFonts w:ascii="Times New Roman" w:eastAsia="Times New Roman" w:hAnsi="Times New Roman"/>
          <w:sz w:val="28"/>
          <w:szCs w:val="28"/>
          <w:lang w:eastAsia="ru-RU"/>
        </w:rPr>
        <w:br/>
        <w:t xml:space="preserve">- достаточно длительные сроки привлечения (не менее пяти лет); </w:t>
      </w:r>
      <w:r w:rsidRPr="00456CD3">
        <w:rPr>
          <w:rFonts w:ascii="Times New Roman" w:eastAsia="Times New Roman" w:hAnsi="Times New Roman"/>
          <w:sz w:val="28"/>
          <w:szCs w:val="28"/>
          <w:lang w:eastAsia="ru-RU"/>
        </w:rPr>
        <w:br/>
        <w:t xml:space="preserve">- отсутствие возможности истребования кредитором ранее предусмотренных договором сроков погашения; </w:t>
      </w:r>
      <w:r w:rsidRPr="00456CD3">
        <w:rPr>
          <w:rFonts w:ascii="Times New Roman" w:eastAsia="Times New Roman" w:hAnsi="Times New Roman"/>
          <w:sz w:val="28"/>
          <w:szCs w:val="28"/>
          <w:lang w:eastAsia="ru-RU"/>
        </w:rPr>
        <w:br/>
        <w:t xml:space="preserve">- выплата основной суммы долга только после окончания срока действия договора. </w:t>
      </w:r>
    </w:p>
    <w:p w:rsidR="005A07C4" w:rsidRPr="00456CD3" w:rsidRDefault="005A07C4" w:rsidP="00456CD3">
      <w:pPr>
        <w:spacing w:before="100" w:beforeAutospacing="1" w:after="100" w:afterAutospacing="1" w:line="240" w:lineRule="auto"/>
        <w:ind w:firstLine="400"/>
        <w:rPr>
          <w:rFonts w:ascii="Times New Roman" w:eastAsia="Times New Roman" w:hAnsi="Times New Roman"/>
          <w:sz w:val="28"/>
          <w:szCs w:val="28"/>
          <w:lang w:eastAsia="ru-RU"/>
        </w:rPr>
      </w:pPr>
      <w:r w:rsidRPr="00456CD3">
        <w:rPr>
          <w:rFonts w:ascii="Times New Roman" w:eastAsia="Times New Roman" w:hAnsi="Times New Roman"/>
          <w:sz w:val="28"/>
          <w:szCs w:val="28"/>
          <w:lang w:eastAsia="ru-RU"/>
        </w:rPr>
        <w:t xml:space="preserve">По экономическому содержанию депозиты можно разделить на несколько групп: </w:t>
      </w:r>
      <w:r w:rsidRPr="00456CD3">
        <w:rPr>
          <w:rFonts w:ascii="Times New Roman" w:eastAsia="Times New Roman" w:hAnsi="Times New Roman"/>
          <w:sz w:val="28"/>
          <w:szCs w:val="28"/>
          <w:lang w:eastAsia="ru-RU"/>
        </w:rPr>
        <w:br/>
      </w:r>
      <w:r w:rsidRPr="00456CD3">
        <w:rPr>
          <w:rFonts w:ascii="Times New Roman" w:eastAsia="Times New Roman" w:hAnsi="Times New Roman"/>
          <w:sz w:val="28"/>
          <w:szCs w:val="28"/>
          <w:lang w:eastAsia="ru-RU"/>
        </w:rPr>
        <w:br/>
        <w:t xml:space="preserve">- до востребования; </w:t>
      </w:r>
      <w:r w:rsidRPr="00456CD3">
        <w:rPr>
          <w:rFonts w:ascii="Times New Roman" w:eastAsia="Times New Roman" w:hAnsi="Times New Roman"/>
          <w:sz w:val="28"/>
          <w:szCs w:val="28"/>
          <w:lang w:eastAsia="ru-RU"/>
        </w:rPr>
        <w:br/>
        <w:t xml:space="preserve">- срочные; </w:t>
      </w:r>
      <w:r w:rsidRPr="00456CD3">
        <w:rPr>
          <w:rFonts w:ascii="Times New Roman" w:eastAsia="Times New Roman" w:hAnsi="Times New Roman"/>
          <w:sz w:val="28"/>
          <w:szCs w:val="28"/>
          <w:lang w:eastAsia="ru-RU"/>
        </w:rPr>
        <w:br/>
        <w:t xml:space="preserve">- сберегательные вклады. </w:t>
      </w:r>
    </w:p>
    <w:p w:rsidR="005A07C4" w:rsidRPr="00456CD3" w:rsidRDefault="005A07C4" w:rsidP="00456CD3">
      <w:pPr>
        <w:spacing w:before="100" w:beforeAutospacing="1" w:after="100" w:afterAutospacing="1" w:line="240" w:lineRule="auto"/>
        <w:ind w:firstLine="400"/>
        <w:rPr>
          <w:rFonts w:ascii="Times New Roman" w:eastAsia="Times New Roman" w:hAnsi="Times New Roman"/>
          <w:sz w:val="28"/>
          <w:szCs w:val="28"/>
          <w:lang w:eastAsia="ru-RU"/>
        </w:rPr>
      </w:pPr>
      <w:r w:rsidRPr="00456CD3">
        <w:rPr>
          <w:rFonts w:ascii="Times New Roman" w:eastAsia="Times New Roman" w:hAnsi="Times New Roman"/>
          <w:sz w:val="28"/>
          <w:szCs w:val="28"/>
          <w:lang w:eastAsia="ru-RU"/>
        </w:rPr>
        <w:t xml:space="preserve">Основной характеристикой всех депозитов до востребования является возможность их владельцев без предварительного уведомления пользоваться этими средствами: производить за счет них платежи и перечисления, получать их часть для использования на разрешенные законодательством цели в виде наличных средств, осуществлять их депонирование и даже полное изъятие. </w:t>
      </w:r>
    </w:p>
    <w:p w:rsidR="005A07C4" w:rsidRPr="00456CD3" w:rsidRDefault="005A07C4" w:rsidP="00456CD3">
      <w:pPr>
        <w:spacing w:before="100" w:beforeAutospacing="1" w:after="100" w:afterAutospacing="1" w:line="240" w:lineRule="auto"/>
        <w:ind w:firstLine="400"/>
        <w:rPr>
          <w:rFonts w:ascii="Times New Roman" w:eastAsia="Times New Roman" w:hAnsi="Times New Roman"/>
          <w:sz w:val="28"/>
          <w:szCs w:val="28"/>
          <w:lang w:eastAsia="ru-RU"/>
        </w:rPr>
      </w:pPr>
      <w:r w:rsidRPr="00456CD3">
        <w:rPr>
          <w:rFonts w:ascii="Times New Roman" w:eastAsia="Times New Roman" w:hAnsi="Times New Roman"/>
          <w:sz w:val="28"/>
          <w:szCs w:val="28"/>
          <w:lang w:eastAsia="ru-RU"/>
        </w:rPr>
        <w:t xml:space="preserve">Для банков основное неудобство депозитов такого рода связано с достаточно высоким риском их одновременного изъятия и необходимостью поддержания большого запаса средств для расчетов по подобным обязательствам. </w:t>
      </w:r>
    </w:p>
    <w:p w:rsidR="005A07C4" w:rsidRPr="00456CD3" w:rsidRDefault="005A07C4" w:rsidP="00456CD3">
      <w:pPr>
        <w:spacing w:before="100" w:beforeAutospacing="1" w:after="100" w:afterAutospacing="1" w:line="240" w:lineRule="auto"/>
        <w:ind w:firstLine="400"/>
        <w:rPr>
          <w:rFonts w:ascii="Times New Roman" w:eastAsia="Times New Roman" w:hAnsi="Times New Roman"/>
          <w:sz w:val="28"/>
          <w:szCs w:val="28"/>
          <w:lang w:eastAsia="ru-RU"/>
        </w:rPr>
      </w:pPr>
      <w:r w:rsidRPr="00456CD3">
        <w:rPr>
          <w:rFonts w:ascii="Times New Roman" w:eastAsia="Times New Roman" w:hAnsi="Times New Roman"/>
          <w:sz w:val="28"/>
          <w:szCs w:val="28"/>
          <w:lang w:eastAsia="ru-RU"/>
        </w:rPr>
        <w:t xml:space="preserve">Наиболее устойчивую часть депозитных ресурсов представляют срочные депозиты и сберегательные вклады. Под срочными депозитами понимаются денежные средства, внесенные в банк на фиксированный срок. В некоторых случаях коммерческие банки прибегают к оформлению срочных депозитов депозитными и сберегательными сертификатами. </w:t>
      </w:r>
    </w:p>
    <w:p w:rsidR="005A07C4" w:rsidRPr="00456CD3" w:rsidRDefault="005A07C4" w:rsidP="00456CD3">
      <w:pPr>
        <w:spacing w:before="100" w:beforeAutospacing="1" w:after="100" w:afterAutospacing="1" w:line="240" w:lineRule="auto"/>
        <w:ind w:firstLine="400"/>
        <w:rPr>
          <w:rFonts w:ascii="Times New Roman" w:eastAsia="Times New Roman" w:hAnsi="Times New Roman"/>
          <w:sz w:val="28"/>
          <w:szCs w:val="28"/>
          <w:lang w:eastAsia="ru-RU"/>
        </w:rPr>
      </w:pPr>
      <w:r w:rsidRPr="00456CD3">
        <w:rPr>
          <w:rFonts w:ascii="Times New Roman" w:eastAsia="Times New Roman" w:hAnsi="Times New Roman"/>
          <w:sz w:val="28"/>
          <w:szCs w:val="28"/>
          <w:lang w:eastAsia="ru-RU"/>
        </w:rPr>
        <w:t xml:space="preserve">Для банка с точки зрения управления его ликвидностью депозиты срочного характера являются наиболее приемлемыми, так как изъятие этих средств их собственниками предполагается лишь после окончания оговоренных сроков. </w:t>
      </w:r>
    </w:p>
    <w:p w:rsidR="005A07C4" w:rsidRPr="00456CD3" w:rsidRDefault="005A07C4" w:rsidP="00456CD3">
      <w:pPr>
        <w:spacing w:before="100" w:beforeAutospacing="1" w:after="100" w:afterAutospacing="1" w:line="240" w:lineRule="auto"/>
        <w:ind w:firstLine="400"/>
        <w:rPr>
          <w:rFonts w:ascii="Times New Roman" w:eastAsia="Times New Roman" w:hAnsi="Times New Roman"/>
          <w:sz w:val="28"/>
          <w:szCs w:val="28"/>
          <w:lang w:eastAsia="ru-RU"/>
        </w:rPr>
      </w:pPr>
      <w:r w:rsidRPr="00456CD3">
        <w:rPr>
          <w:rFonts w:ascii="Times New Roman" w:eastAsia="Times New Roman" w:hAnsi="Times New Roman"/>
          <w:sz w:val="28"/>
          <w:szCs w:val="28"/>
          <w:lang w:eastAsia="ru-RU"/>
        </w:rPr>
        <w:t xml:space="preserve">Недепозитными (заемными) средствами принято считать ресурсы, которые формируются коммерческими банками путем продажи собственных долговых обязательств (векселей, облигаций, банковских сертификатов) на денежном рынке или путем получения займов от других кредитных учреждений, в том числе от центрального банка. Недепозитные источники банковских средств в отличие от депозитов не носят персональный характер и не ассоциируются с конкретными клиентами банка. Они приобретаются на рынке зачастую на аукционной основе. Причинами привлечения подобных ресурсов могут быть необходимость увеличения остатка средств на корреспондентском счете для завершения межбанковских расчетов и оперативное регулирование ликвидности банка. Покупка ресурсов на межбанковском рынке может быть связана также с возможностью их эффективного использования на конкретные целевые программы, а иногда таким образом мобилизуется недостающая часть ресурсов для удовлетворения потребностей наиболее значимых клиентов банка. </w:t>
      </w:r>
    </w:p>
    <w:p w:rsidR="005A07C4" w:rsidRPr="00456CD3" w:rsidRDefault="005A07C4" w:rsidP="00456CD3">
      <w:pPr>
        <w:spacing w:before="100" w:beforeAutospacing="1" w:after="100" w:afterAutospacing="1" w:line="240" w:lineRule="auto"/>
        <w:ind w:firstLine="400"/>
        <w:rPr>
          <w:rFonts w:ascii="Times New Roman" w:eastAsia="Times New Roman" w:hAnsi="Times New Roman"/>
          <w:sz w:val="28"/>
          <w:szCs w:val="28"/>
          <w:lang w:eastAsia="ru-RU"/>
        </w:rPr>
      </w:pPr>
      <w:r w:rsidRPr="00456CD3">
        <w:rPr>
          <w:rFonts w:ascii="Times New Roman" w:eastAsia="Times New Roman" w:hAnsi="Times New Roman"/>
          <w:sz w:val="28"/>
          <w:szCs w:val="28"/>
          <w:lang w:eastAsia="ru-RU"/>
        </w:rPr>
        <w:t xml:space="preserve">Под структурой банковских ресурсов понимается соотношение долей различного рода ресурсов банка в их совокупном объеме. На структуру ресурсов оказывают влияние различные факторы: </w:t>
      </w:r>
      <w:r w:rsidRPr="00456CD3">
        <w:rPr>
          <w:rFonts w:ascii="Times New Roman" w:eastAsia="Times New Roman" w:hAnsi="Times New Roman"/>
          <w:sz w:val="28"/>
          <w:szCs w:val="28"/>
          <w:lang w:eastAsia="ru-RU"/>
        </w:rPr>
        <w:br/>
      </w:r>
      <w:r w:rsidRPr="00456CD3">
        <w:rPr>
          <w:rFonts w:ascii="Times New Roman" w:eastAsia="Times New Roman" w:hAnsi="Times New Roman"/>
          <w:sz w:val="28"/>
          <w:szCs w:val="28"/>
          <w:lang w:eastAsia="ru-RU"/>
        </w:rPr>
        <w:br/>
        <w:t xml:space="preserve">- состояние рынка ссудных капиталов; </w:t>
      </w:r>
      <w:r w:rsidRPr="00456CD3">
        <w:rPr>
          <w:rFonts w:ascii="Times New Roman" w:eastAsia="Times New Roman" w:hAnsi="Times New Roman"/>
          <w:sz w:val="28"/>
          <w:szCs w:val="28"/>
          <w:lang w:eastAsia="ru-RU"/>
        </w:rPr>
        <w:br/>
        <w:t xml:space="preserve">- наличие у банка соответствующих лицензий, дающих право осуществлять операции с иностранной валютой и средствами физических лиц; </w:t>
      </w:r>
      <w:r w:rsidRPr="00456CD3">
        <w:rPr>
          <w:rFonts w:ascii="Times New Roman" w:eastAsia="Times New Roman" w:hAnsi="Times New Roman"/>
          <w:sz w:val="28"/>
          <w:szCs w:val="28"/>
          <w:lang w:eastAsia="ru-RU"/>
        </w:rPr>
        <w:br/>
        <w:t xml:space="preserve">- продолжительность деятельности банка, от которой зависят объемы собственных и привлеченных ресурсов; </w:t>
      </w:r>
      <w:r w:rsidRPr="00456CD3">
        <w:rPr>
          <w:rFonts w:ascii="Times New Roman" w:eastAsia="Times New Roman" w:hAnsi="Times New Roman"/>
          <w:sz w:val="28"/>
          <w:szCs w:val="28"/>
          <w:lang w:eastAsia="ru-RU"/>
        </w:rPr>
        <w:br/>
        <w:t xml:space="preserve">- состав клиентуры, являющейся поставщиком привлеченных средств; </w:t>
      </w:r>
      <w:r w:rsidRPr="00456CD3">
        <w:rPr>
          <w:rFonts w:ascii="Times New Roman" w:eastAsia="Times New Roman" w:hAnsi="Times New Roman"/>
          <w:sz w:val="28"/>
          <w:szCs w:val="28"/>
          <w:lang w:eastAsia="ru-RU"/>
        </w:rPr>
        <w:br/>
        <w:t xml:space="preserve">- тип банка (специализированный или универсальный) и др. </w:t>
      </w:r>
    </w:p>
    <w:p w:rsidR="005A07C4" w:rsidRPr="00456CD3" w:rsidRDefault="005A07C4" w:rsidP="00456CD3">
      <w:pPr>
        <w:spacing w:before="100" w:beforeAutospacing="1" w:after="100" w:afterAutospacing="1" w:line="240" w:lineRule="auto"/>
        <w:ind w:firstLine="400"/>
        <w:rPr>
          <w:rFonts w:ascii="Times New Roman" w:eastAsia="Times New Roman" w:hAnsi="Times New Roman"/>
          <w:sz w:val="28"/>
          <w:szCs w:val="28"/>
          <w:lang w:eastAsia="ru-RU"/>
        </w:rPr>
      </w:pPr>
      <w:r w:rsidRPr="00456CD3">
        <w:rPr>
          <w:rFonts w:ascii="Times New Roman" w:eastAsia="Times New Roman" w:hAnsi="Times New Roman"/>
          <w:sz w:val="28"/>
          <w:szCs w:val="28"/>
          <w:lang w:eastAsia="ru-RU"/>
        </w:rPr>
        <w:t xml:space="preserve">Особого внимания заслуживает управление ресурсам и коммерческих банков, которое представляет собой деятельность, связанную с аккумуляцией денежных средств, определением размера и соответствующей структуры источников этих средств в непосредственной увязке с размещением. </w:t>
      </w:r>
    </w:p>
    <w:p w:rsidR="005A07C4" w:rsidRPr="00456CD3" w:rsidRDefault="005A07C4" w:rsidP="00456CD3">
      <w:pPr>
        <w:spacing w:before="100" w:beforeAutospacing="1" w:after="100" w:afterAutospacing="1" w:line="240" w:lineRule="auto"/>
        <w:ind w:firstLine="400"/>
        <w:rPr>
          <w:rFonts w:ascii="Times New Roman" w:eastAsia="Times New Roman" w:hAnsi="Times New Roman"/>
          <w:sz w:val="28"/>
          <w:szCs w:val="28"/>
          <w:lang w:eastAsia="ru-RU"/>
        </w:rPr>
      </w:pPr>
      <w:r w:rsidRPr="00456CD3">
        <w:rPr>
          <w:rFonts w:ascii="Times New Roman" w:eastAsia="Times New Roman" w:hAnsi="Times New Roman"/>
          <w:sz w:val="28"/>
          <w:szCs w:val="28"/>
          <w:lang w:eastAsia="ru-RU"/>
        </w:rPr>
        <w:t xml:space="preserve">Важнейшей задачей при использовании банками собственных и привлеченных ресурсов является одновременное обеспечение максимальной доходности банковских активов и приемлемого уровня ликвидности. Основной объем доходов обеспечивают банкам кредитные вложения, вложения в ценные бумаги и инвестиции; общая ликвидность банка поддерживается за счет размещения ресурсов в высоколиквидные активы: средства в кассе на корреспондентских счетах в центральном банке и в других коммерческих банках. Определенная часть ресурсов используется банками для приобретения основных средств и нематериальных активов. Подобные активы характеризуются как не ликвидные и не приносящие доход, но они необходимы для обеспечения нормального функционирования банка, как и любого другого субъекта хозяйствования. </w:t>
      </w:r>
    </w:p>
    <w:p w:rsidR="005A07C4" w:rsidRPr="00456CD3" w:rsidRDefault="005A07C4" w:rsidP="00456CD3">
      <w:pPr>
        <w:spacing w:before="100" w:beforeAutospacing="1" w:after="100" w:afterAutospacing="1" w:line="240" w:lineRule="auto"/>
        <w:ind w:firstLine="400"/>
        <w:rPr>
          <w:rFonts w:ascii="Times New Roman" w:eastAsia="Times New Roman" w:hAnsi="Times New Roman"/>
          <w:sz w:val="28"/>
          <w:szCs w:val="28"/>
          <w:lang w:eastAsia="ru-RU"/>
        </w:rPr>
      </w:pPr>
      <w:r w:rsidRPr="00456CD3">
        <w:rPr>
          <w:rFonts w:ascii="Times New Roman" w:eastAsia="Times New Roman" w:hAnsi="Times New Roman"/>
          <w:sz w:val="28"/>
          <w:szCs w:val="28"/>
          <w:lang w:eastAsia="ru-RU"/>
        </w:rPr>
        <w:t xml:space="preserve">Значительная роль в управлении банковскими ресурсами принадлежит коммерческим банкам, но поскольку изменение размеров и структуры банковских ресурсов оказывает воздействие на динамику показателей денежной массы, должно осуществляться и централизованное регулирование ресурсной базы коммерческих банков. </w:t>
      </w:r>
    </w:p>
    <w:p w:rsidR="005A07C4" w:rsidRPr="00456CD3" w:rsidRDefault="005A07C4" w:rsidP="00456CD3">
      <w:pPr>
        <w:spacing w:before="100" w:beforeAutospacing="1" w:after="100" w:afterAutospacing="1" w:line="240" w:lineRule="auto"/>
        <w:ind w:firstLine="400"/>
        <w:rPr>
          <w:rFonts w:ascii="Times New Roman" w:eastAsia="Times New Roman" w:hAnsi="Times New Roman"/>
          <w:sz w:val="28"/>
          <w:szCs w:val="28"/>
          <w:lang w:eastAsia="ru-RU"/>
        </w:rPr>
      </w:pPr>
      <w:r w:rsidRPr="00456CD3">
        <w:rPr>
          <w:rFonts w:ascii="Times New Roman" w:eastAsia="Times New Roman" w:hAnsi="Times New Roman"/>
          <w:sz w:val="28"/>
          <w:szCs w:val="28"/>
          <w:lang w:eastAsia="ru-RU"/>
        </w:rPr>
        <w:t xml:space="preserve">Регулирование ресурсной базы коммерческих банков не является непосредственной задачей центрального банка, однако в рамках проведения денежно-кредитной политики Национальный банк Республики Беларусь путем реализации различных методов денежно-кредитного регулирования может оказывать прямое или косвенное воздействие на размер ресурсов коммерческих банков. </w:t>
      </w:r>
    </w:p>
    <w:p w:rsidR="005A07C4" w:rsidRPr="00456CD3" w:rsidRDefault="005A07C4" w:rsidP="00456CD3">
      <w:pPr>
        <w:spacing w:before="100" w:beforeAutospacing="1" w:after="100" w:afterAutospacing="1" w:line="240" w:lineRule="auto"/>
        <w:ind w:firstLine="400"/>
        <w:rPr>
          <w:rFonts w:ascii="Times New Roman" w:eastAsia="Times New Roman" w:hAnsi="Times New Roman"/>
          <w:sz w:val="28"/>
          <w:szCs w:val="28"/>
          <w:lang w:eastAsia="ru-RU"/>
        </w:rPr>
      </w:pPr>
      <w:r w:rsidRPr="00456CD3">
        <w:rPr>
          <w:rFonts w:ascii="Times New Roman" w:eastAsia="Times New Roman" w:hAnsi="Times New Roman"/>
          <w:sz w:val="28"/>
          <w:szCs w:val="28"/>
          <w:lang w:eastAsia="ru-RU"/>
        </w:rPr>
        <w:t xml:space="preserve">В целом необходимость регулирующего воздействия Национального банка Республики Беларусь на ресурсную базу коммерческих банков вызвана требованиями обеспечения безопасности и ликвидности всей банковской системы. </w:t>
      </w:r>
    </w:p>
    <w:p w:rsidR="005A07C4" w:rsidRPr="00456CD3" w:rsidRDefault="005A07C4" w:rsidP="00456CD3">
      <w:pPr>
        <w:spacing w:before="100" w:beforeAutospacing="1" w:after="100" w:afterAutospacing="1" w:line="240" w:lineRule="auto"/>
        <w:ind w:firstLine="400"/>
        <w:rPr>
          <w:rFonts w:ascii="Times New Roman" w:eastAsia="Times New Roman" w:hAnsi="Times New Roman"/>
          <w:sz w:val="28"/>
          <w:szCs w:val="28"/>
          <w:lang w:eastAsia="ru-RU"/>
        </w:rPr>
      </w:pPr>
      <w:r w:rsidRPr="00456CD3">
        <w:rPr>
          <w:rFonts w:ascii="Times New Roman" w:eastAsia="Times New Roman" w:hAnsi="Times New Roman"/>
          <w:sz w:val="28"/>
          <w:szCs w:val="28"/>
          <w:lang w:eastAsia="ru-RU"/>
        </w:rPr>
        <w:t xml:space="preserve">Основными целями управления ресурсами, проводимого коммерческими банками, являются: </w:t>
      </w:r>
      <w:r w:rsidRPr="00456CD3">
        <w:rPr>
          <w:rFonts w:ascii="Times New Roman" w:eastAsia="Times New Roman" w:hAnsi="Times New Roman"/>
          <w:sz w:val="28"/>
          <w:szCs w:val="28"/>
          <w:lang w:eastAsia="ru-RU"/>
        </w:rPr>
        <w:br/>
      </w:r>
      <w:r w:rsidRPr="00456CD3">
        <w:rPr>
          <w:rFonts w:ascii="Times New Roman" w:eastAsia="Times New Roman" w:hAnsi="Times New Roman"/>
          <w:sz w:val="28"/>
          <w:szCs w:val="28"/>
          <w:lang w:eastAsia="ru-RU"/>
        </w:rPr>
        <w:br/>
        <w:t xml:space="preserve">- поддержание банком собственной ликвидности; </w:t>
      </w:r>
      <w:r w:rsidRPr="00456CD3">
        <w:rPr>
          <w:rFonts w:ascii="Times New Roman" w:eastAsia="Times New Roman" w:hAnsi="Times New Roman"/>
          <w:sz w:val="28"/>
          <w:szCs w:val="28"/>
          <w:lang w:eastAsia="ru-RU"/>
        </w:rPr>
        <w:br/>
        <w:t xml:space="preserve">- удовлетворение спроса клиентов на кредитные вложения; </w:t>
      </w:r>
      <w:r w:rsidRPr="00456CD3">
        <w:rPr>
          <w:rFonts w:ascii="Times New Roman" w:eastAsia="Times New Roman" w:hAnsi="Times New Roman"/>
          <w:sz w:val="28"/>
          <w:szCs w:val="28"/>
          <w:lang w:eastAsia="ru-RU"/>
        </w:rPr>
        <w:br/>
        <w:t xml:space="preserve">- получение прибыли, достаточной для выплаты дивидендов в размерах, удовлетворяющих акционеров, и для развития банка. </w:t>
      </w:r>
    </w:p>
    <w:p w:rsidR="005A07C4" w:rsidRPr="00456CD3" w:rsidRDefault="005A07C4" w:rsidP="00456CD3">
      <w:pPr>
        <w:spacing w:before="100" w:beforeAutospacing="1" w:after="100" w:afterAutospacing="1" w:line="240" w:lineRule="auto"/>
        <w:ind w:firstLine="400"/>
        <w:rPr>
          <w:rFonts w:ascii="Times New Roman" w:eastAsia="Times New Roman" w:hAnsi="Times New Roman"/>
          <w:sz w:val="28"/>
          <w:szCs w:val="28"/>
          <w:lang w:eastAsia="ru-RU"/>
        </w:rPr>
      </w:pPr>
      <w:r w:rsidRPr="00456CD3">
        <w:rPr>
          <w:rFonts w:ascii="Times New Roman" w:eastAsia="Times New Roman" w:hAnsi="Times New Roman"/>
          <w:sz w:val="28"/>
          <w:szCs w:val="28"/>
          <w:lang w:eastAsia="ru-RU"/>
        </w:rPr>
        <w:t xml:space="preserve">Важным элементом управления ресурсами коммерческого банка является управление его пассивами. Оно, как правило, заключается в определении оптимальной структуры источников банковских ресурсов для конкретного банка. </w:t>
      </w:r>
    </w:p>
    <w:p w:rsidR="005A07C4" w:rsidRPr="00456CD3" w:rsidRDefault="005A07C4" w:rsidP="00456CD3">
      <w:pPr>
        <w:spacing w:before="100" w:beforeAutospacing="1" w:after="100" w:afterAutospacing="1" w:line="240" w:lineRule="auto"/>
        <w:ind w:firstLine="400"/>
        <w:rPr>
          <w:rFonts w:ascii="Times New Roman" w:eastAsia="Times New Roman" w:hAnsi="Times New Roman"/>
          <w:sz w:val="28"/>
          <w:szCs w:val="28"/>
          <w:lang w:eastAsia="ru-RU"/>
        </w:rPr>
      </w:pPr>
      <w:r w:rsidRPr="00456CD3">
        <w:rPr>
          <w:rFonts w:ascii="Times New Roman" w:eastAsia="Times New Roman" w:hAnsi="Times New Roman"/>
          <w:sz w:val="28"/>
          <w:szCs w:val="28"/>
          <w:lang w:eastAsia="ru-RU"/>
        </w:rPr>
        <w:t xml:space="preserve">Одной из задач, решаемых в процессе управления ресурсами коммерческого банка, является их эффективное размещение, которое возмещало бы затраты по их привлечению и обеспечивало банку прибыль при одновременном выполнении требований ликвидности со стороны Национального банка Республики Беларусь. Это достигается благодаря тесной взаимоувязке пассивных операций с активами. Банк должен обеспечить количественное и качественное соответствие размеров и характера, имеющихся в его распоряжении ресурсов направлениям и срокам кредитных вложений, а также вложений в иные активы. </w:t>
      </w:r>
    </w:p>
    <w:p w:rsidR="005A07C4" w:rsidRDefault="005A07C4" w:rsidP="00456CD3">
      <w:pPr>
        <w:spacing w:before="100" w:beforeAutospacing="1" w:after="100" w:afterAutospacing="1" w:line="240" w:lineRule="auto"/>
        <w:ind w:firstLine="400"/>
        <w:rPr>
          <w:rFonts w:ascii="Times New Roman" w:eastAsia="Times New Roman" w:hAnsi="Times New Roman"/>
          <w:sz w:val="28"/>
          <w:szCs w:val="28"/>
          <w:lang w:eastAsia="ru-RU"/>
        </w:rPr>
      </w:pPr>
      <w:r w:rsidRPr="00456CD3">
        <w:rPr>
          <w:rFonts w:ascii="Times New Roman" w:eastAsia="Times New Roman" w:hAnsi="Times New Roman"/>
          <w:sz w:val="28"/>
          <w:szCs w:val="28"/>
          <w:lang w:eastAsia="ru-RU"/>
        </w:rPr>
        <w:t xml:space="preserve">Управление банковскими ресурсами является достаточно сложным процессом, и от его качества во многом зависят ликвидность, доходность, рентабельность и общее финансовое состояние коммерческого банка. </w:t>
      </w:r>
    </w:p>
    <w:p w:rsidR="00526701" w:rsidRPr="00456CD3" w:rsidRDefault="00456CD3" w:rsidP="00526701">
      <w:pPr>
        <w:rPr>
          <w:rFonts w:ascii="Times New Roman" w:hAnsi="Times New Roman"/>
          <w:sz w:val="28"/>
          <w:szCs w:val="28"/>
        </w:rPr>
      </w:pPr>
      <w:r w:rsidRPr="00456CD3">
        <w:rPr>
          <w:rFonts w:ascii="Times New Roman" w:hAnsi="Times New Roman"/>
          <w:sz w:val="28"/>
          <w:szCs w:val="28"/>
        </w:rPr>
        <w:t xml:space="preserve">ЗАКЛЮЧЕНИЕ </w:t>
      </w:r>
      <w:r w:rsidRPr="00456CD3">
        <w:rPr>
          <w:rFonts w:ascii="Times New Roman" w:hAnsi="Times New Roman"/>
          <w:sz w:val="28"/>
          <w:szCs w:val="28"/>
        </w:rPr>
        <w:br/>
        <w:t>Основным источником ресурсов коммерчески банков явля</w:t>
      </w:r>
      <w:r w:rsidRPr="00456CD3">
        <w:rPr>
          <w:rFonts w:ascii="Times New Roman" w:hAnsi="Times New Roman"/>
          <w:sz w:val="28"/>
          <w:szCs w:val="28"/>
        </w:rPr>
        <w:softHyphen/>
        <w:t>ются привлеченные средства, составляющие около 88 % всех банковских ре</w:t>
      </w:r>
      <w:r w:rsidRPr="00456CD3">
        <w:rPr>
          <w:rFonts w:ascii="Times New Roman" w:hAnsi="Times New Roman"/>
          <w:sz w:val="28"/>
          <w:szCs w:val="28"/>
        </w:rPr>
        <w:softHyphen/>
        <w:t xml:space="preserve">сурсов. На долю собственных ресурсов банков приходится 12%, что в целом отвечает сложившейся структуре в мировой банковской практике. </w:t>
      </w:r>
      <w:r w:rsidRPr="00456CD3">
        <w:rPr>
          <w:rFonts w:ascii="Times New Roman" w:hAnsi="Times New Roman"/>
          <w:sz w:val="28"/>
          <w:szCs w:val="28"/>
        </w:rPr>
        <w:br/>
        <w:t>Структура собственных средств банка неоднородна по качественному со</w:t>
      </w:r>
      <w:r w:rsidRPr="00456CD3">
        <w:rPr>
          <w:rFonts w:ascii="Times New Roman" w:hAnsi="Times New Roman"/>
          <w:sz w:val="28"/>
          <w:szCs w:val="28"/>
        </w:rPr>
        <w:softHyphen/>
        <w:t>ставу и изменяется на протяжении года в зависимости от качества активов, ис</w:t>
      </w:r>
      <w:r w:rsidRPr="00456CD3">
        <w:rPr>
          <w:rFonts w:ascii="Times New Roman" w:hAnsi="Times New Roman"/>
          <w:sz w:val="28"/>
          <w:szCs w:val="28"/>
        </w:rPr>
        <w:softHyphen/>
        <w:t>пользования собственной прибыли, политики банка по обеспечению экономи</w:t>
      </w:r>
      <w:r w:rsidRPr="00456CD3">
        <w:rPr>
          <w:rFonts w:ascii="Times New Roman" w:hAnsi="Times New Roman"/>
          <w:sz w:val="28"/>
          <w:szCs w:val="28"/>
        </w:rPr>
        <w:softHyphen/>
        <w:t>ческой устойчивости. В составе собственных средств банка половина из них приходится на фонды, имеющие свое целевое назначение и различные источ</w:t>
      </w:r>
      <w:r w:rsidRPr="00456CD3">
        <w:rPr>
          <w:rFonts w:ascii="Times New Roman" w:hAnsi="Times New Roman"/>
          <w:sz w:val="28"/>
          <w:szCs w:val="28"/>
        </w:rPr>
        <w:softHyphen/>
        <w:t>ники формирования. Вторая половина собственных средств - прибыль текуще</w:t>
      </w:r>
      <w:r w:rsidRPr="00456CD3">
        <w:rPr>
          <w:rFonts w:ascii="Times New Roman" w:hAnsi="Times New Roman"/>
          <w:sz w:val="28"/>
          <w:szCs w:val="28"/>
        </w:rPr>
        <w:softHyphen/>
        <w:t xml:space="preserve">го года. </w:t>
      </w:r>
      <w:r w:rsidRPr="00456CD3">
        <w:rPr>
          <w:rFonts w:ascii="Times New Roman" w:hAnsi="Times New Roman"/>
          <w:sz w:val="28"/>
          <w:szCs w:val="28"/>
        </w:rPr>
        <w:br/>
      </w:r>
    </w:p>
    <w:p w:rsidR="00456CD3" w:rsidRPr="00456CD3" w:rsidRDefault="00456CD3" w:rsidP="00456CD3">
      <w:pPr>
        <w:rPr>
          <w:rFonts w:ascii="Times New Roman" w:hAnsi="Times New Roman"/>
          <w:sz w:val="28"/>
          <w:szCs w:val="28"/>
        </w:rPr>
      </w:pPr>
    </w:p>
    <w:p w:rsidR="00456CD3" w:rsidRPr="00456CD3" w:rsidRDefault="00456CD3" w:rsidP="00456CD3">
      <w:pPr>
        <w:spacing w:before="100" w:beforeAutospacing="1" w:after="100" w:afterAutospacing="1" w:line="240" w:lineRule="auto"/>
        <w:ind w:firstLine="400"/>
        <w:rPr>
          <w:rFonts w:ascii="Times New Roman" w:eastAsia="Times New Roman" w:hAnsi="Times New Roman"/>
          <w:sz w:val="28"/>
          <w:szCs w:val="28"/>
          <w:lang w:eastAsia="ru-RU"/>
        </w:rPr>
      </w:pPr>
    </w:p>
    <w:p w:rsidR="005A07C4" w:rsidRPr="00456CD3" w:rsidRDefault="005A07C4" w:rsidP="00456CD3">
      <w:pPr>
        <w:rPr>
          <w:rFonts w:ascii="Times New Roman" w:hAnsi="Times New Roman"/>
          <w:sz w:val="28"/>
          <w:szCs w:val="28"/>
        </w:rPr>
      </w:pPr>
      <w:r w:rsidRPr="00456CD3">
        <w:rPr>
          <w:rFonts w:ascii="Times New Roman" w:hAnsi="Times New Roman"/>
          <w:sz w:val="28"/>
          <w:szCs w:val="28"/>
        </w:rPr>
        <w:t xml:space="preserve">ЛИТЕРАТУРА </w:t>
      </w:r>
      <w:r w:rsidRPr="00456CD3">
        <w:rPr>
          <w:rFonts w:ascii="Times New Roman" w:hAnsi="Times New Roman"/>
          <w:sz w:val="28"/>
          <w:szCs w:val="28"/>
        </w:rPr>
        <w:br/>
        <w:t xml:space="preserve">1. Антонов Н.Г., Пессель М.А. Деньги, кредит, банки. - М.: Финстатинформ, 1995. </w:t>
      </w:r>
      <w:r w:rsidRPr="00456CD3">
        <w:rPr>
          <w:rFonts w:ascii="Times New Roman" w:hAnsi="Times New Roman"/>
          <w:sz w:val="28"/>
          <w:szCs w:val="28"/>
        </w:rPr>
        <w:br/>
        <w:t>2. Банковское дело. Учебник /под ред. Лаврушина О.И. - М.: Финансы и стати</w:t>
      </w:r>
      <w:r w:rsidRPr="00456CD3">
        <w:rPr>
          <w:rFonts w:ascii="Times New Roman" w:hAnsi="Times New Roman"/>
          <w:sz w:val="28"/>
          <w:szCs w:val="28"/>
        </w:rPr>
        <w:softHyphen/>
        <w:t xml:space="preserve">стика, 2000. </w:t>
      </w:r>
      <w:r w:rsidRPr="00456CD3">
        <w:rPr>
          <w:rFonts w:ascii="Times New Roman" w:hAnsi="Times New Roman"/>
          <w:sz w:val="28"/>
          <w:szCs w:val="28"/>
        </w:rPr>
        <w:br/>
        <w:t xml:space="preserve">3. Общая теория денег и кредита: Учебник / Под ред. Е.Ф. Жукова. - М.: Банки и биржи, ЮНИТИ, 1995. </w:t>
      </w:r>
      <w:r w:rsidRPr="00456CD3">
        <w:rPr>
          <w:rFonts w:ascii="Times New Roman" w:hAnsi="Times New Roman"/>
          <w:sz w:val="28"/>
          <w:szCs w:val="28"/>
        </w:rPr>
        <w:br/>
        <w:t xml:space="preserve">4. Усоскин В.М. Современный коммерческий банк: управление и операции. -М.: ИПЦ «Вазар-Ферро», 1994. </w:t>
      </w:r>
      <w:r w:rsidRPr="00456CD3">
        <w:rPr>
          <w:rFonts w:ascii="Times New Roman" w:hAnsi="Times New Roman"/>
          <w:sz w:val="28"/>
          <w:szCs w:val="28"/>
        </w:rPr>
        <w:br/>
        <w:t>5. Финансово-экономический словарь / Под ред. М.Г. Назарова - М.: Финста</w:t>
      </w:r>
      <w:r w:rsidRPr="00456CD3">
        <w:rPr>
          <w:rFonts w:ascii="Times New Roman" w:hAnsi="Times New Roman"/>
          <w:sz w:val="28"/>
          <w:szCs w:val="28"/>
        </w:rPr>
        <w:softHyphen/>
        <w:t>тинформ, 1995.</w:t>
      </w:r>
    </w:p>
    <w:p w:rsidR="005A07C4" w:rsidRPr="00456CD3" w:rsidRDefault="005A07C4" w:rsidP="00456CD3">
      <w:pPr>
        <w:rPr>
          <w:rFonts w:ascii="Times New Roman" w:hAnsi="Times New Roman"/>
          <w:sz w:val="28"/>
          <w:szCs w:val="28"/>
        </w:rPr>
      </w:pPr>
      <w:bookmarkStart w:id="0" w:name="_GoBack"/>
      <w:bookmarkEnd w:id="0"/>
    </w:p>
    <w:sectPr w:rsidR="005A07C4" w:rsidRPr="00456CD3" w:rsidSect="00456CD3">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DE6" w:rsidRDefault="00730DE6" w:rsidP="00266930">
      <w:pPr>
        <w:spacing w:after="0" w:line="240" w:lineRule="auto"/>
      </w:pPr>
      <w:r>
        <w:separator/>
      </w:r>
    </w:p>
  </w:endnote>
  <w:endnote w:type="continuationSeparator" w:id="0">
    <w:p w:rsidR="00730DE6" w:rsidRDefault="00730DE6" w:rsidP="0026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DE6" w:rsidRDefault="00730DE6" w:rsidP="00266930">
      <w:pPr>
        <w:spacing w:after="0" w:line="240" w:lineRule="auto"/>
      </w:pPr>
      <w:r>
        <w:separator/>
      </w:r>
    </w:p>
  </w:footnote>
  <w:footnote w:type="continuationSeparator" w:id="0">
    <w:p w:rsidR="00730DE6" w:rsidRDefault="00730DE6" w:rsidP="002669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7C4"/>
    <w:rsid w:val="00026BCC"/>
    <w:rsid w:val="00200ADB"/>
    <w:rsid w:val="00266930"/>
    <w:rsid w:val="00310CA4"/>
    <w:rsid w:val="00456CD3"/>
    <w:rsid w:val="004A6E47"/>
    <w:rsid w:val="00526701"/>
    <w:rsid w:val="005A07C4"/>
    <w:rsid w:val="00693A4D"/>
    <w:rsid w:val="00730DE6"/>
    <w:rsid w:val="009F6117"/>
    <w:rsid w:val="00D05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4F40B-F92B-4A0F-91F1-EFAB68EE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117"/>
    <w:pPr>
      <w:spacing w:after="200" w:line="276" w:lineRule="auto"/>
    </w:pPr>
    <w:rPr>
      <w:sz w:val="22"/>
      <w:szCs w:val="22"/>
      <w:lang w:eastAsia="en-US"/>
    </w:rPr>
  </w:style>
  <w:style w:type="paragraph" w:styleId="1">
    <w:name w:val="heading 1"/>
    <w:basedOn w:val="a"/>
    <w:link w:val="10"/>
    <w:uiPriority w:val="9"/>
    <w:qFormat/>
    <w:rsid w:val="005A07C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07C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A07C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semiHidden/>
    <w:unhideWhenUsed/>
    <w:rsid w:val="00266930"/>
    <w:pPr>
      <w:tabs>
        <w:tab w:val="center" w:pos="4677"/>
        <w:tab w:val="right" w:pos="9355"/>
      </w:tabs>
    </w:pPr>
  </w:style>
  <w:style w:type="character" w:customStyle="1" w:styleId="a5">
    <w:name w:val="Верхній колонтитул Знак"/>
    <w:basedOn w:val="a0"/>
    <w:link w:val="a4"/>
    <w:uiPriority w:val="99"/>
    <w:semiHidden/>
    <w:rsid w:val="00266930"/>
    <w:rPr>
      <w:sz w:val="22"/>
      <w:szCs w:val="22"/>
      <w:lang w:eastAsia="en-US"/>
    </w:rPr>
  </w:style>
  <w:style w:type="paragraph" w:styleId="a6">
    <w:name w:val="footer"/>
    <w:basedOn w:val="a"/>
    <w:link w:val="a7"/>
    <w:uiPriority w:val="99"/>
    <w:semiHidden/>
    <w:unhideWhenUsed/>
    <w:rsid w:val="00266930"/>
    <w:pPr>
      <w:tabs>
        <w:tab w:val="center" w:pos="4677"/>
        <w:tab w:val="right" w:pos="9355"/>
      </w:tabs>
    </w:pPr>
  </w:style>
  <w:style w:type="character" w:customStyle="1" w:styleId="a7">
    <w:name w:val="Нижній колонтитул Знак"/>
    <w:basedOn w:val="a0"/>
    <w:link w:val="a6"/>
    <w:uiPriority w:val="99"/>
    <w:semiHidden/>
    <w:rsid w:val="0026693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4358</Words>
  <Characters>24842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Irina</cp:lastModifiedBy>
  <cp:revision>2</cp:revision>
  <dcterms:created xsi:type="dcterms:W3CDTF">2014-08-15T18:31:00Z</dcterms:created>
  <dcterms:modified xsi:type="dcterms:W3CDTF">2014-08-15T18:31:00Z</dcterms:modified>
</cp:coreProperties>
</file>