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46" w:rsidRPr="00482533" w:rsidRDefault="00525646" w:rsidP="00482533">
      <w:pPr>
        <w:spacing w:line="360" w:lineRule="auto"/>
        <w:jc w:val="center"/>
        <w:rPr>
          <w:sz w:val="28"/>
          <w:szCs w:val="28"/>
        </w:rPr>
      </w:pPr>
      <w:r w:rsidRPr="00482533">
        <w:rPr>
          <w:sz w:val="28"/>
          <w:szCs w:val="28"/>
        </w:rPr>
        <w:t>МИНИСТЕРСТВО ЗДРАВООХРАНЕНИЯ УКРАИНЫ</w:t>
      </w: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</w:rPr>
      </w:pPr>
      <w:r w:rsidRPr="00482533">
        <w:rPr>
          <w:sz w:val="28"/>
          <w:szCs w:val="28"/>
        </w:rPr>
        <w:t>ЛУБЕНСКОЕ МЕДИЦИНСКОЕ УЧИЛИЩЕ</w:t>
      </w: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</w:rPr>
      </w:pPr>
    </w:p>
    <w:p w:rsidR="00525646" w:rsidRPr="00482533" w:rsidRDefault="00525646" w:rsidP="0048253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82533">
        <w:rPr>
          <w:b/>
          <w:sz w:val="28"/>
          <w:szCs w:val="28"/>
          <w:lang w:val="uk-UA"/>
        </w:rPr>
        <w:t>РЕФЕРАТ</w:t>
      </w:r>
    </w:p>
    <w:p w:rsidR="00525646" w:rsidRPr="00482533" w:rsidRDefault="00482533" w:rsidP="004825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25646" w:rsidRPr="00482533">
        <w:rPr>
          <w:b/>
          <w:sz w:val="28"/>
          <w:szCs w:val="28"/>
        </w:rPr>
        <w:t>ФИЗИОЛОГИИ</w:t>
      </w:r>
    </w:p>
    <w:p w:rsidR="00525646" w:rsidRPr="00482533" w:rsidRDefault="00525646" w:rsidP="00482533">
      <w:pPr>
        <w:spacing w:line="360" w:lineRule="auto"/>
        <w:jc w:val="center"/>
        <w:rPr>
          <w:b/>
          <w:sz w:val="28"/>
          <w:szCs w:val="28"/>
        </w:rPr>
      </w:pPr>
    </w:p>
    <w:p w:rsidR="00FA0D79" w:rsidRPr="00482533" w:rsidRDefault="00525646" w:rsidP="004825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82533">
        <w:rPr>
          <w:sz w:val="28"/>
          <w:szCs w:val="28"/>
          <w:lang w:val="uk-UA"/>
        </w:rPr>
        <w:t>НА ТЕМУ:</w:t>
      </w:r>
      <w:r w:rsidRPr="00482533">
        <w:rPr>
          <w:b/>
          <w:sz w:val="28"/>
          <w:szCs w:val="28"/>
          <w:lang w:val="uk-UA"/>
        </w:rPr>
        <w:t xml:space="preserve"> </w:t>
      </w:r>
      <w:r w:rsidR="00FA0D79" w:rsidRPr="00482533">
        <w:rPr>
          <w:b/>
          <w:sz w:val="28"/>
          <w:szCs w:val="28"/>
        </w:rPr>
        <w:t>Ретикулярная формация ствола мозга, вегетативная нервн</w:t>
      </w:r>
      <w:r w:rsidR="00482533">
        <w:rPr>
          <w:b/>
          <w:sz w:val="28"/>
          <w:szCs w:val="28"/>
        </w:rPr>
        <w:t>ая система. Кора большого мозга</w:t>
      </w:r>
    </w:p>
    <w:p w:rsidR="00FA0D79" w:rsidRPr="00482533" w:rsidRDefault="00FA0D79" w:rsidP="004825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A0D79" w:rsidRPr="00482533" w:rsidRDefault="00FA0D79" w:rsidP="004825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25646" w:rsidRDefault="00525646" w:rsidP="0048253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82533" w:rsidRDefault="00482533" w:rsidP="0048253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82533" w:rsidRDefault="00482533" w:rsidP="0048253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82533" w:rsidRPr="00482533" w:rsidRDefault="00482533" w:rsidP="0048253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tabs>
          <w:tab w:val="left" w:pos="7695"/>
        </w:tabs>
        <w:spacing w:line="360" w:lineRule="auto"/>
        <w:jc w:val="right"/>
        <w:rPr>
          <w:sz w:val="28"/>
          <w:szCs w:val="28"/>
          <w:lang w:val="uk-UA"/>
        </w:rPr>
      </w:pPr>
      <w:r w:rsidRPr="00482533">
        <w:rPr>
          <w:b/>
          <w:sz w:val="28"/>
          <w:szCs w:val="28"/>
          <w:lang w:val="uk-UA"/>
        </w:rPr>
        <w:t>Выполн</w:t>
      </w:r>
      <w:r w:rsidR="00482533">
        <w:rPr>
          <w:b/>
          <w:sz w:val="28"/>
          <w:szCs w:val="28"/>
          <w:lang w:val="uk-UA"/>
        </w:rPr>
        <w:t>и</w:t>
      </w:r>
      <w:r w:rsidRPr="00482533">
        <w:rPr>
          <w:b/>
          <w:sz w:val="28"/>
          <w:szCs w:val="28"/>
          <w:lang w:val="uk-UA"/>
        </w:rPr>
        <w:t>ла</w:t>
      </w:r>
      <w:r w:rsidRPr="00482533">
        <w:rPr>
          <w:sz w:val="28"/>
          <w:szCs w:val="28"/>
          <w:lang w:val="uk-UA"/>
        </w:rPr>
        <w:t>: студентка группы Ф-31</w:t>
      </w:r>
    </w:p>
    <w:p w:rsidR="00E7405C" w:rsidRPr="00482533" w:rsidRDefault="00E7405C" w:rsidP="00482533">
      <w:pPr>
        <w:tabs>
          <w:tab w:val="left" w:pos="7035"/>
          <w:tab w:val="left" w:pos="8670"/>
        </w:tabs>
        <w:spacing w:line="360" w:lineRule="auto"/>
        <w:jc w:val="right"/>
        <w:rPr>
          <w:b/>
          <w:sz w:val="28"/>
          <w:szCs w:val="28"/>
        </w:rPr>
      </w:pPr>
      <w:r w:rsidRPr="00482533">
        <w:rPr>
          <w:b/>
          <w:sz w:val="28"/>
          <w:szCs w:val="28"/>
        </w:rPr>
        <w:t>Бендрик Татьяна</w:t>
      </w: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</w:p>
    <w:p w:rsidR="00525646" w:rsidRPr="00482533" w:rsidRDefault="00525646" w:rsidP="00482533">
      <w:pPr>
        <w:spacing w:line="360" w:lineRule="auto"/>
        <w:jc w:val="center"/>
        <w:rPr>
          <w:sz w:val="28"/>
          <w:szCs w:val="28"/>
          <w:lang w:val="uk-UA"/>
        </w:rPr>
      </w:pPr>
      <w:r w:rsidRPr="00482533">
        <w:rPr>
          <w:sz w:val="28"/>
          <w:szCs w:val="28"/>
          <w:lang w:val="uk-UA"/>
        </w:rPr>
        <w:t>Лубны 2009</w:t>
      </w:r>
    </w:p>
    <w:p w:rsidR="00482533" w:rsidRDefault="0048253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5646" w:rsidRPr="00482533" w:rsidRDefault="00525646" w:rsidP="004825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82533">
        <w:rPr>
          <w:b/>
          <w:sz w:val="28"/>
          <w:szCs w:val="28"/>
        </w:rPr>
        <w:t>Ретикулярная формация ствола мозга</w:t>
      </w:r>
    </w:p>
    <w:p w:rsid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25646" w:rsidRPr="00482533" w:rsidRDefault="00525646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Особенности строения. Ретикулярная формация представляет собой скопление особых нейронов, волокна которых образуют своеобразную сеть. Нейроны ретикулярной формации в области ствола мозга были описаны в прощлом веке немецким ученым Дейтерсом. В. М. Бехтерев подобные же структуры обнаружил в области спинного мозга. Нейроны ретикулярной формации образуют скопления, или ядра. Дендриты этих клеток относительно длинные, маловетвистые, аксоны, напротив, короткие, имеют много ответвлений (коллатералей). Эта особенность обусл</w:t>
      </w:r>
      <w:r w:rsidR="000B1F14" w:rsidRPr="00482533">
        <w:rPr>
          <w:sz w:val="28"/>
          <w:szCs w:val="28"/>
        </w:rPr>
        <w:t>овливает многочисленные</w:t>
      </w:r>
      <w:r w:rsidR="000B1F14" w:rsidRPr="00482533">
        <w:rPr>
          <w:sz w:val="28"/>
          <w:szCs w:val="28"/>
          <w:lang w:val="uk-UA"/>
        </w:rPr>
        <w:t xml:space="preserve"> </w:t>
      </w:r>
      <w:r w:rsidR="000B1F14" w:rsidRPr="00482533">
        <w:rPr>
          <w:sz w:val="28"/>
          <w:szCs w:val="28"/>
        </w:rPr>
        <w:t>синапти</w:t>
      </w:r>
      <w:r w:rsidRPr="00482533">
        <w:rPr>
          <w:sz w:val="28"/>
          <w:szCs w:val="28"/>
        </w:rPr>
        <w:t>ческие контакты нейронов ретикулярной формации.</w:t>
      </w:r>
    </w:p>
    <w:p w:rsidR="00525646" w:rsidRPr="00482533" w:rsidRDefault="00525646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Ретикулярная формация ствола мозга занимает центральное положение в продолговатом мозге, мосту мозга, среднем и промежуточном мозге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(рис. 73).</w:t>
      </w:r>
    </w:p>
    <w:p w:rsidR="00525646" w:rsidRPr="00482533" w:rsidRDefault="00525646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Нейроны ретикулярной формации не имеют непосредственных контактов с рецепторами организма. Нервные импульсы при возбуждении рецепторов поступают к ретикулярной формации по коллатералям волокон вегетативной и соматической нервной системы.</w:t>
      </w:r>
    </w:p>
    <w:p w:rsidR="00525646" w:rsidRPr="00482533" w:rsidRDefault="00525646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Физиологическая роль. Ретикулярная формация ствола мозга оказывает восходящее влияние на клетки коры большого мозга и нисходящее на мотонейроны спинного мозга. Эти влияния могут быть активирующими или тормозными.</w:t>
      </w:r>
    </w:p>
    <w:p w:rsidR="00482533" w:rsidRDefault="00525646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Афферентные импульсы к коре большого мозга поступают по двум путям: специфическому и неспецифическому. Специфический нервный путь обязательно проходит через зрительные бугры и несет нервные импульсы к определенным зонам коры головного мозга, в результате осуществляется какая-либо специфическая деятельность. </w:t>
      </w:r>
    </w:p>
    <w:p w:rsidR="00482533" w:rsidRDefault="0048253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2533" w:rsidRDefault="00BA6EF7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4pt;height:105.75pt;visibility:visible">
            <v:imagedata r:id="rId6" o:title=""/>
          </v:shape>
        </w:pict>
      </w:r>
    </w:p>
    <w:p w:rsidR="00482533" w:rsidRDefault="00BA6EF7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6" type="#_x0000_t75" style="width:316.5pt;height:276.75pt;visibility:visible">
            <v:imagedata r:id="rId7" o:title=""/>
          </v:shape>
        </w:pict>
      </w:r>
    </w:p>
    <w:p w:rsid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4C72" w:rsidRPr="00482533" w:rsidRDefault="00525646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Например, при раздражении фоторецепторов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глаз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импульсы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через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bCs/>
          <w:sz w:val="28"/>
          <w:szCs w:val="28"/>
        </w:rPr>
        <w:t>зрительные</w:t>
      </w:r>
      <w:r w:rsidR="00482533">
        <w:rPr>
          <w:bCs/>
          <w:sz w:val="28"/>
          <w:szCs w:val="28"/>
        </w:rPr>
        <w:t xml:space="preserve"> </w:t>
      </w:r>
      <w:r w:rsidR="00334C72" w:rsidRPr="00482533">
        <w:rPr>
          <w:bCs/>
          <w:sz w:val="28"/>
          <w:szCs w:val="28"/>
        </w:rPr>
        <w:t>бугры</w:t>
      </w:r>
      <w:r w:rsidR="00482533">
        <w:rPr>
          <w:bCs/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поступают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в затылочную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область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коры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большого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bCs/>
          <w:sz w:val="28"/>
          <w:szCs w:val="28"/>
        </w:rPr>
        <w:t>мозга</w:t>
      </w:r>
      <w:r w:rsidR="00482533">
        <w:rPr>
          <w:bCs/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и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у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человека</w:t>
      </w:r>
      <w:r w:rsidR="00482533"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возникают зрительные ощущения.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Неспецифический нервный путь обязательно проходит через нейроны ретикулярной формации ствола мозга. Импульсы к ретикулярной формации поступают по коллатералям от специфического нервного пути. Благодаря многочисленным синапсам на одном и том же нейроне ретикулярной формации могут сходиться (конвергировать) импульсы различных значений (световые, звуковые и т. д.), при этом они теряют свою специфичность. От нейронов ретикулярной формации эти импульсы поступают не в какую-то определенную область коры большого мозга, а веерообразно распространяются по ее клеткам, повышая их возбудимость и облегчая тем самым выполнение специфической функции (рис. 74).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 спинном мозге, как уже указывалось, также имеются нейроны ретикулярной формации. Полагают, что они поддерживают на высоком уровне активность нейронов спинного мозга. Функциональное состояние самой ретикулярной формации регулируется корой большого мозга.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Мозжечок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Особенности строения мозжечка. Связи мозжечка с другими отделами центральной нервной системы. Мозжечок — непарное образование; он располагается позади продолговатого мозга и моста мозга, граничит с пластинкой крышки, сверху прикрыт затылочными долями больших полушарий.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Функции мозжечка были изучены на животных, у которых мозжечок удаляли частично или полностью, а также путем регистрации его биоэлектрической активности в покое и яри раздражении.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Двигательные расстройства при удалении мозжечка были описаны известным итальянским физиологом Лючиапи. Основными из них являются: атония — исчезновение или ослабление мышечного тонуса; астения — снижение силы мышечных сокращений (для такого животного характерно быстрое наступление мышечного утомления); астазия — потеря способности к слитным тетаническим сокращениям. У животных наблюдаются дрожательные движения конечностей и головы. Собака после удаления мозжечка не может сразу поднять лапы, животное делает ряд колебательных движений лапой, перед тем как ее поднять. Если поставить такую собаку, то тело ее и голова</w:t>
      </w:r>
      <w:r w:rsidRPr="00482533">
        <w:rPr>
          <w:sz w:val="28"/>
          <w:szCs w:val="28"/>
          <w:lang w:val="uk-UA"/>
        </w:rPr>
        <w:t xml:space="preserve"> </w:t>
      </w:r>
      <w:r w:rsidRPr="00482533">
        <w:rPr>
          <w:sz w:val="28"/>
          <w:szCs w:val="28"/>
        </w:rPr>
        <w:t>все время качаются из стороны в сторону.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 результате атонии, астении и астазии у животного нарушается координация движений: отмечается шаткая походка, размашистые, неловкие, неточные движения. Весь комплекс двигательных расстройств при поражении мозжечка получил название мозжечковой атаксии (рис. 75).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Подобные нарушения наблюдаются и у человека при поражении мозжечка.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Через некоторое время после удаления мозжечка все двигательные расстройства постепенно сглаживаются. Если у таких животных удалить моторную область коры большого мозга, то двигательные нарушения вновь усиливаются. Следовательно, компенсация (восстановление) двигательных расстройств при поражении мозжечка осуществляется при участии коры большого мозга, ее моторной области.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2533">
        <w:rPr>
          <w:sz w:val="28"/>
          <w:szCs w:val="28"/>
        </w:rPr>
        <w:t>Исследованиями Л. А. Орбели показано, что при удалении мозжечка наблюдается не только падение мышечного тонуса (атония), но и неправильное его распределение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(дистония).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761C" w:rsidRPr="00482533" w:rsidRDefault="00BA6EF7" w:rsidP="00482533">
      <w:pPr>
        <w:tabs>
          <w:tab w:val="left" w:pos="397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7" o:spid="_x0000_i1027" type="#_x0000_t75" style="width:319.5pt;height:441pt;visibility:visible">
            <v:imagedata r:id="rId8" o:title=""/>
          </v:shape>
        </w:pict>
      </w:r>
    </w:p>
    <w:p w:rsidR="00482533" w:rsidRDefault="0048253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C72" w:rsidRP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2533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Орбели</w:t>
      </w:r>
      <w:r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установил,</w:t>
      </w:r>
      <w:r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 xml:space="preserve">что </w:t>
      </w:r>
      <w:r w:rsidR="00334C72" w:rsidRPr="00482533">
        <w:rPr>
          <w:sz w:val="28"/>
          <w:szCs w:val="28"/>
        </w:rPr>
        <w:t>мозжечок влияет и на состояние рецепторного аппарата, а также на вегетативные процессы. Мозжечок оказывает адаптационно-трофическое влияние на все отделы мозга через симпатическую нервную систему, он регулирует обмен веществ в головном мозге и тем самым способт</w:t>
      </w:r>
      <w:r w:rsidR="00BA6EF7">
        <w:rPr>
          <w:noProof/>
        </w:rPr>
        <w:pict>
          <v:line id="_x0000_s1026" style="position:absolute;left:0;text-align:left;z-index:251656704;mso-position-horizontal-relative:margin;mso-position-vertical-relative:text" from="-220.55pt,405.6pt" to="-220.55pt,424.1pt" o:allowincell="f" strokeweight=".7pt">
            <w10:wrap anchorx="margin"/>
          </v:line>
        </w:pict>
      </w:r>
      <w:r w:rsidR="00BA6EF7">
        <w:rPr>
          <w:noProof/>
        </w:rPr>
        <w:pict>
          <v:line id="_x0000_s1027" style="position:absolute;left:0;text-align:left;z-index:251657728;mso-position-horizontal-relative:margin;mso-position-vertical-relative:text" from="-200.65pt,189.6pt" to="-200.65pt,225.35pt" o:allowincell="f" strokeweight=".7pt">
            <w10:wrap anchorx="margin"/>
          </v:line>
        </w:pict>
      </w:r>
      <w:r w:rsidR="00BA6EF7">
        <w:rPr>
          <w:noProof/>
        </w:rPr>
        <w:pict>
          <v:line id="_x0000_s1028" style="position:absolute;left:0;text-align:left;z-index:251658752;mso-position-horizontal-relative:margin;mso-position-vertical-relative:text" from="-175.9pt,253.2pt" to="-175.9pt,281.3pt" o:allowincell="f" strokeweight=".5pt">
            <w10:wrap anchorx="margin"/>
          </v:line>
        </w:pict>
      </w:r>
      <w:r w:rsidR="00334C72" w:rsidRPr="00482533">
        <w:rPr>
          <w:sz w:val="28"/>
          <w:szCs w:val="28"/>
        </w:rPr>
        <w:t>вует приспособлению нервной системы к изменяющимся у слови ям существования.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Таким образом, основными функциями мозжечка являются координация движений, нормальное распределение мышечного тонуса и регуляция вегетативных функций. Свое влияние мозжечок реализует через ядерные образования среднего и продолговатого мозга, а также двигательные нейроны спинного мозга. Большая роль в осуществлении влияний мозжечка на функции организма принадлежит двусторонней связи мозжечка с моторной зоной коры большого мозга и ретикулярной формацией ствола мозга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(рис. 76).</w:t>
      </w:r>
    </w:p>
    <w:p w:rsid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34C72" w:rsidRP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82533">
        <w:rPr>
          <w:b/>
          <w:sz w:val="28"/>
          <w:szCs w:val="28"/>
        </w:rPr>
        <w:t>Вегетативная нервная система</w:t>
      </w:r>
    </w:p>
    <w:p w:rsid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bCs/>
          <w:sz w:val="28"/>
          <w:szCs w:val="28"/>
        </w:rPr>
        <w:t xml:space="preserve">Нервную систему организма </w:t>
      </w:r>
      <w:r w:rsidRPr="00482533">
        <w:rPr>
          <w:sz w:val="28"/>
          <w:szCs w:val="28"/>
        </w:rPr>
        <w:t xml:space="preserve">животных и человека </w:t>
      </w:r>
      <w:r w:rsidRPr="00482533">
        <w:rPr>
          <w:bCs/>
          <w:sz w:val="28"/>
          <w:szCs w:val="28"/>
        </w:rPr>
        <w:t xml:space="preserve">подразделяют на соматическую (анимальную) </w:t>
      </w:r>
      <w:r w:rsidRPr="00482533">
        <w:rPr>
          <w:sz w:val="28"/>
          <w:szCs w:val="28"/>
        </w:rPr>
        <w:t>и вегетативную.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Соматическая нервная система обеспечивает иннервацию поперечнополосатой </w:t>
      </w:r>
      <w:r w:rsidRPr="00482533">
        <w:rPr>
          <w:bCs/>
          <w:sz w:val="28"/>
          <w:szCs w:val="28"/>
        </w:rPr>
        <w:t xml:space="preserve">мускулатуры </w:t>
      </w:r>
      <w:r w:rsidRPr="00482533">
        <w:rPr>
          <w:sz w:val="28"/>
          <w:szCs w:val="28"/>
        </w:rPr>
        <w:t>и восприятие раздражений.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Вегетативная нервная система обеспечивает иннервацию внутренних органов, желез внешней и внутренней секреции, кровеносных и лимфатических сосудов, трофическую иннервацию (регулирует обмен веществ) скелетной мускулатуры, рецепторов и самой центральной нервной системы.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Анатомические особенности. Вегетативная нервная система </w:t>
      </w:r>
      <w:r w:rsidRPr="00482533">
        <w:rPr>
          <w:bCs/>
          <w:sz w:val="28"/>
          <w:szCs w:val="28"/>
        </w:rPr>
        <w:t xml:space="preserve">имеет центральную и периферическую </w:t>
      </w:r>
      <w:r w:rsidRPr="00482533">
        <w:rPr>
          <w:sz w:val="28"/>
          <w:szCs w:val="28"/>
        </w:rPr>
        <w:t xml:space="preserve">части. Центральные </w:t>
      </w:r>
      <w:r w:rsidRPr="00482533">
        <w:rPr>
          <w:bCs/>
          <w:sz w:val="28"/>
          <w:szCs w:val="28"/>
        </w:rPr>
        <w:t xml:space="preserve">части расположены очагово, в виде </w:t>
      </w:r>
      <w:r w:rsidRPr="00482533">
        <w:rPr>
          <w:sz w:val="28"/>
          <w:szCs w:val="28"/>
        </w:rPr>
        <w:t xml:space="preserve">скопления </w:t>
      </w:r>
      <w:r w:rsidRPr="00482533">
        <w:rPr>
          <w:bCs/>
          <w:sz w:val="28"/>
          <w:szCs w:val="28"/>
        </w:rPr>
        <w:t>нейронов (ядер вегетативной нервной системы), заложенных</w:t>
      </w:r>
      <w:r w:rsidR="00482533">
        <w:rPr>
          <w:bCs/>
          <w:sz w:val="28"/>
          <w:szCs w:val="28"/>
        </w:rPr>
        <w:t xml:space="preserve"> </w:t>
      </w:r>
      <w:r w:rsidRPr="00482533">
        <w:rPr>
          <w:bCs/>
          <w:sz w:val="28"/>
          <w:szCs w:val="28"/>
        </w:rPr>
        <w:t>в</w:t>
      </w:r>
      <w:r w:rsidR="00482533">
        <w:rPr>
          <w:bCs/>
          <w:sz w:val="28"/>
          <w:szCs w:val="28"/>
        </w:rPr>
        <w:t xml:space="preserve"> </w:t>
      </w:r>
      <w:r w:rsidRPr="00482533">
        <w:rPr>
          <w:bCs/>
          <w:sz w:val="28"/>
          <w:szCs w:val="28"/>
        </w:rPr>
        <w:t>спинном,</w:t>
      </w:r>
      <w:r w:rsidR="00482533">
        <w:rPr>
          <w:bCs/>
          <w:sz w:val="28"/>
          <w:szCs w:val="28"/>
        </w:rPr>
        <w:t xml:space="preserve"> </w:t>
      </w:r>
      <w:r w:rsidRPr="00482533">
        <w:rPr>
          <w:sz w:val="28"/>
          <w:szCs w:val="28"/>
        </w:rPr>
        <w:t>продолговатом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и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среднем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мозге.</w:t>
      </w:r>
    </w:p>
    <w:p w:rsidR="00334C72" w:rsidRPr="00482533" w:rsidRDefault="00334C72" w:rsidP="00482533">
      <w:pPr>
        <w:shd w:val="clear" w:color="auto" w:fill="FFFFFF"/>
        <w:tabs>
          <w:tab w:val="left" w:pos="3024"/>
          <w:tab w:val="left" w:pos="3614"/>
        </w:tabs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bCs/>
          <w:sz w:val="28"/>
          <w:szCs w:val="28"/>
        </w:rPr>
        <w:t xml:space="preserve">Вегетативная </w:t>
      </w:r>
      <w:r w:rsidRPr="00482533">
        <w:rPr>
          <w:sz w:val="28"/>
          <w:szCs w:val="28"/>
        </w:rPr>
        <w:t>нервная система имеет два отдела:</w:t>
      </w:r>
      <w:r w:rsidRPr="00482533">
        <w:rPr>
          <w:sz w:val="28"/>
          <w:szCs w:val="28"/>
          <w:lang w:val="uk-UA"/>
        </w:rPr>
        <w:t xml:space="preserve"> </w:t>
      </w:r>
      <w:r w:rsidRPr="00482533">
        <w:rPr>
          <w:sz w:val="28"/>
          <w:szCs w:val="28"/>
        </w:rPr>
        <w:t>парасимпатический</w:t>
      </w:r>
      <w:r w:rsidRPr="00482533">
        <w:rPr>
          <w:sz w:val="28"/>
          <w:szCs w:val="28"/>
          <w:lang w:val="uk-UA"/>
        </w:rPr>
        <w:t xml:space="preserve"> </w:t>
      </w:r>
      <w:r w:rsidRPr="00482533">
        <w:rPr>
          <w:sz w:val="28"/>
          <w:szCs w:val="28"/>
        </w:rPr>
        <w:t>и</w:t>
      </w:r>
      <w:r w:rsidRPr="00482533">
        <w:rPr>
          <w:sz w:val="28"/>
          <w:szCs w:val="28"/>
          <w:lang w:val="uk-UA"/>
        </w:rPr>
        <w:t xml:space="preserve"> </w:t>
      </w:r>
      <w:r w:rsidRPr="00482533">
        <w:rPr>
          <w:sz w:val="28"/>
          <w:szCs w:val="28"/>
        </w:rPr>
        <w:t>симпатический.</w:t>
      </w:r>
    </w:p>
    <w:p w:rsidR="00334C72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bCs/>
          <w:sz w:val="28"/>
          <w:szCs w:val="28"/>
        </w:rPr>
        <w:t xml:space="preserve">Ядра, </w:t>
      </w:r>
      <w:r w:rsidRPr="00482533">
        <w:rPr>
          <w:sz w:val="28"/>
          <w:szCs w:val="28"/>
        </w:rPr>
        <w:t>находящиеся в среднем мозге (</w:t>
      </w:r>
      <w:r w:rsidRPr="00482533">
        <w:rPr>
          <w:sz w:val="28"/>
          <w:szCs w:val="28"/>
          <w:lang w:val="en-US"/>
        </w:rPr>
        <w:t>III</w:t>
      </w:r>
      <w:r w:rsidRPr="00482533">
        <w:rPr>
          <w:sz w:val="28"/>
          <w:szCs w:val="28"/>
        </w:rPr>
        <w:t xml:space="preserve"> пара черепных нервов), продолговатом мозге </w:t>
      </w:r>
      <w:r w:rsidRPr="00482533">
        <w:rPr>
          <w:bCs/>
          <w:sz w:val="28"/>
          <w:szCs w:val="28"/>
        </w:rPr>
        <w:t>(</w:t>
      </w:r>
      <w:r w:rsidRPr="00482533">
        <w:rPr>
          <w:bCs/>
          <w:sz w:val="28"/>
          <w:szCs w:val="28"/>
          <w:lang w:val="en-US"/>
        </w:rPr>
        <w:t>VII</w:t>
      </w:r>
      <w:r w:rsidRPr="00482533">
        <w:rPr>
          <w:bCs/>
          <w:sz w:val="28"/>
          <w:szCs w:val="28"/>
        </w:rPr>
        <w:t xml:space="preserve">, </w:t>
      </w:r>
      <w:r w:rsidRPr="00482533">
        <w:rPr>
          <w:sz w:val="28"/>
          <w:szCs w:val="28"/>
          <w:lang w:val="en-US"/>
        </w:rPr>
        <w:t>IX</w:t>
      </w:r>
      <w:r w:rsidRPr="00482533">
        <w:rPr>
          <w:sz w:val="28"/>
          <w:szCs w:val="28"/>
        </w:rPr>
        <w:t xml:space="preserve"> и </w:t>
      </w:r>
      <w:r w:rsidRPr="00482533">
        <w:rPr>
          <w:sz w:val="28"/>
          <w:szCs w:val="28"/>
          <w:lang w:val="en-US"/>
        </w:rPr>
        <w:t>X</w:t>
      </w:r>
      <w:r w:rsidRPr="00482533">
        <w:rPr>
          <w:sz w:val="28"/>
          <w:szCs w:val="28"/>
        </w:rPr>
        <w:t xml:space="preserve"> пары черепных нервов) и крестцовом отделе спинного мозга (ядра тазовых внутренних нервов), являются центрами парасимпатической нервной системы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(рис. 77).</w:t>
      </w:r>
    </w:p>
    <w:p w:rsidR="00334C72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Ядра, расположенные в боковых рогах грудного и поясничного отделов спинного мозга (от </w:t>
      </w:r>
      <w:r w:rsidRPr="00482533">
        <w:rPr>
          <w:sz w:val="28"/>
          <w:szCs w:val="28"/>
          <w:lang w:val="en-US"/>
        </w:rPr>
        <w:t>I</w:t>
      </w:r>
      <w:r w:rsidRPr="00482533">
        <w:rPr>
          <w:sz w:val="28"/>
          <w:szCs w:val="28"/>
        </w:rPr>
        <w:t xml:space="preserve"> грудного до </w:t>
      </w:r>
      <w:r w:rsidRPr="00482533">
        <w:rPr>
          <w:sz w:val="28"/>
          <w:szCs w:val="28"/>
          <w:lang w:val="en-US"/>
        </w:rPr>
        <w:t>II</w:t>
      </w:r>
      <w:r w:rsidRPr="00482533">
        <w:rPr>
          <w:sz w:val="28"/>
          <w:szCs w:val="28"/>
        </w:rPr>
        <w:t xml:space="preserve">— </w:t>
      </w:r>
      <w:r w:rsidRPr="00482533">
        <w:rPr>
          <w:sz w:val="28"/>
          <w:szCs w:val="28"/>
          <w:lang w:val="en-US"/>
        </w:rPr>
        <w:t>IV</w:t>
      </w:r>
      <w:r w:rsidRPr="00482533">
        <w:rPr>
          <w:sz w:val="28"/>
          <w:szCs w:val="28"/>
        </w:rPr>
        <w:t xml:space="preserve"> поясничного), образуют центры симпатической нервной системы (рис. 78).</w:t>
      </w:r>
    </w:p>
    <w:p w:rsidR="00482533" w:rsidRP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4C72" w:rsidRPr="00482533" w:rsidRDefault="00BA6EF7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28" type="#_x0000_t75" style="width:316.5pt;height:285pt;visibility:visible">
            <v:imagedata r:id="rId9" o:title=""/>
          </v:shape>
        </w:pict>
      </w:r>
    </w:p>
    <w:p w:rsidR="00334C72" w:rsidRPr="00482533" w:rsidRDefault="00334C72" w:rsidP="00482533">
      <w:pPr>
        <w:tabs>
          <w:tab w:val="left" w:pos="397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4C72" w:rsidRP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От нейронов вегетативной нервной системы, расположенных в центральной н</w:t>
      </w:r>
      <w:r>
        <w:rPr>
          <w:sz w:val="28"/>
          <w:szCs w:val="28"/>
        </w:rPr>
        <w:t>ервной системе, отходят на пери</w:t>
      </w:r>
      <w:r w:rsidR="00334C72" w:rsidRPr="00482533">
        <w:rPr>
          <w:sz w:val="28"/>
          <w:szCs w:val="28"/>
        </w:rPr>
        <w:t>ферию нервные волокна,</w:t>
      </w:r>
      <w:r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которые,</w:t>
      </w:r>
      <w:r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не дойдя</w:t>
      </w:r>
      <w:r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иннервируемого органа, прерываются в вегетативных ганглиях. Здесь они образуют многочисленные синапсы на нервных клетках ганглия. Нервные волокна, подходящие к ганглию, называются преганглионарными. Нервные отростки, отходящие от ганглиозных клеток, образуют постганглионарн ы е нервные волокна, которые достигают иннервируемого органа.</w:t>
      </w:r>
    </w:p>
    <w:p w:rsidR="00334C72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Ганглии парасимпатической нервной системы располагаются внутри иннервируемого органа или вблизи нег. Ганглии симпатической нервной системы находятся в отдалении от иннервируемых ими органов. Ганглии симпатической нервной системы образуют так называемую симпатическую цепочку, располагающуюся справа и слева от позвоночного столба, и ряд узлов на более далеком расстоянии от него (чревное сплетение, верхний и нижний брыжеечные узлы).</w:t>
      </w:r>
    </w:p>
    <w:p w:rsidR="00482533" w:rsidRP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4C72" w:rsidRPr="00482533" w:rsidRDefault="00BA6EF7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13" o:spid="_x0000_i1029" type="#_x0000_t75" style="width:292.5pt;height:307.5pt;visibility:visible">
            <v:imagedata r:id="rId10" o:title=""/>
          </v:shape>
        </w:pict>
      </w:r>
    </w:p>
    <w:p w:rsidR="00334C72" w:rsidRPr="00482533" w:rsidRDefault="00334C72" w:rsidP="00482533">
      <w:pPr>
        <w:tabs>
          <w:tab w:val="left" w:pos="397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4C72" w:rsidRP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Физиологические особенности. Волокна нервов вегетативной нервной системы в 2—5 раз тоньше волокон</w:t>
      </w:r>
      <w:r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соматических нервов. Отсюда различная скорость проведения нервных импульсов. В соматических нервах нервные импульсы распространяются со скоростью до 120—140 м/сек, в парасимпатических— 10—20 м/сек,</w:t>
      </w:r>
      <w:r>
        <w:rPr>
          <w:sz w:val="28"/>
          <w:szCs w:val="28"/>
        </w:rPr>
        <w:t xml:space="preserve"> </w:t>
      </w:r>
      <w:r w:rsidR="00334C72" w:rsidRPr="00482533">
        <w:rPr>
          <w:sz w:val="28"/>
          <w:szCs w:val="28"/>
        </w:rPr>
        <w:t>в симпатических — 0,4—0,5 м/сек. Волокна нервов вегетативной нервной системы менее возбудимы и обладают более продолжительным рефрактерным периодом, чем соматические нервы, поэтому для возбуждения вегетативных нервов необходимо более сильное раздражение.</w:t>
      </w:r>
    </w:p>
    <w:p w:rsidR="00EC7750" w:rsidRPr="00482533" w:rsidRDefault="00334C72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2533">
        <w:rPr>
          <w:sz w:val="28"/>
          <w:szCs w:val="28"/>
        </w:rPr>
        <w:t>Парасимпатическая нервная система. От среднего мозга отходят парасимпатические волокна, которые входят в состав глазодвигательного нерва. Эти волокна интернируют круговую мышцу радужной оболочки глаза, при их возбуждении происходит уменьшение просвета зрачка.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Из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продолговато</w:t>
      </w:r>
      <w:r w:rsidR="00EC7750" w:rsidRPr="00482533">
        <w:rPr>
          <w:sz w:val="28"/>
          <w:szCs w:val="28"/>
        </w:rPr>
        <w:t>го</w:t>
      </w:r>
      <w:r w:rsidR="00482533">
        <w:rPr>
          <w:sz w:val="28"/>
          <w:szCs w:val="28"/>
        </w:rPr>
        <w:t xml:space="preserve"> </w:t>
      </w:r>
      <w:r w:rsidR="00EC7750" w:rsidRPr="00482533">
        <w:rPr>
          <w:sz w:val="28"/>
          <w:szCs w:val="28"/>
        </w:rPr>
        <w:t>мозга</w:t>
      </w:r>
      <w:r w:rsidR="00482533">
        <w:rPr>
          <w:sz w:val="28"/>
          <w:szCs w:val="28"/>
        </w:rPr>
        <w:t xml:space="preserve"> </w:t>
      </w:r>
      <w:r w:rsidR="00EC7750" w:rsidRPr="00482533">
        <w:rPr>
          <w:sz w:val="28"/>
          <w:szCs w:val="28"/>
        </w:rPr>
        <w:t>выходят</w:t>
      </w:r>
      <w:r w:rsidR="00482533">
        <w:rPr>
          <w:sz w:val="28"/>
          <w:szCs w:val="28"/>
        </w:rPr>
        <w:t xml:space="preserve"> </w:t>
      </w:r>
      <w:r w:rsidR="00EC7750" w:rsidRPr="00482533">
        <w:rPr>
          <w:sz w:val="28"/>
          <w:szCs w:val="28"/>
        </w:rPr>
        <w:t xml:space="preserve">парасимпатические волокна, идущие в составе лицевого, языкоглоточного и блуждающего нервов. Парасимпатические волокна, входящие в состав лицевого и языкоглоточного нервов, иннервируют слюнные железы. При возбуждении этих волокон наблюдается обильное выделение слюны. Блуждающий нерв, разветвляясь, </w:t>
      </w:r>
      <w:r w:rsidR="00EC7750" w:rsidRPr="00482533">
        <w:rPr>
          <w:bCs/>
          <w:sz w:val="28"/>
          <w:szCs w:val="28"/>
        </w:rPr>
        <w:t xml:space="preserve">иннервирует </w:t>
      </w:r>
      <w:r w:rsidR="00EC7750" w:rsidRPr="00482533">
        <w:rPr>
          <w:sz w:val="28"/>
          <w:szCs w:val="28"/>
        </w:rPr>
        <w:t>многие внутренние органы: сердце, пищевод, бронхи, альвеолы легких, желудок, тонкий кишечник и верхний отдел толстого, поджелудочную железу, надпочечники, почки, печень, селезенку. От крестцового отдела спинного мозга отходят волокна тазовых внутренних нервов, которые иннервируют органы малого таза: сигмовидную и прямую кишку, мочевой пузырь, половые органы, за исключением матки.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Симпатическая нервная система. Волокна симпатической нервной системы начинаются от нейронов боковых рогов грудного и поясничного отделов спинного мозга. Симпатическая нервная система иннервирует все органы и ткани организма, в том числе скелетные мышцы и центральную нервную систему.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Симпатический и парасимпатический отделы вегетативной нервной системы оказывают на органы, как правило, противоположное влияние. Например, при возбуждении парасимпатических (блуждающих) нервов ритм сердца замедляется, под влиянием симпатических нервов ускоряется. При повышении </w:t>
      </w:r>
      <w:r w:rsidRPr="00482533">
        <w:rPr>
          <w:bCs/>
          <w:sz w:val="28"/>
          <w:szCs w:val="28"/>
        </w:rPr>
        <w:t xml:space="preserve">активности </w:t>
      </w:r>
      <w:r w:rsidRPr="00482533">
        <w:rPr>
          <w:sz w:val="28"/>
          <w:szCs w:val="28"/>
        </w:rPr>
        <w:t xml:space="preserve">блуждающих нервов тонус гладкой мускулатуры бронхов повышается, в результате этого просвет их </w:t>
      </w:r>
      <w:r w:rsidRPr="00482533">
        <w:rPr>
          <w:bCs/>
          <w:sz w:val="28"/>
          <w:szCs w:val="28"/>
        </w:rPr>
        <w:t xml:space="preserve">уменьшается. Под влиянием </w:t>
      </w:r>
      <w:r w:rsidRPr="00482533">
        <w:rPr>
          <w:sz w:val="28"/>
          <w:szCs w:val="28"/>
        </w:rPr>
        <w:t xml:space="preserve">симпатической нервной системы мускулатура </w:t>
      </w:r>
      <w:r w:rsidRPr="00482533">
        <w:rPr>
          <w:bCs/>
          <w:sz w:val="28"/>
          <w:szCs w:val="28"/>
        </w:rPr>
        <w:t xml:space="preserve">бронхов </w:t>
      </w:r>
      <w:r w:rsidRPr="00482533">
        <w:rPr>
          <w:sz w:val="28"/>
          <w:szCs w:val="28"/>
        </w:rPr>
        <w:t>расслабляется и просвет их увеличивается. За счет разнонаправленного влияния двух отделов вегетативной нервной системы на деятельность органов обеспечивается лучшее приспособление организма к условиям существования.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За счет парасимпатической нервной системы осуществляются рефлекторные реакции защитного характера (сужение зрачка при вспышке яркого света); рефлекторные реакции, направленные на сохранение состава и свойств внутренней среды организма (возбуждение блуждающего нерва стимулирует процессы пищеварения и тем самым обеспечивает восстановление уровня питательных веществ в организме). Активация парасимпатического отдела вегетативной нервной системы способствует опорожнению полых органов (желчного пузыря, мочевого пузыря, прямой кишки).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Возбуждение симпатической нервной системы обеспечивает поддержание постоянства состава внутренней среды организма (гомеостаза). Например, при понижении уровня сахара в крови возбуждение симпатической нервной системы приводит к увеличению активности мозгового вещества надпочечников и выделению адреналина. Током крови гормон доставляется к печени и способствует переходу гликогена в глюкозу, которая поступает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в кровь,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и уровень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сахара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восстанавливается.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Симпатическая нервная система не только регулирует работу внутренних органов, но и оказывает влияние на обменные процессы, протекающие в скелетных мышцах и в нервной системе, что было впервые установлено Л. А, Орбели (адаптационно-трофическая функция симпатической нервной системы).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Под адаптационно-трофической функцией симпатической нервной системы следует понимать ее влияние на интенсивность обменных процессов и приспособление их уровня к условиям существования организма.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 лаборатории Л. А. Орбели на нервно-мышечном препарате лягушки был проведен следующий опыт. Получали тетаническое сокращение мышцы посредством раздражения двигательного нерва. Продолжая раздражать нерв, доводили мышцу до степени утомления. Раздражение в этих условиях симпатического нерва восстанавливало работоспособность скелетной мышцы. Она вновь приобретала способность реагировать тетаническим сокращением на раздражение двигательного нерва.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 настоящее время установлено, что при возбуждении и торможении всех отделов центральной и периферической нервной системы происходит образование физиологически активных веществ — медиаторов.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 зависимости от того, какой медиатор образуется в окончаниях нервных волокон, принято делить их на холинергические и адренергические. Передача возбуждения в холинергических нервных волокнах осуществляется при помощи ацетилхолина, а в адренергических — норадреналина. Холинергическими являются все преганглионарные нервные волокна (парасимпатические и симпатические), все постганглионарные нервные волокна парасимпатической нервной системы и соматические нервы. Адренергическими являются все постганглионарные симпатические нервы, за исключением нервов потовых желез и симпатических нервов, расширяющих кровеносные сосуды.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Холинергические</w:t>
      </w:r>
      <w:r w:rsidR="00482533">
        <w:rPr>
          <w:sz w:val="28"/>
          <w:szCs w:val="28"/>
          <w:lang w:val="uk-UA"/>
        </w:rPr>
        <w:t xml:space="preserve"> </w:t>
      </w:r>
      <w:r w:rsidRPr="00482533">
        <w:rPr>
          <w:sz w:val="28"/>
          <w:szCs w:val="28"/>
        </w:rPr>
        <w:t>и адренергические нейроны обнаружены и в центральной нервной системе.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Рецепторы, взаимодействующие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с ацетилхолином,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называют холинорецепторами, взаимодействующие с норадреналином — адренорецепторами. Медиатор изменяет структуру молекулы белка рецептора, что приводит к повышению проницаемости постсинаптической мембраны, изменению движения через нее ионов. Вследствие этого в постсинаптической мембране возникает деполяризация или гиперполяризация. Если происходит деполяризация постсинаптической мембраны и этот процесс достигает достаточного (критического) уровня, возбуждение передается на эффекторную клетку. Если же в результате взаимодействия медиатора с рецептором возникает процесс гиперполяризации постсинаптической мембраны, передача возбуждения, тормозится.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После того как медиатор передал возбуждение, он разрушается специфическим ферментом.</w:t>
      </w:r>
    </w:p>
    <w:p w:rsid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C7750" w:rsidRP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82533">
        <w:rPr>
          <w:b/>
          <w:sz w:val="28"/>
          <w:szCs w:val="28"/>
        </w:rPr>
        <w:t>Кора большого мозга</w:t>
      </w:r>
    </w:p>
    <w:p w:rsid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Особенности строения коры большого мозга и методы изучения ее функций. Кора большого мозга является высшим и наиболее молодым отделом центральной нервной системы.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У взрослого человека толщина коры в большинстве областей составляет около 3 мм. Площадь ее благодаря многочисленным складкам и бороздам составляет 0,25 м</w:t>
      </w:r>
      <w:r w:rsidRPr="00482533">
        <w:rPr>
          <w:sz w:val="28"/>
          <w:szCs w:val="28"/>
          <w:vertAlign w:val="superscript"/>
        </w:rPr>
        <w:t>2</w:t>
      </w:r>
      <w:r w:rsidRPr="00482533">
        <w:rPr>
          <w:sz w:val="28"/>
          <w:szCs w:val="28"/>
        </w:rPr>
        <w:t>. Кора состоит из 14—17 млрд. нервных клеток, их отростков и нейроглии; для большинства ее участков характерно шестислойное расположение нейронов.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Отростки нервных клеток, коры большого мозга связывают различные ее отделы между собой или с нижележащими отделами центральной нервной системы. Отростки нервных клеток, соединяющие между собой различные участки одного и того же полушария, называются ассоциативными, связывающие чаще всего одинаковые участки двух полушарий — к о м и с-суральными и обеспечивающие контакты коры большого мозга с другими отделами центральной нервной системы и через них со всеми органами и тканями тела — проводящими (центробежными). Схема этих путей приведена на рис. 79.</w:t>
      </w:r>
    </w:p>
    <w:p w:rsid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Клетки нейроглии выполняют ряд важных функций: они являются опорной тканью, участвуют в обмене</w:t>
      </w:r>
      <w:r w:rsidRPr="00482533">
        <w:rPr>
          <w:sz w:val="28"/>
          <w:szCs w:val="28"/>
          <w:lang w:val="uk-UA"/>
        </w:rPr>
        <w:t xml:space="preserve"> </w:t>
      </w:r>
      <w:r w:rsidR="00482533" w:rsidRPr="00482533">
        <w:rPr>
          <w:sz w:val="28"/>
          <w:szCs w:val="28"/>
        </w:rPr>
        <w:t>веществ головного мозга, регулируют кровоток внутри мозга, выделяют нейросекрет, который регулирует возбудимость нейронов коры большого мозга.</w:t>
      </w:r>
    </w:p>
    <w:p w:rsidR="00482533" w:rsidRDefault="0048253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7750" w:rsidRPr="00482533" w:rsidRDefault="00BA6EF7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16" o:spid="_x0000_i1030" type="#_x0000_t75" style="width:303pt;height:115.5pt;visibility:visible">
            <v:imagedata r:id="rId11" o:title=""/>
          </v:shape>
        </w:pic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Для изучения функций коры большого мозга применяются различные методы: 1) удаление отдельных участков коры больших полушарий оперативным путем. После исчезновения последствий хирургической травмы наблюдают, какие функции в организме нарушаются, а какие — сохраняются; 2) метод раздражения с использованием электрических, химических и температурных раздражителей. Как и предыдущий, этот метод позволяет определить роль различных участков коры в регуляции функций организма; 3) метод отведения биопотенциалов от отдельных зон и нейронов коры. Метод позволяет регистрировать электрическую активность не только поверхностных, но и глубоких структур головного мозга, а также ее изменения под влиянием различных афферентных раздражений; 4) классический метод условных рефлексов, разработанный И. П. Павловым. Достоинство этого метода состоит в возможности исследования высшей нервной деятельности на здоровых животных и людях; 5) клинический метод, позволяющий изучать изменения деятельности отдельных органов и их систем, которые наблюдаются при повреждении коры большого мозга (кровоизлияния, ранения, опухоли мозга).</w:t>
      </w:r>
    </w:p>
    <w:p w:rsidR="00EC7750" w:rsidRPr="00482533" w:rsidRDefault="00EC775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Функции коры большого мозга: 1) кора осуществляет взаимодействие организма с окружающей средой за счет безусловных и условных рефлексов; 2) она является основой высшей нервной деятельности (поведения) организма; 3) за счет деятельности коры осуществляются высшие психические функции: мышление и сознание; 4) кора регулирует </w:t>
      </w:r>
      <w:r w:rsidR="00127E3E" w:rsidRPr="00482533">
        <w:rPr>
          <w:iCs/>
          <w:sz w:val="28"/>
          <w:szCs w:val="28"/>
        </w:rPr>
        <w:t>и</w:t>
      </w:r>
      <w:r w:rsidRPr="00482533">
        <w:rPr>
          <w:iCs/>
          <w:sz w:val="28"/>
          <w:szCs w:val="28"/>
        </w:rPr>
        <w:t xml:space="preserve"> </w:t>
      </w:r>
      <w:r w:rsidRPr="00482533">
        <w:rPr>
          <w:sz w:val="28"/>
          <w:szCs w:val="28"/>
        </w:rPr>
        <w:t>объединяет работу всех внутренних органов и регулирует обмен веществ.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Таким образом, с появлением: коры большого мозга она начинает контролировать все процессы, протекающие в организме, а также всю деятельность человека, то есть происходит кортиколизация функций. И. П. Павлов, характеризуя значение коры, указывал, что она является распорядителем и распределителем всей деятельности животного и человеческого организма.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Функциональное значение различных областей коры </w:t>
      </w:r>
      <w:r w:rsidRPr="00482533">
        <w:rPr>
          <w:bCs/>
          <w:sz w:val="28"/>
          <w:szCs w:val="28"/>
        </w:rPr>
        <w:t xml:space="preserve">большого </w:t>
      </w:r>
      <w:r w:rsidRPr="00482533">
        <w:rPr>
          <w:sz w:val="28"/>
          <w:szCs w:val="28"/>
        </w:rPr>
        <w:t>мозга. Локализация функций. Роль отдельных областей коры впервые была изучена в 1870 г. немецкими исследователями Фричем и Гитцигом. Они показали, что раздражение различных участков передней центральной извилины и собственно лобных долей вызывает сокращение определенных групп мышц на противоположной раздражению стороне. В дальнейшем была выявлена функциональная неоднозначность различных областей коры. Обнаружено, что височные доли коры связаны со слуховыми функциями, затылочные — со зрительными и т. д. Эти исследования позволили сделать вывод, что разные участки коры больших полушарий ведают определенными функциями. Было создано учение о локализации функций в коре большого мозга.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И. П. Павлов, сочетая у экспериментальных животных (собак) метод экстирпации (удаление) отдельных участков коры большого мозга с методом условных рефлексов, подтвердил основные положения теории о локализации функций в коре. Вместе с тем ряд положений этой теории И. П. Павлов уточнил и внес в нее принципиально новые представления.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bCs/>
          <w:sz w:val="28"/>
          <w:szCs w:val="28"/>
        </w:rPr>
        <w:t xml:space="preserve">По И. И. Павлову </w:t>
      </w:r>
      <w:r w:rsidRPr="00482533">
        <w:rPr>
          <w:sz w:val="28"/>
          <w:szCs w:val="28"/>
        </w:rPr>
        <w:t xml:space="preserve">деление коры большого мозга на двигательные и </w:t>
      </w:r>
      <w:r w:rsidRPr="00482533">
        <w:rPr>
          <w:bCs/>
          <w:sz w:val="28"/>
          <w:szCs w:val="28"/>
        </w:rPr>
        <w:t xml:space="preserve">воспринимающие </w:t>
      </w:r>
      <w:r w:rsidRPr="00482533">
        <w:rPr>
          <w:sz w:val="28"/>
          <w:szCs w:val="28"/>
        </w:rPr>
        <w:t xml:space="preserve">(чувствительные, или сенсорные) зоны является неправильным. Метод- условных, рефлексов позволил установить, что вся кора обладает способностью осуществлять анализ и синтез афферентных импульсов, поступающих от </w:t>
      </w:r>
      <w:r w:rsidRPr="00482533">
        <w:rPr>
          <w:bCs/>
          <w:sz w:val="28"/>
          <w:szCs w:val="28"/>
        </w:rPr>
        <w:t xml:space="preserve">различных </w:t>
      </w:r>
      <w:r w:rsidRPr="00482533">
        <w:rPr>
          <w:sz w:val="28"/>
          <w:szCs w:val="28"/>
        </w:rPr>
        <w:t xml:space="preserve">рецепторов, воспринимающих раздражения внешнего мира и внутренней среды организма. И. П. Павлов показал, что </w:t>
      </w:r>
      <w:r w:rsidRPr="00482533">
        <w:rPr>
          <w:bCs/>
          <w:sz w:val="28"/>
          <w:szCs w:val="28"/>
        </w:rPr>
        <w:t xml:space="preserve">выпадающая </w:t>
      </w:r>
      <w:r w:rsidRPr="00482533">
        <w:rPr>
          <w:sz w:val="28"/>
          <w:szCs w:val="28"/>
        </w:rPr>
        <w:t xml:space="preserve">функция при удалении участков коры может быть </w:t>
      </w:r>
      <w:r w:rsidRPr="00482533">
        <w:rPr>
          <w:bCs/>
          <w:sz w:val="28"/>
          <w:szCs w:val="28"/>
        </w:rPr>
        <w:t xml:space="preserve">в </w:t>
      </w:r>
      <w:r w:rsidRPr="00482533">
        <w:rPr>
          <w:sz w:val="28"/>
          <w:szCs w:val="28"/>
        </w:rPr>
        <w:t xml:space="preserve">какой-то степени </w:t>
      </w:r>
      <w:r w:rsidRPr="00482533">
        <w:rPr>
          <w:bCs/>
          <w:sz w:val="28"/>
          <w:szCs w:val="28"/>
        </w:rPr>
        <w:t xml:space="preserve">восстановлена </w:t>
      </w:r>
      <w:r w:rsidRPr="00482533">
        <w:rPr>
          <w:sz w:val="28"/>
          <w:szCs w:val="28"/>
        </w:rPr>
        <w:t>за счет деятельности оставшихся отделов коры большого мозга.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Представления И. П. Павлова о локализации функций в коре большого мозга подтверждаются клиническими наблюдениями. Функции, выпавшие при локальных поражениях мозга (кровоизлияниях, ранениях, опухолях) могут частично или полностью восстанавливаться. Кроме того, результаты электрофизиологических исследований позволяют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регистрировать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характерные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изменения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 xml:space="preserve">биоэлектрической активности в определенных участках коры при раздражении рецепторов. Моторная зона представлена передней центральной извилиной и расположенными вблизи нее участками лобной области. При ее раздражении возникают разнообразные сокращения скелетной мускулатуры на противоположной стороне. Эта область коры особенно развита у обезьян и человека. Установлено соответствие между определенными зонами передней центральной извилины и скелетной мускулатурой (рис. 80). 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4C72" w:rsidRPr="00482533" w:rsidRDefault="00BA6EF7" w:rsidP="00482533">
      <w:pPr>
        <w:tabs>
          <w:tab w:val="left" w:pos="39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" o:spid="_x0000_i1031" type="#_x0000_t75" style="width:294.75pt;height:180pt;visibility:visible">
            <v:imagedata r:id="rId12" o:title=""/>
          </v:shape>
        </w:pict>
      </w:r>
    </w:p>
    <w:p w:rsidR="00482533" w:rsidRDefault="00482533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Верхние участки этой зоны связаны с рецепторами мышц нижних конечностей, средние — мышц туловища, нижние — мышц головы.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 зависимости от обширности поражения передней центральной извилины наступают параличи (полное отсутствие движений) или парезы (ослабление движений).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Особый интерес представляет собственно лобная область, которая достигает у человека наибольшего развития. При поражении лобных областей у человека нарушаются сложные двигательные функции, обеспечивающие трудовую деятельность и речь, а также приспособительные поведенческие реакции организма.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 xml:space="preserve">Область кожной чувствительности представлена в основном задней центральной извилиной. Клетки этой области воспринимают импульсы от тактильных, болевых и температурных рецепторов кожи. Проекция кожной чувствительности в пределах задней </w:t>
      </w:r>
      <w:r w:rsidR="00C26830" w:rsidRPr="00482533">
        <w:rPr>
          <w:sz w:val="28"/>
          <w:szCs w:val="28"/>
        </w:rPr>
        <w:t>централь</w:t>
      </w:r>
      <w:r w:rsidRPr="00482533">
        <w:rPr>
          <w:sz w:val="28"/>
          <w:szCs w:val="28"/>
        </w:rPr>
        <w:t>ной извилины аналогична таковой для двигательной зоны, Верхние участки задней центральной извилины связаны с рецепторами кожи нижних конечностей, средние — с рецепторами кожи туловища и рук, нижние — с рецепторами кожи головы и лица. Раздражение этой области у человека во время нейрохирургических операций вызывает ощущения прикосновения, покалывания, онемения, при этом никогда не наблюдается выраженных болевых ощущений.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Поражение области задней центральной извилины на одной стороне приводит к нарушению кожной чувствительности на противоположной стороне тела. При двустороннем повреждении указанной зоны коры большого мозга наблюдается полная потеря чувствительности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(анестезия).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Зрительная область расположена в затылочных долях коры большого мозга обоих полушарий. Эту область следует рассматривать как проекцию сетчатой оболочки глаза.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При поражении затылочной области может нарушиться зрительная память, ориентация в непривычной обстановке и развиваться полная корковая слепота.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Слуховая область локализуется в височных долях коры большого мозга. Сюда поступают нервные импульсы от рецепторов улитки внутреннего уха. При повреждении этой зоны может возникнуть музыкальная и словесная глухота, когда человек слышит, но не понимает значения слов. Двустороннее поражение слуховой области приводит к полной корковой глухоте.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Вкусовая область расположена в лимбической системе (крючок) коры большого мозга. Эта область получает нервные импульсы от вкусовых рецепторов слизистой оболочки полости рта. Поражение этой зоны приводит к потере или искажению вкусовых ощущений.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Обонятельная область располагается в лимбической системе (крючок, гиппокамп) коры большого мозга. Сюда поступают нервные импульсы от обонятельных рецепторов слизистой оболочки носа. Повреждение этой зоны ведет к понижению или потере обоняния.</w:t>
      </w:r>
    </w:p>
    <w:p w:rsidR="00127E3E" w:rsidRPr="00482533" w:rsidRDefault="00127E3E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sz w:val="28"/>
          <w:szCs w:val="28"/>
        </w:rPr>
        <w:t>В коре больших полушарий обнаружено несколько зон, ведающих функцией речи. В лобной области левого полушария располагается, моторный центр речи (центр Брока). У леворуких он локализуется в правом полушарии. При поражении этого центра речь затруднена или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даже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невозможна.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В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височной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области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находится</w:t>
      </w:r>
    </w:p>
    <w:p w:rsidR="00C26830" w:rsidRPr="00482533" w:rsidRDefault="00C2683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bCs/>
          <w:sz w:val="28"/>
          <w:szCs w:val="28"/>
        </w:rPr>
        <w:t xml:space="preserve">сенсорный центр речи </w:t>
      </w:r>
      <w:r w:rsidRPr="00482533">
        <w:rPr>
          <w:sz w:val="28"/>
          <w:szCs w:val="28"/>
        </w:rPr>
        <w:t xml:space="preserve">(центр Вернике). Повреждение этой </w:t>
      </w:r>
      <w:r w:rsidRPr="00482533">
        <w:rPr>
          <w:bCs/>
          <w:sz w:val="28"/>
          <w:szCs w:val="28"/>
        </w:rPr>
        <w:t xml:space="preserve">области приводит </w:t>
      </w:r>
      <w:r w:rsidRPr="00482533">
        <w:rPr>
          <w:sz w:val="28"/>
          <w:szCs w:val="28"/>
        </w:rPr>
        <w:t xml:space="preserve">к расстройствам восприятия речи: </w:t>
      </w:r>
      <w:r w:rsidRPr="00482533">
        <w:rPr>
          <w:bCs/>
          <w:sz w:val="28"/>
          <w:szCs w:val="28"/>
        </w:rPr>
        <w:t xml:space="preserve">больной не понимает </w:t>
      </w:r>
      <w:r w:rsidRPr="00482533">
        <w:rPr>
          <w:sz w:val="28"/>
          <w:szCs w:val="28"/>
        </w:rPr>
        <w:t xml:space="preserve">значение слов, хотя способность </w:t>
      </w:r>
      <w:r w:rsidRPr="00482533">
        <w:rPr>
          <w:bCs/>
          <w:sz w:val="28"/>
          <w:szCs w:val="28"/>
        </w:rPr>
        <w:t xml:space="preserve">произносить слова </w:t>
      </w:r>
      <w:r w:rsidRPr="00482533">
        <w:rPr>
          <w:sz w:val="28"/>
          <w:szCs w:val="28"/>
        </w:rPr>
        <w:t xml:space="preserve">сохранена. В затылочной доле коры большого </w:t>
      </w:r>
      <w:r w:rsidRPr="00482533">
        <w:rPr>
          <w:bCs/>
          <w:sz w:val="28"/>
          <w:szCs w:val="28"/>
        </w:rPr>
        <w:t xml:space="preserve">мозга </w:t>
      </w:r>
      <w:r w:rsidRPr="00482533">
        <w:rPr>
          <w:sz w:val="28"/>
          <w:szCs w:val="28"/>
        </w:rPr>
        <w:t xml:space="preserve">имеются зоны, обеспечивающие </w:t>
      </w:r>
      <w:r w:rsidRPr="00482533">
        <w:rPr>
          <w:bCs/>
          <w:sz w:val="28"/>
          <w:szCs w:val="28"/>
        </w:rPr>
        <w:t xml:space="preserve">восприятие письменной </w:t>
      </w:r>
      <w:r w:rsidRPr="00482533">
        <w:rPr>
          <w:sz w:val="28"/>
          <w:szCs w:val="28"/>
        </w:rPr>
        <w:t xml:space="preserve">(зрительной) речи. При поражении этих </w:t>
      </w:r>
      <w:r w:rsidRPr="00482533">
        <w:rPr>
          <w:bCs/>
          <w:sz w:val="28"/>
          <w:szCs w:val="28"/>
        </w:rPr>
        <w:t xml:space="preserve">областей больной </w:t>
      </w:r>
      <w:r w:rsidRPr="00482533">
        <w:rPr>
          <w:sz w:val="28"/>
          <w:szCs w:val="28"/>
        </w:rPr>
        <w:t>не понимает письменный текст.</w:t>
      </w:r>
    </w:p>
    <w:p w:rsidR="00C26830" w:rsidRPr="00482533" w:rsidRDefault="00C2683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bCs/>
          <w:sz w:val="28"/>
          <w:szCs w:val="28"/>
        </w:rPr>
        <w:t xml:space="preserve">Теменную </w:t>
      </w:r>
      <w:r w:rsidRPr="00482533">
        <w:rPr>
          <w:sz w:val="28"/>
          <w:szCs w:val="28"/>
        </w:rPr>
        <w:t xml:space="preserve">область коры большого мозга относят </w:t>
      </w:r>
      <w:r w:rsidRPr="00482533">
        <w:rPr>
          <w:bCs/>
          <w:sz w:val="28"/>
          <w:szCs w:val="28"/>
        </w:rPr>
        <w:t xml:space="preserve">к ассоциативным </w:t>
      </w:r>
      <w:r w:rsidRPr="00482533">
        <w:rPr>
          <w:sz w:val="28"/>
          <w:szCs w:val="28"/>
        </w:rPr>
        <w:t xml:space="preserve">зонам. Среди нервных клеток теменной </w:t>
      </w:r>
      <w:r w:rsidRPr="00482533">
        <w:rPr>
          <w:bCs/>
          <w:sz w:val="28"/>
          <w:szCs w:val="28"/>
        </w:rPr>
        <w:t xml:space="preserve">области найдено </w:t>
      </w:r>
      <w:r w:rsidRPr="00482533">
        <w:rPr>
          <w:sz w:val="28"/>
          <w:szCs w:val="28"/>
        </w:rPr>
        <w:t xml:space="preserve">большое количество полисенсорных </w:t>
      </w:r>
      <w:r w:rsidRPr="00482533">
        <w:rPr>
          <w:bCs/>
          <w:sz w:val="28"/>
          <w:szCs w:val="28"/>
        </w:rPr>
        <w:t xml:space="preserve">нейронов, </w:t>
      </w:r>
      <w:r w:rsidRPr="00482533">
        <w:rPr>
          <w:sz w:val="28"/>
          <w:szCs w:val="28"/>
        </w:rPr>
        <w:t xml:space="preserve">которые способствуют установлению связей </w:t>
      </w:r>
      <w:r w:rsidRPr="00482533">
        <w:rPr>
          <w:bCs/>
          <w:sz w:val="28"/>
          <w:szCs w:val="28"/>
        </w:rPr>
        <w:t xml:space="preserve">между </w:t>
      </w:r>
      <w:r w:rsidRPr="00482533">
        <w:rPr>
          <w:sz w:val="28"/>
          <w:szCs w:val="28"/>
        </w:rPr>
        <w:t xml:space="preserve">различными зонами коры больших полушарий </w:t>
      </w:r>
      <w:r w:rsidRPr="00482533">
        <w:rPr>
          <w:bCs/>
          <w:sz w:val="28"/>
          <w:szCs w:val="28"/>
        </w:rPr>
        <w:t xml:space="preserve">и играют большую </w:t>
      </w:r>
      <w:r w:rsidRPr="00482533">
        <w:rPr>
          <w:sz w:val="28"/>
          <w:szCs w:val="28"/>
        </w:rPr>
        <w:t xml:space="preserve">роль </w:t>
      </w:r>
      <w:r w:rsidRPr="00482533">
        <w:rPr>
          <w:bCs/>
          <w:sz w:val="28"/>
          <w:szCs w:val="28"/>
        </w:rPr>
        <w:t xml:space="preserve">в </w:t>
      </w:r>
      <w:r w:rsidRPr="00482533">
        <w:rPr>
          <w:sz w:val="28"/>
          <w:szCs w:val="28"/>
        </w:rPr>
        <w:t xml:space="preserve">формировании условных </w:t>
      </w:r>
      <w:r w:rsidRPr="00482533">
        <w:rPr>
          <w:bCs/>
          <w:sz w:val="28"/>
          <w:szCs w:val="28"/>
        </w:rPr>
        <w:t>рефлексов.</w:t>
      </w:r>
    </w:p>
    <w:p w:rsidR="00C26830" w:rsidRPr="00482533" w:rsidRDefault="00C26830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2533">
        <w:rPr>
          <w:bCs/>
          <w:sz w:val="28"/>
          <w:szCs w:val="28"/>
        </w:rPr>
        <w:t xml:space="preserve">Любая область коры </w:t>
      </w:r>
      <w:r w:rsidRPr="00482533">
        <w:rPr>
          <w:sz w:val="28"/>
          <w:szCs w:val="28"/>
        </w:rPr>
        <w:t xml:space="preserve">большого мозга находится и </w:t>
      </w:r>
      <w:r w:rsidRPr="00482533">
        <w:rPr>
          <w:bCs/>
          <w:sz w:val="28"/>
          <w:szCs w:val="28"/>
        </w:rPr>
        <w:t xml:space="preserve">в анатомическом, и в функциональном </w:t>
      </w:r>
      <w:r w:rsidRPr="00482533">
        <w:rPr>
          <w:sz w:val="28"/>
          <w:szCs w:val="28"/>
        </w:rPr>
        <w:t xml:space="preserve">контакте с другими </w:t>
      </w:r>
      <w:r w:rsidRPr="00482533">
        <w:rPr>
          <w:bCs/>
          <w:sz w:val="28"/>
          <w:szCs w:val="28"/>
        </w:rPr>
        <w:t xml:space="preserve">Зонами коры, с подкорковыми ядрами, </w:t>
      </w:r>
      <w:r w:rsidRPr="00482533">
        <w:rPr>
          <w:sz w:val="28"/>
          <w:szCs w:val="28"/>
        </w:rPr>
        <w:t xml:space="preserve">с образованиями </w:t>
      </w:r>
      <w:r w:rsidRPr="00482533">
        <w:rPr>
          <w:bCs/>
          <w:sz w:val="28"/>
          <w:szCs w:val="28"/>
        </w:rPr>
        <w:t xml:space="preserve">промежуточного </w:t>
      </w:r>
      <w:r w:rsidRPr="00482533">
        <w:rPr>
          <w:sz w:val="28"/>
          <w:szCs w:val="28"/>
        </w:rPr>
        <w:t xml:space="preserve">мозга и ретикулярной формации, что </w:t>
      </w:r>
      <w:r w:rsidRPr="00482533">
        <w:rPr>
          <w:bCs/>
          <w:sz w:val="28"/>
          <w:szCs w:val="28"/>
        </w:rPr>
        <w:t>обеспечивает</w:t>
      </w:r>
      <w:r w:rsidR="00482533">
        <w:rPr>
          <w:bCs/>
          <w:sz w:val="28"/>
          <w:szCs w:val="28"/>
        </w:rPr>
        <w:t xml:space="preserve"> </w:t>
      </w:r>
      <w:r w:rsidRPr="00482533">
        <w:rPr>
          <w:sz w:val="28"/>
          <w:szCs w:val="28"/>
        </w:rPr>
        <w:t>совершенство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выполняемых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ими</w:t>
      </w:r>
      <w:r w:rsidR="00482533">
        <w:rPr>
          <w:sz w:val="28"/>
          <w:szCs w:val="28"/>
        </w:rPr>
        <w:t xml:space="preserve"> </w:t>
      </w:r>
      <w:r w:rsidRPr="00482533">
        <w:rPr>
          <w:sz w:val="28"/>
          <w:szCs w:val="28"/>
        </w:rPr>
        <w:t>функций.</w:t>
      </w:r>
    </w:p>
    <w:p w:rsidR="00E6773F" w:rsidRPr="00482533" w:rsidRDefault="00E6773F" w:rsidP="00482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2533" w:rsidRDefault="0048253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773F" w:rsidRPr="00482533" w:rsidRDefault="00E6773F" w:rsidP="00482533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 w:rsidRPr="00482533">
        <w:rPr>
          <w:b/>
          <w:sz w:val="28"/>
          <w:szCs w:val="28"/>
        </w:rPr>
        <w:t>Использованная литература</w:t>
      </w:r>
      <w:r w:rsidRPr="00482533">
        <w:rPr>
          <w:b/>
          <w:sz w:val="28"/>
          <w:szCs w:val="28"/>
          <w:lang w:val="uk-UA"/>
        </w:rPr>
        <w:t>:</w:t>
      </w:r>
    </w:p>
    <w:p w:rsidR="00E6773F" w:rsidRPr="00482533" w:rsidRDefault="00E6773F" w:rsidP="00482533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</w:p>
    <w:p w:rsidR="00E6773F" w:rsidRPr="00482533" w:rsidRDefault="00E6773F" w:rsidP="00482533">
      <w:pPr>
        <w:pStyle w:val="a9"/>
        <w:widowControl w:val="0"/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82533">
        <w:rPr>
          <w:rFonts w:ascii="Times New Roman" w:hAnsi="Times New Roman"/>
          <w:sz w:val="28"/>
          <w:szCs w:val="28"/>
          <w:lang w:val="uk-UA"/>
        </w:rPr>
        <w:t>1. Физиология / Под ред. С.А. Георгиевой. – 2-е изд. – Ф48 М.: Медецина, 1986. – 400 с.</w:t>
      </w:r>
    </w:p>
    <w:p w:rsidR="00E6773F" w:rsidRPr="00482533" w:rsidRDefault="00E6773F" w:rsidP="00482533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E6773F" w:rsidRPr="00482533" w:rsidSect="00482533">
      <w:headerReference w:type="default" r:id="rId1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9C" w:rsidRDefault="00C80E9C" w:rsidP="000B1F14">
      <w:r>
        <w:separator/>
      </w:r>
    </w:p>
  </w:endnote>
  <w:endnote w:type="continuationSeparator" w:id="0">
    <w:p w:rsidR="00C80E9C" w:rsidRDefault="00C80E9C" w:rsidP="000B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9C" w:rsidRDefault="00C80E9C" w:rsidP="000B1F14">
      <w:r>
        <w:separator/>
      </w:r>
    </w:p>
  </w:footnote>
  <w:footnote w:type="continuationSeparator" w:id="0">
    <w:p w:rsidR="00C80E9C" w:rsidRDefault="00C80E9C" w:rsidP="000B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14" w:rsidRDefault="00E43246" w:rsidP="00482533">
    <w:pPr>
      <w:pStyle w:val="a3"/>
      <w:jc w:val="right"/>
    </w:pPr>
    <w:r>
      <w:rPr>
        <w:noProof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646"/>
    <w:rsid w:val="00001787"/>
    <w:rsid w:val="000018E6"/>
    <w:rsid w:val="0000315E"/>
    <w:rsid w:val="00010D9D"/>
    <w:rsid w:val="000138B7"/>
    <w:rsid w:val="000152A5"/>
    <w:rsid w:val="00015951"/>
    <w:rsid w:val="00021311"/>
    <w:rsid w:val="00027F8C"/>
    <w:rsid w:val="00031329"/>
    <w:rsid w:val="00036B2A"/>
    <w:rsid w:val="00040718"/>
    <w:rsid w:val="00040F4F"/>
    <w:rsid w:val="000560C1"/>
    <w:rsid w:val="000634A3"/>
    <w:rsid w:val="0007344F"/>
    <w:rsid w:val="000760BA"/>
    <w:rsid w:val="000764E4"/>
    <w:rsid w:val="0007671D"/>
    <w:rsid w:val="00080120"/>
    <w:rsid w:val="0008101E"/>
    <w:rsid w:val="00081D21"/>
    <w:rsid w:val="00082731"/>
    <w:rsid w:val="00084705"/>
    <w:rsid w:val="000849E5"/>
    <w:rsid w:val="00094903"/>
    <w:rsid w:val="00094F87"/>
    <w:rsid w:val="0009761C"/>
    <w:rsid w:val="000A0540"/>
    <w:rsid w:val="000A3190"/>
    <w:rsid w:val="000A3DBD"/>
    <w:rsid w:val="000A5D41"/>
    <w:rsid w:val="000A656B"/>
    <w:rsid w:val="000A6FD9"/>
    <w:rsid w:val="000B1C13"/>
    <w:rsid w:val="000B1F14"/>
    <w:rsid w:val="000B3CA6"/>
    <w:rsid w:val="000C7538"/>
    <w:rsid w:val="000D32CB"/>
    <w:rsid w:val="000D4A71"/>
    <w:rsid w:val="000E27C8"/>
    <w:rsid w:val="000E46E2"/>
    <w:rsid w:val="000E6931"/>
    <w:rsid w:val="000F0286"/>
    <w:rsid w:val="000F44C8"/>
    <w:rsid w:val="000F5D6C"/>
    <w:rsid w:val="001001F4"/>
    <w:rsid w:val="00103FD8"/>
    <w:rsid w:val="00104B3F"/>
    <w:rsid w:val="00105341"/>
    <w:rsid w:val="001116F3"/>
    <w:rsid w:val="00112026"/>
    <w:rsid w:val="0012396A"/>
    <w:rsid w:val="00127E3E"/>
    <w:rsid w:val="0013097F"/>
    <w:rsid w:val="00130FF0"/>
    <w:rsid w:val="00133916"/>
    <w:rsid w:val="00135577"/>
    <w:rsid w:val="001413CC"/>
    <w:rsid w:val="00146C46"/>
    <w:rsid w:val="001566E6"/>
    <w:rsid w:val="00167D6E"/>
    <w:rsid w:val="0017629E"/>
    <w:rsid w:val="0018478A"/>
    <w:rsid w:val="00186849"/>
    <w:rsid w:val="00186CD7"/>
    <w:rsid w:val="001924EE"/>
    <w:rsid w:val="001A33F8"/>
    <w:rsid w:val="001A373E"/>
    <w:rsid w:val="001A452C"/>
    <w:rsid w:val="001C20DA"/>
    <w:rsid w:val="001C50F1"/>
    <w:rsid w:val="001C7CA7"/>
    <w:rsid w:val="001D25FD"/>
    <w:rsid w:val="001D7277"/>
    <w:rsid w:val="001E0FEE"/>
    <w:rsid w:val="001E1335"/>
    <w:rsid w:val="001E6A75"/>
    <w:rsid w:val="001F0681"/>
    <w:rsid w:val="001F592C"/>
    <w:rsid w:val="001F622D"/>
    <w:rsid w:val="001F79B6"/>
    <w:rsid w:val="001F7AD8"/>
    <w:rsid w:val="00200A1D"/>
    <w:rsid w:val="00200B23"/>
    <w:rsid w:val="00201DC4"/>
    <w:rsid w:val="00203BC6"/>
    <w:rsid w:val="00204E63"/>
    <w:rsid w:val="002078F9"/>
    <w:rsid w:val="00210122"/>
    <w:rsid w:val="00210CD5"/>
    <w:rsid w:val="00216E9B"/>
    <w:rsid w:val="00232076"/>
    <w:rsid w:val="00237049"/>
    <w:rsid w:val="00237387"/>
    <w:rsid w:val="00243C80"/>
    <w:rsid w:val="00244374"/>
    <w:rsid w:val="00250F56"/>
    <w:rsid w:val="00252F75"/>
    <w:rsid w:val="00254516"/>
    <w:rsid w:val="00255ED4"/>
    <w:rsid w:val="0025690D"/>
    <w:rsid w:val="00257106"/>
    <w:rsid w:val="00261B04"/>
    <w:rsid w:val="00261C8E"/>
    <w:rsid w:val="00277D0A"/>
    <w:rsid w:val="00282CF6"/>
    <w:rsid w:val="002A10E9"/>
    <w:rsid w:val="002B2747"/>
    <w:rsid w:val="002B3C80"/>
    <w:rsid w:val="002B3CF3"/>
    <w:rsid w:val="002B5AD5"/>
    <w:rsid w:val="002C0734"/>
    <w:rsid w:val="002C0FA5"/>
    <w:rsid w:val="002C2367"/>
    <w:rsid w:val="002D042F"/>
    <w:rsid w:val="002D1312"/>
    <w:rsid w:val="002D1F4B"/>
    <w:rsid w:val="002D6C6B"/>
    <w:rsid w:val="002D77DB"/>
    <w:rsid w:val="002E2431"/>
    <w:rsid w:val="002E63D1"/>
    <w:rsid w:val="002E7E2E"/>
    <w:rsid w:val="002F0528"/>
    <w:rsid w:val="002F613D"/>
    <w:rsid w:val="00300A46"/>
    <w:rsid w:val="003032D8"/>
    <w:rsid w:val="00305460"/>
    <w:rsid w:val="00306B88"/>
    <w:rsid w:val="00311197"/>
    <w:rsid w:val="00313E48"/>
    <w:rsid w:val="00315328"/>
    <w:rsid w:val="003314AF"/>
    <w:rsid w:val="003338C2"/>
    <w:rsid w:val="00334C72"/>
    <w:rsid w:val="0033617F"/>
    <w:rsid w:val="00340FB3"/>
    <w:rsid w:val="00341DD8"/>
    <w:rsid w:val="003608AD"/>
    <w:rsid w:val="00362EDD"/>
    <w:rsid w:val="00364779"/>
    <w:rsid w:val="003652DA"/>
    <w:rsid w:val="0036554F"/>
    <w:rsid w:val="0037574C"/>
    <w:rsid w:val="00385F77"/>
    <w:rsid w:val="00387072"/>
    <w:rsid w:val="00392C53"/>
    <w:rsid w:val="003A0630"/>
    <w:rsid w:val="003A3AA4"/>
    <w:rsid w:val="003A7916"/>
    <w:rsid w:val="003B315F"/>
    <w:rsid w:val="003C0EE4"/>
    <w:rsid w:val="003C11C0"/>
    <w:rsid w:val="003C2889"/>
    <w:rsid w:val="003F205C"/>
    <w:rsid w:val="003F304D"/>
    <w:rsid w:val="00400FCE"/>
    <w:rsid w:val="00407EAC"/>
    <w:rsid w:val="0041371C"/>
    <w:rsid w:val="00421382"/>
    <w:rsid w:val="004226E5"/>
    <w:rsid w:val="004262FD"/>
    <w:rsid w:val="004308EC"/>
    <w:rsid w:val="004407AE"/>
    <w:rsid w:val="00441794"/>
    <w:rsid w:val="00442530"/>
    <w:rsid w:val="0044548E"/>
    <w:rsid w:val="004466F7"/>
    <w:rsid w:val="004500EF"/>
    <w:rsid w:val="00452A0A"/>
    <w:rsid w:val="004570BB"/>
    <w:rsid w:val="004613BD"/>
    <w:rsid w:val="0046558D"/>
    <w:rsid w:val="00473DE7"/>
    <w:rsid w:val="004740F9"/>
    <w:rsid w:val="004748EA"/>
    <w:rsid w:val="00482533"/>
    <w:rsid w:val="0049120D"/>
    <w:rsid w:val="0049356F"/>
    <w:rsid w:val="0049385A"/>
    <w:rsid w:val="0049514F"/>
    <w:rsid w:val="004953FF"/>
    <w:rsid w:val="004A5904"/>
    <w:rsid w:val="004B1C53"/>
    <w:rsid w:val="004B5FFC"/>
    <w:rsid w:val="004B6288"/>
    <w:rsid w:val="004C2023"/>
    <w:rsid w:val="004C4AC7"/>
    <w:rsid w:val="004C65F1"/>
    <w:rsid w:val="004C7E18"/>
    <w:rsid w:val="004D27B2"/>
    <w:rsid w:val="004D28E6"/>
    <w:rsid w:val="004D3383"/>
    <w:rsid w:val="004D67C0"/>
    <w:rsid w:val="004D6B12"/>
    <w:rsid w:val="004D7B98"/>
    <w:rsid w:val="004D7BF5"/>
    <w:rsid w:val="004E2A7C"/>
    <w:rsid w:val="004E496D"/>
    <w:rsid w:val="004E6374"/>
    <w:rsid w:val="004E63AF"/>
    <w:rsid w:val="004F1745"/>
    <w:rsid w:val="004F6989"/>
    <w:rsid w:val="00511B80"/>
    <w:rsid w:val="005140E3"/>
    <w:rsid w:val="00517AD9"/>
    <w:rsid w:val="00522D7B"/>
    <w:rsid w:val="00525646"/>
    <w:rsid w:val="00527268"/>
    <w:rsid w:val="005317A5"/>
    <w:rsid w:val="00533B15"/>
    <w:rsid w:val="00537E8E"/>
    <w:rsid w:val="0055283E"/>
    <w:rsid w:val="00555839"/>
    <w:rsid w:val="0056271B"/>
    <w:rsid w:val="00575A58"/>
    <w:rsid w:val="00576E5F"/>
    <w:rsid w:val="00581101"/>
    <w:rsid w:val="00581E11"/>
    <w:rsid w:val="005875E5"/>
    <w:rsid w:val="0058782B"/>
    <w:rsid w:val="00592D31"/>
    <w:rsid w:val="00593769"/>
    <w:rsid w:val="00593A9D"/>
    <w:rsid w:val="00593AC8"/>
    <w:rsid w:val="00597060"/>
    <w:rsid w:val="005B2DCA"/>
    <w:rsid w:val="005B4C8E"/>
    <w:rsid w:val="005C1B25"/>
    <w:rsid w:val="005C20B8"/>
    <w:rsid w:val="005C3CE2"/>
    <w:rsid w:val="005E6DEA"/>
    <w:rsid w:val="005F35AA"/>
    <w:rsid w:val="00602558"/>
    <w:rsid w:val="00605CB2"/>
    <w:rsid w:val="00616223"/>
    <w:rsid w:val="00624E34"/>
    <w:rsid w:val="00624E57"/>
    <w:rsid w:val="00625A2B"/>
    <w:rsid w:val="00627F75"/>
    <w:rsid w:val="00630644"/>
    <w:rsid w:val="006321E7"/>
    <w:rsid w:val="0064013A"/>
    <w:rsid w:val="00640942"/>
    <w:rsid w:val="00641D33"/>
    <w:rsid w:val="0064570F"/>
    <w:rsid w:val="00652C2D"/>
    <w:rsid w:val="00654A34"/>
    <w:rsid w:val="00654CE3"/>
    <w:rsid w:val="00663929"/>
    <w:rsid w:val="00675E35"/>
    <w:rsid w:val="0067771C"/>
    <w:rsid w:val="00684BA7"/>
    <w:rsid w:val="00691239"/>
    <w:rsid w:val="006A0D58"/>
    <w:rsid w:val="006A22DC"/>
    <w:rsid w:val="006A5166"/>
    <w:rsid w:val="006B393F"/>
    <w:rsid w:val="006B3E05"/>
    <w:rsid w:val="006B51B2"/>
    <w:rsid w:val="006C0FD6"/>
    <w:rsid w:val="006C20BA"/>
    <w:rsid w:val="006C2CE3"/>
    <w:rsid w:val="006C3688"/>
    <w:rsid w:val="006C4571"/>
    <w:rsid w:val="006C4BC1"/>
    <w:rsid w:val="006C530B"/>
    <w:rsid w:val="006D5572"/>
    <w:rsid w:val="006E7A20"/>
    <w:rsid w:val="00704A9D"/>
    <w:rsid w:val="00714830"/>
    <w:rsid w:val="007269C9"/>
    <w:rsid w:val="00731786"/>
    <w:rsid w:val="00732B24"/>
    <w:rsid w:val="00732EB2"/>
    <w:rsid w:val="00735AD1"/>
    <w:rsid w:val="0073621B"/>
    <w:rsid w:val="00737CCD"/>
    <w:rsid w:val="00744F19"/>
    <w:rsid w:val="00745A7A"/>
    <w:rsid w:val="0074703D"/>
    <w:rsid w:val="00753EB6"/>
    <w:rsid w:val="00761118"/>
    <w:rsid w:val="007619D5"/>
    <w:rsid w:val="00777621"/>
    <w:rsid w:val="00781D47"/>
    <w:rsid w:val="0078211A"/>
    <w:rsid w:val="00784C31"/>
    <w:rsid w:val="007866B3"/>
    <w:rsid w:val="0079014A"/>
    <w:rsid w:val="00791ECD"/>
    <w:rsid w:val="00792319"/>
    <w:rsid w:val="007A3259"/>
    <w:rsid w:val="007A4065"/>
    <w:rsid w:val="007B5803"/>
    <w:rsid w:val="007B5A96"/>
    <w:rsid w:val="007C1ADE"/>
    <w:rsid w:val="007C1FB7"/>
    <w:rsid w:val="007C3B30"/>
    <w:rsid w:val="007C58B7"/>
    <w:rsid w:val="007D1B10"/>
    <w:rsid w:val="007D666C"/>
    <w:rsid w:val="007D6899"/>
    <w:rsid w:val="007E4709"/>
    <w:rsid w:val="007E79EC"/>
    <w:rsid w:val="007F1157"/>
    <w:rsid w:val="007F1180"/>
    <w:rsid w:val="00805346"/>
    <w:rsid w:val="00822906"/>
    <w:rsid w:val="00822FB1"/>
    <w:rsid w:val="00827B00"/>
    <w:rsid w:val="00831A03"/>
    <w:rsid w:val="008376A2"/>
    <w:rsid w:val="00842106"/>
    <w:rsid w:val="00853037"/>
    <w:rsid w:val="008559F1"/>
    <w:rsid w:val="008618C8"/>
    <w:rsid w:val="00864A51"/>
    <w:rsid w:val="008678CB"/>
    <w:rsid w:val="00877E63"/>
    <w:rsid w:val="00882C7A"/>
    <w:rsid w:val="00883F9C"/>
    <w:rsid w:val="008844F1"/>
    <w:rsid w:val="00887189"/>
    <w:rsid w:val="00894AB1"/>
    <w:rsid w:val="00897F31"/>
    <w:rsid w:val="008A0F7D"/>
    <w:rsid w:val="008B1336"/>
    <w:rsid w:val="008B52B8"/>
    <w:rsid w:val="008B5A1F"/>
    <w:rsid w:val="008B7903"/>
    <w:rsid w:val="008C0755"/>
    <w:rsid w:val="008C14D5"/>
    <w:rsid w:val="008C691B"/>
    <w:rsid w:val="008C747B"/>
    <w:rsid w:val="008D0FF2"/>
    <w:rsid w:val="008D4488"/>
    <w:rsid w:val="008D4FEA"/>
    <w:rsid w:val="008E38DC"/>
    <w:rsid w:val="008F2B03"/>
    <w:rsid w:val="008F37EC"/>
    <w:rsid w:val="00901500"/>
    <w:rsid w:val="00901C9E"/>
    <w:rsid w:val="00903BE3"/>
    <w:rsid w:val="00906CC6"/>
    <w:rsid w:val="0090772A"/>
    <w:rsid w:val="009205CF"/>
    <w:rsid w:val="00926C0D"/>
    <w:rsid w:val="00931C98"/>
    <w:rsid w:val="009431BC"/>
    <w:rsid w:val="0094504A"/>
    <w:rsid w:val="00954A10"/>
    <w:rsid w:val="00955B07"/>
    <w:rsid w:val="00961F99"/>
    <w:rsid w:val="00962B8B"/>
    <w:rsid w:val="00967598"/>
    <w:rsid w:val="00972D82"/>
    <w:rsid w:val="009741BC"/>
    <w:rsid w:val="00977BDA"/>
    <w:rsid w:val="00984A17"/>
    <w:rsid w:val="00990E9F"/>
    <w:rsid w:val="009946FE"/>
    <w:rsid w:val="009956AD"/>
    <w:rsid w:val="009968AA"/>
    <w:rsid w:val="009A3AFA"/>
    <w:rsid w:val="009A51D6"/>
    <w:rsid w:val="009A7F20"/>
    <w:rsid w:val="009B1CDF"/>
    <w:rsid w:val="009B4D58"/>
    <w:rsid w:val="009C2406"/>
    <w:rsid w:val="009C2603"/>
    <w:rsid w:val="009C3750"/>
    <w:rsid w:val="009C6FAE"/>
    <w:rsid w:val="009C72D9"/>
    <w:rsid w:val="009C7499"/>
    <w:rsid w:val="009D4A04"/>
    <w:rsid w:val="009E139E"/>
    <w:rsid w:val="009E2013"/>
    <w:rsid w:val="009E27CE"/>
    <w:rsid w:val="009E3DB4"/>
    <w:rsid w:val="009F1DE9"/>
    <w:rsid w:val="009F4F7F"/>
    <w:rsid w:val="00A01553"/>
    <w:rsid w:val="00A10F5E"/>
    <w:rsid w:val="00A147A7"/>
    <w:rsid w:val="00A25DBC"/>
    <w:rsid w:val="00A2638E"/>
    <w:rsid w:val="00A26CEC"/>
    <w:rsid w:val="00A36F19"/>
    <w:rsid w:val="00A406AE"/>
    <w:rsid w:val="00A43719"/>
    <w:rsid w:val="00A52D5F"/>
    <w:rsid w:val="00A54AFE"/>
    <w:rsid w:val="00A56526"/>
    <w:rsid w:val="00A5662A"/>
    <w:rsid w:val="00A57923"/>
    <w:rsid w:val="00A61DE0"/>
    <w:rsid w:val="00A6371E"/>
    <w:rsid w:val="00A63CEA"/>
    <w:rsid w:val="00A6435D"/>
    <w:rsid w:val="00A64863"/>
    <w:rsid w:val="00A65F01"/>
    <w:rsid w:val="00A67CB5"/>
    <w:rsid w:val="00A75673"/>
    <w:rsid w:val="00A759FE"/>
    <w:rsid w:val="00A766D7"/>
    <w:rsid w:val="00A80516"/>
    <w:rsid w:val="00A80E36"/>
    <w:rsid w:val="00A877AF"/>
    <w:rsid w:val="00A92838"/>
    <w:rsid w:val="00A94A92"/>
    <w:rsid w:val="00A96B0A"/>
    <w:rsid w:val="00AA0932"/>
    <w:rsid w:val="00AA24C5"/>
    <w:rsid w:val="00AA4992"/>
    <w:rsid w:val="00AB0A75"/>
    <w:rsid w:val="00AB386D"/>
    <w:rsid w:val="00AB512C"/>
    <w:rsid w:val="00AC078A"/>
    <w:rsid w:val="00AC4ACB"/>
    <w:rsid w:val="00AC4F60"/>
    <w:rsid w:val="00AC5AE3"/>
    <w:rsid w:val="00AC6FE4"/>
    <w:rsid w:val="00AC7D22"/>
    <w:rsid w:val="00AC7F83"/>
    <w:rsid w:val="00AE3706"/>
    <w:rsid w:val="00AE3FA0"/>
    <w:rsid w:val="00AE5E1E"/>
    <w:rsid w:val="00AE76A6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C8B"/>
    <w:rsid w:val="00B24FB1"/>
    <w:rsid w:val="00B27869"/>
    <w:rsid w:val="00B313EB"/>
    <w:rsid w:val="00B32651"/>
    <w:rsid w:val="00B33058"/>
    <w:rsid w:val="00B330B8"/>
    <w:rsid w:val="00B36067"/>
    <w:rsid w:val="00B41F52"/>
    <w:rsid w:val="00B460BF"/>
    <w:rsid w:val="00B46E63"/>
    <w:rsid w:val="00B50FCA"/>
    <w:rsid w:val="00B5635F"/>
    <w:rsid w:val="00B60990"/>
    <w:rsid w:val="00B60D4B"/>
    <w:rsid w:val="00B618F3"/>
    <w:rsid w:val="00B639AC"/>
    <w:rsid w:val="00B71C05"/>
    <w:rsid w:val="00B80A7E"/>
    <w:rsid w:val="00B820E5"/>
    <w:rsid w:val="00B83B45"/>
    <w:rsid w:val="00B857D1"/>
    <w:rsid w:val="00B92677"/>
    <w:rsid w:val="00B95825"/>
    <w:rsid w:val="00B96C87"/>
    <w:rsid w:val="00B97016"/>
    <w:rsid w:val="00BA07DE"/>
    <w:rsid w:val="00BA692C"/>
    <w:rsid w:val="00BA6EF7"/>
    <w:rsid w:val="00BB3FCE"/>
    <w:rsid w:val="00BB4281"/>
    <w:rsid w:val="00BC0463"/>
    <w:rsid w:val="00BC6918"/>
    <w:rsid w:val="00BD287D"/>
    <w:rsid w:val="00BD4CBC"/>
    <w:rsid w:val="00BD603B"/>
    <w:rsid w:val="00BE53FB"/>
    <w:rsid w:val="00BF2C7D"/>
    <w:rsid w:val="00BF4A85"/>
    <w:rsid w:val="00BF4E3A"/>
    <w:rsid w:val="00C002DB"/>
    <w:rsid w:val="00C02579"/>
    <w:rsid w:val="00C06688"/>
    <w:rsid w:val="00C06D5F"/>
    <w:rsid w:val="00C107AC"/>
    <w:rsid w:val="00C13714"/>
    <w:rsid w:val="00C1654E"/>
    <w:rsid w:val="00C26830"/>
    <w:rsid w:val="00C33AB8"/>
    <w:rsid w:val="00C40905"/>
    <w:rsid w:val="00C459D8"/>
    <w:rsid w:val="00C46A53"/>
    <w:rsid w:val="00C55B3A"/>
    <w:rsid w:val="00C56E6F"/>
    <w:rsid w:val="00C56F7B"/>
    <w:rsid w:val="00C66776"/>
    <w:rsid w:val="00C6769B"/>
    <w:rsid w:val="00C70A78"/>
    <w:rsid w:val="00C80E9C"/>
    <w:rsid w:val="00C81377"/>
    <w:rsid w:val="00C85652"/>
    <w:rsid w:val="00C869FE"/>
    <w:rsid w:val="00C86D1E"/>
    <w:rsid w:val="00C91212"/>
    <w:rsid w:val="00CA2BFE"/>
    <w:rsid w:val="00CA7BE7"/>
    <w:rsid w:val="00CB1732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D3A34"/>
    <w:rsid w:val="00CD5133"/>
    <w:rsid w:val="00CD61B5"/>
    <w:rsid w:val="00CD6F4C"/>
    <w:rsid w:val="00CD7AA8"/>
    <w:rsid w:val="00D0765E"/>
    <w:rsid w:val="00D1041D"/>
    <w:rsid w:val="00D10428"/>
    <w:rsid w:val="00D30BC2"/>
    <w:rsid w:val="00D3596D"/>
    <w:rsid w:val="00D36144"/>
    <w:rsid w:val="00D45442"/>
    <w:rsid w:val="00D5066A"/>
    <w:rsid w:val="00D522BC"/>
    <w:rsid w:val="00D539EA"/>
    <w:rsid w:val="00D624EB"/>
    <w:rsid w:val="00D67B37"/>
    <w:rsid w:val="00D706C8"/>
    <w:rsid w:val="00D72391"/>
    <w:rsid w:val="00D751B7"/>
    <w:rsid w:val="00D806A8"/>
    <w:rsid w:val="00D810AC"/>
    <w:rsid w:val="00D838DA"/>
    <w:rsid w:val="00D87918"/>
    <w:rsid w:val="00D902BB"/>
    <w:rsid w:val="00D90863"/>
    <w:rsid w:val="00D94506"/>
    <w:rsid w:val="00D95B30"/>
    <w:rsid w:val="00D95FB0"/>
    <w:rsid w:val="00DA2623"/>
    <w:rsid w:val="00DA3454"/>
    <w:rsid w:val="00DA74C4"/>
    <w:rsid w:val="00DB0954"/>
    <w:rsid w:val="00DB2B10"/>
    <w:rsid w:val="00DB3E0F"/>
    <w:rsid w:val="00DB45E8"/>
    <w:rsid w:val="00DC6978"/>
    <w:rsid w:val="00DC7CAB"/>
    <w:rsid w:val="00DD259F"/>
    <w:rsid w:val="00DD37BF"/>
    <w:rsid w:val="00DE09A4"/>
    <w:rsid w:val="00DE1561"/>
    <w:rsid w:val="00DE6251"/>
    <w:rsid w:val="00DF12DE"/>
    <w:rsid w:val="00DF2A0F"/>
    <w:rsid w:val="00E06C97"/>
    <w:rsid w:val="00E108E5"/>
    <w:rsid w:val="00E13445"/>
    <w:rsid w:val="00E22C6E"/>
    <w:rsid w:val="00E26899"/>
    <w:rsid w:val="00E26FDB"/>
    <w:rsid w:val="00E30A30"/>
    <w:rsid w:val="00E3211D"/>
    <w:rsid w:val="00E33857"/>
    <w:rsid w:val="00E379EC"/>
    <w:rsid w:val="00E43246"/>
    <w:rsid w:val="00E43F57"/>
    <w:rsid w:val="00E469FE"/>
    <w:rsid w:val="00E51325"/>
    <w:rsid w:val="00E514DB"/>
    <w:rsid w:val="00E6552B"/>
    <w:rsid w:val="00E65A16"/>
    <w:rsid w:val="00E6662F"/>
    <w:rsid w:val="00E6773F"/>
    <w:rsid w:val="00E70941"/>
    <w:rsid w:val="00E73281"/>
    <w:rsid w:val="00E7405C"/>
    <w:rsid w:val="00E7622F"/>
    <w:rsid w:val="00E8132A"/>
    <w:rsid w:val="00E819F8"/>
    <w:rsid w:val="00E85C2F"/>
    <w:rsid w:val="00E86DC4"/>
    <w:rsid w:val="00E96549"/>
    <w:rsid w:val="00E974B8"/>
    <w:rsid w:val="00EA0211"/>
    <w:rsid w:val="00EA0CAA"/>
    <w:rsid w:val="00EA502C"/>
    <w:rsid w:val="00EB1224"/>
    <w:rsid w:val="00EB3FCC"/>
    <w:rsid w:val="00EC3F83"/>
    <w:rsid w:val="00EC5E0D"/>
    <w:rsid w:val="00EC5E1B"/>
    <w:rsid w:val="00EC64E4"/>
    <w:rsid w:val="00EC731B"/>
    <w:rsid w:val="00EC7750"/>
    <w:rsid w:val="00ED3C56"/>
    <w:rsid w:val="00ED4D30"/>
    <w:rsid w:val="00ED50FB"/>
    <w:rsid w:val="00EE5951"/>
    <w:rsid w:val="00EE76B1"/>
    <w:rsid w:val="00EF3DC5"/>
    <w:rsid w:val="00F019C4"/>
    <w:rsid w:val="00F10CD8"/>
    <w:rsid w:val="00F129BC"/>
    <w:rsid w:val="00F171FE"/>
    <w:rsid w:val="00F209D3"/>
    <w:rsid w:val="00F2245C"/>
    <w:rsid w:val="00F23D25"/>
    <w:rsid w:val="00F2498B"/>
    <w:rsid w:val="00F26339"/>
    <w:rsid w:val="00F52F84"/>
    <w:rsid w:val="00F55538"/>
    <w:rsid w:val="00F570EE"/>
    <w:rsid w:val="00F57EC7"/>
    <w:rsid w:val="00F61761"/>
    <w:rsid w:val="00F661A4"/>
    <w:rsid w:val="00F778B8"/>
    <w:rsid w:val="00F8084B"/>
    <w:rsid w:val="00F83259"/>
    <w:rsid w:val="00F83705"/>
    <w:rsid w:val="00F868C4"/>
    <w:rsid w:val="00F869CF"/>
    <w:rsid w:val="00F91DC9"/>
    <w:rsid w:val="00FA0D79"/>
    <w:rsid w:val="00FA6A17"/>
    <w:rsid w:val="00FA6E23"/>
    <w:rsid w:val="00FB0814"/>
    <w:rsid w:val="00FB3C19"/>
    <w:rsid w:val="00FC127A"/>
    <w:rsid w:val="00FC25ED"/>
    <w:rsid w:val="00FC68FB"/>
    <w:rsid w:val="00FC6C22"/>
    <w:rsid w:val="00FD0499"/>
    <w:rsid w:val="00FD63C4"/>
    <w:rsid w:val="00FE061C"/>
    <w:rsid w:val="00FE65D2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9905283-6E5B-49B0-88CB-CAF5A74C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4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F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B1F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0B1F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B1F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34C72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9">
    <w:name w:val="List Paragraph"/>
    <w:basedOn w:val="a"/>
    <w:uiPriority w:val="34"/>
    <w:qFormat/>
    <w:rsid w:val="00E677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2014-02-25T08:53:00Z</dcterms:created>
  <dcterms:modified xsi:type="dcterms:W3CDTF">2014-02-25T08:53:00Z</dcterms:modified>
</cp:coreProperties>
</file>