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71" w:rsidRDefault="00671C71">
      <w:pPr>
        <w:spacing w:line="400" w:lineRule="atLeast"/>
        <w:ind w:firstLine="567"/>
        <w:jc w:val="center"/>
        <w:rPr>
          <w:b/>
          <w:bCs/>
          <w:sz w:val="28"/>
          <w:szCs w:val="28"/>
          <w:u w:val="single"/>
        </w:rPr>
      </w:pPr>
      <w:r>
        <w:rPr>
          <w:b/>
          <w:bCs/>
          <w:sz w:val="28"/>
          <w:szCs w:val="28"/>
          <w:u w:val="single"/>
        </w:rPr>
        <w:t>Революции 1917 г. в России</w:t>
      </w:r>
    </w:p>
    <w:p w:rsidR="00671C71" w:rsidRDefault="00671C71">
      <w:pPr>
        <w:spacing w:line="400" w:lineRule="atLeast"/>
        <w:ind w:firstLine="567"/>
        <w:jc w:val="center"/>
        <w:rPr>
          <w:b/>
          <w:bCs/>
          <w:sz w:val="24"/>
          <w:szCs w:val="24"/>
        </w:rPr>
      </w:pPr>
    </w:p>
    <w:p w:rsidR="00671C71" w:rsidRDefault="00671C71">
      <w:pPr>
        <w:pStyle w:val="22"/>
        <w:spacing w:line="400" w:lineRule="atLeast"/>
        <w:ind w:firstLine="567"/>
        <w:jc w:val="both"/>
        <w:rPr>
          <w:lang w:val="ru-RU"/>
        </w:rPr>
      </w:pPr>
      <w:r>
        <w:rPr>
          <w:lang w:val="ru-RU"/>
        </w:rPr>
        <w:t>В феврале 1917 года в России произошла революция, результатом которой стало свержение царизма. Между  февралем и октябрем 1917 г. прошло немного времени, однако, этот период был  наполнен острыми политическими спорами, быстро меняющейся  обстановкой, изменением  в соотношении политических сил.</w:t>
      </w:r>
    </w:p>
    <w:p w:rsidR="00671C71" w:rsidRDefault="00671C71">
      <w:pPr>
        <w:spacing w:line="400" w:lineRule="atLeast"/>
        <w:ind w:firstLine="567"/>
        <w:jc w:val="both"/>
        <w:rPr>
          <w:sz w:val="24"/>
          <w:szCs w:val="24"/>
        </w:rPr>
      </w:pPr>
      <w:r>
        <w:rPr>
          <w:sz w:val="24"/>
          <w:szCs w:val="24"/>
        </w:rPr>
        <w:t>Накануне февраля 1917г. параллельно разворачивались два социально-политичесикх процесса: либеральная оппозиция приближалась к реальной власти, но в то же время все громче заявляло о себе революционное движение. Сторонники конституционных преобразований и приверженцы радикального разрушения социального порядка выступали против самодержавия. Это во многом определило и относительную легкость, с которой свершилась февральская революция, и весьма своеобразные ее результаты.</w:t>
      </w:r>
    </w:p>
    <w:p w:rsidR="00671C71" w:rsidRDefault="00671C71">
      <w:pPr>
        <w:spacing w:line="400" w:lineRule="atLeast"/>
        <w:ind w:firstLine="567"/>
        <w:jc w:val="both"/>
        <w:rPr>
          <w:sz w:val="24"/>
          <w:szCs w:val="24"/>
        </w:rPr>
      </w:pPr>
      <w:r>
        <w:rPr>
          <w:sz w:val="24"/>
          <w:szCs w:val="24"/>
        </w:rPr>
        <w:t>Февральская революция знаменовала собой лишь начальный этап в демократическом преобразовании страны. В России  предстояло выбрать и конституционно закрепить новую форму правления, сформировать единые и стабильные государственные структуры, разрешить обострившиеся национальные противоречия, определить отношение к войне и, наконец, решить аграрный вопрос.</w:t>
      </w:r>
    </w:p>
    <w:p w:rsidR="00671C71" w:rsidRDefault="00671C71">
      <w:pPr>
        <w:spacing w:line="400" w:lineRule="atLeast"/>
        <w:ind w:firstLine="567"/>
        <w:jc w:val="both"/>
        <w:rPr>
          <w:sz w:val="24"/>
          <w:szCs w:val="24"/>
        </w:rPr>
      </w:pPr>
      <w:r>
        <w:rPr>
          <w:sz w:val="24"/>
          <w:szCs w:val="24"/>
        </w:rPr>
        <w:t>Выбор путей общественного развития обусловливался раскладом политических сил, сложным взаимоотношением партий, правительственных организаций и их лидеров.</w:t>
      </w:r>
    </w:p>
    <w:p w:rsidR="00671C71" w:rsidRDefault="00671C71">
      <w:pPr>
        <w:pStyle w:val="3"/>
        <w:spacing w:line="400" w:lineRule="atLeast"/>
        <w:ind w:firstLine="567"/>
        <w:jc w:val="both"/>
      </w:pPr>
      <w:r>
        <w:t>Вот уже многие десятилетия предметом дискуссий является вопрос об отношении к Октябрьской революции. Был ли неизбежен Октябрь? Носила ли Октябрьская революция общенародный характер? Ускорила  или замедлила она развитие нашей страны? Является ли революционный путь перспективным? Как отразилась Октябрьская революция на судьбах всего человечества?</w:t>
      </w:r>
    </w:p>
    <w:p w:rsidR="00671C71" w:rsidRDefault="00671C71">
      <w:pPr>
        <w:spacing w:line="400" w:lineRule="atLeast"/>
        <w:ind w:firstLine="567"/>
        <w:jc w:val="both"/>
        <w:rPr>
          <w:sz w:val="24"/>
          <w:szCs w:val="24"/>
        </w:rPr>
      </w:pPr>
      <w:r>
        <w:rPr>
          <w:sz w:val="24"/>
          <w:szCs w:val="24"/>
        </w:rPr>
        <w:t>Ответы на эти вопросы требуют знания хода событий и вдумчивого подхода к его оценке.</w:t>
      </w:r>
    </w:p>
    <w:p w:rsidR="00671C71" w:rsidRDefault="00671C71">
      <w:pPr>
        <w:spacing w:line="400" w:lineRule="atLeast"/>
        <w:ind w:firstLine="567"/>
        <w:jc w:val="both"/>
        <w:rPr>
          <w:sz w:val="24"/>
          <w:szCs w:val="24"/>
        </w:rPr>
      </w:pPr>
    </w:p>
    <w:p w:rsidR="00671C71" w:rsidRDefault="00671C71">
      <w:pPr>
        <w:spacing w:line="400" w:lineRule="atLeast"/>
        <w:ind w:firstLine="567"/>
        <w:jc w:val="center"/>
        <w:rPr>
          <w:b/>
          <w:bCs/>
          <w:sz w:val="24"/>
          <w:szCs w:val="24"/>
          <w:u w:val="single"/>
        </w:rPr>
      </w:pPr>
      <w:r>
        <w:rPr>
          <w:b/>
          <w:bCs/>
          <w:sz w:val="24"/>
          <w:szCs w:val="24"/>
          <w:u w:val="single"/>
        </w:rPr>
        <w:t>Основные проблемы изучаемой темы</w:t>
      </w:r>
    </w:p>
    <w:p w:rsidR="00671C71" w:rsidRDefault="00671C71">
      <w:pPr>
        <w:spacing w:line="400" w:lineRule="atLeast"/>
        <w:ind w:firstLine="567"/>
        <w:jc w:val="center"/>
        <w:rPr>
          <w:sz w:val="24"/>
          <w:szCs w:val="24"/>
        </w:rPr>
      </w:pPr>
    </w:p>
    <w:p w:rsidR="00671C71" w:rsidRDefault="00671C71">
      <w:pPr>
        <w:tabs>
          <w:tab w:val="left" w:pos="709"/>
        </w:tabs>
        <w:spacing w:line="400" w:lineRule="atLeast"/>
        <w:ind w:firstLine="567"/>
        <w:rPr>
          <w:sz w:val="24"/>
          <w:szCs w:val="24"/>
          <w:u w:val="single"/>
        </w:rPr>
      </w:pPr>
      <w:r>
        <w:rPr>
          <w:sz w:val="24"/>
          <w:szCs w:val="24"/>
          <w:u w:val="single"/>
        </w:rPr>
        <w:t xml:space="preserve">1. Февральская  буржуазная демократическая революция, </w:t>
      </w:r>
    </w:p>
    <w:p w:rsidR="00671C71" w:rsidRDefault="00671C71">
      <w:pPr>
        <w:spacing w:line="400" w:lineRule="atLeast"/>
        <w:ind w:firstLine="567"/>
        <w:rPr>
          <w:sz w:val="24"/>
          <w:szCs w:val="24"/>
          <w:u w:val="single"/>
        </w:rPr>
      </w:pPr>
      <w:r>
        <w:rPr>
          <w:sz w:val="24"/>
          <w:szCs w:val="24"/>
          <w:u w:val="single"/>
        </w:rPr>
        <w:t>ее причины и результаты.</w:t>
      </w:r>
    </w:p>
    <w:p w:rsidR="00671C71" w:rsidRDefault="00671C71">
      <w:pPr>
        <w:pStyle w:val="a9"/>
        <w:spacing w:line="400" w:lineRule="atLeast"/>
        <w:ind w:left="0" w:firstLine="567"/>
        <w:jc w:val="both"/>
      </w:pPr>
      <w:r>
        <w:t>При рассмотрении этого вопроса необходимо охарактеризовать обстановку в стране к началу 1917 г., показать, как старые проблемы решались в условиях мировой войны. Внутренняя политика правительства переживала глубокий кризис: за 3 года сменилось 4 председателя Совета</w:t>
      </w:r>
    </w:p>
    <w:p w:rsidR="00671C71" w:rsidRDefault="00671C71">
      <w:pPr>
        <w:pStyle w:val="a9"/>
        <w:spacing w:line="400" w:lineRule="atLeast"/>
        <w:ind w:left="0" w:firstLine="567"/>
        <w:jc w:val="both"/>
      </w:pPr>
      <w:r>
        <w:t>Министров, 5 министров внутренних дел, 3 военных министра. Неудачи на фронтах, паралич экономики, неумение использовать имеющиеся ресурсы, показали неспособность царизма управлять страной.</w:t>
      </w:r>
    </w:p>
    <w:p w:rsidR="00671C71" w:rsidRDefault="00671C71">
      <w:pPr>
        <w:pStyle w:val="a9"/>
        <w:spacing w:line="400" w:lineRule="atLeast"/>
        <w:ind w:left="0" w:firstLine="567"/>
        <w:jc w:val="both"/>
      </w:pPr>
      <w:r>
        <w:t xml:space="preserve">На известных фактах надо показать , что кризис “низов” дополнялся не менее острым кризисом “верхов”. Обострились отношения Николая </w:t>
      </w:r>
      <w:r>
        <w:rPr>
          <w:lang w:val="en-US"/>
        </w:rPr>
        <w:t>II</w:t>
      </w:r>
      <w:r>
        <w:t xml:space="preserve"> и Государственной думы. Проанализируйте, в чем состояла критика правительства “ справа”и “ слева”.Какой выход из создавшегося положения  видели представители трех политических сил: правительственный, буржуазно-либеральный и революционно-демократический лагери?</w:t>
      </w:r>
    </w:p>
    <w:p w:rsidR="00671C71" w:rsidRDefault="00671C71">
      <w:pPr>
        <w:pStyle w:val="a9"/>
        <w:spacing w:line="400" w:lineRule="atLeast"/>
        <w:ind w:left="0" w:firstLine="567"/>
        <w:jc w:val="both"/>
      </w:pPr>
      <w:r>
        <w:t>Изложите ход событий, приведших к победе Февральской революции и образованию Временного правительства и Петросовета, проследите шаги нового режима.</w:t>
      </w:r>
    </w:p>
    <w:p w:rsidR="00671C71" w:rsidRDefault="00671C71">
      <w:pPr>
        <w:pStyle w:val="a9"/>
        <w:spacing w:line="400" w:lineRule="atLeast"/>
        <w:ind w:left="0" w:firstLine="567"/>
        <w:jc w:val="both"/>
      </w:pPr>
      <w:r>
        <w:t>Необходимо четко определить причины возникновения двоевластия и его классовую сущность, особенности формирования властных структур. Как Временное правительство решало основные вопросы революции, сколько было кризисов Временного правительства в период двоевластия? Кризисы Временного правительства были отражением начавшегося кризиса буржуазной демократии в России. Ответы на эти вопросы помогут разобраться в поляризации политических сил этого периода.</w:t>
      </w:r>
    </w:p>
    <w:p w:rsidR="00671C71" w:rsidRDefault="00671C71">
      <w:pPr>
        <w:pStyle w:val="a9"/>
        <w:spacing w:line="400" w:lineRule="atLeast"/>
        <w:ind w:left="0" w:firstLine="567"/>
        <w:rPr>
          <w:u w:val="single"/>
        </w:rPr>
      </w:pPr>
      <w:r>
        <w:t xml:space="preserve">2. </w:t>
      </w:r>
      <w:r>
        <w:rPr>
          <w:u w:val="single"/>
        </w:rPr>
        <w:t xml:space="preserve">Борьба политических сил страны за различные пути </w:t>
      </w:r>
    </w:p>
    <w:p w:rsidR="00671C71" w:rsidRDefault="00671C71">
      <w:pPr>
        <w:pStyle w:val="a9"/>
        <w:spacing w:line="400" w:lineRule="atLeast"/>
        <w:ind w:left="0" w:firstLine="567"/>
        <w:rPr>
          <w:u w:val="single"/>
        </w:rPr>
      </w:pPr>
      <w:r>
        <w:rPr>
          <w:u w:val="single"/>
        </w:rPr>
        <w:t>общественно-политического   развития.</w:t>
      </w:r>
    </w:p>
    <w:p w:rsidR="00671C71" w:rsidRDefault="00671C71">
      <w:pPr>
        <w:pStyle w:val="a9"/>
        <w:spacing w:line="400" w:lineRule="atLeast"/>
        <w:ind w:left="0" w:firstLine="567"/>
        <w:jc w:val="both"/>
      </w:pPr>
      <w:r>
        <w:t>После Февральской революции партийно-политическая система России, насчитывавшая более 50 партий, как бы сдвинулась влево, точнее, к левому центру. Крайне правый фланг – “ черносотенные”, традиционно-монархические партии – оказался разрушенным в ходе Февраля. Был ослаблен и политический центр. Кризис переживали партии октябристов и прогрессистов. Единственно  крупной либеральной партией остались лишь кадеты / уяснить их программу /.</w:t>
      </w:r>
    </w:p>
    <w:p w:rsidR="00671C71" w:rsidRDefault="00671C71">
      <w:pPr>
        <w:pStyle w:val="a9"/>
        <w:spacing w:line="400" w:lineRule="atLeast"/>
        <w:ind w:left="0" w:firstLine="567"/>
        <w:jc w:val="both"/>
      </w:pPr>
      <w:r>
        <w:t>Традиционной чертой партийной системы России являлось наличие мощного левого фланга – социалистических партий, которые после революции стремительно росли.</w:t>
      </w:r>
    </w:p>
    <w:p w:rsidR="00671C71" w:rsidRDefault="00671C71">
      <w:pPr>
        <w:pStyle w:val="a9"/>
        <w:spacing w:line="400" w:lineRule="atLeast"/>
        <w:ind w:left="0" w:firstLine="567"/>
        <w:jc w:val="both"/>
      </w:pPr>
      <w:r>
        <w:t>Необходимо дать четкую характеристику партии эсеров, меньшевиков и большевиков, показать общие и отличительные черты этих партий.</w:t>
      </w:r>
    </w:p>
    <w:p w:rsidR="00671C71" w:rsidRDefault="00671C71">
      <w:pPr>
        <w:pStyle w:val="a9"/>
        <w:spacing w:line="400" w:lineRule="atLeast"/>
        <w:ind w:left="0" w:firstLine="567"/>
        <w:jc w:val="both"/>
      </w:pPr>
      <w:r>
        <w:t>Первый правительственный кризис привел к соглашению кадетов с меньшевиками и эсерами, но одновременно усилил размежевание последних с большевиками с одной стороны, и к размежеванию внутри кадетской партии – с другой.</w:t>
      </w:r>
    </w:p>
    <w:p w:rsidR="00671C71" w:rsidRDefault="00671C71">
      <w:pPr>
        <w:pStyle w:val="a9"/>
        <w:spacing w:line="400" w:lineRule="atLeast"/>
        <w:ind w:left="0" w:firstLine="567"/>
        <w:jc w:val="both"/>
      </w:pPr>
      <w:r>
        <w:t>В результате второго кризиса к кадетам стали примыкать представители партий октябристов и прогрессистов. События 3-4 июля показали всю глубину распада демократии. С образованием 2-го коалиционного правительства разногласия между кадетами и социалистами усилились по каким вопросам?</w:t>
      </w:r>
    </w:p>
    <w:p w:rsidR="00671C71" w:rsidRDefault="00671C71">
      <w:pPr>
        <w:pStyle w:val="a9"/>
        <w:spacing w:line="400" w:lineRule="atLeast"/>
        <w:ind w:left="0" w:firstLine="567"/>
        <w:jc w:val="both"/>
      </w:pPr>
      <w:r>
        <w:t>Особо надо отметить позицию большевиков, меньшевиков и эсеров, разногласия внутри этих партий в новых условиях.</w:t>
      </w:r>
    </w:p>
    <w:p w:rsidR="00671C71" w:rsidRDefault="00671C71">
      <w:pPr>
        <w:pStyle w:val="a9"/>
        <w:spacing w:line="400" w:lineRule="atLeast"/>
        <w:ind w:left="0" w:firstLine="567"/>
        <w:jc w:val="both"/>
      </w:pPr>
      <w:r>
        <w:t>Большой интерес представляет вопрос о созыве Демократического совещания, поскольку именно оно выявило четкое размежевание политических сил и их политические пристрастия.</w:t>
      </w:r>
    </w:p>
    <w:p w:rsidR="00671C71" w:rsidRDefault="00671C71">
      <w:pPr>
        <w:pStyle w:val="a9"/>
        <w:spacing w:line="400" w:lineRule="atLeast"/>
        <w:ind w:left="0" w:firstLine="567"/>
      </w:pPr>
      <w:r>
        <w:rPr>
          <w:u w:val="single"/>
        </w:rPr>
        <w:t>3.</w:t>
      </w:r>
      <w:r>
        <w:t xml:space="preserve"> </w:t>
      </w:r>
      <w:r>
        <w:rPr>
          <w:u w:val="single"/>
        </w:rPr>
        <w:t>Октябрьская революция и ее историческое значение.</w:t>
      </w:r>
    </w:p>
    <w:p w:rsidR="00671C71" w:rsidRDefault="00671C71">
      <w:pPr>
        <w:pStyle w:val="a9"/>
        <w:spacing w:line="400" w:lineRule="atLeast"/>
        <w:ind w:left="0" w:firstLine="567"/>
        <w:jc w:val="both"/>
      </w:pPr>
      <w:r>
        <w:t>К осени ситуация в стране, соотношение сил принципиально изменились. Большевики быстро обретали популярность, начинается большевизация Советов. В стране обострился общенациональный кризис. К осени 1917 г. к кризису представительной демократии  в России присоединяется кризис буржуазной демократии в целом. В отличие от прочих социалистических партий, переживающих период раскола, большевики пришли к революции крепким единым организмом. Они критиковали меньшевиков и эсеров за “предательский коалиционный курс” по отношению к буржуазии. Подавление корниловского мятежа ускорило большевизацию Советов, так как массы увидели в их лице реальную силу, способную защитить от военной диктатуры. Встал вопрос о свержении буржуазно-эсеровского Временного правительства путем вооруженного восстания.</w:t>
      </w:r>
    </w:p>
    <w:p w:rsidR="00671C71" w:rsidRDefault="00671C71">
      <w:pPr>
        <w:pStyle w:val="a9"/>
        <w:spacing w:line="400" w:lineRule="atLeast"/>
        <w:ind w:left="0" w:firstLine="567"/>
        <w:jc w:val="both"/>
      </w:pPr>
      <w:r>
        <w:t xml:space="preserve">Следует рассказать о ходе подготовки вооруженного восстания. В результате Октябрьской революции партия большевиков стала правящей. </w:t>
      </w:r>
      <w:r>
        <w:rPr>
          <w:lang w:val="en-US"/>
        </w:rPr>
        <w:t>II</w:t>
      </w:r>
      <w:r>
        <w:t>-й съезд Советов принял декреты о мире и земле, постановление об отмене смертной казни, сформировал правительство – Совет народных комиссаров.</w:t>
      </w:r>
    </w:p>
    <w:p w:rsidR="00671C71" w:rsidRDefault="00671C71">
      <w:pPr>
        <w:pStyle w:val="a9"/>
        <w:spacing w:line="400" w:lineRule="atLeast"/>
        <w:ind w:left="0" w:firstLine="567"/>
        <w:jc w:val="both"/>
      </w:pPr>
      <w:r>
        <w:t>Эти правовые акты способствовали популярности новой власти, которая за короткий срок утвердилась во всей стране.</w:t>
      </w:r>
    </w:p>
    <w:p w:rsidR="00671C71" w:rsidRDefault="00671C71">
      <w:pPr>
        <w:pStyle w:val="a9"/>
        <w:spacing w:line="400" w:lineRule="atLeast"/>
        <w:ind w:left="0" w:firstLine="567"/>
        <w:jc w:val="both"/>
      </w:pPr>
    </w:p>
    <w:p w:rsidR="00671C71" w:rsidRDefault="00671C71">
      <w:pPr>
        <w:pStyle w:val="a9"/>
        <w:spacing w:line="400" w:lineRule="atLeast"/>
        <w:ind w:left="0" w:firstLine="567"/>
        <w:jc w:val="center"/>
        <w:rPr>
          <w:b/>
          <w:bCs/>
          <w:u w:val="single"/>
        </w:rPr>
      </w:pPr>
      <w:r>
        <w:rPr>
          <w:b/>
          <w:bCs/>
          <w:u w:val="single"/>
        </w:rPr>
        <w:t>Задания для самоконтроля.</w:t>
      </w:r>
    </w:p>
    <w:p w:rsidR="00671C71" w:rsidRDefault="00671C71">
      <w:pPr>
        <w:pStyle w:val="a9"/>
        <w:spacing w:line="400" w:lineRule="atLeast"/>
        <w:ind w:left="0" w:firstLine="567"/>
        <w:jc w:val="center"/>
        <w:rPr>
          <w:b/>
          <w:bCs/>
          <w:u w:val="single"/>
        </w:rPr>
      </w:pPr>
    </w:p>
    <w:p w:rsidR="00671C71" w:rsidRDefault="00671C71">
      <w:pPr>
        <w:pStyle w:val="a9"/>
        <w:spacing w:line="400" w:lineRule="atLeast"/>
        <w:ind w:left="0" w:firstLine="567"/>
        <w:rPr>
          <w:b/>
          <w:bCs/>
          <w:u w:val="single"/>
        </w:rPr>
      </w:pPr>
      <w:r>
        <w:rPr>
          <w:b/>
          <w:bCs/>
          <w:u w:val="single"/>
        </w:rPr>
        <w:t>1. Проблемные вопросы.</w:t>
      </w:r>
    </w:p>
    <w:p w:rsidR="00671C71" w:rsidRDefault="00671C71">
      <w:pPr>
        <w:pStyle w:val="a9"/>
        <w:spacing w:line="400" w:lineRule="atLeast"/>
        <w:ind w:left="0" w:firstLine="567"/>
        <w:jc w:val="both"/>
      </w:pPr>
      <w:r>
        <w:t>а)  Дайте характеристику кризису царизма?</w:t>
      </w:r>
    </w:p>
    <w:p w:rsidR="00671C71" w:rsidRDefault="00671C71">
      <w:pPr>
        <w:pStyle w:val="a9"/>
        <w:spacing w:line="400" w:lineRule="atLeast"/>
        <w:ind w:left="0" w:firstLine="567"/>
        <w:jc w:val="both"/>
      </w:pPr>
      <w:r>
        <w:t>б)  В чем проявлялось назревание революционной ситуации?</w:t>
      </w:r>
    </w:p>
    <w:p w:rsidR="00671C71" w:rsidRDefault="00671C71">
      <w:pPr>
        <w:pStyle w:val="a9"/>
        <w:spacing w:line="400" w:lineRule="atLeast"/>
        <w:ind w:left="0" w:firstLine="567"/>
      </w:pPr>
      <w:r>
        <w:t>в) Чем отличалась политика Временного правительства от политики Советов рабочих и солдатских депутатов по отношению к самодержавию?</w:t>
      </w:r>
    </w:p>
    <w:p w:rsidR="00671C71" w:rsidRDefault="00671C71">
      <w:pPr>
        <w:pStyle w:val="a9"/>
        <w:spacing w:line="400" w:lineRule="atLeast"/>
        <w:ind w:left="0" w:firstLine="567"/>
        <w:jc w:val="both"/>
      </w:pPr>
      <w:r>
        <w:t>г)  В чем вы видите различие между аграрными программами кадетов и эсеров? Что общего между ними?</w:t>
      </w:r>
    </w:p>
    <w:p w:rsidR="00671C71" w:rsidRDefault="00671C71">
      <w:pPr>
        <w:pStyle w:val="a9"/>
        <w:spacing w:line="400" w:lineRule="atLeast"/>
        <w:ind w:left="0" w:firstLine="567"/>
        <w:jc w:val="both"/>
      </w:pPr>
      <w:r>
        <w:t>д) Какие задачи, поставленные перед Февральской революцией, оставались нерешенными к июлю 1917 г.?</w:t>
      </w:r>
    </w:p>
    <w:p w:rsidR="00671C71" w:rsidRDefault="00671C71">
      <w:pPr>
        <w:pStyle w:val="a9"/>
        <w:spacing w:line="400" w:lineRule="atLeast"/>
        <w:ind w:left="0" w:firstLine="567"/>
        <w:jc w:val="both"/>
      </w:pPr>
      <w:r>
        <w:t>е) Какие вы видите альтернативы развития событий в стране осенью 1917 г.?</w:t>
      </w:r>
    </w:p>
    <w:p w:rsidR="00671C71" w:rsidRDefault="00671C71">
      <w:pPr>
        <w:pStyle w:val="a9"/>
        <w:spacing w:line="400" w:lineRule="atLeast"/>
        <w:ind w:left="0" w:firstLine="567"/>
        <w:jc w:val="both"/>
      </w:pPr>
    </w:p>
    <w:p w:rsidR="00671C71" w:rsidRDefault="00671C71">
      <w:pPr>
        <w:pStyle w:val="a9"/>
        <w:spacing w:line="400" w:lineRule="atLeast"/>
        <w:ind w:left="0" w:firstLine="567"/>
        <w:jc w:val="both"/>
        <w:rPr>
          <w:b/>
          <w:bCs/>
          <w:u w:val="single"/>
        </w:rPr>
      </w:pPr>
      <w:r>
        <w:rPr>
          <w:b/>
          <w:bCs/>
          <w:u w:val="single"/>
        </w:rPr>
        <w:t>2. Тесты для самоконтроля:</w:t>
      </w:r>
    </w:p>
    <w:p w:rsidR="00671C71" w:rsidRDefault="00671C71">
      <w:pPr>
        <w:pStyle w:val="a9"/>
        <w:spacing w:line="400" w:lineRule="atLeast"/>
        <w:ind w:left="0" w:firstLine="567"/>
        <w:jc w:val="both"/>
      </w:pPr>
      <w:r>
        <w:t>а)  Какая буржуазная партия была наиболее активной и популярной в марте-августе 1917 г.?</w:t>
      </w:r>
    </w:p>
    <w:p w:rsidR="00671C71" w:rsidRDefault="00671C71">
      <w:pPr>
        <w:pStyle w:val="a9"/>
        <w:tabs>
          <w:tab w:val="left" w:pos="644"/>
          <w:tab w:val="left" w:pos="3969"/>
        </w:tabs>
        <w:spacing w:line="400" w:lineRule="atLeast"/>
        <w:ind w:left="0" w:firstLine="567"/>
      </w:pPr>
      <w:r>
        <w:t>1) кадеты</w:t>
      </w:r>
    </w:p>
    <w:p w:rsidR="00671C71" w:rsidRDefault="00671C71">
      <w:pPr>
        <w:pStyle w:val="a9"/>
        <w:tabs>
          <w:tab w:val="left" w:pos="644"/>
          <w:tab w:val="left" w:pos="3969"/>
        </w:tabs>
        <w:spacing w:line="400" w:lineRule="atLeast"/>
        <w:ind w:left="0" w:firstLine="567"/>
      </w:pPr>
      <w:r>
        <w:t>2) октябристы</w:t>
      </w:r>
    </w:p>
    <w:p w:rsidR="00671C71" w:rsidRDefault="00671C71">
      <w:pPr>
        <w:pStyle w:val="a9"/>
        <w:tabs>
          <w:tab w:val="left" w:pos="644"/>
          <w:tab w:val="left" w:pos="3969"/>
        </w:tabs>
        <w:spacing w:line="400" w:lineRule="atLeast"/>
        <w:ind w:left="0" w:firstLine="567"/>
      </w:pPr>
      <w:r>
        <w:t>3) прогрессисты</w:t>
      </w:r>
    </w:p>
    <w:p w:rsidR="00671C71" w:rsidRDefault="00671C71">
      <w:pPr>
        <w:pStyle w:val="a9"/>
        <w:spacing w:line="400" w:lineRule="atLeast"/>
        <w:ind w:left="0" w:firstLine="567"/>
        <w:jc w:val="both"/>
      </w:pPr>
      <w:r>
        <w:t xml:space="preserve">б) Кто из членов Государственной думы принял отречение от престола Николая </w:t>
      </w:r>
      <w:r>
        <w:rPr>
          <w:lang w:val="en-US"/>
        </w:rPr>
        <w:t>II</w:t>
      </w:r>
      <w:r>
        <w:t>?</w:t>
      </w:r>
    </w:p>
    <w:p w:rsidR="00671C71" w:rsidRDefault="00671C71">
      <w:pPr>
        <w:pStyle w:val="a9"/>
        <w:tabs>
          <w:tab w:val="left" w:pos="3969"/>
        </w:tabs>
        <w:spacing w:line="400" w:lineRule="atLeast"/>
        <w:ind w:left="0" w:firstLine="567"/>
        <w:jc w:val="both"/>
      </w:pPr>
      <w:r>
        <w:t>1) А.И. Гучков</w:t>
      </w:r>
    </w:p>
    <w:p w:rsidR="00671C71" w:rsidRDefault="00671C71">
      <w:pPr>
        <w:pStyle w:val="a9"/>
        <w:tabs>
          <w:tab w:val="left" w:pos="3969"/>
        </w:tabs>
        <w:spacing w:line="400" w:lineRule="atLeast"/>
        <w:ind w:left="0" w:firstLine="567"/>
        <w:jc w:val="both"/>
      </w:pPr>
      <w:r>
        <w:t>2) М.В. Родзянко</w:t>
      </w:r>
    </w:p>
    <w:p w:rsidR="00671C71" w:rsidRDefault="00671C71">
      <w:pPr>
        <w:pStyle w:val="a9"/>
        <w:tabs>
          <w:tab w:val="left" w:pos="3969"/>
        </w:tabs>
        <w:spacing w:line="400" w:lineRule="atLeast"/>
        <w:ind w:left="0" w:firstLine="567"/>
        <w:jc w:val="both"/>
      </w:pPr>
      <w:r>
        <w:t>3) Д.Н. Набоков</w:t>
      </w:r>
    </w:p>
    <w:p w:rsidR="00671C71" w:rsidRDefault="00671C71">
      <w:pPr>
        <w:pStyle w:val="a9"/>
        <w:spacing w:line="400" w:lineRule="atLeast"/>
        <w:ind w:left="0" w:firstLine="567"/>
        <w:jc w:val="both"/>
      </w:pPr>
      <w:r>
        <w:t>в)   Кому принадлежат эти известные слова, сказанные в 1917 г.:</w:t>
      </w:r>
    </w:p>
    <w:p w:rsidR="00671C71" w:rsidRDefault="00671C71">
      <w:pPr>
        <w:pStyle w:val="a9"/>
        <w:spacing w:line="400" w:lineRule="atLeast"/>
        <w:ind w:left="0" w:firstLine="567"/>
        <w:jc w:val="both"/>
      </w:pPr>
      <w:r>
        <w:t xml:space="preserve"> “Кризис назрел. Все будущее русской революции поставлено на карту”?</w:t>
      </w:r>
    </w:p>
    <w:p w:rsidR="00671C71" w:rsidRDefault="00671C71">
      <w:pPr>
        <w:pStyle w:val="a9"/>
        <w:tabs>
          <w:tab w:val="left" w:pos="644"/>
        </w:tabs>
        <w:spacing w:line="400" w:lineRule="atLeast"/>
        <w:ind w:left="0" w:firstLine="567"/>
        <w:jc w:val="both"/>
      </w:pPr>
      <w:r>
        <w:t>1) Г.Е. Зиновьеву</w:t>
      </w:r>
    </w:p>
    <w:p w:rsidR="00671C71" w:rsidRDefault="00671C71">
      <w:pPr>
        <w:pStyle w:val="a9"/>
        <w:tabs>
          <w:tab w:val="left" w:pos="644"/>
        </w:tabs>
        <w:spacing w:line="400" w:lineRule="atLeast"/>
        <w:ind w:left="0" w:firstLine="567"/>
        <w:jc w:val="both"/>
      </w:pPr>
      <w:r>
        <w:t>2) Ю.О. Мартову</w:t>
      </w:r>
    </w:p>
    <w:p w:rsidR="00671C71" w:rsidRDefault="00671C71">
      <w:pPr>
        <w:pStyle w:val="a9"/>
        <w:tabs>
          <w:tab w:val="left" w:pos="644"/>
        </w:tabs>
        <w:spacing w:line="400" w:lineRule="atLeast"/>
        <w:ind w:left="0" w:firstLine="567"/>
        <w:jc w:val="both"/>
      </w:pPr>
      <w:r>
        <w:t>3) В.И. Ленину</w:t>
      </w:r>
    </w:p>
    <w:p w:rsidR="00671C71" w:rsidRDefault="00671C71">
      <w:pPr>
        <w:pStyle w:val="a9"/>
        <w:spacing w:line="400" w:lineRule="atLeast"/>
        <w:ind w:left="0" w:firstLine="567"/>
        <w:jc w:val="both"/>
      </w:pPr>
      <w:r>
        <w:t>г)  Кто стал одиннадцатым патриархом Московским и всея Руси в 1917 г.?</w:t>
      </w:r>
    </w:p>
    <w:p w:rsidR="00671C71" w:rsidRDefault="00671C71">
      <w:pPr>
        <w:pStyle w:val="a9"/>
        <w:tabs>
          <w:tab w:val="left" w:pos="644"/>
        </w:tabs>
        <w:spacing w:line="400" w:lineRule="atLeast"/>
        <w:ind w:left="0" w:firstLine="567"/>
        <w:jc w:val="both"/>
      </w:pPr>
      <w:r>
        <w:t>1) митрополит Московский и Коломенский  Тихон</w:t>
      </w:r>
    </w:p>
    <w:p w:rsidR="00671C71" w:rsidRDefault="00671C71">
      <w:pPr>
        <w:pStyle w:val="a9"/>
        <w:tabs>
          <w:tab w:val="left" w:pos="644"/>
        </w:tabs>
        <w:spacing w:line="400" w:lineRule="atLeast"/>
        <w:ind w:left="0" w:firstLine="567"/>
        <w:jc w:val="both"/>
      </w:pPr>
      <w:r>
        <w:t>2) митрополит Киевский и Галицкий  Владимир</w:t>
      </w:r>
    </w:p>
    <w:p w:rsidR="00671C71" w:rsidRDefault="00671C71">
      <w:pPr>
        <w:pStyle w:val="a9"/>
        <w:tabs>
          <w:tab w:val="left" w:pos="644"/>
        </w:tabs>
        <w:spacing w:line="400" w:lineRule="atLeast"/>
        <w:ind w:left="0" w:firstLine="567"/>
        <w:jc w:val="both"/>
      </w:pPr>
      <w:r>
        <w:t>3) старец-затворник Зосимовой пустыни иеромонах  Алексей.</w:t>
      </w:r>
    </w:p>
    <w:p w:rsidR="00671C71" w:rsidRDefault="00671C71">
      <w:pPr>
        <w:pStyle w:val="a9"/>
        <w:spacing w:line="400" w:lineRule="atLeast"/>
        <w:ind w:left="0" w:firstLine="567"/>
        <w:jc w:val="both"/>
      </w:pPr>
      <w:r>
        <w:t>д) Какая партия социалистической ориентации поддержала большевистское восстание в Петрограде в октябре 1917 г.?</w:t>
      </w:r>
    </w:p>
    <w:p w:rsidR="00671C71" w:rsidRDefault="00671C71">
      <w:pPr>
        <w:pStyle w:val="a9"/>
        <w:tabs>
          <w:tab w:val="left" w:pos="644"/>
        </w:tabs>
        <w:spacing w:line="400" w:lineRule="atLeast"/>
        <w:ind w:left="0" w:firstLine="567"/>
        <w:jc w:val="both"/>
      </w:pPr>
      <w:r>
        <w:t>1) левые эсеры</w:t>
      </w:r>
    </w:p>
    <w:p w:rsidR="00671C71" w:rsidRDefault="00671C71">
      <w:pPr>
        <w:pStyle w:val="a9"/>
        <w:tabs>
          <w:tab w:val="left" w:pos="644"/>
        </w:tabs>
        <w:spacing w:line="400" w:lineRule="atLeast"/>
        <w:ind w:left="0" w:firstLine="567"/>
        <w:jc w:val="both"/>
      </w:pPr>
      <w:r>
        <w:t>2) меньшевики-интернационалисты</w:t>
      </w:r>
    </w:p>
    <w:p w:rsidR="00671C71" w:rsidRDefault="00671C71">
      <w:pPr>
        <w:pStyle w:val="a9"/>
        <w:tabs>
          <w:tab w:val="left" w:pos="644"/>
        </w:tabs>
        <w:spacing w:line="400" w:lineRule="atLeast"/>
        <w:ind w:left="0" w:firstLine="567"/>
        <w:jc w:val="both"/>
      </w:pPr>
      <w:r>
        <w:t>3) энесы</w:t>
      </w:r>
    </w:p>
    <w:p w:rsidR="00671C71" w:rsidRDefault="00671C71">
      <w:pPr>
        <w:pStyle w:val="a9"/>
        <w:spacing w:line="400" w:lineRule="atLeast"/>
        <w:ind w:left="0" w:firstLine="567"/>
        <w:jc w:val="both"/>
      </w:pPr>
      <w:r>
        <w:t xml:space="preserve">е) Когда Николай </w:t>
      </w:r>
      <w:r>
        <w:rPr>
          <w:lang w:val="en-US"/>
        </w:rPr>
        <w:t>II</w:t>
      </w:r>
      <w:r>
        <w:t xml:space="preserve"> отрекся 2 марта 1917 г. от престола, один из известных поэтов России сказал: “ Отрекся – словно сдал эскадрон “. Назовите имя этого поэта?</w:t>
      </w:r>
    </w:p>
    <w:p w:rsidR="00671C71" w:rsidRDefault="00671C71">
      <w:pPr>
        <w:pStyle w:val="a9"/>
        <w:tabs>
          <w:tab w:val="left" w:pos="644"/>
        </w:tabs>
        <w:spacing w:line="400" w:lineRule="atLeast"/>
        <w:ind w:left="0" w:firstLine="567"/>
        <w:jc w:val="both"/>
      </w:pPr>
      <w:r>
        <w:t>1) А. Блок</w:t>
      </w:r>
    </w:p>
    <w:p w:rsidR="00671C71" w:rsidRDefault="00671C71">
      <w:pPr>
        <w:pStyle w:val="a9"/>
        <w:tabs>
          <w:tab w:val="left" w:pos="644"/>
        </w:tabs>
        <w:spacing w:line="400" w:lineRule="atLeast"/>
        <w:ind w:left="0" w:firstLine="567"/>
        <w:jc w:val="both"/>
      </w:pPr>
      <w:r>
        <w:t>2) С. Есенин</w:t>
      </w:r>
    </w:p>
    <w:p w:rsidR="00671C71" w:rsidRDefault="00671C71">
      <w:pPr>
        <w:pStyle w:val="a9"/>
        <w:tabs>
          <w:tab w:val="left" w:pos="644"/>
        </w:tabs>
        <w:spacing w:line="400" w:lineRule="atLeast"/>
        <w:ind w:left="0" w:firstLine="567"/>
        <w:jc w:val="both"/>
      </w:pPr>
      <w:r>
        <w:t>3) В. Маяковский</w:t>
      </w:r>
    </w:p>
    <w:p w:rsidR="00671C71" w:rsidRDefault="00671C71">
      <w:pPr>
        <w:pStyle w:val="a9"/>
        <w:spacing w:line="400" w:lineRule="atLeast"/>
        <w:ind w:left="0" w:firstLine="567"/>
        <w:jc w:val="both"/>
      </w:pPr>
      <w:r>
        <w:t>ж) Кто из западных журналистов подробно описал события осени 1917 г. в своей книге “ Десять дней, которые потрясли мир”?</w:t>
      </w:r>
    </w:p>
    <w:p w:rsidR="00671C71" w:rsidRDefault="00671C71">
      <w:pPr>
        <w:pStyle w:val="a9"/>
        <w:tabs>
          <w:tab w:val="left" w:pos="644"/>
        </w:tabs>
        <w:spacing w:line="400" w:lineRule="atLeast"/>
        <w:ind w:left="0" w:firstLine="567"/>
        <w:jc w:val="both"/>
      </w:pPr>
      <w:r>
        <w:t>1)  Джон Рид</w:t>
      </w:r>
    </w:p>
    <w:p w:rsidR="00671C71" w:rsidRDefault="00671C71">
      <w:pPr>
        <w:pStyle w:val="a9"/>
        <w:tabs>
          <w:tab w:val="left" w:pos="644"/>
        </w:tabs>
        <w:spacing w:line="400" w:lineRule="atLeast"/>
        <w:ind w:left="0" w:firstLine="567"/>
        <w:jc w:val="both"/>
      </w:pPr>
      <w:r>
        <w:t>2) Герберт Уэллс</w:t>
      </w:r>
    </w:p>
    <w:p w:rsidR="00671C71" w:rsidRDefault="00671C71">
      <w:pPr>
        <w:pStyle w:val="a9"/>
        <w:tabs>
          <w:tab w:val="left" w:pos="644"/>
        </w:tabs>
        <w:spacing w:line="400" w:lineRule="atLeast"/>
        <w:ind w:left="0" w:firstLine="567"/>
        <w:jc w:val="both"/>
      </w:pPr>
      <w:r>
        <w:t>3) Арманд Хаммер</w:t>
      </w:r>
    </w:p>
    <w:p w:rsidR="00671C71" w:rsidRDefault="00671C71">
      <w:pPr>
        <w:pStyle w:val="a9"/>
        <w:spacing w:line="400" w:lineRule="atLeast"/>
        <w:ind w:left="0" w:firstLine="567"/>
        <w:jc w:val="both"/>
      </w:pPr>
      <w:r>
        <w:t xml:space="preserve"> з)  Кто был председателем Совета Народных Комиссаров?</w:t>
      </w:r>
    </w:p>
    <w:p w:rsidR="00671C71" w:rsidRDefault="00671C71">
      <w:pPr>
        <w:pStyle w:val="a9"/>
        <w:tabs>
          <w:tab w:val="left" w:pos="644"/>
        </w:tabs>
        <w:spacing w:line="400" w:lineRule="atLeast"/>
        <w:ind w:left="0" w:firstLine="567"/>
        <w:jc w:val="both"/>
      </w:pPr>
      <w:r>
        <w:t>1) В.И. Ленин</w:t>
      </w:r>
    </w:p>
    <w:p w:rsidR="00671C71" w:rsidRDefault="00671C71">
      <w:pPr>
        <w:pStyle w:val="a9"/>
        <w:tabs>
          <w:tab w:val="left" w:pos="644"/>
        </w:tabs>
        <w:spacing w:line="400" w:lineRule="atLeast"/>
        <w:ind w:left="0" w:firstLine="567"/>
        <w:jc w:val="both"/>
      </w:pPr>
      <w:r>
        <w:t>2) Я.М. Свердлов</w:t>
      </w:r>
    </w:p>
    <w:p w:rsidR="00671C71" w:rsidRDefault="00671C71">
      <w:pPr>
        <w:pStyle w:val="a9"/>
        <w:tabs>
          <w:tab w:val="left" w:pos="644"/>
        </w:tabs>
        <w:spacing w:line="400" w:lineRule="atLeast"/>
        <w:ind w:left="0" w:firstLine="567"/>
        <w:jc w:val="both"/>
      </w:pPr>
      <w:r>
        <w:t>3) А.И. Рыков</w:t>
      </w:r>
    </w:p>
    <w:p w:rsidR="00671C71" w:rsidRDefault="00671C71">
      <w:pPr>
        <w:pStyle w:val="a9"/>
        <w:tabs>
          <w:tab w:val="left" w:pos="644"/>
        </w:tabs>
        <w:spacing w:line="400" w:lineRule="atLeast"/>
        <w:ind w:left="0" w:firstLine="567"/>
        <w:jc w:val="both"/>
      </w:pPr>
    </w:p>
    <w:p w:rsidR="00671C71" w:rsidRDefault="00671C71">
      <w:pPr>
        <w:pStyle w:val="a9"/>
        <w:spacing w:line="400" w:lineRule="atLeast"/>
        <w:ind w:left="0" w:firstLine="567"/>
      </w:pPr>
      <w:r>
        <w:rPr>
          <w:b/>
          <w:bCs/>
          <w:u w:val="single"/>
        </w:rPr>
        <w:t>3.  Исправьте ошибки:</w:t>
      </w:r>
    </w:p>
    <w:p w:rsidR="00671C71" w:rsidRDefault="00671C71">
      <w:pPr>
        <w:pStyle w:val="a9"/>
        <w:spacing w:line="400" w:lineRule="atLeast"/>
        <w:ind w:left="0" w:firstLine="567"/>
        <w:jc w:val="both"/>
      </w:pPr>
      <w:r>
        <w:t>а) В октябре 1917 г. была принята “ Декларация прав трудящегося и эксплуатируемого народа”.</w:t>
      </w:r>
    </w:p>
    <w:p w:rsidR="00671C71" w:rsidRDefault="00671C71">
      <w:pPr>
        <w:pStyle w:val="a9"/>
        <w:spacing w:line="400" w:lineRule="atLeast"/>
        <w:ind w:left="0" w:firstLine="567"/>
        <w:jc w:val="both"/>
      </w:pPr>
      <w:r>
        <w:t>б) Первым председателем Совета Народных Комиссаров был Я.М. Свердлов.</w:t>
      </w:r>
    </w:p>
    <w:p w:rsidR="00671C71" w:rsidRDefault="00671C71">
      <w:pPr>
        <w:pStyle w:val="a9"/>
        <w:spacing w:line="400" w:lineRule="atLeast"/>
        <w:ind w:left="0" w:firstLine="567"/>
        <w:jc w:val="both"/>
      </w:pPr>
      <w:r>
        <w:t>в)  Законодательной властью обладал ВЦИК.</w:t>
      </w:r>
    </w:p>
    <w:p w:rsidR="00671C71" w:rsidRDefault="00671C71">
      <w:pPr>
        <w:pStyle w:val="a9"/>
        <w:spacing w:line="400" w:lineRule="atLeast"/>
        <w:ind w:left="0" w:firstLine="567"/>
        <w:jc w:val="both"/>
      </w:pPr>
      <w:r>
        <w:t>г )  В октябре 1917 г. закончилось двоевластие.</w:t>
      </w:r>
    </w:p>
    <w:p w:rsidR="00671C71" w:rsidRDefault="00671C71">
      <w:pPr>
        <w:pStyle w:val="a9"/>
        <w:spacing w:line="400" w:lineRule="atLeast"/>
        <w:ind w:left="0" w:firstLine="567"/>
        <w:jc w:val="both"/>
      </w:pPr>
    </w:p>
    <w:p w:rsidR="00671C71" w:rsidRDefault="00671C71">
      <w:pPr>
        <w:pStyle w:val="a9"/>
        <w:spacing w:line="400" w:lineRule="atLeast"/>
        <w:ind w:left="0" w:firstLine="567"/>
        <w:jc w:val="both"/>
        <w:rPr>
          <w:b/>
          <w:bCs/>
          <w:u w:val="single"/>
        </w:rPr>
      </w:pPr>
      <w:r>
        <w:rPr>
          <w:b/>
          <w:bCs/>
          <w:u w:val="single"/>
        </w:rPr>
        <w:t xml:space="preserve"> 4. Работа с первоисточниками:</w:t>
      </w:r>
    </w:p>
    <w:p w:rsidR="00671C71" w:rsidRDefault="00671C71">
      <w:pPr>
        <w:pStyle w:val="a9"/>
        <w:spacing w:line="400" w:lineRule="atLeast"/>
        <w:ind w:left="0" w:firstLine="567"/>
        <w:jc w:val="both"/>
      </w:pPr>
      <w:r>
        <w:t>а) Прочитайте приводимые ниже отрывки из “ Апрельских тезисов” В.И. Ленина и дайте ответ: выходили ли задачи, сформулированные Лениным, за рамки буржуазно-демократической революции?</w:t>
      </w:r>
    </w:p>
    <w:p w:rsidR="00671C71" w:rsidRDefault="00671C71">
      <w:pPr>
        <w:pStyle w:val="a9"/>
        <w:spacing w:line="400" w:lineRule="atLeast"/>
        <w:ind w:left="0" w:firstLine="567"/>
        <w:jc w:val="both"/>
      </w:pPr>
      <w:r>
        <w:t>Апрельские тезисы / в изложении /.</w:t>
      </w:r>
    </w:p>
    <w:p w:rsidR="00671C71" w:rsidRDefault="00671C71">
      <w:pPr>
        <w:pStyle w:val="a9"/>
        <w:numPr>
          <w:ilvl w:val="0"/>
          <w:numId w:val="1"/>
        </w:numPr>
        <w:tabs>
          <w:tab w:val="left" w:pos="644"/>
        </w:tabs>
        <w:spacing w:line="400" w:lineRule="atLeast"/>
        <w:ind w:left="0" w:firstLine="567"/>
        <w:jc w:val="both"/>
      </w:pPr>
      <w:r>
        <w:t>Война, которую ведет Временное правительство, - империалистическая, грабительская, и кончить ее миром без свержения капитала нельзя;</w:t>
      </w:r>
    </w:p>
    <w:p w:rsidR="00671C71" w:rsidRDefault="00671C71">
      <w:pPr>
        <w:pStyle w:val="a9"/>
        <w:numPr>
          <w:ilvl w:val="0"/>
          <w:numId w:val="1"/>
        </w:numPr>
        <w:tabs>
          <w:tab w:val="left" w:pos="644"/>
        </w:tabs>
        <w:spacing w:line="400" w:lineRule="atLeast"/>
        <w:ind w:left="0" w:firstLine="567"/>
        <w:jc w:val="both"/>
      </w:pPr>
      <w:r>
        <w:t>своеобразие текущего момента – в переходе от первого этапа революции, давшего власть буржуазии, ко второму этапу, который должен дать власть в руки пролетариата и беднейшего крестьяства;</w:t>
      </w:r>
    </w:p>
    <w:p w:rsidR="00671C71" w:rsidRDefault="00671C71">
      <w:pPr>
        <w:pStyle w:val="a9"/>
        <w:numPr>
          <w:ilvl w:val="0"/>
          <w:numId w:val="1"/>
        </w:numPr>
        <w:tabs>
          <w:tab w:val="left" w:pos="644"/>
        </w:tabs>
        <w:spacing w:line="400" w:lineRule="atLeast"/>
        <w:ind w:left="0" w:firstLine="567"/>
        <w:jc w:val="both"/>
      </w:pPr>
      <w:r>
        <w:t>никакой поддержки Временному правительству, разъяснение полной лживости всех его обещаний;</w:t>
      </w:r>
    </w:p>
    <w:p w:rsidR="00671C71" w:rsidRDefault="00671C71">
      <w:pPr>
        <w:pStyle w:val="a9"/>
        <w:numPr>
          <w:ilvl w:val="0"/>
          <w:numId w:val="1"/>
        </w:numPr>
        <w:tabs>
          <w:tab w:val="left" w:pos="644"/>
        </w:tabs>
        <w:spacing w:line="400" w:lineRule="atLeast"/>
        <w:ind w:left="0" w:firstLine="567"/>
        <w:jc w:val="both"/>
      </w:pPr>
      <w:r>
        <w:t>Советы рабочих депутатов – единственно возможная форма революционного правительства;</w:t>
      </w:r>
    </w:p>
    <w:p w:rsidR="00671C71" w:rsidRDefault="00671C71">
      <w:pPr>
        <w:pStyle w:val="a9"/>
        <w:numPr>
          <w:ilvl w:val="0"/>
          <w:numId w:val="1"/>
        </w:numPr>
        <w:tabs>
          <w:tab w:val="left" w:pos="644"/>
        </w:tabs>
        <w:spacing w:line="400" w:lineRule="atLeast"/>
        <w:ind w:left="0" w:firstLine="567"/>
        <w:jc w:val="both"/>
      </w:pPr>
      <w:r>
        <w:t>не парламентская республика, возращение к ней -  шаг назад, а республика Советов;</w:t>
      </w:r>
    </w:p>
    <w:p w:rsidR="00671C71" w:rsidRDefault="00671C71">
      <w:pPr>
        <w:pStyle w:val="a9"/>
        <w:numPr>
          <w:ilvl w:val="0"/>
          <w:numId w:val="1"/>
        </w:numPr>
        <w:tabs>
          <w:tab w:val="left" w:pos="644"/>
        </w:tabs>
        <w:spacing w:line="400" w:lineRule="atLeast"/>
        <w:ind w:left="0" w:firstLine="567"/>
        <w:jc w:val="both"/>
      </w:pPr>
      <w:r>
        <w:t xml:space="preserve"> национализация всех земель;</w:t>
      </w:r>
    </w:p>
    <w:p w:rsidR="00671C71" w:rsidRDefault="00671C71">
      <w:pPr>
        <w:pStyle w:val="a9"/>
        <w:numPr>
          <w:ilvl w:val="0"/>
          <w:numId w:val="1"/>
        </w:numPr>
        <w:tabs>
          <w:tab w:val="left" w:pos="644"/>
        </w:tabs>
        <w:spacing w:line="400" w:lineRule="atLeast"/>
        <w:ind w:left="0" w:firstLine="567"/>
        <w:jc w:val="both"/>
      </w:pPr>
      <w:r>
        <w:t>слияние всех банков в один общенациональный банк.</w:t>
      </w:r>
    </w:p>
    <w:p w:rsidR="00671C71" w:rsidRDefault="00671C71">
      <w:pPr>
        <w:pStyle w:val="a9"/>
        <w:spacing w:line="400" w:lineRule="atLeast"/>
        <w:ind w:left="0" w:firstLine="567"/>
        <w:jc w:val="both"/>
      </w:pPr>
      <w:r>
        <w:t>б) Прочтите “ Декрет о мире” и ответьте на вопрос: Почему советское правительство обратилось прежде всего к народам воющих стран?</w:t>
      </w:r>
    </w:p>
    <w:p w:rsidR="00671C71" w:rsidRDefault="00671C71">
      <w:pPr>
        <w:pStyle w:val="a9"/>
        <w:spacing w:line="400" w:lineRule="atLeast"/>
        <w:ind w:left="0" w:firstLine="567"/>
        <w:jc w:val="both"/>
      </w:pPr>
      <w:r>
        <w:t xml:space="preserve">      Из “ Декрета о мире “.</w:t>
      </w:r>
    </w:p>
    <w:p w:rsidR="00671C71" w:rsidRDefault="00671C71">
      <w:pPr>
        <w:pStyle w:val="a9"/>
        <w:spacing w:line="400" w:lineRule="atLeast"/>
        <w:ind w:left="0" w:firstLine="567"/>
        <w:jc w:val="both"/>
      </w:pPr>
      <w:r>
        <w:t xml:space="preserve">      “ Рабочее и крестьянское правительство, созданное революцией 24-25 октября и опирающееся на Советы рабочих, солдатских и крестьянских депутатов, предлагает всем воюющим народам и их правительствам начать немедленно переговоры о справедливом демократическом мире.</w:t>
      </w:r>
    </w:p>
    <w:p w:rsidR="00671C71" w:rsidRDefault="00671C71">
      <w:pPr>
        <w:ind w:firstLine="567"/>
        <w:jc w:val="both"/>
        <w:rPr>
          <w:sz w:val="24"/>
          <w:szCs w:val="24"/>
        </w:rPr>
      </w:pPr>
      <w:r>
        <w:rPr>
          <w:sz w:val="24"/>
          <w:szCs w:val="24"/>
        </w:rPr>
        <w:t>Справедливым или демократическим миром, которого жаждет подавляющее большинство истощенных, измученных и истерзанных войной рабочих и трудящихся классов всех воюющих стран, - которого самым определенным и настойчивым образом требовали советские рабочие и крестьяне после свержения царской монархии, - таким миром правительство считает немедленный мир без аннексий / т.е. без захвата чужих земель, без насильственного присоединения чужих территорий/ и без контрибуций’</w:t>
      </w:r>
      <w:bookmarkStart w:id="0" w:name="_GoBack"/>
      <w:bookmarkEnd w:id="0"/>
    </w:p>
    <w:sectPr w:rsidR="00671C7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D68A3C"/>
    <w:lvl w:ilvl="0">
      <w:numFmt w:val="decimal"/>
      <w:lvlText w:val="*"/>
      <w:lvlJc w:val="left"/>
    </w:lvl>
  </w:abstractNum>
  <w:num w:numId="1">
    <w:abstractNumId w:val="0"/>
    <w:lvlOverride w:ilvl="0">
      <w:lvl w:ilvl="0">
        <w:start w:val="4"/>
        <w:numFmt w:val="bullet"/>
        <w:lvlText w:val="-"/>
        <w:legacy w:legacy="1" w:legacySpace="0" w:legacyIndent="644"/>
        <w:lvlJc w:val="left"/>
        <w:pPr>
          <w:ind w:left="1353" w:hanging="644"/>
        </w:p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2CA"/>
    <w:rsid w:val="00671C71"/>
    <w:rsid w:val="007712CA"/>
    <w:rsid w:val="00D5757F"/>
    <w:rsid w:val="00F6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A5F43D-DC3E-4A6B-9BA9-DA4CEDC0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widowControl w:val="0"/>
      <w:overflowPunct w:val="0"/>
      <w:autoSpaceDE w:val="0"/>
      <w:autoSpaceDN w:val="0"/>
      <w:adjustRightInd w:val="0"/>
      <w:spacing w:line="360" w:lineRule="auto"/>
      <w:ind w:firstLine="720"/>
      <w:jc w:val="both"/>
      <w:textAlignment w:val="baseline"/>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4">
    <w:name w:val="header"/>
    <w:basedOn w:val="a"/>
    <w:link w:val="a5"/>
    <w:uiPriority w:val="99"/>
    <w:pPr>
      <w:widowControl w:val="0"/>
      <w:tabs>
        <w:tab w:val="center" w:pos="4153"/>
        <w:tab w:val="right" w:pos="8306"/>
      </w:tabs>
      <w:overflowPunct w:val="0"/>
      <w:autoSpaceDE w:val="0"/>
      <w:autoSpaceDN w:val="0"/>
      <w:adjustRightInd w:val="0"/>
      <w:textAlignment w:val="baseline"/>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a6">
    <w:name w:val="footer"/>
    <w:basedOn w:val="a"/>
    <w:link w:val="a7"/>
    <w:uiPriority w:val="99"/>
    <w:pPr>
      <w:widowControl w:val="0"/>
      <w:tabs>
        <w:tab w:val="center" w:pos="4153"/>
        <w:tab w:val="right" w:pos="8306"/>
      </w:tabs>
      <w:overflowPunct w:val="0"/>
      <w:autoSpaceDE w:val="0"/>
      <w:autoSpaceDN w:val="0"/>
      <w:adjustRightInd w:val="0"/>
      <w:textAlignment w:val="baseline"/>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
    <w:name w:val="заголовок 1"/>
    <w:basedOn w:val="a"/>
    <w:next w:val="a"/>
    <w:uiPriority w:val="99"/>
    <w:pPr>
      <w:keepNext/>
      <w:widowControl w:val="0"/>
      <w:overflowPunct w:val="0"/>
      <w:autoSpaceDE w:val="0"/>
      <w:autoSpaceDN w:val="0"/>
      <w:adjustRightInd w:val="0"/>
      <w:spacing w:line="400" w:lineRule="auto"/>
      <w:ind w:firstLine="709"/>
      <w:jc w:val="center"/>
      <w:textAlignment w:val="baseline"/>
    </w:pPr>
    <w:rPr>
      <w:rFonts w:ascii="Arial" w:hAnsi="Arial" w:cs="Arial"/>
      <w:b/>
      <w:bCs/>
      <w:sz w:val="28"/>
      <w:szCs w:val="28"/>
      <w:u w:val="single"/>
    </w:rPr>
  </w:style>
  <w:style w:type="paragraph" w:customStyle="1" w:styleId="21">
    <w:name w:val="Основной текст 21"/>
    <w:basedOn w:val="a"/>
    <w:uiPriority w:val="99"/>
    <w:pPr>
      <w:widowControl w:val="0"/>
      <w:overflowPunct w:val="0"/>
      <w:autoSpaceDE w:val="0"/>
      <w:autoSpaceDN w:val="0"/>
      <w:adjustRightInd w:val="0"/>
      <w:spacing w:line="400" w:lineRule="auto"/>
      <w:jc w:val="both"/>
      <w:textAlignment w:val="baseline"/>
    </w:pPr>
    <w:rPr>
      <w:rFonts w:ascii="Arial" w:hAnsi="Arial" w:cs="Arial"/>
      <w:sz w:val="28"/>
      <w:szCs w:val="28"/>
    </w:rPr>
  </w:style>
  <w:style w:type="paragraph" w:customStyle="1" w:styleId="22">
    <w:name w:val="Основной текст 22"/>
    <w:basedOn w:val="a"/>
    <w:uiPriority w:val="99"/>
    <w:pPr>
      <w:widowControl w:val="0"/>
      <w:overflowPunct w:val="0"/>
      <w:autoSpaceDE w:val="0"/>
      <w:autoSpaceDN w:val="0"/>
      <w:adjustRightInd w:val="0"/>
      <w:ind w:firstLine="284"/>
      <w:textAlignment w:val="baseline"/>
    </w:pPr>
    <w:rPr>
      <w:sz w:val="24"/>
      <w:szCs w:val="24"/>
      <w:lang w:val="en-US"/>
    </w:rPr>
  </w:style>
  <w:style w:type="paragraph" w:styleId="3">
    <w:name w:val="Body Text Indent 3"/>
    <w:basedOn w:val="a"/>
    <w:link w:val="30"/>
    <w:uiPriority w:val="99"/>
    <w:pPr>
      <w:widowControl w:val="0"/>
      <w:overflowPunct w:val="0"/>
      <w:autoSpaceDE w:val="0"/>
      <w:autoSpaceDN w:val="0"/>
      <w:adjustRightInd w:val="0"/>
      <w:ind w:firstLine="284"/>
      <w:jc w:val="center"/>
      <w:textAlignment w:val="baseline"/>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overflowPunct w:val="0"/>
      <w:autoSpaceDE w:val="0"/>
      <w:autoSpaceDN w:val="0"/>
      <w:adjustRightInd w:val="0"/>
      <w:ind w:left="284"/>
      <w:textAlignment w:val="baseline"/>
    </w:pPr>
    <w:rPr>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character" w:styleId="ab">
    <w:name w:val="page number"/>
    <w:uiPriority w:val="99"/>
  </w:style>
  <w:style w:type="character" w:styleId="ac">
    <w:name w:val="annotation reference"/>
    <w:uiPriority w:val="99"/>
    <w:rPr>
      <w:sz w:val="16"/>
      <w:szCs w:val="16"/>
    </w:rPr>
  </w:style>
  <w:style w:type="paragraph" w:styleId="ad">
    <w:name w:val="annotation text"/>
    <w:basedOn w:val="a"/>
    <w:link w:val="ae"/>
    <w:uiPriority w:val="99"/>
    <w:pPr>
      <w:overflowPunct w:val="0"/>
      <w:autoSpaceDE w:val="0"/>
      <w:autoSpaceDN w:val="0"/>
      <w:adjustRightInd w:val="0"/>
      <w:textAlignment w:val="baseline"/>
    </w:pPr>
  </w:style>
  <w:style w:type="character" w:customStyle="1" w:styleId="ae">
    <w:name w:val="Текст примечания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Революции 1917 г</vt:lpstr>
    </vt:vector>
  </TitlesOfParts>
  <Company>Romex</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Революции 1917 г</dc:title>
  <dc:subject/>
  <dc:creator>Annet</dc:creator>
  <cp:keywords/>
  <dc:description/>
  <cp:lastModifiedBy>admin</cp:lastModifiedBy>
  <cp:revision>2</cp:revision>
  <dcterms:created xsi:type="dcterms:W3CDTF">2014-01-30T22:02:00Z</dcterms:created>
  <dcterms:modified xsi:type="dcterms:W3CDTF">2014-01-30T22:02:00Z</dcterms:modified>
</cp:coreProperties>
</file>