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22" w:rsidRDefault="00424F22">
      <w:pPr>
        <w:pStyle w:val="3"/>
        <w:jc w:val="center"/>
        <w:rPr>
          <w:sz w:val="24"/>
          <w:u w:val="none"/>
        </w:rPr>
      </w:pPr>
      <w:r>
        <w:rPr>
          <w:sz w:val="24"/>
          <w:u w:val="none"/>
        </w:rPr>
        <w:t>МИНИСТЕРСТВО ОБРАЗОВАНИЯ РОССИЙСКОЙ ФЕДЕРАЦИИ</w:t>
      </w:r>
    </w:p>
    <w:p w:rsidR="00424F22" w:rsidRDefault="00424F22"/>
    <w:p w:rsidR="00424F22" w:rsidRDefault="00424F22">
      <w:pPr>
        <w:pStyle w:val="6"/>
        <w:rPr>
          <w:b/>
        </w:rPr>
      </w:pPr>
      <w:r>
        <w:rPr>
          <w:b/>
        </w:rPr>
        <w:t>ЮЖНО-РОССИЙСКИЙ ГОСУДАРСТВЕННЫЙ</w:t>
      </w:r>
    </w:p>
    <w:p w:rsidR="00424F22" w:rsidRDefault="00424F22">
      <w:pPr>
        <w:jc w:val="center"/>
        <w:rPr>
          <w:b/>
          <w:sz w:val="28"/>
        </w:rPr>
      </w:pPr>
      <w:r>
        <w:rPr>
          <w:b/>
          <w:sz w:val="28"/>
        </w:rPr>
        <w:t>ТЕХНИЧЕСКИЙ УНИВЕРСИТЕТ</w:t>
      </w:r>
    </w:p>
    <w:p w:rsidR="00424F22" w:rsidRDefault="00424F22">
      <w:pPr>
        <w:jc w:val="center"/>
        <w:rPr>
          <w:b/>
          <w:sz w:val="28"/>
        </w:rPr>
      </w:pPr>
      <w:r>
        <w:rPr>
          <w:b/>
          <w:sz w:val="28"/>
        </w:rPr>
        <w:t>(НОВОЧЕРКАССКИЙ ПОЛИТЕХНИЧЕСКИЙ ИНСТИТУТ)</w:t>
      </w:r>
    </w:p>
    <w:p w:rsidR="00424F22" w:rsidRDefault="00424F22">
      <w:pPr>
        <w:jc w:val="center"/>
        <w:rPr>
          <w:b/>
          <w:sz w:val="28"/>
        </w:rPr>
      </w:pPr>
    </w:p>
    <w:p w:rsidR="00424F22" w:rsidRDefault="00424F22">
      <w:pPr>
        <w:jc w:val="both"/>
        <w:rPr>
          <w:b/>
          <w:sz w:val="28"/>
        </w:rPr>
      </w:pPr>
      <w:r>
        <w:rPr>
          <w:b/>
          <w:sz w:val="28"/>
        </w:rPr>
        <w:t>_________________________________________________________________</w:t>
      </w:r>
    </w:p>
    <w:p w:rsidR="00424F22" w:rsidRDefault="00424F22">
      <w:pPr>
        <w:pStyle w:val="3"/>
      </w:pPr>
    </w:p>
    <w:p w:rsidR="00424F22" w:rsidRDefault="00424F22">
      <w:pPr>
        <w:pStyle w:val="3"/>
        <w:rPr>
          <w:b/>
        </w:rPr>
      </w:pPr>
      <w:r>
        <w:rPr>
          <w:sz w:val="28"/>
          <w:u w:val="none"/>
        </w:rPr>
        <w:t>ФАКУЛЬТЕТ</w:t>
      </w:r>
      <w:r>
        <w:rPr>
          <w:b/>
          <w:sz w:val="28"/>
        </w:rPr>
        <w:t xml:space="preserve"> </w:t>
      </w:r>
      <w:r>
        <w:rPr>
          <w:b/>
        </w:rPr>
        <w:t xml:space="preserve">     </w:t>
      </w:r>
      <w:r>
        <w:rPr>
          <w:sz w:val="28"/>
        </w:rPr>
        <w:t>Гуманитарного и социально-экономического образования</w:t>
      </w:r>
    </w:p>
    <w:p w:rsidR="00424F22" w:rsidRDefault="00424F22"/>
    <w:p w:rsidR="00424F22" w:rsidRDefault="00424F22">
      <w:pPr>
        <w:pStyle w:val="5"/>
        <w:ind w:firstLine="0"/>
      </w:pPr>
      <w:r>
        <w:rPr>
          <w:sz w:val="28"/>
          <w:u w:val="none"/>
        </w:rPr>
        <w:t xml:space="preserve">КАФЕДРА  </w:t>
      </w:r>
      <w:r>
        <w:rPr>
          <w:sz w:val="28"/>
        </w:rPr>
        <w:t xml:space="preserve">  </w:t>
      </w:r>
      <w:r>
        <w:t xml:space="preserve">           </w:t>
      </w:r>
      <w:r>
        <w:rPr>
          <w:sz w:val="28"/>
        </w:rPr>
        <w:t>Правоведения и истории</w:t>
      </w:r>
      <w:r>
        <w:rPr>
          <w:sz w:val="28"/>
          <w:u w:val="none"/>
        </w:rPr>
        <w:t>____________________________</w:t>
      </w:r>
    </w:p>
    <w:p w:rsidR="00424F22" w:rsidRDefault="00424F22"/>
    <w:p w:rsidR="00424F22" w:rsidRDefault="00424F22">
      <w:pPr>
        <w:pStyle w:val="3"/>
        <w:rPr>
          <w:b/>
        </w:rPr>
      </w:pPr>
      <w:r>
        <w:rPr>
          <w:sz w:val="28"/>
          <w:u w:val="none"/>
        </w:rPr>
        <w:t>СПЕЦИАЛЬНОСТЬ</w:t>
      </w:r>
      <w:r>
        <w:rPr>
          <w:b/>
        </w:rPr>
        <w:t xml:space="preserve"> _____</w:t>
      </w:r>
      <w:r>
        <w:rPr>
          <w:sz w:val="28"/>
        </w:rPr>
        <w:t>Юриспруденция</w:t>
      </w:r>
      <w:r>
        <w:rPr>
          <w:sz w:val="28"/>
          <w:u w:val="none"/>
        </w:rPr>
        <w:t>_____________________________</w:t>
      </w:r>
    </w:p>
    <w:p w:rsidR="00424F22" w:rsidRDefault="00424F22">
      <w:pPr>
        <w:pStyle w:val="3"/>
      </w:pPr>
    </w:p>
    <w:p w:rsidR="00424F22" w:rsidRDefault="00424F22"/>
    <w:p w:rsidR="00424F22" w:rsidRDefault="00424F22"/>
    <w:p w:rsidR="00424F22" w:rsidRDefault="00424F22"/>
    <w:p w:rsidR="00424F22" w:rsidRDefault="00424F22"/>
    <w:p w:rsidR="00424F22" w:rsidRDefault="00424F22"/>
    <w:p w:rsidR="00424F22" w:rsidRDefault="00424F22">
      <w:pPr>
        <w:pStyle w:val="7"/>
        <w:rPr>
          <w:sz w:val="52"/>
        </w:rPr>
      </w:pPr>
      <w:r>
        <w:rPr>
          <w:sz w:val="52"/>
        </w:rPr>
        <w:t>Р Е Ф Е Р А Т</w:t>
      </w:r>
    </w:p>
    <w:p w:rsidR="00424F22" w:rsidRDefault="00424F22">
      <w:pPr>
        <w:jc w:val="center"/>
        <w:rPr>
          <w:sz w:val="28"/>
        </w:rPr>
      </w:pPr>
    </w:p>
    <w:p w:rsidR="00424F22" w:rsidRDefault="00424F22">
      <w:pPr>
        <w:jc w:val="center"/>
        <w:rPr>
          <w:sz w:val="28"/>
        </w:rPr>
      </w:pPr>
    </w:p>
    <w:p w:rsidR="00424F22" w:rsidRDefault="00424F22">
      <w:pPr>
        <w:jc w:val="center"/>
        <w:rPr>
          <w:sz w:val="28"/>
        </w:rPr>
      </w:pPr>
    </w:p>
    <w:p w:rsidR="00424F22" w:rsidRDefault="00424F22">
      <w:pPr>
        <w:jc w:val="center"/>
        <w:rPr>
          <w:sz w:val="28"/>
        </w:rPr>
      </w:pPr>
    </w:p>
    <w:p w:rsidR="00424F22" w:rsidRDefault="00424F22"/>
    <w:p w:rsidR="00424F22" w:rsidRDefault="00424F22"/>
    <w:p w:rsidR="00424F22" w:rsidRDefault="00424F22">
      <w:pPr>
        <w:pStyle w:val="5"/>
        <w:rPr>
          <w:sz w:val="32"/>
        </w:rPr>
      </w:pPr>
      <w:r>
        <w:rPr>
          <w:sz w:val="32"/>
        </w:rPr>
        <w:t xml:space="preserve">НА ТЕМУ:  </w:t>
      </w:r>
      <w:r>
        <w:rPr>
          <w:i/>
          <w:sz w:val="32"/>
        </w:rPr>
        <w:t>«Революция</w:t>
      </w:r>
      <w:r>
        <w:rPr>
          <w:sz w:val="32"/>
        </w:rPr>
        <w:t xml:space="preserve"> </w:t>
      </w:r>
      <w:r>
        <w:rPr>
          <w:i/>
          <w:sz w:val="32"/>
        </w:rPr>
        <w:t>Мэйдзи»</w:t>
      </w:r>
      <w:r>
        <w:rPr>
          <w:sz w:val="32"/>
          <w:u w:val="none"/>
        </w:rPr>
        <w:t>________________________</w:t>
      </w:r>
      <w:r>
        <w:rPr>
          <w:i/>
          <w:sz w:val="32"/>
        </w:rPr>
        <w:t xml:space="preserve">                                                         </w:t>
      </w:r>
    </w:p>
    <w:p w:rsidR="00424F22" w:rsidRDefault="00424F22">
      <w:r>
        <w:t xml:space="preserve">                          </w:t>
      </w:r>
    </w:p>
    <w:p w:rsidR="00424F22" w:rsidRDefault="00424F22">
      <w:pPr>
        <w:rPr>
          <w:sz w:val="28"/>
        </w:rPr>
      </w:pPr>
      <w:r>
        <w:t xml:space="preserve">                            </w:t>
      </w:r>
      <w:r>
        <w:rPr>
          <w:sz w:val="28"/>
        </w:rPr>
        <w:t>_________________________________________________________________</w:t>
      </w:r>
    </w:p>
    <w:p w:rsidR="00424F22" w:rsidRDefault="00424F22"/>
    <w:p w:rsidR="00424F22" w:rsidRDefault="00424F22">
      <w:pPr>
        <w:rPr>
          <w:sz w:val="28"/>
        </w:rPr>
      </w:pPr>
      <w:r>
        <w:t xml:space="preserve">                            </w:t>
      </w:r>
      <w:r>
        <w:rPr>
          <w:sz w:val="28"/>
        </w:rPr>
        <w:t>_________________________________________________________________</w:t>
      </w:r>
    </w:p>
    <w:p w:rsidR="00424F22" w:rsidRDefault="00424F22">
      <w:pPr>
        <w:pStyle w:val="3"/>
      </w:pPr>
    </w:p>
    <w:p w:rsidR="00424F22" w:rsidRDefault="00424F22">
      <w:pPr>
        <w:pStyle w:val="8"/>
        <w:rPr>
          <w:b w:val="0"/>
          <w:i w:val="0"/>
          <w:u w:val="single"/>
        </w:rPr>
      </w:pPr>
      <w:r>
        <w:t>Выполнила  студентка</w:t>
      </w:r>
      <w:r>
        <w:rPr>
          <w:lang w:val="en-US"/>
        </w:rPr>
        <w:t xml:space="preserve">  </w:t>
      </w:r>
      <w:r>
        <w:t xml:space="preserve"> </w:t>
      </w:r>
      <w:r>
        <w:rPr>
          <w:b w:val="0"/>
          <w:i w:val="0"/>
          <w:sz w:val="28"/>
          <w:u w:val="single"/>
          <w:lang w:val="en-US"/>
        </w:rPr>
        <w:t xml:space="preserve">   </w:t>
      </w:r>
      <w:r>
        <w:t>курса, группы</w:t>
      </w:r>
      <w:r>
        <w:rPr>
          <w:b w:val="0"/>
          <w:i w:val="0"/>
          <w:u w:val="single"/>
          <w:lang w:val="en-US"/>
        </w:rPr>
        <w:t xml:space="preserve"> </w:t>
      </w:r>
      <w:r>
        <w:rPr>
          <w:b w:val="0"/>
          <w:i w:val="0"/>
          <w:sz w:val="28"/>
          <w:lang w:val="en-US"/>
        </w:rPr>
        <w:t>___</w:t>
      </w:r>
      <w:r>
        <w:rPr>
          <w:b w:val="0"/>
          <w:i w:val="0"/>
          <w:sz w:val="28"/>
          <w:u w:val="single"/>
          <w:lang w:val="en-US"/>
        </w:rPr>
        <w:t xml:space="preserve">             </w:t>
      </w:r>
      <w:r>
        <w:rPr>
          <w:b w:val="0"/>
          <w:i w:val="0"/>
          <w:u w:val="single"/>
        </w:rPr>
        <w:t xml:space="preserve">  </w:t>
      </w:r>
    </w:p>
    <w:p w:rsidR="00424F22" w:rsidRDefault="00424F22">
      <w:r>
        <w:t xml:space="preserve">                                                                                                                     Фамилия, имя, отчество  </w:t>
      </w:r>
    </w:p>
    <w:p w:rsidR="00424F22" w:rsidRDefault="00424F22"/>
    <w:p w:rsidR="00424F22" w:rsidRDefault="00424F22">
      <w:pPr>
        <w:pStyle w:val="8"/>
        <w:rPr>
          <w:b w:val="0"/>
          <w:i w:val="0"/>
          <w:sz w:val="28"/>
          <w:u w:val="single"/>
        </w:rPr>
      </w:pPr>
      <w:r>
        <w:t xml:space="preserve">Приняла </w:t>
      </w:r>
      <w:r>
        <w:rPr>
          <w:b w:val="0"/>
          <w:i w:val="0"/>
          <w:sz w:val="28"/>
        </w:rPr>
        <w:t>______</w:t>
      </w:r>
      <w:r>
        <w:rPr>
          <w:b w:val="0"/>
          <w:i w:val="0"/>
          <w:sz w:val="28"/>
          <w:u w:val="single"/>
        </w:rPr>
        <w:t xml:space="preserve">   </w:t>
      </w:r>
    </w:p>
    <w:p w:rsidR="00424F22" w:rsidRDefault="00424F22">
      <w:r>
        <w:t xml:space="preserve">                                                  Должность, звание                                   Фамилия, имя, отчество</w:t>
      </w:r>
    </w:p>
    <w:p w:rsidR="00424F22" w:rsidRDefault="00424F22"/>
    <w:p w:rsidR="00424F22" w:rsidRDefault="00424F22">
      <w:pPr>
        <w:rPr>
          <w:b/>
          <w:i/>
          <w:sz w:val="24"/>
        </w:rPr>
      </w:pPr>
      <w:r>
        <w:rPr>
          <w:b/>
          <w:i/>
          <w:sz w:val="24"/>
        </w:rPr>
        <w:t xml:space="preserve">Реферат принят «____» _______________  </w:t>
      </w:r>
      <w:r>
        <w:rPr>
          <w:sz w:val="24"/>
          <w:u w:val="single"/>
        </w:rPr>
        <w:t>2000_</w:t>
      </w:r>
      <w:r>
        <w:rPr>
          <w:sz w:val="24"/>
        </w:rPr>
        <w:t xml:space="preserve"> г.  _____________________________</w:t>
      </w:r>
    </w:p>
    <w:p w:rsidR="00424F22" w:rsidRDefault="00424F22">
      <w:r>
        <w:t xml:space="preserve">                                                                                                                                    Подпись</w:t>
      </w:r>
    </w:p>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Pr>
        <w:jc w:val="center"/>
        <w:rPr>
          <w:sz w:val="28"/>
        </w:rPr>
      </w:pPr>
      <w:r>
        <w:rPr>
          <w:sz w:val="28"/>
        </w:rPr>
        <w:t xml:space="preserve">Новочеркасск 2000 г. </w:t>
      </w:r>
    </w:p>
    <w:p w:rsidR="00424F22" w:rsidRDefault="00424F22">
      <w:pPr>
        <w:pStyle w:val="9"/>
        <w:jc w:val="center"/>
      </w:pPr>
      <w:r>
        <w:t>Содержание</w:t>
      </w:r>
    </w:p>
    <w:p w:rsidR="00424F22" w:rsidRDefault="00424F22"/>
    <w:p w:rsidR="00424F22" w:rsidRDefault="00424F22"/>
    <w:p w:rsidR="00424F22" w:rsidRDefault="00424F22">
      <w:pPr>
        <w:rPr>
          <w:b/>
          <w:sz w:val="28"/>
        </w:rPr>
      </w:pPr>
      <w:r>
        <w:rPr>
          <w:b/>
          <w:sz w:val="28"/>
        </w:rPr>
        <w:t>Введение ………………………………………………………………………..3</w:t>
      </w:r>
    </w:p>
    <w:p w:rsidR="00424F22" w:rsidRDefault="00424F22"/>
    <w:p w:rsidR="00424F22" w:rsidRDefault="00424F22">
      <w:pPr>
        <w:rPr>
          <w:b/>
          <w:sz w:val="28"/>
        </w:rPr>
      </w:pPr>
      <w:r>
        <w:rPr>
          <w:b/>
          <w:sz w:val="28"/>
        </w:rPr>
        <w:t>1. Предпосылки революции ………………………………………………….5</w:t>
      </w:r>
    </w:p>
    <w:p w:rsidR="00424F22" w:rsidRDefault="00424F22"/>
    <w:p w:rsidR="00424F22" w:rsidRDefault="00424F22">
      <w:pPr>
        <w:rPr>
          <w:b/>
          <w:sz w:val="28"/>
        </w:rPr>
      </w:pPr>
      <w:r>
        <w:rPr>
          <w:b/>
          <w:sz w:val="28"/>
        </w:rPr>
        <w:t>2. Ход революции ……………………………………………………………...6</w:t>
      </w:r>
    </w:p>
    <w:p w:rsidR="00424F22" w:rsidRDefault="00424F22"/>
    <w:p w:rsidR="00424F22" w:rsidRDefault="00424F22">
      <w:pPr>
        <w:rPr>
          <w:b/>
          <w:sz w:val="28"/>
        </w:rPr>
      </w:pPr>
      <w:r>
        <w:rPr>
          <w:b/>
          <w:sz w:val="28"/>
        </w:rPr>
        <w:t>3. Результаты революции</w:t>
      </w:r>
    </w:p>
    <w:p w:rsidR="00424F22" w:rsidRDefault="00424F22"/>
    <w:p w:rsidR="00424F22" w:rsidRDefault="00424F22">
      <w:pPr>
        <w:rPr>
          <w:b/>
          <w:sz w:val="28"/>
        </w:rPr>
      </w:pPr>
      <w:r>
        <w:rPr>
          <w:b/>
          <w:sz w:val="28"/>
        </w:rPr>
        <w:t>3.1 Конституция 1889 года …………………………………………………...7</w:t>
      </w:r>
    </w:p>
    <w:p w:rsidR="00424F22" w:rsidRDefault="00424F22"/>
    <w:p w:rsidR="00424F22" w:rsidRDefault="00424F22">
      <w:pPr>
        <w:rPr>
          <w:b/>
          <w:sz w:val="28"/>
        </w:rPr>
      </w:pPr>
      <w:r>
        <w:rPr>
          <w:b/>
          <w:sz w:val="28"/>
        </w:rPr>
        <w:t>3.2 Судебная реформа ………………………………………………………..9</w:t>
      </w:r>
    </w:p>
    <w:p w:rsidR="00424F22" w:rsidRDefault="00424F22"/>
    <w:p w:rsidR="00424F22" w:rsidRDefault="00424F22">
      <w:pPr>
        <w:rPr>
          <w:b/>
          <w:sz w:val="28"/>
        </w:rPr>
      </w:pPr>
      <w:r>
        <w:rPr>
          <w:b/>
          <w:sz w:val="28"/>
        </w:rPr>
        <w:t>3.3 Аграрные преобразования ……………………………………………...10</w:t>
      </w:r>
    </w:p>
    <w:p w:rsidR="00424F22" w:rsidRDefault="00424F22"/>
    <w:p w:rsidR="00424F22" w:rsidRDefault="00424F22">
      <w:pPr>
        <w:rPr>
          <w:b/>
          <w:sz w:val="28"/>
        </w:rPr>
      </w:pPr>
      <w:r>
        <w:rPr>
          <w:b/>
          <w:sz w:val="28"/>
        </w:rPr>
        <w:t>3.4 Социальная стратификация деревни …………………………………13</w:t>
      </w:r>
    </w:p>
    <w:p w:rsidR="00424F22" w:rsidRDefault="00424F22"/>
    <w:p w:rsidR="00424F22" w:rsidRDefault="00424F22">
      <w:pPr>
        <w:rPr>
          <w:b/>
          <w:sz w:val="28"/>
        </w:rPr>
      </w:pPr>
      <w:r>
        <w:rPr>
          <w:b/>
          <w:sz w:val="28"/>
        </w:rPr>
        <w:t>Заключение …………………………………………………………………...16</w:t>
      </w:r>
    </w:p>
    <w:p w:rsidR="00424F22" w:rsidRDefault="00424F22"/>
    <w:p w:rsidR="00424F22" w:rsidRDefault="00424F22">
      <w:pPr>
        <w:rPr>
          <w:b/>
          <w:sz w:val="28"/>
        </w:rPr>
      </w:pPr>
      <w:r>
        <w:rPr>
          <w:b/>
          <w:sz w:val="28"/>
        </w:rPr>
        <w:t>Список литературы ………………………………………………………….18</w:t>
      </w:r>
    </w:p>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 w:rsidR="00424F22" w:rsidRDefault="00424F22">
      <w:pPr>
        <w:pStyle w:val="9"/>
        <w:jc w:val="center"/>
      </w:pPr>
      <w:r>
        <w:t>Введение</w:t>
      </w:r>
    </w:p>
    <w:p w:rsidR="00424F22" w:rsidRDefault="00424F22">
      <w:pPr>
        <w:ind w:firstLine="720"/>
        <w:jc w:val="both"/>
        <w:rPr>
          <w:sz w:val="28"/>
        </w:rPr>
      </w:pPr>
    </w:p>
    <w:p w:rsidR="00424F22" w:rsidRDefault="00424F22">
      <w:pPr>
        <w:ind w:firstLine="720"/>
        <w:jc w:val="both"/>
        <w:rPr>
          <w:sz w:val="28"/>
        </w:rPr>
      </w:pPr>
      <w:r>
        <w:rPr>
          <w:sz w:val="28"/>
        </w:rPr>
        <w:t>Поворотным пунктом в истории Японии нового времени были события 1868 г., известные в японской историографии под названием «Мэйдзи исин». В политическом плане они привели к свержению феодальной надстройки – власти сёгуната Токугава, а также связанной с ней  административно-политической системы «бакухан» или «бакуфу» («военно-полевая ставка») и  установлению новой системы политической власти – централизованного государства абсолютистского типа во главе с императором. В социально-экономическом плане смысл их заключался в создании необходимых предпосылок для развития капитализма, превращения формирующихся капиталистических отношений в формационный уклад. Однако специфический характер событий 1868 г. оставляет большой простор для дискуссий, ведущихся в российской и зарубежной историографии.</w:t>
      </w:r>
    </w:p>
    <w:p w:rsidR="00424F22" w:rsidRDefault="00424F22">
      <w:pPr>
        <w:ind w:firstLine="720"/>
        <w:jc w:val="both"/>
        <w:rPr>
          <w:sz w:val="28"/>
        </w:rPr>
      </w:pPr>
      <w:r>
        <w:rPr>
          <w:sz w:val="28"/>
        </w:rPr>
        <w:t xml:space="preserve">Особенностью  развития Японского государства является то, что оно довольно поздно встало на путь капиталистического развития. Еще в середине XIX в. в Японии существовали фактическое прикрепление крестьян к земле и полная зависимость от феодала. </w:t>
      </w:r>
    </w:p>
    <w:p w:rsidR="00424F22" w:rsidRDefault="00424F22">
      <w:pPr>
        <w:ind w:firstLine="720"/>
        <w:jc w:val="both"/>
        <w:rPr>
          <w:sz w:val="28"/>
        </w:rPr>
      </w:pPr>
      <w:r>
        <w:rPr>
          <w:sz w:val="28"/>
        </w:rPr>
        <w:t xml:space="preserve">Верхушку феодального класса составляли правивший Японией сегун и его род, оттеснившие на второй план императора и его окружение, вассалы сегуна, а также полузависимые от центральной власти князья. Известное под названием самураев мелкое дворянство владело сравнительно небольшими земельными участками. </w:t>
      </w:r>
    </w:p>
    <w:p w:rsidR="00424F22" w:rsidRDefault="00424F22">
      <w:pPr>
        <w:ind w:firstLine="720"/>
        <w:jc w:val="both"/>
        <w:rPr>
          <w:sz w:val="28"/>
        </w:rPr>
      </w:pPr>
      <w:r>
        <w:rPr>
          <w:sz w:val="28"/>
        </w:rPr>
        <w:t>Вместе с ростом капиталистических отношений началось конституционное развитие Японии.</w:t>
      </w:r>
    </w:p>
    <w:p w:rsidR="00424F22" w:rsidRDefault="00424F22">
      <w:pPr>
        <w:ind w:firstLine="720"/>
        <w:jc w:val="both"/>
        <w:rPr>
          <w:sz w:val="28"/>
        </w:rPr>
      </w:pPr>
      <w:r>
        <w:rPr>
          <w:sz w:val="28"/>
        </w:rPr>
        <w:t xml:space="preserve">После революции идет бурное развитие капитализма в стране. За короткий срок Япония становится сильной империалистической державой, вместе с тем феодальные пережитки сохраняются в ее экономике и в начале ХХ века. </w:t>
      </w:r>
    </w:p>
    <w:p w:rsidR="00424F22" w:rsidRDefault="00424F22">
      <w:pPr>
        <w:ind w:firstLine="720"/>
        <w:jc w:val="both"/>
        <w:rPr>
          <w:sz w:val="28"/>
        </w:rPr>
      </w:pPr>
      <w:r>
        <w:rPr>
          <w:sz w:val="28"/>
        </w:rPr>
        <w:t>Принятая дата начала революции Мэйдзи, 1868 год, является весьма условной. Этим годом можно ограничиваться только в том случае, если принять версию официальной японской историографии о событиях Мэйдзи исин, сущность которых якобы сводится к реставрации власти императора. Истинное содержание этих событий можно оценить, только учтя весь комплекс основных мероприятий, проведение которых заняло несколько лет и которые входят составной частью в понятие революции 1868 г.</w:t>
      </w:r>
    </w:p>
    <w:p w:rsidR="00424F22" w:rsidRDefault="00424F22">
      <w:pPr>
        <w:ind w:firstLine="720"/>
        <w:jc w:val="both"/>
        <w:rPr>
          <w:sz w:val="28"/>
        </w:rPr>
      </w:pPr>
      <w:r>
        <w:rPr>
          <w:sz w:val="28"/>
        </w:rPr>
        <w:t>Государственный переворот 3 января 1868 г., в результате которого был ликвидирован сёгунат, привел к власти выходцев из низкорангового самурайства, выражавших интересы нового класса землевладельцев и торгово-промышленной буржуазии.</w:t>
      </w:r>
    </w:p>
    <w:p w:rsidR="00424F22" w:rsidRDefault="00424F22">
      <w:pPr>
        <w:ind w:firstLine="720"/>
        <w:jc w:val="both"/>
        <w:rPr>
          <w:sz w:val="28"/>
        </w:rPr>
      </w:pPr>
      <w:r>
        <w:rPr>
          <w:sz w:val="28"/>
        </w:rPr>
        <w:t>Революция 1868 г. была по своему содержанию буржуазной, но она носила половинчатый характер и не полностью решила задачи буржуазных преобразований. Ее половинчатость проявилась как в существе проведенных преобразований, так и в форме установленной власти.</w:t>
      </w:r>
    </w:p>
    <w:p w:rsidR="00424F22" w:rsidRDefault="00424F22">
      <w:pPr>
        <w:ind w:firstLine="720"/>
        <w:jc w:val="both"/>
        <w:rPr>
          <w:sz w:val="28"/>
        </w:rPr>
      </w:pPr>
      <w:r>
        <w:rPr>
          <w:sz w:val="28"/>
        </w:rPr>
        <w:t xml:space="preserve">Она открыла путь для развития капитализма, но в то же время сохранила многие пережитки феодализма.  «Революция Мэйдзи не была результатом победоносного восстания городских санкюлотов и безземельных крестьян, как это было во Франции, а представляла собой соглашение, достигнутое между одним крылом феодального класса – крупнейшими тодзама, в качестве представителей которых выступали самураи и гоёнин, и богатейшим городским купечеством» </w:t>
      </w:r>
      <w:r>
        <w:rPr>
          <w:sz w:val="28"/>
          <w:lang w:val="en-US"/>
        </w:rPr>
        <w:t>[</w:t>
      </w:r>
      <w:r>
        <w:rPr>
          <w:sz w:val="28"/>
        </w:rPr>
        <w:t>Норман Г. Возникновение современного государства в Японии. М., 1961.</w:t>
      </w:r>
      <w:r>
        <w:rPr>
          <w:sz w:val="28"/>
          <w:lang w:val="en-US"/>
        </w:rPr>
        <w:t>]. Установление абсолютной монархии как формы государственной власти</w:t>
      </w:r>
      <w:r>
        <w:rPr>
          <w:sz w:val="28"/>
        </w:rPr>
        <w:t xml:space="preserve"> (при формальном конституционном правлении, введенном позже), компромиссные меры в отношении верхушки бывшего класса феодалов, создание нового класса помещиков, использующих в значительной мере докапиталистические формы эксплуатации, - все это говорит о половинчатом, незавершенном характере революции.</w:t>
      </w:r>
    </w:p>
    <w:p w:rsidR="00424F22" w:rsidRDefault="00424F22">
      <w:pPr>
        <w:ind w:firstLine="720"/>
        <w:jc w:val="both"/>
        <w:rPr>
          <w:sz w:val="28"/>
          <w:lang w:val="en-US"/>
        </w:rPr>
      </w:pPr>
      <w:r>
        <w:rPr>
          <w:sz w:val="28"/>
        </w:rPr>
        <w:t xml:space="preserve">События Мэйдзи исин одновременно с проблемами социальными решали и задачу национально-освободительной борьбы, что также свидетельствует в пользу оценки этих событий как буржуазной революции. Давая оценку революции 1868 г., мы понимаем, что она все еще ждет своего более точного типологического определения. </w:t>
      </w:r>
      <w:r>
        <w:rPr>
          <w:sz w:val="28"/>
          <w:lang w:val="en-US"/>
        </w:rPr>
        <w:t xml:space="preserve">  </w:t>
      </w:r>
    </w:p>
    <w:p w:rsidR="00424F22" w:rsidRDefault="00424F22">
      <w:pPr>
        <w:pStyle w:val="20"/>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p>
    <w:p w:rsidR="00424F22" w:rsidRDefault="00424F22">
      <w:pPr>
        <w:pStyle w:val="20"/>
        <w:jc w:val="center"/>
        <w:rPr>
          <w:b/>
        </w:rPr>
      </w:pPr>
      <w:r>
        <w:rPr>
          <w:b/>
        </w:rPr>
        <w:t>1. Предпосылки революции</w:t>
      </w:r>
    </w:p>
    <w:p w:rsidR="00424F22" w:rsidRDefault="00424F22">
      <w:pPr>
        <w:pStyle w:val="20"/>
      </w:pPr>
    </w:p>
    <w:p w:rsidR="00424F22" w:rsidRDefault="00424F22">
      <w:pPr>
        <w:pStyle w:val="20"/>
      </w:pPr>
      <w:r>
        <w:t xml:space="preserve">В середине XIX в. Япония находилась в состоянии глубокого социально-политического кризиса, обусловленного  в конечном итоге разложением господствовавшего феодального строя, сдерживавшего дальнейшее развитие страны. Основные сельскохозяйственные земли вместе с крестьянами находились в собственности крупных феодалов – князей (дайме), которые с помощью вассалов управляли своими владениями. Крестьяне отдавали князьям более половины урожая, не считая других поборов и повинностей. Система пятидворок связывала крестьян круговой ответственностью, круговая порука была и в самой японской семье. В городах существовали феодальные цехи и купеческие гильдии. </w:t>
      </w:r>
    </w:p>
    <w:p w:rsidR="00424F22" w:rsidRDefault="00424F22">
      <w:pPr>
        <w:ind w:firstLine="720"/>
        <w:jc w:val="both"/>
        <w:rPr>
          <w:sz w:val="28"/>
        </w:rPr>
      </w:pPr>
      <w:r>
        <w:rPr>
          <w:sz w:val="28"/>
        </w:rPr>
        <w:t xml:space="preserve">Цеховые и гильдийские уставы регламентировали не только производство товаров, но и личную жизнь своих членов. </w:t>
      </w:r>
    </w:p>
    <w:p w:rsidR="00424F22" w:rsidRDefault="00424F22">
      <w:pPr>
        <w:ind w:firstLine="720"/>
        <w:jc w:val="both"/>
        <w:rPr>
          <w:sz w:val="28"/>
        </w:rPr>
      </w:pPr>
      <w:r>
        <w:rPr>
          <w:sz w:val="28"/>
        </w:rPr>
        <w:t xml:space="preserve">Дальнейшее усиление эксплуатации в условиях низкого уровня сельскохозяйственной техники вело к разорению большинства крестьянства. В стране практически непрерывно происходили крестьянские волнения и восстания (в первой половине </w:t>
      </w:r>
      <w:r>
        <w:rPr>
          <w:sz w:val="28"/>
          <w:lang w:val="en-US"/>
        </w:rPr>
        <w:t>XIX</w:t>
      </w:r>
      <w:r>
        <w:rPr>
          <w:sz w:val="28"/>
        </w:rPr>
        <w:t xml:space="preserve"> в. в Японии произошло около 250 крестьянских восстаний: в 50-е и 60-е годы крестьянские восстания происходят одно за другим; с 1853 по 1856 год их насчитывается 52, в одном только 1861 году – 17 и т. д.). Правительство сёгуна сурово расправлялись с крестьянским  революционным движением. Вожаки крестьян подвергались мучительной казни через распятие. Перед тем на глазах у казнимого зверски убивали членов его семьи.</w:t>
      </w:r>
    </w:p>
    <w:p w:rsidR="00424F22" w:rsidRDefault="00424F22">
      <w:pPr>
        <w:ind w:firstLine="720"/>
        <w:jc w:val="both"/>
        <w:rPr>
          <w:sz w:val="28"/>
        </w:rPr>
      </w:pPr>
      <w:r>
        <w:rPr>
          <w:sz w:val="28"/>
        </w:rPr>
        <w:t>В XIX в. феодальные отношения вступают в полосу разложения, совершается процесс первоначального накопления капитала, возникают крупные состояния. Товарно-денежные отношения захватывают не только город, но и деревню. Несмотря на господство цехов появляются капиталистические мануфактуры. Однако феодальная регламентация, большие налоги, узость внутреннего рынка (крестьяне – основная часть населения страны – почти не покупало промышленных товаров) тормозили ее дальнейшее развитие.</w:t>
      </w:r>
    </w:p>
    <w:p w:rsidR="00424F22" w:rsidRDefault="00424F22">
      <w:pPr>
        <w:ind w:firstLine="720"/>
        <w:jc w:val="both"/>
        <w:rPr>
          <w:sz w:val="28"/>
        </w:rPr>
      </w:pPr>
      <w:r>
        <w:rPr>
          <w:sz w:val="28"/>
        </w:rPr>
        <w:t>Ухудшилось и внешнеполитическое положение страны. В 1853 г. у берегов Японии появилась американская эскадра. Ее командующий – адмирал Перри ультимативно потребовал заключения торгового договора на американских условиях, фактически лишавших Японию таможенной автономии. Под угрозой применения силы японское правительство вынуждено было подчиниться.  В 1858 году был подписан неравноправный договор, по которому Япония не могла устанавливать пошлины на ввозимые из США товары выше определенного процента (от 5 до 35), должна была признать экстерриториальность американцев в Японии (то есть их неподсудность японским судам) и т. д. Вскоре почти аналогичные договоры были подписаны и с европейскими державами (Англией, Голландией, Францией и др.). Не довольствуясь возможностями открытого грабежа Японии, иностранные державы стремились к превращению ее в колонию. В 1862 году английский флот подверг разрушительной бомбардировке город Кагосима, чтобы вынудить японские власти уплатить огромную контрибуцию за убийство английского гражданина. В 1864 году соединенный флот США, Англии, Франции и Голландии – главных колониальных держав того времени – обстрелял город-крепость Симоносеки, вынудив японские власти к удовлетворению требований о беспрепятственном прохождении судов через Симоносекский пролив. Опасность колониального порабощения Японии была очевидной. Это привело к слиянию антифеодальной борьбы и национально-освободительного движения.</w:t>
      </w:r>
    </w:p>
    <w:p w:rsidR="00424F22" w:rsidRDefault="00424F22">
      <w:pPr>
        <w:ind w:firstLine="720"/>
        <w:jc w:val="both"/>
        <w:rPr>
          <w:sz w:val="28"/>
        </w:rPr>
      </w:pPr>
    </w:p>
    <w:p w:rsidR="00424F22" w:rsidRDefault="00424F22">
      <w:pPr>
        <w:ind w:firstLine="720"/>
        <w:jc w:val="center"/>
        <w:rPr>
          <w:b/>
          <w:sz w:val="28"/>
        </w:rPr>
      </w:pPr>
      <w:r>
        <w:rPr>
          <w:b/>
          <w:sz w:val="28"/>
        </w:rPr>
        <w:t>2. Ход революции</w:t>
      </w:r>
    </w:p>
    <w:p w:rsidR="00424F22" w:rsidRDefault="00424F22">
      <w:pPr>
        <w:ind w:firstLine="720"/>
        <w:jc w:val="both"/>
        <w:rPr>
          <w:sz w:val="28"/>
        </w:rPr>
      </w:pPr>
    </w:p>
    <w:p w:rsidR="00424F22" w:rsidRDefault="00424F22">
      <w:pPr>
        <w:ind w:firstLine="720"/>
        <w:jc w:val="both"/>
        <w:rPr>
          <w:sz w:val="28"/>
        </w:rPr>
      </w:pPr>
      <w:r>
        <w:rPr>
          <w:sz w:val="28"/>
        </w:rPr>
        <w:t>В конце 60-х годов XIX в. в Японии свершилась буржуазная революция. Она известна под названием "революции Мейдзи" ("просвещенного правительства").</w:t>
      </w:r>
    </w:p>
    <w:p w:rsidR="00424F22" w:rsidRDefault="00424F22">
      <w:pPr>
        <w:ind w:firstLine="720"/>
        <w:jc w:val="both"/>
        <w:rPr>
          <w:sz w:val="28"/>
        </w:rPr>
      </w:pPr>
      <w:r>
        <w:rPr>
          <w:sz w:val="28"/>
        </w:rPr>
        <w:t xml:space="preserve">Против существующего порядка выступили основные слои японского общества: крестьянство, рабочие, ремесленники, торгово-промышленная буржуазия, самураи – военное сословие мелких дворян и даже многие князья, главным образом юго-западных княжеств, наиболее развитых в экономическом отношении. Во второй половине 70-х и начале 80-х годов XIX в. развернулось движение "за свободу и народные права" (движение "Минкэн ундо"), в котором участвовали либеральные слои правящих классов и демократические круги японского общества. </w:t>
      </w:r>
    </w:p>
    <w:p w:rsidR="00424F22" w:rsidRDefault="00424F22">
      <w:pPr>
        <w:ind w:firstLine="720"/>
        <w:jc w:val="both"/>
        <w:rPr>
          <w:sz w:val="28"/>
        </w:rPr>
      </w:pPr>
      <w:r>
        <w:rPr>
          <w:sz w:val="28"/>
        </w:rPr>
        <w:t>Участие в этом движении дворянства, особенно мелкого, обуславливалось его отрицательным отношением к внешнеполитическому курсу правительства и в еще большей степени ухудшением его социально-экономического положения. Самураи, являясь вассалами князей, обычно не имели своей земли, а получали от князей жалованье рисом; жалованье вассалов уменьшалось, их число сокращалось, и многие из них пополняли ряды других социальных групп.</w:t>
      </w:r>
    </w:p>
    <w:p w:rsidR="00424F22" w:rsidRDefault="00424F22">
      <w:pPr>
        <w:ind w:firstLine="720"/>
        <w:jc w:val="both"/>
        <w:rPr>
          <w:sz w:val="28"/>
        </w:rPr>
      </w:pPr>
      <w:r>
        <w:rPr>
          <w:sz w:val="28"/>
        </w:rPr>
        <w:t>Дворянство, включая князей-оппозиционеров, благодаря своей относительной сплоченности, наличию военной организации, экономическим возможностям заняло руководящую роль в движении. Они признавали необходимость реформ, учитывающих иностранный опыт, но полагали, что проведение их следовало осуществлять сверху, с помощью государства.</w:t>
      </w:r>
    </w:p>
    <w:p w:rsidR="00424F22" w:rsidRDefault="00424F22">
      <w:pPr>
        <w:ind w:firstLine="720"/>
        <w:jc w:val="both"/>
        <w:rPr>
          <w:sz w:val="28"/>
        </w:rPr>
      </w:pPr>
      <w:r>
        <w:rPr>
          <w:sz w:val="28"/>
        </w:rPr>
        <w:t>В этот период главой государства номинально считался император, но реальная власть находилась в руках сёгуна (полководца) – высшего должностного лица, являвшегося главнокомандующим и начальником всего аппарата государственного управления, бесконтрольно осуществлявшего исполнительно-распорядительные, фискальные и законодательные функции. Начиная с X</w:t>
      </w:r>
      <w:r>
        <w:rPr>
          <w:sz w:val="28"/>
          <w:lang w:val="en-US"/>
        </w:rPr>
        <w:t>VI</w:t>
      </w:r>
      <w:r>
        <w:rPr>
          <w:sz w:val="28"/>
        </w:rPr>
        <w:t>I в. пост сёгуна занимали представители дома Токугава – самого богатого феодального клана страны, противившегося любым прогрессивным реформам.</w:t>
      </w:r>
    </w:p>
    <w:p w:rsidR="00424F22" w:rsidRDefault="00424F22">
      <w:pPr>
        <w:ind w:firstLine="720"/>
        <w:jc w:val="both"/>
        <w:rPr>
          <w:sz w:val="28"/>
        </w:rPr>
      </w:pPr>
      <w:r>
        <w:rPr>
          <w:sz w:val="28"/>
        </w:rPr>
        <w:t>В таких условиях были сформулированы конкретные задачи княжеско-самурайского движения: свергнуть сёгунат, восстановить власть императора и от его имени провести необходимые реформы.</w:t>
      </w:r>
    </w:p>
    <w:p w:rsidR="00424F22" w:rsidRDefault="00424F22">
      <w:pPr>
        <w:ind w:firstLine="720"/>
        <w:jc w:val="both"/>
        <w:rPr>
          <w:sz w:val="28"/>
        </w:rPr>
      </w:pPr>
      <w:r>
        <w:rPr>
          <w:sz w:val="28"/>
        </w:rPr>
        <w:t>В октябре 1867 г. руководители движения потребовали у сёгуна Кэйки немедленной передачи верховной власти императору (15-летнему Муцухито) и объявили сбор военных сил, поддерживающих императора. Сёгун двинул против них верные ему войска, но они потерпели жестокое поражение (январь 1868 г.). Через несколько месяцев сёгун капитулировал. Власть перешла в руки князей и самураев – сторонников императора. Было официально объявлено о восстановлении императорской власти.</w:t>
      </w:r>
    </w:p>
    <w:p w:rsidR="00424F22" w:rsidRDefault="00424F22">
      <w:pPr>
        <w:ind w:firstLine="720"/>
        <w:jc w:val="both"/>
        <w:rPr>
          <w:sz w:val="28"/>
        </w:rPr>
      </w:pPr>
      <w:r>
        <w:rPr>
          <w:sz w:val="28"/>
        </w:rPr>
        <w:t xml:space="preserve">В японской официальной историографии этот период обычно называют «реставрация Мэйдзи» (Мэйдзи – название времени правления императора Муцухито; «Мэйдзи» – «просвещенное правительство»). По своему содержанию это была антифеодальная революция, руководство которой принадлежало умеренно радикальным кругам дворянства, связанным с императорским двором. Раздробленность и недостаточная организованность крестьянского движения, относительная слабость буржуазии во многом обусловили незавершенный характер этой революции. Тем не менее, страна вступила на путь буржуазного развития. Об этом свидетельствовали начавшиеся экономические и политические реформы, хотя и не всегда последовательные, но объективно призванные модернизировать японское общество, приобщить его к более высокому техническому и государственно-правовому уровню.  </w:t>
      </w:r>
    </w:p>
    <w:p w:rsidR="00424F22" w:rsidRDefault="00424F22">
      <w:pPr>
        <w:ind w:firstLine="720"/>
        <w:jc w:val="both"/>
        <w:rPr>
          <w:sz w:val="28"/>
        </w:rPr>
      </w:pPr>
      <w:r>
        <w:rPr>
          <w:sz w:val="28"/>
        </w:rPr>
        <w:t xml:space="preserve"> </w:t>
      </w:r>
    </w:p>
    <w:p w:rsidR="00424F22" w:rsidRDefault="00424F22">
      <w:pPr>
        <w:ind w:firstLine="720"/>
        <w:jc w:val="center"/>
        <w:rPr>
          <w:b/>
          <w:sz w:val="28"/>
        </w:rPr>
      </w:pPr>
      <w:r>
        <w:rPr>
          <w:b/>
          <w:sz w:val="28"/>
        </w:rPr>
        <w:t>3. Результаты революции</w:t>
      </w:r>
    </w:p>
    <w:p w:rsidR="00424F22" w:rsidRDefault="00424F22">
      <w:pPr>
        <w:ind w:firstLine="720"/>
        <w:jc w:val="both"/>
        <w:rPr>
          <w:sz w:val="28"/>
        </w:rPr>
      </w:pPr>
    </w:p>
    <w:p w:rsidR="00424F22" w:rsidRDefault="00424F22">
      <w:pPr>
        <w:ind w:firstLine="720"/>
        <w:jc w:val="center"/>
        <w:rPr>
          <w:b/>
          <w:sz w:val="28"/>
        </w:rPr>
      </w:pPr>
      <w:r>
        <w:rPr>
          <w:b/>
          <w:sz w:val="28"/>
        </w:rPr>
        <w:t>3.1 Конституция 1889 г.</w:t>
      </w:r>
    </w:p>
    <w:p w:rsidR="00424F22" w:rsidRDefault="00424F22">
      <w:pPr>
        <w:ind w:firstLine="720"/>
        <w:jc w:val="both"/>
        <w:rPr>
          <w:sz w:val="28"/>
        </w:rPr>
      </w:pPr>
    </w:p>
    <w:p w:rsidR="00424F22" w:rsidRDefault="00424F22">
      <w:pPr>
        <w:ind w:firstLine="720"/>
        <w:jc w:val="both"/>
        <w:rPr>
          <w:sz w:val="28"/>
        </w:rPr>
      </w:pPr>
      <w:r>
        <w:rPr>
          <w:sz w:val="28"/>
        </w:rPr>
        <w:t xml:space="preserve">Следствием "революции Мэйдзи" явилось принятие в 1889 г. буржуазной конституции, которая закрепила новую структуру государственной власти. Конституция отразила компромисс между доминирующим в государстве дворянством во главе с императором и буржуазией, которая допускалась к участию в законодательстве. </w:t>
      </w:r>
    </w:p>
    <w:p w:rsidR="00424F22" w:rsidRDefault="00424F22">
      <w:pPr>
        <w:ind w:firstLine="720"/>
        <w:jc w:val="both"/>
        <w:rPr>
          <w:sz w:val="28"/>
        </w:rPr>
      </w:pPr>
      <w:r>
        <w:rPr>
          <w:sz w:val="28"/>
        </w:rPr>
        <w:t xml:space="preserve">Конституция 1889г. юридически утвердила статус императора как главы государства, наделенного очень широкими полномочиями: </w:t>
      </w:r>
    </w:p>
    <w:p w:rsidR="00424F22" w:rsidRDefault="00424F22">
      <w:pPr>
        <w:ind w:firstLine="720"/>
        <w:jc w:val="both"/>
        <w:rPr>
          <w:sz w:val="28"/>
        </w:rPr>
      </w:pPr>
      <w:r>
        <w:rPr>
          <w:sz w:val="28"/>
        </w:rPr>
        <w:t>- императорская особа объявлялась священной и неприкосновенной;</w:t>
      </w:r>
    </w:p>
    <w:p w:rsidR="00424F22" w:rsidRDefault="00424F22">
      <w:pPr>
        <w:ind w:firstLine="720"/>
        <w:jc w:val="both"/>
        <w:rPr>
          <w:sz w:val="28"/>
        </w:rPr>
      </w:pPr>
      <w:r>
        <w:rPr>
          <w:sz w:val="28"/>
        </w:rPr>
        <w:t xml:space="preserve">- император обладал правом объявлять войну и мир; </w:t>
      </w:r>
    </w:p>
    <w:p w:rsidR="00424F22" w:rsidRDefault="00424F22">
      <w:pPr>
        <w:ind w:firstLine="720"/>
        <w:jc w:val="both"/>
        <w:rPr>
          <w:sz w:val="28"/>
        </w:rPr>
      </w:pPr>
      <w:r>
        <w:rPr>
          <w:sz w:val="28"/>
        </w:rPr>
        <w:t>- заключать международные договоры;</w:t>
      </w:r>
    </w:p>
    <w:p w:rsidR="00424F22" w:rsidRDefault="00424F22">
      <w:pPr>
        <w:ind w:firstLine="720"/>
        <w:jc w:val="both"/>
        <w:rPr>
          <w:sz w:val="28"/>
        </w:rPr>
      </w:pPr>
      <w:r>
        <w:rPr>
          <w:sz w:val="28"/>
        </w:rPr>
        <w:t xml:space="preserve">- вводить осадное положение, сосредотачивая при этом в своих руках чрезвычайные полномочия; в качестве верховного главнокомандующего устанавливать структуру и численность вооруженных сил; </w:t>
      </w:r>
    </w:p>
    <w:p w:rsidR="00424F22" w:rsidRDefault="00424F22">
      <w:pPr>
        <w:ind w:firstLine="720"/>
        <w:jc w:val="both"/>
        <w:rPr>
          <w:sz w:val="28"/>
        </w:rPr>
      </w:pPr>
      <w:r>
        <w:rPr>
          <w:sz w:val="28"/>
        </w:rPr>
        <w:t xml:space="preserve">- в сфере гражданского управления - определять структуру министерств, назначать и увольнять всех должностных лиц. </w:t>
      </w:r>
    </w:p>
    <w:p w:rsidR="00424F22" w:rsidRDefault="00424F22">
      <w:pPr>
        <w:ind w:firstLine="720"/>
        <w:jc w:val="both"/>
        <w:rPr>
          <w:sz w:val="28"/>
        </w:rPr>
      </w:pPr>
      <w:r>
        <w:rPr>
          <w:sz w:val="28"/>
        </w:rPr>
        <w:t xml:space="preserve">Император обладал полнотой исполнительной власти. Он назначал министра-президента (премьера) и по его представлению всех остальных министров. Кабинет министров нес ответственность только перед императором. Его не могли свалить ни вотум недоверия, поскольку последний не был предусмотрен конституцией, ни отставка отдельных министров, поскольку законодательство не предусматривало коллегиальной ответственности министров, ни отклонение парламентом бюджета, так как конституция разрешала в этом случае применение бюджета предшествующего года. </w:t>
      </w:r>
    </w:p>
    <w:p w:rsidR="00424F22" w:rsidRDefault="00424F22">
      <w:pPr>
        <w:ind w:firstLine="720"/>
        <w:jc w:val="both"/>
        <w:rPr>
          <w:sz w:val="28"/>
        </w:rPr>
      </w:pPr>
      <w:r>
        <w:rPr>
          <w:sz w:val="28"/>
        </w:rPr>
        <w:t xml:space="preserve">Кабинет министров был немногочисленным. В первый период своего существования он состоял из 10 человек: министра-президента, министра иностранных дел, внутренних дел, финансов, военного, морского, юстиции, просвещения, сельского хозяйства и торговли, связи. </w:t>
      </w:r>
    </w:p>
    <w:p w:rsidR="00424F22" w:rsidRDefault="00424F22">
      <w:pPr>
        <w:ind w:firstLine="720"/>
        <w:jc w:val="both"/>
        <w:rPr>
          <w:sz w:val="28"/>
        </w:rPr>
      </w:pPr>
      <w:r>
        <w:rPr>
          <w:sz w:val="28"/>
        </w:rPr>
        <w:t xml:space="preserve">Законодательная власть принадлежала императору совместно с парламентом. Законы, принятые парламентом, не могли быть обнародованы и приняты к исполнению без императорского утверждения и подписи, и без санкции Тайного совета. В промежутках между сессиями парламента император мог издавать указы, имеющие силу закона. Император созывал парламент и закрывал его, переносил сроки парламентских заседаний, мог распустить палату депутатов. Император также имел право на амнистии, помилования, смягчения наказания и восстановления в правах. </w:t>
      </w:r>
    </w:p>
    <w:p w:rsidR="00424F22" w:rsidRDefault="00424F22">
      <w:pPr>
        <w:ind w:firstLine="720"/>
        <w:jc w:val="both"/>
        <w:rPr>
          <w:sz w:val="28"/>
        </w:rPr>
      </w:pPr>
      <w:r>
        <w:rPr>
          <w:sz w:val="28"/>
        </w:rPr>
        <w:t xml:space="preserve">Японский парламент состоял из 2-х палат: палаты пэров и палаты депутатов. </w:t>
      </w:r>
    </w:p>
    <w:p w:rsidR="00424F22" w:rsidRDefault="00424F22">
      <w:pPr>
        <w:ind w:firstLine="720"/>
        <w:jc w:val="both"/>
        <w:rPr>
          <w:sz w:val="28"/>
        </w:rPr>
      </w:pPr>
      <w:r>
        <w:rPr>
          <w:sz w:val="28"/>
        </w:rPr>
        <w:t xml:space="preserve">В палату пэров входили: члены императорской фамилии, титулованная знать и лица, назначенные императором. </w:t>
      </w:r>
    </w:p>
    <w:p w:rsidR="00424F22" w:rsidRDefault="00424F22">
      <w:pPr>
        <w:ind w:firstLine="720"/>
        <w:jc w:val="both"/>
        <w:rPr>
          <w:sz w:val="28"/>
        </w:rPr>
      </w:pPr>
      <w:r>
        <w:rPr>
          <w:sz w:val="28"/>
        </w:rPr>
        <w:t xml:space="preserve">Вторую палату составляли депутаты, победившие на выборах (более 300 человек), причем, женщины в выборах не участвовали, а остальные избиратели были ограничены высоким имущественным цензом.    </w:t>
      </w:r>
    </w:p>
    <w:p w:rsidR="00424F22" w:rsidRDefault="00424F22">
      <w:pPr>
        <w:ind w:firstLine="720"/>
        <w:jc w:val="both"/>
        <w:rPr>
          <w:sz w:val="28"/>
        </w:rPr>
      </w:pPr>
      <w:r>
        <w:rPr>
          <w:sz w:val="28"/>
        </w:rPr>
        <w:t>По конституции парламент получил право законодательной инициативы и избирался на 4 года.</w:t>
      </w:r>
    </w:p>
    <w:p w:rsidR="00424F22" w:rsidRDefault="00424F22">
      <w:pPr>
        <w:ind w:firstLine="720"/>
        <w:jc w:val="both"/>
        <w:rPr>
          <w:sz w:val="28"/>
        </w:rPr>
      </w:pPr>
      <w:r>
        <w:rPr>
          <w:sz w:val="28"/>
        </w:rPr>
        <w:t xml:space="preserve">Конституция не упразднила деятельность совещательных органов при императоре. К их числу относились: "тайный совет", "генро" - внеконституционный совещательный орган при императоре; министерство императорского двора; совет маршалов и адмиралов и др. Тайному совету было передано рассмотрение важнейших государственных дел. Правительство советовалось с ним по всем важным вопросам политики; от него исходило одобрение императорских указов о назначениях; он имел право толкования конституции. </w:t>
      </w:r>
    </w:p>
    <w:p w:rsidR="00424F22" w:rsidRDefault="00424F22">
      <w:pPr>
        <w:ind w:firstLine="720"/>
        <w:jc w:val="both"/>
        <w:rPr>
          <w:sz w:val="28"/>
        </w:rPr>
      </w:pPr>
      <w:r>
        <w:rPr>
          <w:sz w:val="28"/>
        </w:rPr>
        <w:t>Конституция 1889 г. заложила государственно-правовые основы капиталистического развития страны. Однако в дальнейшем развитие Японии идет по пути милитаризации государства. Позиции военных были очень сильны в неконституционных учреждениях - Тайный совет и генро. В 1895г. был законодательно подтвержден порядок, по которому на посты военного и военно-морского министров назначались только чины высшего военного и военно-морского командования. Тем самым военщина получила дополнительную возможность давления на правительство и парламент. С 79-х гг. ХIХ в. Япония становится на путь агрессивных войн и колониальных захватов</w:t>
      </w:r>
      <w:r>
        <w:t>.</w:t>
      </w:r>
    </w:p>
    <w:p w:rsidR="00424F22" w:rsidRDefault="00424F22">
      <w:pPr>
        <w:ind w:firstLine="720"/>
        <w:jc w:val="both"/>
        <w:rPr>
          <w:sz w:val="28"/>
        </w:rPr>
      </w:pPr>
      <w:r>
        <w:rPr>
          <w:sz w:val="28"/>
        </w:rPr>
        <w:t xml:space="preserve">Возникновение первой буржуазной политической партии в Японии относится к 1881 г. Она была названа "дзиюто", что означает "либеральная партия". В 1898 г. императорское правительство, умудренное опытом парламентского правления, решило превратить дзиюто в полуправительственную партию. В 1900 г. партия была переименована в сейюкай ("ассоциация политических друзей"). Членами ее могли стать депутаты парламента, чиновники местных органов власти, главы торговых палат, председатели акционерных обществ с капиталом не ниже 50 тыс. иен, директора банков, капитал которых превышает 100 тыс. иен, адвокаты, крупные налогоплательщики. Покровителем партии становится крупнейший промышленный концерн "Мицуи". </w:t>
      </w:r>
    </w:p>
    <w:p w:rsidR="00424F22" w:rsidRDefault="00424F22">
      <w:pPr>
        <w:ind w:firstLine="720"/>
        <w:jc w:val="both"/>
        <w:rPr>
          <w:sz w:val="28"/>
        </w:rPr>
      </w:pPr>
      <w:r>
        <w:rPr>
          <w:sz w:val="28"/>
        </w:rPr>
        <w:t xml:space="preserve">Интересы другого крупного концерна - "Мицубиси" - выражала партия минсейто ("партия народной политики"). </w:t>
      </w:r>
    </w:p>
    <w:p w:rsidR="00424F22" w:rsidRDefault="00424F22">
      <w:pPr>
        <w:ind w:firstLine="720"/>
        <w:jc w:val="both"/>
        <w:rPr>
          <w:sz w:val="28"/>
        </w:rPr>
      </w:pPr>
      <w:r>
        <w:rPr>
          <w:sz w:val="28"/>
        </w:rPr>
        <w:t>Таким образом, хотя слабость японского парламента исключала строгость партийных кабинетов, но приближение к партийной системе все же было.</w:t>
      </w:r>
      <w:r>
        <w:rPr>
          <w:sz w:val="28"/>
        </w:rPr>
        <w:tab/>
      </w:r>
    </w:p>
    <w:p w:rsidR="00424F22" w:rsidRDefault="00424F22">
      <w:pPr>
        <w:jc w:val="center"/>
        <w:rPr>
          <w:b/>
          <w:sz w:val="28"/>
        </w:rPr>
      </w:pPr>
      <w:r>
        <w:rPr>
          <w:b/>
          <w:sz w:val="28"/>
        </w:rPr>
        <w:t>3.2 Судебная реформа</w:t>
      </w:r>
    </w:p>
    <w:p w:rsidR="00424F22" w:rsidRDefault="00424F22">
      <w:pPr>
        <w:jc w:val="both"/>
        <w:rPr>
          <w:sz w:val="28"/>
        </w:rPr>
      </w:pPr>
    </w:p>
    <w:p w:rsidR="00424F22" w:rsidRDefault="00424F22">
      <w:pPr>
        <w:ind w:firstLine="720"/>
        <w:jc w:val="both"/>
        <w:rPr>
          <w:sz w:val="28"/>
        </w:rPr>
      </w:pPr>
      <w:r>
        <w:rPr>
          <w:sz w:val="28"/>
        </w:rPr>
        <w:t xml:space="preserve">В области внутригосударственных нововведений наиболее важной была реорганизация на европейских началах судебной системы. По закону 1890г. учреждаются единые по всей стране суды. Ее территория делится на 298 округов, в каждом из которых создается местный суд. Следующими инстанциями стали 49 губернских судов, 7 апелляционных судов и Высокий имперский суд, в компетенции которого входило рассмотрение наиболее важных дел, высшая апелляция и разъяснение законов. Конкретизировался статус прокуратуры, расширялись ее правомочия. На прокуратуру возлагалось: </w:t>
      </w:r>
    </w:p>
    <w:p w:rsidR="00424F22" w:rsidRDefault="00424F22">
      <w:pPr>
        <w:jc w:val="both"/>
        <w:rPr>
          <w:sz w:val="28"/>
        </w:rPr>
      </w:pPr>
      <w:r>
        <w:rPr>
          <w:sz w:val="28"/>
        </w:rPr>
        <w:tab/>
        <w:t xml:space="preserve">а) руководство предварительным расследованием; </w:t>
      </w:r>
    </w:p>
    <w:p w:rsidR="00424F22" w:rsidRDefault="00424F22">
      <w:pPr>
        <w:ind w:firstLine="720"/>
        <w:jc w:val="both"/>
        <w:rPr>
          <w:sz w:val="28"/>
        </w:rPr>
      </w:pPr>
      <w:r>
        <w:rPr>
          <w:sz w:val="28"/>
        </w:rPr>
        <w:t xml:space="preserve">б) поддержание обвинения в суде; </w:t>
      </w:r>
    </w:p>
    <w:p w:rsidR="00424F22" w:rsidRDefault="00424F22">
      <w:pPr>
        <w:ind w:firstLine="720"/>
        <w:jc w:val="both"/>
        <w:rPr>
          <w:sz w:val="28"/>
        </w:rPr>
      </w:pPr>
      <w:r>
        <w:rPr>
          <w:sz w:val="28"/>
        </w:rPr>
        <w:t>в) опротестование приговоров и осуществление надзора за судами.</w:t>
      </w:r>
    </w:p>
    <w:p w:rsidR="00424F22" w:rsidRDefault="00424F22">
      <w:pPr>
        <w:ind w:firstLine="720"/>
        <w:jc w:val="both"/>
        <w:rPr>
          <w:sz w:val="28"/>
        </w:rPr>
      </w:pPr>
      <w:r>
        <w:rPr>
          <w:sz w:val="28"/>
        </w:rPr>
        <w:t xml:space="preserve"> В 1890 г. получил новую редакцию уголовно-процессуальный кодекс. </w:t>
      </w:r>
    </w:p>
    <w:p w:rsidR="00424F22" w:rsidRDefault="00424F22">
      <w:pPr>
        <w:ind w:firstLine="720"/>
        <w:jc w:val="both"/>
        <w:rPr>
          <w:sz w:val="28"/>
        </w:rPr>
      </w:pPr>
      <w:r>
        <w:rPr>
          <w:sz w:val="28"/>
        </w:rPr>
        <w:t xml:space="preserve">Судебное следствие должно было основываться на принципах гласности, устности, состязательности. </w:t>
      </w:r>
    </w:p>
    <w:p w:rsidR="00424F22" w:rsidRDefault="00424F22">
      <w:pPr>
        <w:ind w:firstLine="720"/>
        <w:jc w:val="both"/>
        <w:rPr>
          <w:sz w:val="28"/>
        </w:rPr>
      </w:pPr>
      <w:r>
        <w:rPr>
          <w:sz w:val="28"/>
        </w:rPr>
        <w:t xml:space="preserve">В начале ХХ в. в Японии был введен суд присяжных заседателей. </w:t>
      </w:r>
    </w:p>
    <w:p w:rsidR="00424F22" w:rsidRDefault="00424F22">
      <w:pPr>
        <w:jc w:val="both"/>
        <w:rPr>
          <w:sz w:val="28"/>
        </w:rPr>
      </w:pPr>
      <w:r>
        <w:rPr>
          <w:sz w:val="28"/>
        </w:rPr>
        <w:tab/>
        <w:t>С 1872 года в суды стали допускаться представители прессы, были запрещены пытки при разрешении гражданских дел, формально уничтожены сословные различия, запрещена кровная месть. В 1874 году ограничиваются, а затем полностью запрещаются пытки в уголовном судопроизводстве.</w:t>
      </w:r>
    </w:p>
    <w:p w:rsidR="00424F22" w:rsidRDefault="00424F22">
      <w:pPr>
        <w:jc w:val="both"/>
        <w:rPr>
          <w:sz w:val="28"/>
        </w:rPr>
      </w:pPr>
      <w:r>
        <w:rPr>
          <w:sz w:val="28"/>
        </w:rPr>
        <w:tab/>
        <w:t>Закон 1890 года в соответствии с конституцией формально закрепил принцип несменяемости и независимости судей, предусмотрев возможность смещения, понижения судьи в должности только в случаях привлечения его к уголовной ответственности или наказания в дисциплинарном порядке. С этой целью в этом же году был принят Закон о дисциплинарной ответственности судей. Непосредственные рычаги давления на судей сохранялись у министра юстиции, обеспечивающего общий административный надзор за японским правосудием, обладающего правом выдвижения судей на высшие судебные и административные посты.</w:t>
      </w:r>
    </w:p>
    <w:p w:rsidR="00424F22" w:rsidRDefault="00424F22">
      <w:pPr>
        <w:jc w:val="both"/>
        <w:rPr>
          <w:sz w:val="28"/>
        </w:rPr>
      </w:pPr>
      <w:r>
        <w:rPr>
          <w:sz w:val="28"/>
        </w:rPr>
        <w:tab/>
        <w:t>Для замещения должности судьи, согласно Закону 1890 года, требовались юридические знания и профессиональный опыт. Судьями становились лица, сдавшие соответствующие экзамены и успешно прошедшие испытательный срок службы в органах суда и прокуратуры в течение трех лет.</w:t>
      </w:r>
    </w:p>
    <w:p w:rsidR="00424F22" w:rsidRDefault="00424F22">
      <w:pPr>
        <w:jc w:val="both"/>
        <w:rPr>
          <w:sz w:val="28"/>
        </w:rPr>
      </w:pPr>
      <w:r>
        <w:rPr>
          <w:sz w:val="28"/>
        </w:rPr>
        <w:tab/>
        <w:t xml:space="preserve">Законом 1890 года предусматривалось также создание Высшего публичного департамента прокуратуры со штатом местных прокуроров, подчиняющихся строгой субординации. К прокурорам предъявлялись те же квалификационные требования, что и к судьям, на них также распространялся контроль министра юстиции, которому принадлежало право давать указания прокурорам по тем или иным судебным делам.  </w:t>
      </w:r>
    </w:p>
    <w:p w:rsidR="00424F22" w:rsidRDefault="00424F22">
      <w:pPr>
        <w:jc w:val="both"/>
        <w:rPr>
          <w:sz w:val="28"/>
        </w:rPr>
      </w:pPr>
      <w:r>
        <w:rPr>
          <w:sz w:val="28"/>
        </w:rPr>
        <w:tab/>
        <w:t>В 1893 году был принят Закон об адвокатуре. Адвокаты стали участвовать в работе суда. Адвокатский корпус находился под жестким контролем как министра юстиции, так и прокуратуры. Адвокаты также подпадали под юрисдикцию дисциплинарных судов. Право привлекать их к дисциплинарной ответственности принадлежало прокурорам. Несмотря на все эти нововведения «правоохранительная» система Японии еще долго оставалась репрессивным придатком имперской власти.</w:t>
      </w:r>
    </w:p>
    <w:p w:rsidR="00424F22" w:rsidRDefault="00424F22">
      <w:pPr>
        <w:jc w:val="both"/>
        <w:rPr>
          <w:sz w:val="28"/>
        </w:rPr>
      </w:pPr>
    </w:p>
    <w:p w:rsidR="00424F22" w:rsidRDefault="00424F22">
      <w:pPr>
        <w:jc w:val="center"/>
        <w:rPr>
          <w:b/>
          <w:sz w:val="28"/>
        </w:rPr>
      </w:pPr>
      <w:r>
        <w:rPr>
          <w:b/>
          <w:sz w:val="28"/>
        </w:rPr>
        <w:t>3.3 Аграрные преобразования</w:t>
      </w:r>
    </w:p>
    <w:p w:rsidR="00424F22" w:rsidRDefault="00424F22">
      <w:pPr>
        <w:ind w:firstLine="720"/>
        <w:jc w:val="both"/>
        <w:rPr>
          <w:sz w:val="28"/>
        </w:rPr>
      </w:pPr>
    </w:p>
    <w:p w:rsidR="00424F22" w:rsidRDefault="00424F22">
      <w:pPr>
        <w:ind w:firstLine="720"/>
        <w:jc w:val="both"/>
        <w:rPr>
          <w:sz w:val="28"/>
        </w:rPr>
      </w:pPr>
      <w:r>
        <w:rPr>
          <w:sz w:val="28"/>
        </w:rPr>
        <w:t>Значение аграрных преобразований, проведенных в первые годы периода Мэйдзи, крайне велико. Они оказали всестороннее влияние на последующее развитие всего японского общества. С реформой аграрных отношений в первую очередь связаны такие мероприятия правительства, как отмена феодальной зависимости крестьян, феодальной собственностью на землю, введение свободы выбора возделываемых культур и, наконец, реформа поземельного налога. В сочетании с изменением классового характера власти (хотя и не радикальным) одних этих преобразований достаточно, чтобы признать события Мэйдзи буржуазной революцией.</w:t>
      </w:r>
    </w:p>
    <w:p w:rsidR="00424F22" w:rsidRDefault="00424F22">
      <w:pPr>
        <w:jc w:val="both"/>
        <w:rPr>
          <w:sz w:val="28"/>
        </w:rPr>
      </w:pPr>
      <w:r>
        <w:rPr>
          <w:sz w:val="28"/>
        </w:rPr>
        <w:t>Осуществление этих мер привело к утверждению частной собственности на землю с правом ее купли и продажи, что расширило возможность мобилизации земли. Отмена феодальной собственности и феодальных повинностей, каковые являлись правовой основой изъятия земельной ренты, бывшей главным доходом правящего класса, потребовала установления новой правовой системы, соответствовавшей капиталистическому способу эксплуатации. Главным источником создания материальных ценностей в государстве было сельскохозяйственное производство, и это придавало аграрному законодательству особое значение.</w:t>
      </w:r>
    </w:p>
    <w:p w:rsidR="00424F22" w:rsidRDefault="00424F22">
      <w:pPr>
        <w:jc w:val="both"/>
        <w:rPr>
          <w:sz w:val="28"/>
        </w:rPr>
      </w:pPr>
      <w:r>
        <w:rPr>
          <w:sz w:val="28"/>
        </w:rPr>
        <w:tab/>
        <w:t>Правовую основу новым аграрным отношениям дала реформа поземельного налога.</w:t>
      </w:r>
    </w:p>
    <w:p w:rsidR="00424F22" w:rsidRDefault="00424F22">
      <w:pPr>
        <w:jc w:val="both"/>
        <w:rPr>
          <w:sz w:val="28"/>
        </w:rPr>
      </w:pPr>
      <w:r>
        <w:rPr>
          <w:sz w:val="28"/>
        </w:rPr>
        <w:tab/>
        <w:t>Непосредственной причиной введения поземельного налога послужила потребность нового правительства в источниках дохода для обеспечения государственного бюджета. Феодальная рента-налог в существовавшей прежде форме была ликвидирована вместе с феодальным правом. Единственным  возможным стабильным источником доходов для государственных нужд мог быть только поземельный налог. Однако для его введения было необходимо юридически точное определение права собственности на все земли. Причем речь могла идти лишь о частной собственности.</w:t>
      </w:r>
    </w:p>
    <w:p w:rsidR="00424F22" w:rsidRDefault="00424F22">
      <w:pPr>
        <w:jc w:val="both"/>
        <w:rPr>
          <w:sz w:val="28"/>
        </w:rPr>
      </w:pPr>
      <w:r>
        <w:rPr>
          <w:sz w:val="28"/>
        </w:rPr>
        <w:tab/>
        <w:t>При этом в числе прочих встало два важных вопроса: об оформлении прав собственности на землю  и о размере поземельного налога. Обе эти проблемы на первых порах были решены посредством выдачи удостоверений о праве собственности на землю (тикэн). Это мероприятие имело очень большое значение. По существу, оно закрепило сложившееся положение в области фактического владения землей. Эти мероприятия по времени  совпали с мероприятиями по ликвидации феодальной системы землепользования.</w:t>
      </w:r>
    </w:p>
    <w:p w:rsidR="00424F22" w:rsidRDefault="00424F22">
      <w:pPr>
        <w:jc w:val="both"/>
        <w:rPr>
          <w:sz w:val="28"/>
        </w:rPr>
      </w:pPr>
      <w:r>
        <w:rPr>
          <w:sz w:val="28"/>
        </w:rPr>
        <w:tab/>
        <w:t>25 декабря 1871 г. был издан указ об упразднении категории земель самураев и феодалов (букэдзи) и земель горожан (тёдзи) на территории префектуры Токио, о выдаче на них тикэн и об уплате с них поземельного налога. Токио был избран как начальный пункт выдачи тикэн. В январе 1872 г. министерство финансов опубликовало положение относительно выдачи тикэн на указанные земли в префектуре Токио и уплаты с них поземельного налога. В том же месяце было опубликовано распоряжение относительно распространения указанного положения на все остальные префектуры. 15 февраля 1872 г. указом дадзёкан (правительства) было отменено запрещение купли-продажи обрабатываемой земли.</w:t>
      </w:r>
    </w:p>
    <w:p w:rsidR="00424F22" w:rsidRDefault="00424F22">
      <w:pPr>
        <w:jc w:val="both"/>
        <w:rPr>
          <w:sz w:val="28"/>
        </w:rPr>
      </w:pPr>
      <w:r>
        <w:rPr>
          <w:sz w:val="28"/>
        </w:rPr>
        <w:tab/>
        <w:t>В течение более чем полугода, по июль 1872 г. была завершена выдача тикэн. Тикэн стали на некоторое время единственным свидетельством права собственности на землю. Документы на владение землей были выданы прежде всего «новым помещикам» («синдзунуси» или просто «дзинуси»). Тикэн получил тот, кто смог доказать, что он является фактическим владельцем земли. Иначе говоря, те, кому крестьяне сдавали свою землю в заклад, оказались владельцами земли, а заложившие землю крестьяне превращались в ее арендаторов. Кроме того, и до реформы производились различные сделки по купле и продаже земли, и документы, удостоверявшие эти сделки, служили доказательством признания права собственности на нее. Существовали и другие формы отчуждения крестьянской земли, которая превращалась в арендуемую землю.</w:t>
      </w:r>
    </w:p>
    <w:p w:rsidR="00424F22" w:rsidRDefault="00424F22">
      <w:pPr>
        <w:jc w:val="both"/>
        <w:rPr>
          <w:sz w:val="28"/>
        </w:rPr>
      </w:pPr>
      <w:r>
        <w:rPr>
          <w:sz w:val="28"/>
        </w:rPr>
        <w:tab/>
        <w:t>В апреле 1873 г. было опубликовано положение о реформе поземельного налога, которое приобрело силу закона (тисо кайсэй дзёрэй). В соответствии с положением о реформе поземельного налога были введены важные изменения не только в сам поземельный налог (т. е. в существовавшую ренту-налог), но и во всю систему эксплуатации крестьянства. Обложению налогом подлежали земли, на которые были выданы тикэн. В отличие от прежнего обложения, которое производилось с объема урожая риса, размер налога определялся в соответствии с ценой земли.</w:t>
      </w:r>
    </w:p>
    <w:p w:rsidR="00424F22" w:rsidRDefault="00424F22">
      <w:pPr>
        <w:jc w:val="both"/>
        <w:rPr>
          <w:sz w:val="28"/>
        </w:rPr>
      </w:pPr>
      <w:r>
        <w:rPr>
          <w:sz w:val="28"/>
        </w:rPr>
        <w:tab/>
        <w:t>В ходе проведения реформы поземельного налога были составлены кадастровые книги, в которые были внесены имена землевладельцев, качество и цена их земли.</w:t>
      </w:r>
    </w:p>
    <w:p w:rsidR="00424F22" w:rsidRDefault="00424F22">
      <w:pPr>
        <w:jc w:val="both"/>
        <w:rPr>
          <w:sz w:val="28"/>
        </w:rPr>
      </w:pPr>
      <w:r>
        <w:rPr>
          <w:sz w:val="28"/>
        </w:rPr>
        <w:tab/>
        <w:t>Начиная с 1873 г. было проведено общенациональное обследование земель и определение их цены. Вся земля была разделена на 100 млн. участков. Каждому владельцу как правило принадлежало несколько участков. Была сделана более или менее успешная попытка провести это обследование по единой методике. Однако правительство не располагало ни необходимыми средствами, ни опытом, чтобы провести его на достаточном уровне.</w:t>
      </w:r>
    </w:p>
    <w:p w:rsidR="00424F22" w:rsidRDefault="00424F22">
      <w:pPr>
        <w:jc w:val="both"/>
        <w:rPr>
          <w:sz w:val="28"/>
        </w:rPr>
      </w:pPr>
      <w:r>
        <w:rPr>
          <w:sz w:val="28"/>
        </w:rPr>
        <w:tab/>
        <w:t>Составление кадастра дало возможность установить цены всех имевшихся в наличии земель. Земли, в соответствии с их качеством, были разделены на три группы: высшая, средняя и низшая. Размер государственного поземельного налога устанавливался в зависимости не от урожая, а от цены земли и был определен равным 3% от ее стоимости (к этому добавлялся местный поземельный налог величиной 1%). Налог должен был вноситься не натурой, как это было прежде, а только деньгами. Новый поземельный налог равнялся примерно 30-35% стоимости урожая.</w:t>
      </w:r>
    </w:p>
    <w:p w:rsidR="00424F22" w:rsidRDefault="00424F22">
      <w:pPr>
        <w:jc w:val="both"/>
        <w:rPr>
          <w:sz w:val="28"/>
        </w:rPr>
      </w:pPr>
      <w:r>
        <w:rPr>
          <w:sz w:val="28"/>
        </w:rPr>
        <w:tab/>
        <w:t>В ходе проведения реформы было осуществлено разделение земель на частные и государственные. До реформы в силу сложившейся практики крестьяне всей общиной пользовались княжескими лугами и лесами. В ходе реформы значительная часть этих угодий была признана собственностью государства или императорского дома, что привело к тому, что многие крестьяне потеряли какую-либо возможность пользоваться ими.</w:t>
      </w:r>
    </w:p>
    <w:p w:rsidR="00424F22" w:rsidRDefault="00424F22">
      <w:pPr>
        <w:jc w:val="both"/>
        <w:rPr>
          <w:sz w:val="28"/>
        </w:rPr>
      </w:pPr>
      <w:r>
        <w:rPr>
          <w:sz w:val="28"/>
        </w:rPr>
        <w:tab/>
        <w:t xml:space="preserve">Таким образом положение крестьянства в результате революции Мэйдзи существенно изменилось, хотя для многих не стало лучше, чем оно было.         </w:t>
      </w:r>
    </w:p>
    <w:p w:rsidR="00424F22" w:rsidRDefault="00424F22">
      <w:pPr>
        <w:ind w:firstLine="720"/>
        <w:jc w:val="both"/>
        <w:rPr>
          <w:sz w:val="28"/>
        </w:rPr>
      </w:pPr>
    </w:p>
    <w:p w:rsidR="00424F22" w:rsidRDefault="00424F22">
      <w:pPr>
        <w:jc w:val="center"/>
        <w:rPr>
          <w:b/>
          <w:sz w:val="28"/>
        </w:rPr>
      </w:pPr>
    </w:p>
    <w:p w:rsidR="00424F22" w:rsidRDefault="00424F22">
      <w:pPr>
        <w:jc w:val="center"/>
        <w:rPr>
          <w:b/>
          <w:sz w:val="28"/>
        </w:rPr>
      </w:pPr>
      <w:r>
        <w:rPr>
          <w:b/>
          <w:sz w:val="28"/>
        </w:rPr>
        <w:t>3.4 Социальная стратификация деревни</w:t>
      </w:r>
    </w:p>
    <w:p w:rsidR="00424F22" w:rsidRDefault="00424F22">
      <w:pPr>
        <w:jc w:val="both"/>
        <w:rPr>
          <w:b/>
          <w:sz w:val="28"/>
        </w:rPr>
      </w:pPr>
      <w:r>
        <w:rPr>
          <w:b/>
          <w:sz w:val="28"/>
        </w:rPr>
        <w:tab/>
      </w:r>
    </w:p>
    <w:p w:rsidR="00424F22" w:rsidRDefault="00424F22">
      <w:pPr>
        <w:jc w:val="both"/>
        <w:rPr>
          <w:sz w:val="28"/>
        </w:rPr>
      </w:pPr>
      <w:r>
        <w:rPr>
          <w:b/>
          <w:sz w:val="28"/>
        </w:rPr>
        <w:tab/>
      </w:r>
      <w:r>
        <w:rPr>
          <w:sz w:val="28"/>
        </w:rPr>
        <w:t>Классовая структура пореформенной деревни определялась существованием двух основных классов: класса помещиков и класса крестьян. Официально появившийся после первых преобразований Мэйдзи (фактически он возник гораздо раньше) класс помещиков значительно отличался от класса феодалов, который господствовал в эпоху феодализма.</w:t>
      </w:r>
    </w:p>
    <w:p w:rsidR="00424F22" w:rsidRDefault="00424F22">
      <w:pPr>
        <w:jc w:val="both"/>
        <w:rPr>
          <w:sz w:val="28"/>
        </w:rPr>
      </w:pPr>
      <w:r>
        <w:rPr>
          <w:sz w:val="28"/>
        </w:rPr>
        <w:tab/>
        <w:t>Часть новых землевладельцев вышла из рядов верхнего слоя феодалов – даймё, которые, хотя и лишились феодальных привилегий, тем не менее оказались владельцами значительных денежных сумм. Бывшие даймё получили в 1876 г. облигации в результате капитализации их рисовых пенсий. Так, 289 бывших даймё стали обладателями облигаций в среднем по 97 тыс. иен, 148 кугэ – по 14 тыс. иен, а представители низшего слоя буси досталось в среднем лишь по 415 иен на человека. Многие буси прожили эти средства, а бывшие крупные феодалы основали банки, вложили деньги в покупку земли, нередко увеличив свое богатство.</w:t>
      </w:r>
    </w:p>
    <w:p w:rsidR="00424F22" w:rsidRDefault="00424F22">
      <w:pPr>
        <w:jc w:val="both"/>
        <w:rPr>
          <w:sz w:val="28"/>
        </w:rPr>
      </w:pPr>
      <w:r>
        <w:rPr>
          <w:sz w:val="28"/>
        </w:rPr>
        <w:tab/>
        <w:t>Следующая группа землевладельцев сложилась из бывших госи. Сельские самураи (госи) различались по своему происхождению. Это были полуземледельцы-полупомещики. Они имели право носить мечи. В категорию госи попадали и те зажиточные крестьяне и купцы, которые изъявили желание осваивать целинные земли. Таким образом, через госи также шло размывание границ между сословиями. Еще до революции Мэйдзи госи постепенно стали играть все более значительную роль на селе; они часто были старостами или занимали другие важные деревенские должности. В некоторых княжествах (например, Сацума) госи представляли собой  мелких помещиков, почти не участвовавших в обработке земли своими руками.</w:t>
      </w:r>
    </w:p>
    <w:p w:rsidR="00424F22" w:rsidRDefault="00424F22">
      <w:pPr>
        <w:jc w:val="both"/>
        <w:rPr>
          <w:sz w:val="28"/>
        </w:rPr>
      </w:pPr>
      <w:r>
        <w:rPr>
          <w:sz w:val="28"/>
        </w:rPr>
        <w:tab/>
        <w:t>Звание госи в ряде случаев жаловалось за военные заслуги или тем, кто имел какой-то вес в деревне (например, зажиточным крестьянам). Госи не несли военной службы у даймё. Они не получали дохода от земли сюзеренов. Госи обычно обрабатывали свои собственные земли. Их военные функции ограничивались обороной своей провинции. В некоторых княжествах госи выполняли также некоторые административные функции в качестве агентов княжеских правительств. В целом госи были низшим слоем самурайского сословия.</w:t>
      </w:r>
    </w:p>
    <w:p w:rsidR="00424F22" w:rsidRDefault="00424F22">
      <w:pPr>
        <w:jc w:val="both"/>
        <w:rPr>
          <w:sz w:val="28"/>
        </w:rPr>
      </w:pPr>
      <w:r>
        <w:rPr>
          <w:sz w:val="28"/>
        </w:rPr>
        <w:tab/>
        <w:t>Все госи в результате реформ Мэйдзи стали землевладельцами, составив значительную часть новых помещиков.</w:t>
      </w:r>
    </w:p>
    <w:p w:rsidR="00424F22" w:rsidRDefault="00424F22">
      <w:pPr>
        <w:jc w:val="both"/>
        <w:rPr>
          <w:sz w:val="28"/>
        </w:rPr>
      </w:pPr>
      <w:r>
        <w:rPr>
          <w:sz w:val="28"/>
        </w:rPr>
        <w:tab/>
        <w:t>Значительную часть помещиков составили представители торгово-ростовщического капитала, сумевшие еще при Токугава (особенно в период разложения феодализма) приобрести тем или иным путем земли. Став в годы Мэйдзи законными владельцами земли, они продолжали заниматься торговлей и ростовщичеством. Некоторые из помещиков жили в деревне и вели свои хозяйства с помощью наемной рабочей силы. Они представляли собой, таким образом, капиталистические элементы в деревне.</w:t>
      </w:r>
    </w:p>
    <w:p w:rsidR="00424F22" w:rsidRDefault="00424F22">
      <w:pPr>
        <w:jc w:val="both"/>
        <w:rPr>
          <w:sz w:val="28"/>
        </w:rPr>
      </w:pPr>
      <w:r>
        <w:rPr>
          <w:sz w:val="28"/>
        </w:rPr>
        <w:tab/>
        <w:t>Следует сделать существенную оговорку относительно использования термина «помещик» применительно к японским условиям. В японском языке нет термина, полностью адекватного русскому слову «помещик». Слово «дзинуси», которое часто у нас переводится как «помещик», на самом деле не вполне совпадает с последним по смыслу. Оно обычно используется для обозначения землевладельца, сдающего всю или часть своей земли в аренду вне зависимости от размеров землевладения.</w:t>
      </w:r>
    </w:p>
    <w:p w:rsidR="00424F22" w:rsidRDefault="00424F22">
      <w:pPr>
        <w:jc w:val="both"/>
        <w:rPr>
          <w:sz w:val="28"/>
        </w:rPr>
      </w:pPr>
      <w:r>
        <w:rPr>
          <w:sz w:val="28"/>
        </w:rPr>
        <w:tab/>
        <w:t>Не все дзинуси были помещиками. Число дзинуси значительно превышало число землевладельцев, которых можно назвать настоящими помещиками, т. е. крупных или средних землевладельцев, сдающих землю в аренду. В число дзинуси входило много мелких и мельчайших землевладельцев, которые сдавали в аренду свои небольшие участки земли, а сами, занимаясь подсобными промыслами, вовсе не обрабатывали землю или обрабатывали небольшие клочки. Частично эти мелкие землевладельцы сдавали землю зажиточным крестьянам.</w:t>
      </w:r>
    </w:p>
    <w:p w:rsidR="00424F22" w:rsidRDefault="00424F22">
      <w:pPr>
        <w:jc w:val="both"/>
        <w:rPr>
          <w:sz w:val="28"/>
        </w:rPr>
      </w:pPr>
      <w:r>
        <w:rPr>
          <w:sz w:val="28"/>
        </w:rPr>
        <w:tab/>
        <w:t>Реформа поземельного налога прежде всего изменила положение арендаторов. В эпоху Токугава существовало три основных вида аренды. Первый – это обычная аренда, при которой арендатор не имел никаких особых прав и целиком зависел от воли феодала. Второй вид – это «вечная» аренда, основанная на обычном праве. В этом случае землевладелец не мог произвольно согнать арендатора с земли. Обычно этим правом обладали крестьяне, своими руками освоившие целинную землю или улучшившие проведение мелиоративных работ. Одной из разновидностей вечной аренды была аренда, признанная помещиком вечной после 20 лет пользования землей арендатором. Третьим видом аренды была аренда на заложенной собственником земле. Кроме того, существовало много различных типов комбинаций типов аренды, различавшихся в зависимости от района.</w:t>
      </w:r>
    </w:p>
    <w:p w:rsidR="00424F22" w:rsidRDefault="00424F22">
      <w:pPr>
        <w:jc w:val="both"/>
        <w:rPr>
          <w:sz w:val="28"/>
        </w:rPr>
      </w:pPr>
      <w:r>
        <w:rPr>
          <w:sz w:val="28"/>
        </w:rPr>
        <w:tab/>
        <w:t>Правительство, осуществляя реформу, проводило жесткую политику отделения собственников земли от арендаторов и стремилось ликвидировать переходные формы, которые могли создать неопределенность  во взимании налога. Главная же цель этого отделения состояла в укреплении положения нового класса землевладельцев. В рамках этих мероприятий правительство ликвидировало вечную аренду, ограничив ее срок двадцатью годами. Если речь шла о землях, расчищены крестьянами (или их предками), то эту землю должен был выкупить или помещик, или арендатор. Все это, естественно, сильно ограничивало права арендаторов.</w:t>
      </w:r>
    </w:p>
    <w:p w:rsidR="00424F22" w:rsidRDefault="00424F22">
      <w:pPr>
        <w:jc w:val="both"/>
        <w:rPr>
          <w:sz w:val="28"/>
        </w:rPr>
      </w:pPr>
      <w:r>
        <w:rPr>
          <w:sz w:val="28"/>
        </w:rPr>
        <w:tab/>
        <w:t>Таким образом, в эти годы в основном сложился характер социальной структуры послемэйдзийстской деревни. Господствующей силой в деревне стали сравнительно крупные землевладельцы, верхний слой которых составляли помещики. Основной формой эксплуатации крестьянства, которую использовали эти землевладельцы, была сдача земли в аренду мелким товаропроизводителям-крестьянам. Данный тип аренды носил докапиталистический характер: арендатором являлся безземельный или малоземельный крестьянин, арендовавший землю с целью содержания своей семьи из получаемой им части производимых продуктов. Рост цен на рис, наблюдавшийся в некоторые периоды, мало что приносил арендатору, так как последний был почти отделен от рынка, и, наоборот, приносил барыши землевладельцу.</w:t>
      </w:r>
    </w:p>
    <w:p w:rsidR="00424F22" w:rsidRDefault="00424F22">
      <w:pPr>
        <w:jc w:val="both"/>
        <w:rPr>
          <w:sz w:val="28"/>
        </w:rPr>
      </w:pPr>
      <w:r>
        <w:rPr>
          <w:sz w:val="28"/>
        </w:rPr>
        <w:tab/>
        <w:t xml:space="preserve">Арендатор не платил поземельный налог, но выплачивал арендную плату, как правило натурой. Размер арендной платы по рисовым полям составлял 50-60% урожая.   </w:t>
      </w:r>
    </w:p>
    <w:p w:rsidR="00424F22" w:rsidRDefault="00424F22">
      <w:pPr>
        <w:pStyle w:val="20"/>
      </w:pPr>
      <w:r>
        <w:t>Сложилась и была узаконена частично новая система эксплуатации. Чисто феодальная форма эксплуатации в виде ренты-налога была ликвидирована. Крестьяне-землевладельцы не сдающие землю в аренду, стали платить поземельный налог. Это была главная форма их эксплуатации через государственные органы.</w:t>
      </w:r>
    </w:p>
    <w:p w:rsidR="00424F22" w:rsidRDefault="00424F22">
      <w:pPr>
        <w:ind w:firstLine="720"/>
        <w:jc w:val="both"/>
        <w:rPr>
          <w:sz w:val="28"/>
        </w:rPr>
      </w:pPr>
      <w:r>
        <w:rPr>
          <w:sz w:val="28"/>
        </w:rPr>
        <w:t xml:space="preserve">Таким образом, аграрные преобразования, осуществленные в связи с революцией 1868 г., привели к заметным переменам, которые имели значение не только для деревни, но и оказали сильное влияние на всю социально-экономическую структуру государства. Вместо феодальной формы собственности на землю была введена буржуазная собственность. В ходе этого процесса была лишена права собственности на землю значительная часть крестьянства. В деревне возник новый класс землевладельцев-дзинуси, совмещавший использование докапиталистических методов эксплуатации крестьянства (сдача земли в аренду) с занятием различного рода предпринимательством. </w:t>
      </w:r>
    </w:p>
    <w:p w:rsidR="00424F22" w:rsidRDefault="00424F22">
      <w:pPr>
        <w:ind w:firstLine="720"/>
        <w:jc w:val="both"/>
        <w:rPr>
          <w:sz w:val="28"/>
        </w:rPr>
      </w:pPr>
      <w:r>
        <w:rPr>
          <w:sz w:val="28"/>
        </w:rPr>
        <w:t>Аграрные преобразования дали сильный стимул развитию процесса первоначального накопления, в первую очередь путем введения поземельного налога.</w:t>
      </w: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ind w:firstLine="720"/>
        <w:jc w:val="both"/>
        <w:rPr>
          <w:sz w:val="28"/>
        </w:rPr>
      </w:pPr>
    </w:p>
    <w:p w:rsidR="00424F22" w:rsidRDefault="00424F22">
      <w:pPr>
        <w:pStyle w:val="9"/>
        <w:jc w:val="center"/>
      </w:pPr>
      <w:r>
        <w:t>Заключение</w:t>
      </w:r>
    </w:p>
    <w:p w:rsidR="00424F22" w:rsidRDefault="00424F22">
      <w:pPr>
        <w:pStyle w:val="9"/>
      </w:pPr>
    </w:p>
    <w:p w:rsidR="00424F22" w:rsidRDefault="00424F22">
      <w:pPr>
        <w:pStyle w:val="9"/>
        <w:rPr>
          <w:b w:val="0"/>
        </w:rPr>
      </w:pPr>
      <w:r>
        <w:rPr>
          <w:b w:val="0"/>
        </w:rPr>
        <w:t>Эпоха промышленного развития в Японии почти полностью совпала со временем перехода к крупному корпоративному капитализму. Этому способствовала целенаправленная политика абсолютистского государства, осуществление им широких экономических и военных функций. В целях преодоления технического и военного отставания от передовых капиталистических государств японское государство не только стимулировало развитие частного предпринимательства, но и само активно участвовало в промышленном строительстве, широко субсидируемом за счет налоговых поступлений. Государственной казной финансировалось строительство большого числа военных предприятий, железных дорог и пр. Промышленным строительством руководило созданное в 1870 году министерство промышленности.</w:t>
      </w:r>
    </w:p>
    <w:p w:rsidR="00424F22" w:rsidRDefault="00424F22">
      <w:pPr>
        <w:jc w:val="both"/>
        <w:rPr>
          <w:sz w:val="28"/>
        </w:rPr>
      </w:pPr>
      <w:r>
        <w:tab/>
      </w:r>
      <w:r>
        <w:rPr>
          <w:sz w:val="28"/>
        </w:rPr>
        <w:t>Сращивание банковского и промышленного капиталов, относительно раннее образование японских монополий были ускорены последующей передачей за бесценок банковским домам, таким, как Мицуи, Сумитомо и другие, промышленных предприятий, принадлежавших государству. Возникают монополистические концерны («дзайбацу»), представляющие собой ряд связанных фирм, контролируемых одной материнской фирмой или группой финансистов.</w:t>
      </w:r>
    </w:p>
    <w:p w:rsidR="00424F22" w:rsidRDefault="00424F22">
      <w:pPr>
        <w:jc w:val="both"/>
        <w:rPr>
          <w:sz w:val="28"/>
        </w:rPr>
      </w:pPr>
      <w:r>
        <w:rPr>
          <w:sz w:val="28"/>
        </w:rPr>
        <w:tab/>
        <w:t>Японское государство, однако, консервируя феодальные пережитки во всех сферах жизнедеятельности японского общества, еще долго уступало по уровню развития Европе и США. В социальной области существовали не только полуфеодальное помещичье землевладение, кабальная эксплуатация крестьян-арендаторов, засилие ростовщиков, сословные различия, но и жесточайшие формы эксплуатации промышленниками рабочей силы в деревне. В политической области феодальные пережитки выражались в абсолютистском характере японской монархии с преобладающей ролью помещиков в правящем помещичье-буржуазном блоке, сохранявшемся вплоть до первой мировой войны.</w:t>
      </w:r>
    </w:p>
    <w:p w:rsidR="00424F22" w:rsidRDefault="00424F22">
      <w:pPr>
        <w:jc w:val="both"/>
        <w:rPr>
          <w:sz w:val="28"/>
        </w:rPr>
      </w:pPr>
      <w:r>
        <w:rPr>
          <w:sz w:val="28"/>
        </w:rPr>
        <w:tab/>
        <w:t>Создание большой современной армии и военно-морского флота стало особой заботой нового японского императорского правительства с первых дней его существования. Этому способствовали та важная роль, которую играли в государстве влиятельные милитаристские клики, недовольство сотен тысяч самураев, оказавшихся не у дел, лишившихся своих прежних феодальных привилегий.</w:t>
      </w:r>
    </w:p>
    <w:p w:rsidR="00424F22" w:rsidRDefault="00424F22">
      <w:pPr>
        <w:jc w:val="both"/>
        <w:rPr>
          <w:sz w:val="28"/>
        </w:rPr>
      </w:pPr>
      <w:r>
        <w:rPr>
          <w:sz w:val="28"/>
        </w:rPr>
        <w:tab/>
        <w:t xml:space="preserve">Несмотря на недолговечность и искусственность парламентского кабинета, в который вошли представители одной проправительственной партии, сам факт его создания стал важным политическим событием, заставившим военно-бюрократические круги по-новому взглянуть на роль политических партий и самого парламента. В 1890 г. в Японии была проведена реформа избирательного права, расширившая число избирателей. Так началось медленное, непоследовательное (сопровождаемое, например, расширением полномочий Тайного совета за счет парламента) перерастание абсолютной монархии в ограниченную,  дуалистическую, которое было прервано последующей подготовкой а «большой войне» и установлением монархо-фашистского режима в Японии. </w:t>
      </w: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jc w:val="both"/>
        <w:rPr>
          <w:sz w:val="28"/>
        </w:rPr>
      </w:pPr>
    </w:p>
    <w:p w:rsidR="00424F22" w:rsidRDefault="00424F22">
      <w:pPr>
        <w:pStyle w:val="9"/>
        <w:jc w:val="center"/>
      </w:pPr>
      <w:r>
        <w:t>Список литературы</w:t>
      </w:r>
    </w:p>
    <w:p w:rsidR="00424F22" w:rsidRDefault="00424F22">
      <w:pPr>
        <w:ind w:firstLine="720"/>
        <w:jc w:val="both"/>
      </w:pPr>
    </w:p>
    <w:p w:rsidR="00424F22" w:rsidRDefault="00424F22">
      <w:pPr>
        <w:pStyle w:val="20"/>
      </w:pPr>
      <w:r>
        <w:t>1. Научное издание. Япония: экономика, политика, история. / Под ред. Б.Е. Косолапов. М.: Наука, 1989. 274 с.</w:t>
      </w:r>
    </w:p>
    <w:p w:rsidR="00424F22" w:rsidRDefault="00424F22">
      <w:pPr>
        <w:jc w:val="both"/>
        <w:rPr>
          <w:sz w:val="28"/>
        </w:rPr>
      </w:pPr>
      <w:r>
        <w:rPr>
          <w:sz w:val="28"/>
        </w:rPr>
        <w:tab/>
        <w:t>2. История государства и права зарубежных стран. Под общ. ред. О.А. Жидкова, Н.А. Крашенинниковой. М. 1996 г. ч. II. М. 1998 г. ч. ll.</w:t>
      </w:r>
    </w:p>
    <w:p w:rsidR="00424F22" w:rsidRDefault="00424F22">
      <w:pPr>
        <w:ind w:firstLine="720"/>
        <w:jc w:val="both"/>
        <w:rPr>
          <w:sz w:val="28"/>
        </w:rPr>
      </w:pPr>
      <w:r>
        <w:rPr>
          <w:sz w:val="28"/>
        </w:rPr>
        <w:t>3. Черниловский З.М. Всеобщая история государства и права. М. 1996 г.</w:t>
      </w:r>
    </w:p>
    <w:p w:rsidR="00424F22" w:rsidRDefault="00424F22">
      <w:pPr>
        <w:ind w:firstLine="720"/>
        <w:jc w:val="both"/>
        <w:rPr>
          <w:sz w:val="28"/>
        </w:rPr>
      </w:pPr>
      <w:r>
        <w:rPr>
          <w:sz w:val="28"/>
        </w:rPr>
        <w:t xml:space="preserve">4. Всеобщая история государства и права: Учебник / Под ред. проф. К.И. Батыра. – М.: Юристъ, 1999. – 456 с. </w:t>
      </w:r>
      <w:bookmarkStart w:id="0" w:name="_GoBack"/>
      <w:bookmarkEnd w:id="0"/>
    </w:p>
    <w:sectPr w:rsidR="00424F22">
      <w:footerReference w:type="even" r:id="rId7"/>
      <w:footerReference w:type="default" r:id="rId8"/>
      <w:pgSz w:w="11906" w:h="16838"/>
      <w:pgMar w:top="1418" w:right="964" w:bottom="1418"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22" w:rsidRDefault="00424F22">
      <w:r>
        <w:separator/>
      </w:r>
    </w:p>
  </w:endnote>
  <w:endnote w:type="continuationSeparator" w:id="0">
    <w:p w:rsidR="00424F22" w:rsidRDefault="004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22" w:rsidRDefault="00424F22">
    <w:pPr>
      <w:pStyle w:val="a6"/>
      <w:framePr w:wrap="around" w:vAnchor="text" w:hAnchor="margin" w:xAlign="center" w:y="1"/>
      <w:rPr>
        <w:rStyle w:val="a7"/>
      </w:rPr>
    </w:pPr>
    <w:r>
      <w:rPr>
        <w:rStyle w:val="a7"/>
        <w:noProof/>
      </w:rPr>
      <w:t>1</w:t>
    </w:r>
  </w:p>
  <w:p w:rsidR="00424F22" w:rsidRDefault="00424F2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22" w:rsidRDefault="00424F22">
    <w:pPr>
      <w:pStyle w:val="a6"/>
      <w:framePr w:wrap="around" w:vAnchor="text" w:hAnchor="margin" w:xAlign="center" w:y="1"/>
      <w:rPr>
        <w:rStyle w:val="a7"/>
      </w:rPr>
    </w:pPr>
    <w:r>
      <w:rPr>
        <w:rStyle w:val="a7"/>
        <w:noProof/>
      </w:rPr>
      <w:t>18</w:t>
    </w:r>
  </w:p>
  <w:p w:rsidR="00424F22" w:rsidRDefault="00424F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22" w:rsidRDefault="00424F22">
      <w:r>
        <w:separator/>
      </w:r>
    </w:p>
  </w:footnote>
  <w:footnote w:type="continuationSeparator" w:id="0">
    <w:p w:rsidR="00424F22" w:rsidRDefault="00424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16690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2F9"/>
    <w:rsid w:val="00424F22"/>
    <w:rsid w:val="00932DCA"/>
    <w:rsid w:val="00C342F9"/>
    <w:rsid w:val="00FB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C29299-B0C6-4F05-AA26-D4F913DC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both"/>
      <w:outlineLvl w:val="2"/>
    </w:pPr>
    <w:rPr>
      <w:u w:val="single"/>
    </w:rPr>
  </w:style>
  <w:style w:type="paragraph" w:styleId="4">
    <w:name w:val="heading 4"/>
    <w:basedOn w:val="a"/>
    <w:next w:val="a"/>
    <w:qFormat/>
    <w:pPr>
      <w:keepNext/>
      <w:jc w:val="both"/>
      <w:outlineLvl w:val="3"/>
    </w:pPr>
    <w:rPr>
      <w:sz w:val="16"/>
      <w:u w:val="single"/>
    </w:rPr>
  </w:style>
  <w:style w:type="paragraph" w:styleId="5">
    <w:name w:val="heading 5"/>
    <w:basedOn w:val="a"/>
    <w:next w:val="a"/>
    <w:qFormat/>
    <w:pPr>
      <w:keepNext/>
      <w:ind w:firstLine="720"/>
      <w:jc w:val="both"/>
      <w:outlineLvl w:val="4"/>
    </w:pPr>
    <w:rPr>
      <w:sz w:val="16"/>
      <w:u w:val="single"/>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jc w:val="center"/>
      <w:outlineLvl w:val="6"/>
    </w:pPr>
    <w:rPr>
      <w:b/>
      <w:sz w:val="44"/>
    </w:rPr>
  </w:style>
  <w:style w:type="paragraph" w:styleId="8">
    <w:name w:val="heading 8"/>
    <w:basedOn w:val="a"/>
    <w:next w:val="a"/>
    <w:qFormat/>
    <w:pPr>
      <w:keepNext/>
      <w:outlineLvl w:val="7"/>
    </w:pPr>
    <w:rPr>
      <w:b/>
      <w:i/>
      <w:sz w:val="24"/>
    </w:rPr>
  </w:style>
  <w:style w:type="paragraph" w:styleId="9">
    <w:name w:val="heading 9"/>
    <w:basedOn w:val="a"/>
    <w:next w:val="a"/>
    <w:qFormat/>
    <w:pPr>
      <w:keepNext/>
      <w:ind w:firstLine="72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Document Map"/>
    <w:basedOn w:val="a"/>
    <w:semiHidden/>
    <w:pPr>
      <w:shd w:val="clear" w:color="auto" w:fill="000080"/>
    </w:pPr>
    <w:rPr>
      <w:rFonts w:ascii="Tahoma" w:hAnsi="Tahoma"/>
    </w:rPr>
  </w:style>
  <w:style w:type="paragraph" w:styleId="a5">
    <w:name w:val="Body Text"/>
    <w:basedOn w:val="a"/>
    <w:semiHidden/>
    <w:pPr>
      <w:jc w:val="center"/>
    </w:pPr>
  </w:style>
  <w:style w:type="paragraph" w:styleId="20">
    <w:name w:val="Body Text Indent 2"/>
    <w:basedOn w:val="a"/>
    <w:semiHidden/>
    <w:pPr>
      <w:ind w:firstLine="720"/>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5458</Words>
  <Characters>31115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&lt;Рисунок&gt;</vt:lpstr>
    </vt:vector>
  </TitlesOfParts>
  <Company>ЮРГТУ(НПИ)</Company>
  <LinksUpToDate>false</LinksUpToDate>
  <CharactersWithSpaces>36501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&lt;Рисунок&gt;</dc:title>
  <dc:subject/>
  <dc:creator>Симавская Т.А.</dc:creator>
  <cp:keywords/>
  <cp:lastModifiedBy>Irina</cp:lastModifiedBy>
  <cp:revision>2</cp:revision>
  <cp:lastPrinted>2000-04-23T11:23:00Z</cp:lastPrinted>
  <dcterms:created xsi:type="dcterms:W3CDTF">2014-08-05T05:47:00Z</dcterms:created>
  <dcterms:modified xsi:type="dcterms:W3CDTF">2014-08-05T05:47:00Z</dcterms:modified>
</cp:coreProperties>
</file>