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43" w:rsidRDefault="00883664">
      <w:pPr>
        <w:pStyle w:val="a3"/>
      </w:pPr>
      <w:r>
        <w:br/>
      </w:r>
    </w:p>
    <w:p w:rsidR="00052743" w:rsidRDefault="00883664">
      <w:pPr>
        <w:pStyle w:val="a3"/>
      </w:pPr>
      <w:r>
        <w:rPr>
          <w:b/>
          <w:bCs/>
        </w:rPr>
        <w:t>Резолюция № 884</w:t>
      </w:r>
      <w:r>
        <w:t>. Четвёртая по счёту резолюция Совета Безопасности ООН принятая со времени начала армяно-азербайджанского конфликта. Была единогласно принята Советом Безопасности ООН 12 ноября 1993 года на 3313-м заседании</w:t>
      </w:r>
      <w:r>
        <w:rPr>
          <w:position w:val="10"/>
        </w:rPr>
        <w:t>[1]</w:t>
      </w:r>
      <w:r>
        <w:t>.</w:t>
      </w:r>
    </w:p>
    <w:p w:rsidR="00052743" w:rsidRDefault="00883664">
      <w:pPr>
        <w:pStyle w:val="21"/>
        <w:numPr>
          <w:ilvl w:val="0"/>
          <w:numId w:val="0"/>
        </w:numPr>
      </w:pPr>
      <w:r>
        <w:t>Текст Резолюции</w:t>
      </w:r>
    </w:p>
    <w:p w:rsidR="00052743" w:rsidRDefault="00883664">
      <w:pPr>
        <w:pStyle w:val="a3"/>
      </w:pPr>
      <w:r>
        <w:t>Совет Безопасности,</w:t>
      </w:r>
      <w:r>
        <w:br/>
      </w:r>
      <w:r>
        <w:br/>
        <w:t>подтверждая свои резолюции 822 (1993) от 30 апреля 1993 года, 853 (1993) от 29 июля 1993 года и 874 (1993) от 14 октября 1993 года,</w:t>
      </w:r>
      <w:r>
        <w:br/>
      </w:r>
      <w:r>
        <w:br/>
        <w:t>подтверждая свою полную поддержку мирного процесса, осуществляемого в рамках Совещания по безопасности и сотрудничеству в Европе, и неустанных усилий Минской группы Совещания,</w:t>
      </w:r>
      <w:r>
        <w:br/>
      </w:r>
      <w:r>
        <w:br/>
        <w:t>принимая к сведению письмо действующего Председателя Минской конференции Совещания по безопасности и сотрудничеству в Европе по Нагорному Карабаху от 9 ноября 1993 года на имя Председателя Совета Безопасности и добавления к нему1, выражая серьезную обеспокоенность тем, что продолжение конфликта в нагорно-карабахском регионе Азербайджанской Республики и вокруг него и сохранение напряженности в отношениях между Республикой Арменией и Азербайджанской Республикой явились бы угрозой миру и безопасности в регионе,</w:t>
      </w:r>
      <w:r>
        <w:br/>
      </w:r>
      <w:r>
        <w:br/>
        <w:t>с тревогой отмечая эскалацию военных действий вследствие нарушений прекращения огня и чрезмерного применения силы в ответ на эти нарушения, в частности оккупацию Зангеланского района и города Горадиза в Азербайджане,</w:t>
      </w:r>
      <w:r>
        <w:br/>
      </w:r>
      <w:r>
        <w:br/>
        <w:t>подтверждая суверенитет и территориальную целостность Азербайджана и всех других государств в регионе,</w:t>
      </w:r>
      <w:r>
        <w:br/>
      </w:r>
      <w:r>
        <w:br/>
        <w:t>подтверждая также нерушимость международных границ и недопустимость применения силы для приобретения территории,</w:t>
      </w:r>
      <w:r>
        <w:br/>
      </w:r>
      <w:r>
        <w:br/>
        <w:t>выражая серьезную обеспокоенность по поводу самого последнего случая перемещения большого числа гражданских лиц и возникновения чрезвычайной гуманитарной ситуации в Зангеланском районе и в городе Горадизе и на южной границе Азербайджана,</w:t>
      </w:r>
      <w:r>
        <w:br/>
      </w:r>
      <w:r>
        <w:br/>
        <w:t>1. осуждает недавние нарушения установленного сторонами прекращения огня, которые повлекли за собой возобновление военных действий, и в частности осуждает оккупацию Зангеланского района и города Горадиза, нападения на мирных жителей и обстрел территории Азербайджанской Республики;</w:t>
      </w:r>
      <w:r>
        <w:br/>
      </w:r>
      <w:r>
        <w:br/>
        <w:t>2. призывает правительство Армении использовать свое влияние с целью достичь соблюдения армянами нагорно-карабахского региона Азербайджана резолюций 822 (1993), 853 (1993) и 874 (1993) и обеспечить, чтобы вовлеченным силам не предоставлялись средства для продолжения их военной кампании;</w:t>
      </w:r>
      <w:r>
        <w:br/>
      </w:r>
      <w:r>
        <w:br/>
        <w:t>3. с удовлетворением отмечает заявление девяти членов Минской группы Совещания по безопасности и сотрудничеству в Европе от 4 ноября 1993 года1 и высоко оценивает содержащиеся в нем предложения в отношении односторонних заявлений о прекращении огня;</w:t>
      </w:r>
      <w:r>
        <w:br/>
      </w:r>
      <w:r>
        <w:br/>
        <w:t>4. требует от заинтересованных сторон немедленного прекращения военных действий и враждебных актов, одностороннего вывода оккупирующих сил из Зангеланского района и города Горадиза и вывода оккупирующих сил из других оккупированных недавно районов Азербайджана в соответствии с «Обновленным графиком неотложных мер по осуществлению резолюций 822 (1993) и 853 (1993) Совета Безопасности»2 с внесенными в него поправками на совещании Минской группы, состоявшемся в Вене 2-8 ноября 1993 года;</w:t>
      </w:r>
      <w:r>
        <w:br/>
      </w:r>
      <w:r>
        <w:br/>
        <w:t>5. самым настоятельным образом призывает заинтересованные стороны срочно возобновить соблюдение прекращения огня, установленного в результате прямых контактов, предпринимаемых при содействии правительства Российской Федерации в поддержку Минской группы, и сделать его эффективным и постоянным; и продолжать поиск возможностей урегулирования конфликта путем переговоров в контексте Минского процесса и «Обновленного графика» с внесенными в него поправками на совещании Минской группы 2-8 ноября 1993 года;</w:t>
      </w:r>
      <w:r>
        <w:br/>
      </w:r>
      <w:r>
        <w:br/>
        <w:t>6. вновь настоятельно призывает все государства в регионе воздерживаться от любых враждебных актов и от любого вмешательства, которые привели бы к разрастанию конфликта и подорвали бы мир и безопасность в регионе;</w:t>
      </w:r>
      <w:r>
        <w:br/>
      </w:r>
      <w:r>
        <w:br/>
        <w:t>7. просит Генерального секретаря и соответствующие международные учреждения предоставить срочную гуманитарную помощь пострадавшему гражданскому населению, включая население в Зангеланском районе и в городе Горадизе и на южной границе Азербайджана, и помочь беженцам и перемещенным лицам вернуться в свои дома с достоинством и не подвергаясь опасности;</w:t>
      </w:r>
      <w:r>
        <w:br/>
      </w:r>
      <w:r>
        <w:br/>
        <w:t>8. вновь обращается с просьбой к Генеральному секретарю, действующему Председателю Совещания по безопасности и сотрудничеству в Европе и Председателю Минской конференции и впредь сообщать Совету о ходе минского процесса и обо всех аспектах положения на месте, в частности об осуществлении его соответствующих резолюций, и о нынешнем и будущем сотрудничестве между Совещанием по безопасности и сотрудничеству в Европе и Организацией Объединенных Наций в этом отношении;</w:t>
      </w:r>
      <w:r>
        <w:br/>
      </w:r>
      <w:r>
        <w:br/>
        <w:t>9. постановляет продолжать активно заниматься этим вопросом.</w:t>
      </w:r>
      <w:r>
        <w:br/>
      </w:r>
      <w:r>
        <w:br/>
        <w:t>Принята единогласно на 3313-м заседании.</w:t>
      </w:r>
      <w:r>
        <w:br/>
      </w:r>
      <w:r>
        <w:br/>
        <w:t>1. Официальные отчеты Совета Безопасности, сорок восьмой год, Дополнение за октябрь, ноябрь и декабрь 1993 года, документ S/26718.</w:t>
      </w:r>
      <w:r>
        <w:br/>
      </w:r>
      <w:r>
        <w:br/>
        <w:t>2. Там же, документ S/26522, приложение.</w:t>
      </w:r>
    </w:p>
    <w:p w:rsidR="00052743" w:rsidRDefault="0088366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52743" w:rsidRDefault="00883664">
      <w:pPr>
        <w:pStyle w:val="a3"/>
        <w:numPr>
          <w:ilvl w:val="0"/>
          <w:numId w:val="1"/>
        </w:numPr>
        <w:tabs>
          <w:tab w:val="left" w:pos="707"/>
        </w:tabs>
      </w:pPr>
      <w:r>
        <w:t>Резолюция 884 от 12 ноября 1993 годa</w:t>
      </w:r>
    </w:p>
    <w:p w:rsidR="00052743" w:rsidRDefault="00883664">
      <w:pPr>
        <w:pStyle w:val="a3"/>
        <w:spacing w:after="0"/>
      </w:pPr>
      <w:r>
        <w:t>Источник: http://ru.wikipedia.org/wiki/Резолюция_Совета_Безопасности_ООН_884</w:t>
      </w:r>
      <w:bookmarkStart w:id="0" w:name="_GoBack"/>
      <w:bookmarkEnd w:id="0"/>
    </w:p>
    <w:sectPr w:rsidR="0005274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664"/>
    <w:rsid w:val="00052743"/>
    <w:rsid w:val="0012368E"/>
    <w:rsid w:val="008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6963E-7218-4187-B4B6-7A52587C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4282</Characters>
  <Application>Microsoft Office Word</Application>
  <DocSecurity>0</DocSecurity>
  <Lines>35</Lines>
  <Paragraphs>10</Paragraphs>
  <ScaleCrop>false</ScaleCrop>
  <Company>diakov.net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2014-09-14T16:06:00Z</dcterms:created>
  <dcterms:modified xsi:type="dcterms:W3CDTF">2014-09-14T16:06:00Z</dcterms:modified>
</cp:coreProperties>
</file>