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5B" w:rsidRPr="00837D5B" w:rsidRDefault="00D40698" w:rsidP="005444F0">
      <w:pPr>
        <w:pStyle w:val="2"/>
      </w:pPr>
      <w:r w:rsidRPr="00837D5B">
        <w:t>СОДЕРЖАНИЕ</w:t>
      </w:r>
    </w:p>
    <w:p w:rsidR="00837D5B" w:rsidRDefault="00837D5B" w:rsidP="00837D5B">
      <w:pPr>
        <w:widowControl w:val="0"/>
        <w:autoSpaceDE w:val="0"/>
        <w:autoSpaceDN w:val="0"/>
        <w:adjustRightInd w:val="0"/>
        <w:ind w:firstLine="709"/>
      </w:pPr>
    </w:p>
    <w:p w:rsidR="008202EC" w:rsidRDefault="008202E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26A80">
        <w:rPr>
          <w:rStyle w:val="a8"/>
          <w:noProof/>
        </w:rPr>
        <w:t>1. РЖАНАЯ МУКА</w:t>
      </w:r>
      <w:r>
        <w:rPr>
          <w:noProof/>
          <w:webHidden/>
        </w:rPr>
        <w:tab/>
        <w:t>2</w:t>
      </w:r>
    </w:p>
    <w:p w:rsidR="008202EC" w:rsidRDefault="008202E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26A80">
        <w:rPr>
          <w:rStyle w:val="a8"/>
          <w:noProof/>
        </w:rPr>
        <w:t>2. СЫРЬЕ ДЛЯ ПРОИЗВОДСТВА</w:t>
      </w:r>
      <w:r>
        <w:rPr>
          <w:noProof/>
          <w:webHidden/>
        </w:rPr>
        <w:tab/>
        <w:t>5</w:t>
      </w:r>
    </w:p>
    <w:p w:rsidR="008202EC" w:rsidRDefault="008202E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26A80">
        <w:rPr>
          <w:rStyle w:val="a8"/>
          <w:noProof/>
        </w:rPr>
        <w:t>3. СПОСОБЫ ПРОИЗВОДСТВА РЖАНОГО ХЛЕБА</w:t>
      </w:r>
      <w:r>
        <w:rPr>
          <w:noProof/>
          <w:webHidden/>
        </w:rPr>
        <w:tab/>
        <w:t>6</w:t>
      </w:r>
    </w:p>
    <w:p w:rsidR="008202EC" w:rsidRDefault="008202E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26A80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9</w:t>
      </w:r>
    </w:p>
    <w:p w:rsidR="008202EC" w:rsidRDefault="008202EC" w:rsidP="00837D5B">
      <w:pPr>
        <w:widowControl w:val="0"/>
        <w:autoSpaceDE w:val="0"/>
        <w:autoSpaceDN w:val="0"/>
        <w:adjustRightInd w:val="0"/>
        <w:ind w:firstLine="709"/>
      </w:pPr>
    </w:p>
    <w:p w:rsidR="00D40698" w:rsidRPr="00837D5B" w:rsidRDefault="00D40698" w:rsidP="00837D5B">
      <w:pPr>
        <w:pStyle w:val="2"/>
        <w:rPr>
          <w:kern w:val="0"/>
        </w:rPr>
      </w:pPr>
      <w:r w:rsidRPr="00837D5B">
        <w:rPr>
          <w:kern w:val="0"/>
        </w:rPr>
        <w:br w:type="page"/>
      </w:r>
      <w:bookmarkStart w:id="0" w:name="_Toc162079301"/>
      <w:bookmarkStart w:id="1" w:name="_Toc224024009"/>
      <w:r w:rsidRPr="00837D5B">
        <w:rPr>
          <w:kern w:val="0"/>
        </w:rPr>
        <w:t>1</w:t>
      </w:r>
      <w:r w:rsidR="00837D5B" w:rsidRPr="00837D5B">
        <w:rPr>
          <w:kern w:val="0"/>
        </w:rPr>
        <w:t xml:space="preserve">. </w:t>
      </w:r>
      <w:r w:rsidRPr="00837D5B">
        <w:rPr>
          <w:kern w:val="0"/>
        </w:rPr>
        <w:t>РЖАНАЯ МУКА</w:t>
      </w:r>
      <w:bookmarkEnd w:id="0"/>
      <w:bookmarkEnd w:id="1"/>
    </w:p>
    <w:p w:rsidR="00837D5B" w:rsidRDefault="00837D5B" w:rsidP="00837D5B">
      <w:pPr>
        <w:widowControl w:val="0"/>
        <w:autoSpaceDE w:val="0"/>
        <w:autoSpaceDN w:val="0"/>
        <w:adjustRightInd w:val="0"/>
        <w:ind w:firstLine="709"/>
      </w:pP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Всем нам хорошо известно, что ржаная мука по своим хлебопекарным свойствам отличается от пшеничной</w:t>
      </w:r>
      <w:r w:rsidR="00837D5B" w:rsidRPr="00837D5B">
        <w:t xml:space="preserve">. </w:t>
      </w:r>
      <w:r w:rsidRPr="00837D5B">
        <w:t>Это отличие требует подкисления теста для обеспечения хлеба высокого качества</w:t>
      </w:r>
      <w:r w:rsidR="00837D5B" w:rsidRPr="00837D5B">
        <w:t xml:space="preserve">. </w:t>
      </w:r>
      <w:r w:rsidRPr="00837D5B">
        <w:t>До недавнего времени для подкисления теста с ржаной мукой на хлебопекарных предприятиях использовали только традиционные биологические закваски</w:t>
      </w:r>
      <w:r w:rsidR="00837D5B" w:rsidRPr="00837D5B">
        <w:t xml:space="preserve"> - </w:t>
      </w:r>
      <w:r w:rsidRPr="00837D5B">
        <w:t>густые и жидкие с заваркой и без применения заварки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80-ые годы XX столетия возникла необходимость выработки хлебобулочных изделий с перерывами в течение суток и дней недели</w:t>
      </w:r>
      <w:r w:rsidR="00837D5B" w:rsidRPr="00837D5B">
        <w:t xml:space="preserve">. </w:t>
      </w:r>
      <w:r w:rsidRPr="00837D5B">
        <w:t>Выработка хлеба в таких условиях на традиционных заквасках связана с необходимостью консервирования заквасок, а это требует дополнительных энерго</w:t>
      </w:r>
      <w:r w:rsidR="00837D5B" w:rsidRPr="00837D5B">
        <w:t xml:space="preserve"> - </w:t>
      </w:r>
      <w:r w:rsidRPr="00837D5B">
        <w:t>и трудозатрат</w:t>
      </w:r>
      <w:r w:rsidR="00837D5B" w:rsidRPr="00837D5B">
        <w:t xml:space="preserve">. </w:t>
      </w:r>
      <w:r w:rsidRPr="00837D5B">
        <w:t>В филиале института были проведены исследования, разработана и защищена авторским свидетельством СССР технология на ржаной концентрированной бездрожжевой молочнокислой закваске</w:t>
      </w:r>
      <w:r w:rsidR="00837D5B" w:rsidRPr="00837D5B">
        <w:t xml:space="preserve">. </w:t>
      </w:r>
      <w:r w:rsidRPr="00837D5B">
        <w:t>Эта технология была востребована на предприятиях, расположенных в южных регионах, и, особенно в курортной зоне, а также на тех хлебозаводах, где объемы производства ржаных сортов были незначительны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Для приготовления биологических заквасок в разводочном цикле используют чистые культуры молочнокислых бактерий и дрожжей</w:t>
      </w:r>
      <w:r w:rsidR="00837D5B" w:rsidRPr="00837D5B">
        <w:t xml:space="preserve">. </w:t>
      </w:r>
      <w:r w:rsidRPr="00837D5B">
        <w:t>В филиале с 1946г</w:t>
      </w:r>
      <w:r w:rsidR="00837D5B" w:rsidRPr="00837D5B">
        <w:t xml:space="preserve">. </w:t>
      </w:r>
      <w:r w:rsidRPr="00837D5B">
        <w:t>существует коллекция молочнокислых бактерий и дрожжей для хлебопекарной промышленности, официально зарегистрированная в РАСХН и внесенная в перечень коллекций, депонирующих для государственных нужд непатогенные (</w:t>
      </w:r>
      <w:r w:rsidR="00837D5B" w:rsidRPr="00837D5B">
        <w:t xml:space="preserve">т.е. </w:t>
      </w:r>
      <w:r w:rsidRPr="00837D5B">
        <w:t>неболезнетворные</w:t>
      </w:r>
      <w:r w:rsidR="00837D5B" w:rsidRPr="00837D5B">
        <w:t xml:space="preserve">) </w:t>
      </w:r>
      <w:r w:rsidRPr="00837D5B">
        <w:t>микроорганизмы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На протяжении десятков лет несколько поколений ученых-микробиологов собирали, изучали и поддерживали эту уникальную коллекцию, которая насчитывает в настоящее время банк более 150 единиц промышленных и типовых штаммов</w:t>
      </w:r>
      <w:r w:rsidR="00837D5B" w:rsidRPr="00837D5B">
        <w:t xml:space="preserve">. </w:t>
      </w:r>
      <w:r w:rsidRPr="00837D5B">
        <w:t>Пополнение фонда коллекции осуществляется за счет новых поступлений в результате собственных разработок филиала, взаимного обмена с другими коллекциями России и зарубежья при депонировании штаммов, видовая принадлежность и научно-техническое значение которых соответствуют профилю коллекции</w:t>
      </w:r>
      <w:r w:rsidR="00837D5B" w:rsidRPr="00837D5B">
        <w:t xml:space="preserve">. </w:t>
      </w:r>
      <w:r w:rsidRPr="00837D5B">
        <w:t>Проводится идентификация и паспортизация культур, включенных в коллекцию, с одновременным накоплением и систематизацией всей доступной информации о них, а также составление каталогов хранящихся культур</w:t>
      </w:r>
      <w:r w:rsidR="00837D5B" w:rsidRPr="00837D5B">
        <w:t xml:space="preserve">. </w:t>
      </w:r>
      <w:r w:rsidRPr="00837D5B">
        <w:t>Разрабатываются методы поддержания коллекционных культур в жизнеспособном состоянии</w:t>
      </w:r>
      <w:r w:rsidR="00837D5B" w:rsidRPr="00837D5B">
        <w:t xml:space="preserve">. </w:t>
      </w:r>
      <w:r w:rsidRPr="00837D5B">
        <w:t>Чистыми культурами в жидком виде и в сухом виде обеспечиваются хлебопекарные предприятия различных форм собственности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Чистые культуры молочнокислых бактерий и дрожжей из коллекции филиала, сухой лактобактерин для хлебных заквасок широко используются хлебопекарными предприятиями</w:t>
      </w:r>
      <w:r w:rsidR="00837D5B" w:rsidRPr="00837D5B">
        <w:t xml:space="preserve">. </w:t>
      </w:r>
      <w:r w:rsidRPr="00837D5B">
        <w:t>России и стран СНГ</w:t>
      </w:r>
      <w:r w:rsidR="00837D5B" w:rsidRPr="00837D5B">
        <w:t xml:space="preserve">. </w:t>
      </w:r>
      <w:r w:rsidRPr="00837D5B">
        <w:t>Обеспечение чистыми культурами и сухим лактобактерином заинтересованных промышленных предприятий и научных организаций является одной из основных задач работы коллекции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Специалисты-микробиологи филиала подготовили и в сентябре текущего года издали небольшим тиражом (500 экз</w:t>
      </w:r>
      <w:r w:rsidR="00837D5B" w:rsidRPr="00837D5B">
        <w:t xml:space="preserve">) </w:t>
      </w:r>
      <w:r w:rsidRPr="00837D5B">
        <w:t>книгу "Микробиология хлебопекарного производства" (автор Афанасьева О</w:t>
      </w:r>
      <w:r w:rsidR="00837D5B" w:rsidRPr="00837D5B">
        <w:t xml:space="preserve">. </w:t>
      </w:r>
      <w:r w:rsidRPr="00837D5B">
        <w:t>В</w:t>
      </w:r>
      <w:r w:rsidR="00837D5B" w:rsidRPr="00837D5B">
        <w:t xml:space="preserve">).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книге обобщены достижения отечественных и зарубежных исследователей по микробиологии хлебопекарного производства</w:t>
      </w:r>
      <w:r w:rsidR="00837D5B" w:rsidRPr="00837D5B">
        <w:t xml:space="preserve">. </w:t>
      </w:r>
      <w:r w:rsidRPr="00837D5B">
        <w:t>Составлен краткий исторический очерк развития микробиологии отечественного хлебопечения</w:t>
      </w:r>
      <w:r w:rsidR="00837D5B" w:rsidRPr="00837D5B">
        <w:t xml:space="preserve">. </w:t>
      </w:r>
      <w:r w:rsidRPr="00837D5B">
        <w:t>Приведена подробная характеристика дрожжей сахаромицетов и молочнокислых бактерий</w:t>
      </w:r>
      <w:r w:rsidR="00837D5B" w:rsidRPr="00837D5B">
        <w:t xml:space="preserve"> - </w:t>
      </w:r>
      <w:r w:rsidRPr="00837D5B">
        <w:t>возбудителей брожения заквасок и теста</w:t>
      </w:r>
      <w:r w:rsidR="00837D5B" w:rsidRPr="00837D5B">
        <w:t xml:space="preserve">. </w:t>
      </w:r>
      <w:r w:rsidRPr="00837D5B">
        <w:t>Рассмотрена роль чистых культур в приготовлении хлеба</w:t>
      </w:r>
      <w:r w:rsidR="00837D5B" w:rsidRPr="00837D5B">
        <w:t xml:space="preserve">. </w:t>
      </w:r>
      <w:r w:rsidRPr="00837D5B">
        <w:t>Освещены вопросы, касающиеся получения сухих культур заквасочных дрожжей и лактобактерий</w:t>
      </w:r>
      <w:r w:rsidR="00837D5B" w:rsidRPr="00837D5B">
        <w:t xml:space="preserve">. </w:t>
      </w:r>
      <w:r w:rsidRPr="00837D5B">
        <w:t>Даны сведения о микрофлоре полуфабрикатов хлебопекарного производства, в том числе новых видов заквасок с направленным культивированием микроорганизмов</w:t>
      </w:r>
      <w:r w:rsidR="00837D5B" w:rsidRPr="00837D5B">
        <w:t xml:space="preserve">. </w:t>
      </w:r>
      <w:r w:rsidRPr="00837D5B">
        <w:t>Описаны микробы-вредители хлебопекарного производства и методы борьбы с ними</w:t>
      </w:r>
      <w:r w:rsidR="00837D5B" w:rsidRPr="00837D5B">
        <w:t xml:space="preserve">. </w:t>
      </w:r>
      <w:r w:rsidRPr="00837D5B">
        <w:t>Изложены основы микробиологического и санитарно-гигиенического контроля хлебопекарного производства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90-е годы прошлого столетия, в связи с развитием сети малых пекарен, не имеющих высококвалифицированных кадров и специального оборудования для выпуска ржаных сортов хлеба по традиционным технологиям, а также переходом промышленного производства на новые экономические методы хозяйствования, требующие выпуска широкого ассортимента хлебобулочных изделий в отличие от специализации, существовавшей в условиях планового ведения хозяйства, были востребованы промышленностью ускоренные технологии</w:t>
      </w:r>
      <w:r w:rsidR="00837D5B" w:rsidRPr="00837D5B">
        <w:t xml:space="preserve">. </w:t>
      </w:r>
      <w:r w:rsidRPr="00837D5B">
        <w:t>И на отечественный рынок из-за рубежа стало поступать большое количество добавок</w:t>
      </w:r>
      <w:r w:rsidR="00837D5B" w:rsidRPr="00837D5B">
        <w:t xml:space="preserve"> - </w:t>
      </w:r>
      <w:r w:rsidRPr="00837D5B">
        <w:t>подкислителей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Однако недостатком их применения была необходимость разработки нового ассортимента, так как импортные подкисляющие добавки не могли использоваться в производстве традиционных сортов, вырабатываемых по государственным стандартам и ориентированных на вкусы отечественных потребителей</w:t>
      </w:r>
      <w:r w:rsidR="00837D5B" w:rsidRPr="00837D5B">
        <w:t xml:space="preserve">. </w:t>
      </w:r>
      <w:r w:rsidRPr="00837D5B">
        <w:t>В эти годы в филиале под руководством д</w:t>
      </w:r>
      <w:r w:rsidR="00837D5B" w:rsidRPr="00837D5B">
        <w:t xml:space="preserve">. </w:t>
      </w:r>
      <w:r w:rsidRPr="00837D5B">
        <w:t>т</w:t>
      </w:r>
      <w:r w:rsidR="00837D5B" w:rsidRPr="00837D5B">
        <w:t xml:space="preserve">. </w:t>
      </w:r>
      <w:r w:rsidRPr="00837D5B">
        <w:t>н</w:t>
      </w:r>
      <w:r w:rsidR="00837D5B" w:rsidRPr="00837D5B">
        <w:t>.,</w:t>
      </w:r>
      <w:r w:rsidRPr="00837D5B">
        <w:t xml:space="preserve"> чл</w:t>
      </w:r>
      <w:r w:rsidR="00837D5B" w:rsidRPr="00837D5B">
        <w:t xml:space="preserve">. </w:t>
      </w:r>
      <w:r w:rsidRPr="00837D5B">
        <w:t>-корр</w:t>
      </w:r>
      <w:r w:rsidR="00837D5B" w:rsidRPr="00837D5B">
        <w:t xml:space="preserve">. </w:t>
      </w:r>
      <w:r w:rsidRPr="00837D5B">
        <w:t>РАСХН Л</w:t>
      </w:r>
      <w:r w:rsidR="00837D5B">
        <w:t xml:space="preserve">.Н. </w:t>
      </w:r>
      <w:r w:rsidRPr="00837D5B">
        <w:t>Казанской были проведены исследования, разработана и защищена патентом РФ технология производства ржаного хлеба на подкисляющей добавке "Цитрасол", а также согласовано с Техническим комитетом № 3 по стандартизации "Хлеб, хлебобулочные и макаронные изделия" изменение № 3 к Сборнику технологических инструкций (1989г</w:t>
      </w:r>
      <w:r w:rsidR="00837D5B" w:rsidRPr="00837D5B">
        <w:t xml:space="preserve">).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Данная ускоренная технология была внедрена на нескольких крупных предприятиях СПб, а именно ОАО "Заря", "Пекарь", "Хлебозавод Василеостровского района", а также на многих мелких и крупных предприятиях РФ</w:t>
      </w:r>
      <w:r w:rsidR="00837D5B" w:rsidRPr="00837D5B">
        <w:t xml:space="preserve">. </w:t>
      </w:r>
      <w:r w:rsidRPr="00837D5B">
        <w:t>В настоящее время, после установки специализированных линий, некоторые из предприятий перешли на традиционные технологии с использованием биологических, в основном, густых заквасок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последние годы в филиале проводятся исследования по созданию ржаных заквасок с направленным культивированием микроорганизмов</w:t>
      </w:r>
      <w:r w:rsidR="00837D5B" w:rsidRPr="00837D5B">
        <w:t xml:space="preserve">. </w:t>
      </w:r>
      <w:r w:rsidRPr="00837D5B">
        <w:t>Подбираются новые виды и штаммы чистых культур микроорганизмов, обладающие повышенными бактерицидными и пробиотическими свойствами</w:t>
      </w:r>
      <w:r w:rsidR="00837D5B" w:rsidRPr="00837D5B">
        <w:t xml:space="preserve">. </w:t>
      </w:r>
      <w:r w:rsidRPr="00837D5B">
        <w:t>Так, были подобраны два штамма молочнокислых бактерий L</w:t>
      </w:r>
      <w:r w:rsidR="00837D5B" w:rsidRPr="00837D5B">
        <w:t xml:space="preserve">. </w:t>
      </w:r>
      <w:r w:rsidRPr="00837D5B">
        <w:t>plantarum 52-АН (выделен из силоса хорошего качества и депонирован в коллекции культур ВНИИ сельхозмикробиологии г</w:t>
      </w:r>
      <w:r w:rsidR="00837D5B" w:rsidRPr="00837D5B">
        <w:t xml:space="preserve">. </w:t>
      </w:r>
      <w:r w:rsidRPr="00837D5B">
        <w:t>Пушкин</w:t>
      </w:r>
      <w:r w:rsidR="00837D5B" w:rsidRPr="00837D5B">
        <w:t xml:space="preserve">) </w:t>
      </w:r>
      <w:r w:rsidRPr="00837D5B">
        <w:t>и L</w:t>
      </w:r>
      <w:r w:rsidR="00837D5B" w:rsidRPr="00837D5B">
        <w:t xml:space="preserve">. </w:t>
      </w:r>
      <w:r w:rsidRPr="00837D5B">
        <w:t>sanfrancisco Е-36 (изолирован из немецкой коммерческой закваски</w:t>
      </w:r>
      <w:r w:rsidR="00837D5B" w:rsidRPr="00837D5B">
        <w:t>),</w:t>
      </w:r>
      <w:r w:rsidRPr="00837D5B">
        <w:t xml:space="preserve"> синтезирующие антибиотические вещества</w:t>
      </w:r>
      <w:r w:rsidR="00837D5B" w:rsidRPr="00837D5B">
        <w:t xml:space="preserve"> - </w:t>
      </w:r>
      <w:r w:rsidRPr="00837D5B">
        <w:t>лактоцины</w:t>
      </w:r>
      <w:r w:rsidR="00837D5B" w:rsidRPr="00837D5B">
        <w:t xml:space="preserve">. </w:t>
      </w:r>
      <w:r w:rsidRPr="00837D5B">
        <w:t>Внесенные в ржаные закваски они интенсивно накапливают кислотность и подавляют рост картофельной палочки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Для придания ржаным закваскам пробиотических свойств нами рекомендовано применение бифидобактерий в композиции с вышеупомянутыми штаммами лактобацилл</w:t>
      </w:r>
      <w:r w:rsidR="00837D5B" w:rsidRPr="00837D5B">
        <w:t xml:space="preserve">. </w:t>
      </w:r>
      <w:r w:rsidRPr="00837D5B">
        <w:t>В настоящее время разрабатывается технологическая инструкция по приготовлению в разводочном и производственном циклах ржаных заквасок с направленным культивированием микроорганизмов</w:t>
      </w:r>
      <w:r w:rsidR="00837D5B" w:rsidRPr="00837D5B">
        <w:t xml:space="preserve">. </w:t>
      </w:r>
      <w:r w:rsidRPr="00837D5B">
        <w:t>Со временем все заинтересованные предприятия могут приобрести ее вместе с набором чистых культур для производственных испытаний</w:t>
      </w:r>
      <w:r w:rsidR="00837D5B" w:rsidRPr="00837D5B">
        <w:t xml:space="preserve">. </w:t>
      </w:r>
    </w:p>
    <w:p w:rsidR="00837D5B" w:rsidRDefault="00837D5B" w:rsidP="00837D5B">
      <w:pPr>
        <w:widowControl w:val="0"/>
        <w:autoSpaceDE w:val="0"/>
        <w:autoSpaceDN w:val="0"/>
        <w:adjustRightInd w:val="0"/>
        <w:ind w:firstLine="709"/>
      </w:pPr>
      <w:bookmarkStart w:id="2" w:name="_Toc162079302"/>
    </w:p>
    <w:p w:rsidR="00D40698" w:rsidRPr="00837D5B" w:rsidRDefault="00D40698" w:rsidP="00837D5B">
      <w:pPr>
        <w:pStyle w:val="2"/>
        <w:rPr>
          <w:kern w:val="0"/>
        </w:rPr>
      </w:pPr>
      <w:bookmarkStart w:id="3" w:name="_Toc224024010"/>
      <w:r w:rsidRPr="00837D5B">
        <w:rPr>
          <w:kern w:val="0"/>
        </w:rPr>
        <w:t>2</w:t>
      </w:r>
      <w:r w:rsidR="00837D5B" w:rsidRPr="00837D5B">
        <w:rPr>
          <w:kern w:val="0"/>
        </w:rPr>
        <w:t xml:space="preserve">. </w:t>
      </w:r>
      <w:r w:rsidRPr="00837D5B">
        <w:rPr>
          <w:kern w:val="0"/>
        </w:rPr>
        <w:t>СЫРЬЕ ДЛЯ ПРОИЗВОДСТВА</w:t>
      </w:r>
      <w:bookmarkEnd w:id="2"/>
      <w:bookmarkEnd w:id="3"/>
    </w:p>
    <w:p w:rsidR="00837D5B" w:rsidRDefault="00837D5B" w:rsidP="00837D5B">
      <w:pPr>
        <w:widowControl w:val="0"/>
        <w:autoSpaceDE w:val="0"/>
        <w:autoSpaceDN w:val="0"/>
        <w:adjustRightInd w:val="0"/>
        <w:ind w:firstLine="709"/>
      </w:pP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Появление в последние годы новых видов сырья существенно стимулирует развитие ассортимента хлебобулочных изделий, в том числе вырабатываемых с использованием ржаной муки</w:t>
      </w:r>
      <w:r w:rsidR="00837D5B" w:rsidRPr="00837D5B">
        <w:t xml:space="preserve">. </w:t>
      </w:r>
      <w:r w:rsidRPr="00837D5B">
        <w:t xml:space="preserve">При разработке нового ассортимента отрабатываются не только оптимальные дозировки новых видов сырья, но и способы его внесения, </w:t>
      </w:r>
      <w:r w:rsidR="00837D5B" w:rsidRPr="00837D5B">
        <w:t xml:space="preserve">т.е. </w:t>
      </w:r>
      <w:r w:rsidRPr="00837D5B">
        <w:t>происходит совершенствование технологии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Исследования по развитию ассортимента, выполненные в филиале в последние 10-15 лет были обобщены в "Сборнике рецептур и технологических инструкций", который посвящен памяти доктора технических наук, профессора, член-корр</w:t>
      </w:r>
      <w:r w:rsidR="00837D5B" w:rsidRPr="00837D5B">
        <w:t xml:space="preserve">. </w:t>
      </w:r>
      <w:r w:rsidRPr="00837D5B">
        <w:t>РАСХН Л</w:t>
      </w:r>
      <w:r w:rsidR="00837D5B">
        <w:t xml:space="preserve">.Н. </w:t>
      </w:r>
      <w:r w:rsidRPr="00837D5B">
        <w:t>Казанской, проработавшей в филиале института 34 года, в т</w:t>
      </w:r>
      <w:r w:rsidR="00837D5B" w:rsidRPr="00837D5B">
        <w:t xml:space="preserve">. </w:t>
      </w:r>
      <w:r w:rsidRPr="00837D5B">
        <w:t>ч</w:t>
      </w:r>
      <w:r w:rsidR="00837D5B">
        <w:t>.2</w:t>
      </w:r>
      <w:r w:rsidRPr="00837D5B">
        <w:t>8 лет в должности директора, изданном в 2000г</w:t>
      </w:r>
      <w:r w:rsidR="00837D5B" w:rsidRPr="00837D5B">
        <w:t xml:space="preserve">. </w:t>
      </w:r>
      <w:r w:rsidRPr="00837D5B">
        <w:t>при финансовой поддержке Российского Союза пекарей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качестве примера можно также назвать выполненные в филиале и защищенные двумя патентами РФ исследования по созданию ускоренного способа производства заварных сортов хлеба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Известно, что в разнообразном ассортименте хлебобулочных изделий, особое место по праву принадлежит заварным сортам хлеба</w:t>
      </w:r>
      <w:r w:rsidR="00837D5B" w:rsidRPr="00837D5B">
        <w:t xml:space="preserve">. </w:t>
      </w:r>
      <w:r w:rsidRPr="00837D5B">
        <w:t>Наиболее известны такие сорта как московский, бородинский, рижский, карельский и др</w:t>
      </w:r>
      <w:r w:rsidR="00837D5B" w:rsidRPr="00837D5B">
        <w:t>.,</w:t>
      </w:r>
      <w:r w:rsidRPr="00837D5B">
        <w:t xml:space="preserve"> вырабатываемые по государственным стандартам</w:t>
      </w:r>
      <w:r w:rsidR="00837D5B" w:rsidRPr="00837D5B">
        <w:t xml:space="preserve">. </w:t>
      </w:r>
      <w:r w:rsidRPr="00837D5B">
        <w:t>В рецептуру этих сортов наряду с мукой ржаной (обойной, обдирной, сеяной</w:t>
      </w:r>
      <w:r w:rsidR="00837D5B" w:rsidRPr="00837D5B">
        <w:t xml:space="preserve">) </w:t>
      </w:r>
      <w:r w:rsidRPr="00837D5B">
        <w:t>и пшеничной (первого или второго сорта</w:t>
      </w:r>
      <w:r w:rsidR="00837D5B" w:rsidRPr="00837D5B">
        <w:t xml:space="preserve">) </w:t>
      </w:r>
      <w:r w:rsidRPr="00837D5B">
        <w:t>обязательно входит ржаной солод (ферментированный или неферментированный</w:t>
      </w:r>
      <w:r w:rsidR="00837D5B" w:rsidRPr="00837D5B">
        <w:t>),</w:t>
      </w:r>
      <w:r w:rsidRPr="00837D5B">
        <w:t xml:space="preserve"> природные ароматизаторы (тмин, кориандр, анис</w:t>
      </w:r>
      <w:r w:rsidR="00837D5B" w:rsidRPr="00837D5B">
        <w:t xml:space="preserve">) </w:t>
      </w:r>
      <w:r w:rsidRPr="00837D5B">
        <w:t>и вкусовое сырье (сахар, патока, изюм</w:t>
      </w:r>
      <w:r w:rsidR="00837D5B" w:rsidRPr="00837D5B">
        <w:t xml:space="preserve">). </w:t>
      </w:r>
      <w:r w:rsidRPr="00837D5B">
        <w:t>Они имеют высокие потребительские свойства (вкус, аромат, способность к замедленному черствению</w:t>
      </w:r>
      <w:r w:rsidR="00837D5B" w:rsidRPr="00837D5B">
        <w:t xml:space="preserve">) </w:t>
      </w:r>
      <w:r w:rsidRPr="00837D5B">
        <w:t>и пользуются повышенным спросом у населения</w:t>
      </w:r>
      <w:r w:rsidR="00837D5B" w:rsidRPr="00837D5B">
        <w:t xml:space="preserve">. </w:t>
      </w:r>
      <w:r w:rsidRPr="00837D5B">
        <w:t>Однако организация и наращивание объемов их производства зачастую сдерживается из-за длительности и трудоемкости технологии и отсутствия специальной литературы, обобщающей опыт работы предприятий</w:t>
      </w:r>
      <w:r w:rsidR="00837D5B" w:rsidRPr="00837D5B">
        <w:t xml:space="preserve">. </w:t>
      </w:r>
    </w:p>
    <w:p w:rsidR="00837D5B" w:rsidRDefault="00837D5B" w:rsidP="00837D5B">
      <w:pPr>
        <w:widowControl w:val="0"/>
        <w:autoSpaceDE w:val="0"/>
        <w:autoSpaceDN w:val="0"/>
        <w:adjustRightInd w:val="0"/>
        <w:ind w:firstLine="709"/>
      </w:pPr>
      <w:bookmarkStart w:id="4" w:name="_Toc162079303"/>
    </w:p>
    <w:p w:rsidR="00D40698" w:rsidRPr="00837D5B" w:rsidRDefault="00D40698" w:rsidP="00837D5B">
      <w:pPr>
        <w:pStyle w:val="2"/>
        <w:rPr>
          <w:kern w:val="0"/>
        </w:rPr>
      </w:pPr>
      <w:bookmarkStart w:id="5" w:name="_Toc224024011"/>
      <w:r w:rsidRPr="00837D5B">
        <w:rPr>
          <w:kern w:val="0"/>
        </w:rPr>
        <w:t>3</w:t>
      </w:r>
      <w:r w:rsidR="00837D5B" w:rsidRPr="00837D5B">
        <w:rPr>
          <w:kern w:val="0"/>
        </w:rPr>
        <w:t xml:space="preserve">. </w:t>
      </w:r>
      <w:r w:rsidRPr="00837D5B">
        <w:rPr>
          <w:kern w:val="0"/>
        </w:rPr>
        <w:t>СПОСОБЫ ПРОИЗВОДСТВА РЖАНОГО ХЛЕБА</w:t>
      </w:r>
      <w:bookmarkEnd w:id="4"/>
      <w:bookmarkEnd w:id="5"/>
    </w:p>
    <w:p w:rsidR="00837D5B" w:rsidRDefault="00837D5B" w:rsidP="00837D5B">
      <w:pPr>
        <w:widowControl w:val="0"/>
        <w:autoSpaceDE w:val="0"/>
        <w:autoSpaceDN w:val="0"/>
        <w:adjustRightInd w:val="0"/>
        <w:ind w:firstLine="709"/>
      </w:pP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Все существующие и используемые в промышленности традиционные способы приготовления теста для заварных сортов хлеба можно разделить на трех</w:t>
      </w:r>
      <w:r w:rsidR="00837D5B" w:rsidRPr="00837D5B">
        <w:t xml:space="preserve"> - </w:t>
      </w:r>
      <w:r w:rsidRPr="00837D5B">
        <w:t>и четырехфазные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При трехфазном способе приготовления тесто замешивают с использованием осахаренной заварки и традиционной ржаной биологической закваски, чаще густой</w:t>
      </w:r>
      <w:r w:rsidR="00837D5B" w:rsidRPr="00837D5B">
        <w:t xml:space="preserve">. </w:t>
      </w:r>
    </w:p>
    <w:p w:rsidR="00837D5B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При приготовлении теста в четыре стадии существующие способы можно классифицировать следующим образом</w:t>
      </w:r>
      <w:r w:rsidR="00837D5B" w:rsidRPr="00837D5B">
        <w:t>:</w:t>
      </w:r>
    </w:p>
    <w:p w:rsidR="00837D5B" w:rsidRPr="00837D5B" w:rsidRDefault="00837D5B" w:rsidP="00837D5B">
      <w:pPr>
        <w:widowControl w:val="0"/>
        <w:autoSpaceDE w:val="0"/>
        <w:autoSpaceDN w:val="0"/>
        <w:adjustRightInd w:val="0"/>
        <w:ind w:firstLine="709"/>
      </w:pPr>
      <w:r w:rsidRPr="00837D5B">
        <w:t xml:space="preserve">- </w:t>
      </w:r>
      <w:r w:rsidR="00D40698" w:rsidRPr="00837D5B">
        <w:t>опарный</w:t>
      </w:r>
      <w:r w:rsidRPr="00837D5B">
        <w:t>;</w:t>
      </w:r>
    </w:p>
    <w:p w:rsidR="00837D5B" w:rsidRPr="00837D5B" w:rsidRDefault="00837D5B" w:rsidP="00837D5B">
      <w:pPr>
        <w:widowControl w:val="0"/>
        <w:autoSpaceDE w:val="0"/>
        <w:autoSpaceDN w:val="0"/>
        <w:adjustRightInd w:val="0"/>
        <w:ind w:firstLine="709"/>
      </w:pPr>
      <w:r w:rsidRPr="00837D5B">
        <w:t xml:space="preserve">- </w:t>
      </w:r>
      <w:r w:rsidR="00D40698" w:rsidRPr="00837D5B">
        <w:t>на заквашенной или сброженной заварке</w:t>
      </w:r>
      <w:r w:rsidRPr="00837D5B">
        <w:t>;</w:t>
      </w:r>
    </w:p>
    <w:p w:rsidR="00D40698" w:rsidRPr="00837D5B" w:rsidRDefault="00837D5B" w:rsidP="00837D5B">
      <w:pPr>
        <w:widowControl w:val="0"/>
        <w:autoSpaceDE w:val="0"/>
        <w:autoSpaceDN w:val="0"/>
        <w:adjustRightInd w:val="0"/>
        <w:ind w:firstLine="709"/>
      </w:pPr>
      <w:r w:rsidRPr="00837D5B">
        <w:t xml:space="preserve">- </w:t>
      </w:r>
      <w:r w:rsidR="00D40698" w:rsidRPr="00837D5B">
        <w:t>с применением термофильной заквашенной заварки</w:t>
      </w:r>
      <w:r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Следует отметить, что для подкисления теста, опары или заквашенной заварки при выработке заварных сортов хлеба по традиционной технологии можно использовать, в основном, только густые закваски</w:t>
      </w:r>
      <w:r w:rsidR="00837D5B" w:rsidRPr="00837D5B">
        <w:t xml:space="preserve">. </w:t>
      </w:r>
      <w:r w:rsidRPr="00837D5B">
        <w:t>Поскольку из-за высокой влажности жидких заквасок (с заваркой 80-85%, без заварки</w:t>
      </w:r>
      <w:r w:rsidR="00837D5B" w:rsidRPr="00837D5B">
        <w:t xml:space="preserve"> - </w:t>
      </w:r>
      <w:r w:rsidRPr="00837D5B">
        <w:t>73-75%</w:t>
      </w:r>
      <w:r w:rsidR="00837D5B" w:rsidRPr="00837D5B">
        <w:t xml:space="preserve">) </w:t>
      </w:r>
      <w:r w:rsidRPr="00837D5B">
        <w:t>и влажности заварки</w:t>
      </w:r>
      <w:r w:rsidR="00837D5B" w:rsidRPr="00837D5B">
        <w:t xml:space="preserve"> - </w:t>
      </w:r>
      <w:r w:rsidRPr="00837D5B">
        <w:t>70-74% не хватает воды для приготовления теста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Общей стадией во всех способах приготовления теста для заварных сортов хлеба является стадия приготовления заварки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Исследуя процессы, происходящие при традиционных способах приготовления заварки, мы выявили, что они идентичны изменениям, происходящим в зерновом сырье, например при его обработке в экструдере, ИК-лучами или на вальцевой сушилке водно-мучной суспензии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И в основу ускоренной технологии был положен экструзионный способ приготовления заварки</w:t>
      </w:r>
      <w:r w:rsidR="00837D5B" w:rsidRPr="00837D5B">
        <w:t xml:space="preserve">. </w:t>
      </w:r>
      <w:r w:rsidRPr="00837D5B">
        <w:t>Эта технология защищена двумя патентами РФ</w:t>
      </w:r>
      <w:r w:rsidR="00837D5B" w:rsidRPr="00837D5B">
        <w:t xml:space="preserve">. </w:t>
      </w:r>
      <w:r w:rsidRPr="00837D5B">
        <w:t>Она обеспечивает возможность производства заварных сортов хлеба не только на предприятиях, имеющих специальное оборудование, но и на мини-пекарнях</w:t>
      </w:r>
      <w:r w:rsidR="00837D5B" w:rsidRPr="00837D5B">
        <w:t xml:space="preserve">. </w:t>
      </w:r>
      <w:r w:rsidRPr="00837D5B">
        <w:t>Так как сухая заварка производится централизованно, а затем может доставляться всем заинтересованным производителям заварных сортов хлеба</w:t>
      </w:r>
      <w:r w:rsidR="00837D5B" w:rsidRPr="00837D5B">
        <w:t xml:space="preserve">. </w:t>
      </w:r>
      <w:r w:rsidRPr="00837D5B">
        <w:t>Участки по производству сухой заварки по экструзионной технологии организованы в Санкт-Петербурге, Ижевске, Твери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филиале подготовлено и издано практическое руководство по производству ржаных сортов хлеба</w:t>
      </w:r>
      <w:r w:rsidR="00837D5B" w:rsidRPr="00837D5B">
        <w:t xml:space="preserve">. </w:t>
      </w:r>
      <w:r w:rsidRPr="00837D5B">
        <w:t>В книге впервые проведен комплексный анализ сырья и способов приготовления теста для заварных сортов хлеба</w:t>
      </w:r>
      <w:r w:rsidR="00837D5B" w:rsidRPr="00837D5B">
        <w:t xml:space="preserve">. </w:t>
      </w:r>
      <w:r w:rsidRPr="00837D5B">
        <w:t>Научно обосновано применение новых видов сырья взамен традиционного</w:t>
      </w:r>
      <w:r w:rsidR="00837D5B" w:rsidRPr="00837D5B">
        <w:t xml:space="preserve">. </w:t>
      </w:r>
      <w:r w:rsidRPr="00837D5B">
        <w:t>Изложены теоретические основы ускоренной технологии производства заварных сортов хлеба на сухой заварке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Приведена подробная информация по соотношению рецептурных компонентов, ориентировочному выходу, содержанию основных пищевых веществ и энергетической ценности, способам и схемам приготовления теста по ассортименту заварных сортов хлеба, производимых по государственным стандартам и по техническим условиям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По нашему мнению, книга будет полезна специалистам-практикам, занимающимся производством хлеба в условиях хлебозаводов и мини-пекарен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При выработке ржано-пшеничного хлеба на жидкой закваске с заваркой, особенно тех сортов, где в рецептуре преобладает ржаная мука, иногда бывает трудно достичь требуемой кислотности хлеба, а, следовательно, его вкусовых и ароматических свойств</w:t>
      </w:r>
      <w:r w:rsidR="00837D5B" w:rsidRPr="00837D5B">
        <w:t xml:space="preserve">. </w:t>
      </w:r>
      <w:r w:rsidRPr="00837D5B">
        <w:t>Бывают случаи, когда мякиш ржаного хлеба имеет грубую крупную толстостенную пористость</w:t>
      </w:r>
      <w:r w:rsidR="00837D5B" w:rsidRPr="00837D5B">
        <w:t xml:space="preserve">. </w:t>
      </w:r>
      <w:r w:rsidRPr="00837D5B">
        <w:t>Для решения этих проблем в филиале проведены исследования и разработана рецептура улучшителя ржаного хлеба УРХ, который предназначен для нормализации кислотности, улучшения эластичности мякиша, вкуса, аромата и замедления черствения хлеба</w:t>
      </w:r>
      <w:r w:rsidR="00837D5B" w:rsidRPr="00837D5B">
        <w:t xml:space="preserve">. </w:t>
      </w:r>
      <w:r w:rsidRPr="00837D5B">
        <w:t>УРХ представляет собой сыпучий продукт</w:t>
      </w:r>
      <w:r w:rsidR="00837D5B" w:rsidRPr="00837D5B">
        <w:t xml:space="preserve">. </w:t>
      </w:r>
    </w:p>
    <w:p w:rsidR="00D40698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Применяется в сухом виде при замесе теста на биологических заквасках (густой, жидкой с заваркой, без заварки</w:t>
      </w:r>
      <w:r w:rsidR="00837D5B" w:rsidRPr="00837D5B">
        <w:t xml:space="preserve">) </w:t>
      </w:r>
      <w:r w:rsidRPr="00837D5B">
        <w:t>в дозировке 1-1,5% и на подкисляющих добавках по ускоренной технологии в дозировке 0,5-0,7% к общей массе муки на тесто</w:t>
      </w:r>
      <w:r w:rsidR="00837D5B" w:rsidRPr="00837D5B">
        <w:t xml:space="preserve">. </w:t>
      </w:r>
    </w:p>
    <w:p w:rsidR="00837D5B" w:rsidRPr="00837D5B" w:rsidRDefault="00D40698" w:rsidP="00837D5B">
      <w:pPr>
        <w:widowControl w:val="0"/>
        <w:autoSpaceDE w:val="0"/>
        <w:autoSpaceDN w:val="0"/>
        <w:adjustRightInd w:val="0"/>
        <w:ind w:firstLine="709"/>
      </w:pPr>
      <w:r w:rsidRPr="00837D5B">
        <w:t>В результате применения УРХ увеличивается выход хлеба за счет возможного повышения влажности теста на 1%, сокращается расход закваски (в т</w:t>
      </w:r>
      <w:r w:rsidR="00837D5B" w:rsidRPr="00837D5B">
        <w:t xml:space="preserve">. </w:t>
      </w:r>
      <w:r w:rsidRPr="00837D5B">
        <w:t>ч</w:t>
      </w:r>
      <w:r w:rsidR="00837D5B" w:rsidRPr="00837D5B">
        <w:t xml:space="preserve">. </w:t>
      </w:r>
      <w:r w:rsidRPr="00837D5B">
        <w:t>густой</w:t>
      </w:r>
      <w:r w:rsidR="00837D5B" w:rsidRPr="00837D5B">
        <w:t xml:space="preserve">) </w:t>
      </w:r>
      <w:r w:rsidRPr="00837D5B">
        <w:t>на 10-15% (мукой</w:t>
      </w:r>
      <w:r w:rsidR="00837D5B" w:rsidRPr="00837D5B">
        <w:t>),</w:t>
      </w:r>
      <w:r w:rsidRPr="00837D5B">
        <w:t xml:space="preserve"> улучшается качество хлеба по физико-химическим показателям (кислотности, пористости, сжимаемости мякиша</w:t>
      </w:r>
      <w:r w:rsidR="00837D5B" w:rsidRPr="00837D5B">
        <w:t>),</w:t>
      </w:r>
      <w:r w:rsidRPr="00837D5B">
        <w:t xml:space="preserve"> вкус, аромат, замедляется процесс черствения</w:t>
      </w:r>
      <w:r w:rsidR="00837D5B" w:rsidRPr="00837D5B">
        <w:t xml:space="preserve">. </w:t>
      </w:r>
    </w:p>
    <w:p w:rsidR="000221AA" w:rsidRPr="00837D5B" w:rsidRDefault="000221AA" w:rsidP="008202EC">
      <w:pPr>
        <w:pStyle w:val="2"/>
      </w:pPr>
      <w:r w:rsidRPr="00837D5B">
        <w:br w:type="page"/>
      </w:r>
      <w:bookmarkStart w:id="6" w:name="_Toc162079304"/>
      <w:bookmarkStart w:id="7" w:name="_Toc224024012"/>
      <w:r w:rsidRPr="00837D5B">
        <w:t>СПИСОК ЛИТЕРАТУРЫ</w:t>
      </w:r>
      <w:bookmarkEnd w:id="6"/>
      <w:bookmarkEnd w:id="7"/>
    </w:p>
    <w:p w:rsidR="008202EC" w:rsidRDefault="008202EC" w:rsidP="00837D5B">
      <w:pPr>
        <w:widowControl w:val="0"/>
        <w:autoSpaceDE w:val="0"/>
        <w:autoSpaceDN w:val="0"/>
        <w:adjustRightInd w:val="0"/>
        <w:ind w:firstLine="709"/>
      </w:pPr>
    </w:p>
    <w:p w:rsidR="000221AA" w:rsidRPr="00837D5B" w:rsidRDefault="000221AA" w:rsidP="008202EC">
      <w:pPr>
        <w:pStyle w:val="a1"/>
        <w:tabs>
          <w:tab w:val="clear" w:pos="1080"/>
        </w:tabs>
        <w:ind w:firstLine="0"/>
      </w:pPr>
      <w:r w:rsidRPr="00837D5B">
        <w:t>Товароведение зерномучных и кондитерских товаров</w:t>
      </w:r>
      <w:r w:rsidR="00837D5B" w:rsidRPr="00837D5B">
        <w:t xml:space="preserve">: </w:t>
      </w:r>
      <w:r w:rsidRPr="00837D5B">
        <w:t>Учеб</w:t>
      </w:r>
      <w:r w:rsidR="00837D5B" w:rsidRPr="00837D5B">
        <w:t xml:space="preserve">. </w:t>
      </w:r>
      <w:r w:rsidRPr="00837D5B">
        <w:t>Для вузов</w:t>
      </w:r>
      <w:r w:rsidR="005444F0">
        <w:t xml:space="preserve"> </w:t>
      </w:r>
      <w:r w:rsidRPr="00837D5B">
        <w:t>/ Н</w:t>
      </w:r>
      <w:r w:rsidR="00837D5B">
        <w:t xml:space="preserve">.А. </w:t>
      </w:r>
      <w:r w:rsidRPr="00837D5B">
        <w:t>Смирнова, Л</w:t>
      </w:r>
      <w:r w:rsidR="00837D5B">
        <w:t xml:space="preserve">.А. </w:t>
      </w:r>
      <w:r w:rsidRPr="00837D5B">
        <w:t>Надежнова, Г</w:t>
      </w:r>
      <w:r w:rsidR="00837D5B">
        <w:t xml:space="preserve">.Д. </w:t>
      </w:r>
      <w:r w:rsidRPr="00837D5B">
        <w:t>Селезнева, Е</w:t>
      </w:r>
      <w:r w:rsidR="00837D5B">
        <w:t xml:space="preserve">.А. </w:t>
      </w:r>
      <w:r w:rsidRPr="00837D5B">
        <w:t>Воробьева</w:t>
      </w:r>
      <w:r w:rsidR="00837D5B" w:rsidRPr="00837D5B">
        <w:t xml:space="preserve">. </w:t>
      </w:r>
      <w:r w:rsidRPr="00837D5B">
        <w:t>– М</w:t>
      </w:r>
      <w:r w:rsidR="00837D5B" w:rsidRPr="00837D5B">
        <w:t xml:space="preserve">.: - </w:t>
      </w:r>
      <w:r w:rsidRPr="00837D5B">
        <w:t>Экономика, 1989</w:t>
      </w:r>
      <w:r w:rsidR="00837D5B" w:rsidRPr="00837D5B">
        <w:t xml:space="preserve">. </w:t>
      </w:r>
      <w:r w:rsidRPr="00837D5B">
        <w:t>– 352 с</w:t>
      </w:r>
      <w:r w:rsidR="00837D5B" w:rsidRPr="00837D5B">
        <w:t xml:space="preserve">. </w:t>
      </w:r>
    </w:p>
    <w:p w:rsidR="000221AA" w:rsidRPr="00837D5B" w:rsidRDefault="000221AA" w:rsidP="008202EC">
      <w:pPr>
        <w:pStyle w:val="a1"/>
        <w:tabs>
          <w:tab w:val="clear" w:pos="1080"/>
        </w:tabs>
        <w:ind w:firstLine="0"/>
      </w:pPr>
      <w:r w:rsidRPr="00837D5B">
        <w:t>Товароведение и экспертиза потребительских товаров</w:t>
      </w:r>
      <w:r w:rsidR="00837D5B" w:rsidRPr="00837D5B">
        <w:t xml:space="preserve">: </w:t>
      </w:r>
      <w:r w:rsidRPr="00837D5B">
        <w:t>Учебник</w:t>
      </w:r>
      <w:r w:rsidR="00837D5B" w:rsidRPr="00837D5B">
        <w:t xml:space="preserve">. </w:t>
      </w:r>
      <w:r w:rsidRPr="00837D5B">
        <w:t>– М</w:t>
      </w:r>
      <w:r w:rsidR="00837D5B" w:rsidRPr="00837D5B">
        <w:t xml:space="preserve">.: </w:t>
      </w:r>
      <w:r w:rsidRPr="00837D5B">
        <w:t>ИНФРА-М, 2001</w:t>
      </w:r>
      <w:r w:rsidR="00837D5B" w:rsidRPr="00837D5B">
        <w:t xml:space="preserve">. </w:t>
      </w:r>
      <w:r w:rsidRPr="00837D5B">
        <w:t>– 544с</w:t>
      </w:r>
      <w:r w:rsidR="00837D5B" w:rsidRPr="00837D5B">
        <w:t xml:space="preserve">. </w:t>
      </w:r>
    </w:p>
    <w:p w:rsidR="00837D5B" w:rsidRDefault="000221AA" w:rsidP="008202EC">
      <w:pPr>
        <w:pStyle w:val="a1"/>
        <w:tabs>
          <w:tab w:val="clear" w:pos="1080"/>
        </w:tabs>
        <w:ind w:firstLine="0"/>
      </w:pPr>
      <w:r w:rsidRPr="00837D5B">
        <w:t>Товароведение продовольственных товаров</w:t>
      </w:r>
      <w:r w:rsidR="00837D5B" w:rsidRPr="00837D5B">
        <w:t xml:space="preserve">: </w:t>
      </w:r>
      <w:r w:rsidRPr="00837D5B">
        <w:t>Учебник для торг</w:t>
      </w:r>
      <w:r w:rsidR="00837D5B" w:rsidRPr="00837D5B">
        <w:t xml:space="preserve">. </w:t>
      </w:r>
      <w:r w:rsidRPr="00837D5B">
        <w:t>-экон</w:t>
      </w:r>
      <w:r w:rsidR="00837D5B" w:rsidRPr="00837D5B">
        <w:t xml:space="preserve">. </w:t>
      </w:r>
      <w:r w:rsidRPr="00837D5B">
        <w:t>И учетн</w:t>
      </w:r>
      <w:r w:rsidR="00837D5B" w:rsidRPr="00837D5B">
        <w:t xml:space="preserve">. </w:t>
      </w:r>
      <w:r w:rsidRPr="00837D5B">
        <w:t>-эконом</w:t>
      </w:r>
      <w:r w:rsidR="00837D5B" w:rsidRPr="00837D5B">
        <w:t xml:space="preserve">. </w:t>
      </w:r>
      <w:r w:rsidRPr="00837D5B">
        <w:t>фак</w:t>
      </w:r>
      <w:r w:rsidR="00837D5B" w:rsidRPr="00837D5B">
        <w:t xml:space="preserve">. </w:t>
      </w:r>
      <w:r w:rsidRPr="00837D5B">
        <w:t>торг</w:t>
      </w:r>
      <w:r w:rsidR="00837D5B" w:rsidRPr="00837D5B">
        <w:t xml:space="preserve">. </w:t>
      </w:r>
      <w:r w:rsidRPr="00837D5B">
        <w:t>вузов/Афанасьева Л</w:t>
      </w:r>
      <w:r w:rsidR="00837D5B">
        <w:t>.Р.,</w:t>
      </w:r>
      <w:r w:rsidRPr="00837D5B">
        <w:t xml:space="preserve"> Базарова В</w:t>
      </w:r>
      <w:r w:rsidR="00837D5B">
        <w:t xml:space="preserve">.И., </w:t>
      </w:r>
      <w:r w:rsidRPr="00837D5B">
        <w:t>Боровикова Л</w:t>
      </w:r>
      <w:r w:rsidR="00837D5B">
        <w:t xml:space="preserve">.А. </w:t>
      </w:r>
      <w:r w:rsidRPr="00837D5B">
        <w:t>и др</w:t>
      </w:r>
      <w:r w:rsidR="00837D5B" w:rsidRPr="00837D5B">
        <w:t xml:space="preserve">. </w:t>
      </w:r>
      <w:r w:rsidRPr="00837D5B">
        <w:t>М</w:t>
      </w:r>
      <w:r w:rsidR="00837D5B" w:rsidRPr="00837D5B">
        <w:t xml:space="preserve">.: </w:t>
      </w:r>
      <w:r w:rsidRPr="00837D5B">
        <w:t>Экономика, 1982</w:t>
      </w:r>
      <w:r w:rsidR="00837D5B" w:rsidRPr="00837D5B">
        <w:t xml:space="preserve">. </w:t>
      </w:r>
      <w:r w:rsidRPr="00837D5B">
        <w:t>– 376 с</w:t>
      </w:r>
      <w:r w:rsidR="00837D5B" w:rsidRPr="00837D5B">
        <w:t xml:space="preserve">. </w:t>
      </w:r>
    </w:p>
    <w:p w:rsidR="000221AA" w:rsidRPr="00837D5B" w:rsidRDefault="000221AA" w:rsidP="00837D5B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0221AA" w:rsidRPr="00837D5B" w:rsidSect="00837D5B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9E" w:rsidRDefault="00BE699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E699E" w:rsidRDefault="00BE69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5B" w:rsidRDefault="00837D5B" w:rsidP="000221A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9E" w:rsidRDefault="00BE699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E699E" w:rsidRDefault="00BE69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D5B" w:rsidRDefault="00126A80" w:rsidP="00837D5B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837D5B" w:rsidRDefault="00837D5B" w:rsidP="00837D5B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C39A4"/>
    <w:multiLevelType w:val="singleLevel"/>
    <w:tmpl w:val="005C4A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698"/>
    <w:rsid w:val="000221AA"/>
    <w:rsid w:val="000C238D"/>
    <w:rsid w:val="00101051"/>
    <w:rsid w:val="00126A80"/>
    <w:rsid w:val="003762D8"/>
    <w:rsid w:val="0041297E"/>
    <w:rsid w:val="00426FAE"/>
    <w:rsid w:val="0052618B"/>
    <w:rsid w:val="005444F0"/>
    <w:rsid w:val="005D08D0"/>
    <w:rsid w:val="00704167"/>
    <w:rsid w:val="008202EC"/>
    <w:rsid w:val="00837D5B"/>
    <w:rsid w:val="00B23CE2"/>
    <w:rsid w:val="00BE2858"/>
    <w:rsid w:val="00BE699E"/>
    <w:rsid w:val="00BF46B9"/>
    <w:rsid w:val="00C14AA2"/>
    <w:rsid w:val="00D40698"/>
    <w:rsid w:val="00E84932"/>
    <w:rsid w:val="00EF00FD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4FA5F1-243D-4B3A-83CD-2F5DB4CF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7D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7D5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7D5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37D5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7D5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7D5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7D5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7D5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7D5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D40698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837D5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8">
    <w:name w:val="Hyperlink"/>
    <w:uiPriority w:val="99"/>
    <w:rsid w:val="00837D5B"/>
    <w:rPr>
      <w:color w:val="0000FF"/>
      <w:u w:val="single"/>
    </w:rPr>
  </w:style>
  <w:style w:type="paragraph" w:styleId="a9">
    <w:name w:val="footer"/>
    <w:basedOn w:val="a2"/>
    <w:link w:val="aa"/>
    <w:uiPriority w:val="99"/>
    <w:semiHidden/>
    <w:rsid w:val="00837D5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837D5B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837D5B"/>
  </w:style>
  <w:style w:type="paragraph" w:styleId="ae">
    <w:name w:val="Balloon Text"/>
    <w:basedOn w:val="a2"/>
    <w:link w:val="af"/>
    <w:uiPriority w:val="99"/>
    <w:semiHidden/>
    <w:rsid w:val="000221AA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2"/>
    <w:next w:val="af0"/>
    <w:link w:val="ab"/>
    <w:uiPriority w:val="99"/>
    <w:rsid w:val="00837D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837D5B"/>
    <w:rPr>
      <w:sz w:val="28"/>
      <w:szCs w:val="28"/>
      <w:vertAlign w:val="superscript"/>
    </w:rPr>
  </w:style>
  <w:style w:type="paragraph" w:styleId="af0">
    <w:name w:val="Body Text"/>
    <w:basedOn w:val="a2"/>
    <w:link w:val="af2"/>
    <w:uiPriority w:val="99"/>
    <w:rsid w:val="00837D5B"/>
    <w:pPr>
      <w:widowControl w:val="0"/>
      <w:autoSpaceDE w:val="0"/>
      <w:autoSpaceDN w:val="0"/>
      <w:adjustRightInd w:val="0"/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837D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837D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837D5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837D5B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37D5B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837D5B"/>
    <w:rPr>
      <w:sz w:val="28"/>
      <w:szCs w:val="28"/>
    </w:rPr>
  </w:style>
  <w:style w:type="paragraph" w:styleId="af7">
    <w:name w:val="Normal (Web)"/>
    <w:basedOn w:val="a2"/>
    <w:uiPriority w:val="99"/>
    <w:rsid w:val="00837D5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toc 2"/>
    <w:basedOn w:val="a2"/>
    <w:next w:val="a2"/>
    <w:autoRedefine/>
    <w:uiPriority w:val="99"/>
    <w:semiHidden/>
    <w:rsid w:val="00837D5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7D5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7D5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7D5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37D5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7D5B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37D5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37D5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37D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7D5B"/>
    <w:rPr>
      <w:i/>
      <w:iCs/>
    </w:rPr>
  </w:style>
  <w:style w:type="paragraph" w:customStyle="1" w:styleId="af8">
    <w:name w:val="схема"/>
    <w:basedOn w:val="a2"/>
    <w:uiPriority w:val="99"/>
    <w:rsid w:val="00837D5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837D5B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837D5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837D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2007-03-19T12:53:00Z</cp:lastPrinted>
  <dcterms:created xsi:type="dcterms:W3CDTF">2014-02-22T23:25:00Z</dcterms:created>
  <dcterms:modified xsi:type="dcterms:W3CDTF">2014-02-22T23:25:00Z</dcterms:modified>
</cp:coreProperties>
</file>