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 xml:space="preserve">     Роджер Бэкон (1210-1294) был основным представителем оппозиционного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течения, которое сформировалось в Оксфордском университете во второй по-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ловине XIII в. Уже в это время, когда жили великие систематики схоласти-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ки, он не только выступал против томизма, но и потрясал принципы схолас-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тики вообще.  Тем самым он готовил духовные предпосылки для замены сред-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невекового типа мышления, переворота в европейской философии и почву для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английского естественнонаучного  эмпиризма.  Роджер  Бэкон  был учеником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Гроссетеста, учился сначала в Оксфорде,  затем в Париже,  изучал  основы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всех тошдашних научных дисциплин: математики, медицины, права, теологии,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философии. В середине столетия он вступает в орден францисканцев.  Начи-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ная с 1257 года прерывает свою педагогическую работу и полностью отдает-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ся научным исследованиям.  Работал он в сложных условиях, при постоянных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помехах, которые ему чинило начальство.  Условия изменились, когда папой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становится его приверженец Климент IV,  давший Бэкону возможность  рабо-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тать по  осуществлению  его проэктов.  Бэкон сравнительно быстро написал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свои главные труды (1266-1268),  но и в последние годы продолжал  интен-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сивно творчески работать.  Его произведения не только идейным содержани-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ем, но и самим тоном и агрессивностью раздражали консервативных ученых и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церковнуюиерархию. Когда  ему  уже не смог помочь папский представитель,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он был заключен в монастырскую тюрьму,  где и содержался почти до  самой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смерти; труды его были осуждены.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 xml:space="preserve">     Мышление Роджера Бэкона уже не было типично  средневековым;  он  не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признавал авторитетов,  был  скорее индивидуалистом,  который критиковал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всех и вся.  Трагичность его жизненой судьбы стаановится понятной,  если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осознать, как резко он выступил против тогда еще очень влиятельного нап-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равления- томизма - и какие революционые идеи, которые его современникам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еще не были полностью ясны,  он выдвигал. Он не только был склонен к эм-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пирическому исслледованию, но и был выдающимся естествоиспытателем и ма-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тематиком, замечательным физиком,  знал много языков. Для своего времени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он был весьма оригинальным мыслителем,  и современники  Бэкона  называли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его doctor mirabilis (удивительный доктор).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 xml:space="preserve">     Главная его работа "Большой труд" ("Opus majus")  в  семи  разделах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содержит теорию  человеческого мышления,  воззрения на отношения науки и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теории, грамматики и языкознания,  на перспективы экспериментальных наук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и философии  морали.  Фрагментарный "Меньший труд" ("Opus minus") предс-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тавляет его в сокращении.  "Третий труд" ("Opus tertium") является пере-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работкой обоих предыдущих. Бэкон написал также еще ряд небольших тракта-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тов (запланированный труд "Opus principale",  в котором он захотел изло-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жить свое видение мира, он не завершил).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 xml:space="preserve">     Рождер Бэкон внес огромный, неоценимый вклад в развитие оппозицион-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</w:rPr>
      </w:pPr>
      <w:r w:rsidRPr="00D47520">
        <w:rPr>
          <w:rFonts w:ascii="Courier New" w:hAnsi="Courier New" w:cs="Courier New"/>
          <w:sz w:val="20"/>
          <w:szCs w:val="20"/>
        </w:rPr>
        <w:t>ного течения и мировой философии вцелом.</w:t>
      </w:r>
    </w:p>
    <w:p w:rsidR="00D47520" w:rsidRPr="00D47520" w:rsidRDefault="00D47520" w:rsidP="00D47520">
      <w:pPr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bookmarkEnd w:id="0"/>
    </w:p>
    <w:sectPr w:rsidR="00D47520" w:rsidRPr="00D4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520"/>
    <w:rsid w:val="00043C07"/>
    <w:rsid w:val="00A15CEA"/>
    <w:rsid w:val="00D37C41"/>
    <w:rsid w:val="00D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71FDE1-1EA9-40D8-AC54-665D30BB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Роджер Бэкон (1210-1294) был основным представителем оппозиционного</vt:lpstr>
    </vt:vector>
  </TitlesOfParts>
  <Company>Углеметбанк, г. Челябинск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Роджер Бэкон (1210-1294) был основным представителем оппозиционного</dc:title>
  <dc:subject/>
  <dc:creator>Губанов</dc:creator>
  <cp:keywords/>
  <dc:description/>
  <cp:lastModifiedBy>admin</cp:lastModifiedBy>
  <cp:revision>2</cp:revision>
  <dcterms:created xsi:type="dcterms:W3CDTF">2014-02-17T13:19:00Z</dcterms:created>
  <dcterms:modified xsi:type="dcterms:W3CDTF">2014-02-17T13:19:00Z</dcterms:modified>
</cp:coreProperties>
</file>