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7C5" w:rsidRDefault="00FC07C5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Роль Франции в развитии англо-шотландских отношений в XVI веке</w:t>
      </w:r>
    </w:p>
    <w:p w:rsidR="00FC07C5" w:rsidRDefault="00FC07C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Многие современные исследователи справедливо рассматривают англо-шотландские отношения в XVI веке не только в плане предпосылок формирования единого британского государства, а стремятся включить двухсторонние отношения Англии и Шотландии в систему европейских международных отношений XVI века. Значительный интерес представляет попытка глубже исследовать роль Франции в развитии англо-шотландских отношений в XVI веке. </w:t>
      </w:r>
    </w:p>
    <w:p w:rsidR="00FC07C5" w:rsidRDefault="00FC07C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первой половине XVI века начинает складываться новая система международных отношений. Важное место в расстановке сил в Европе занимали малые страны, находившиеся в политической орбите крупных государств (1). </w:t>
      </w:r>
    </w:p>
    <w:p w:rsidR="00FC07C5" w:rsidRDefault="00FC07C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Особое внимание Франции и Англии привлекала внешнеполитическая позиция Шотландии (2). Несмотря на торжественное обязательство (в 1502 году) расторгнуть франко-шотландский союз, Шотландия продолжала тесные контакты с Францией (3). Военно-политический блок двух стран, вынужденный для Шотландии и необходимый для Франции, был, по мнению ряда исследователей, прямым следствием агрессивной экспансионистской политики Англии (4). Усиление экономического и политического давления английской короны на шотландское государство в начале XVI века и образование в 1511 году в Европе международной Священной лиги против Франции, в которую вступила и Англия, побудили Шотландию формально возобновить традиционный союз с Францией. Это стимулировало дальнейшее обострение англо-шотландских "пограничных проблем" ("проблемы пограничья" представляют собою сложный комплекс англо-шотландских взаимоотношений социального, политического, экономического, религиозного, военного, дипломатического и т.п. плана), и, в конечном счете, привело к очередному конфликту. Начав войну с Англией, Шотландия в 1513 году потерпела сокрушительное поражение под Флодденом (Нортумберленд). В этом сражении погибли многие известные шотландцы (Эндрю Стюарт - лорд Эйвондейл, Томас Стюарт - 2-й лорд Иннермет, Мэтью Стюарт - 2-й эрл Леннокса, Джон Стюарт - 3-й эрл Леннокса, погиб король Яков (Иаков) IV(5). Флодден стал своеобразным рубежом, отделяющим прежний внешнеполитический курс Шотландии от нового, ориентированного на сближение с Англией. В результате Флодденского сражения в Шотландии упал авторитет центральной власти. Страна вновь оказалась во власти враждующих военно-политических группировок, стремящихся выступать от имени нового короля Якова V (которому в то время было всего полтора года). Усилилось вмешательство Англии и Франции во внутриполитические дела шотландского государства (6). Обе страны стремились заручиться поддержкой противоборствующих феодальных семейств, оказывая им всемерную помощь в борьбе за власть. Среди верхушки шотландской аристократии сложилась профранцузское течение (во главе с герцогом Олбани) и проанглийское (мать короля Маргарита Тюдор и граф Арран). В результате внешняя политика Шотландии первой половины XVI века отличалась крайней противоречивостью и непоследовательностью (7). </w:t>
      </w:r>
    </w:p>
    <w:p w:rsidR="00FC07C5" w:rsidRDefault="00FC07C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В период регентства Олбани (1515-1524) сторонникам сохранения традиционного внешнеполитического курса Шотландии удалось добиться возобновления франко-шотландского договора (1517). Этот договор предусматривал заключение в будущем династического брака между Яковом V и одной из родственниц французского короля. В свою очередь английский король Генрих VIII (1509-1547), опираясь на проанглийско настроенную часть "власть имущей" аристократии Шотландии, стремился вырвать у шотландского парламента согласие на брак своей дочери с Яковом V. Как отмечают некоторые исследователи (8), рецидивы притязаний Генриха VIII на сюзеренитет, подкреплённые угрозами вторжения на шотландскую территорию, ослабляли положение тех сил, которые отстаивали курс на сближение с Англией. Реформация в Англии усилила происки европейских католических стран в Шотландии. В 30-40-е годы в Шотландии временно одержала вверх позиция знати, связанной своими интересами с Францией. Ориентация шотландской короны на Францию (женитьба Якова V на дочери французского короля (Магдалине) в 1537 г. и его повторный брак в 1538 году с Марией Гиз (де Гиз Лотарингская) побуждала Генриха VIII активизировать политику в отношении Шотландии. Опасаясь военного вторжения католических стран через Шотландию, английский король предпринял в начале 40-х годов дипломатические меры к подчинению шотландского государства. Используя внутриполитические разногласия, Англия добилась того, что часть шотландской знати отказалась участвовать в очередном англо-шотландском пограничном конфликте (9). В 1542 году шотландская армия потерпела поражение при Солвей Мосс (северная Англия). В конце того же года умер Яков V, оставив наследницей малолетнюю дочь Марию Стюарт (1542-1567). Возникший в Шотландии внутриполитический кризис послужил для Генриха VIII предлогом для усиления давления на неё. В 1543 году между Англией и Шотландией был подписан мирный договор, скреплённый обязательством заключения брака между Марией Стюарт и сыном английского короля Эдуардом (договоры в Гринвиче). Однако спустя полгода шотландский парламент признал эти соглашения недействительными. В ответ английская корона организовала в 1544-1545 гг. несколько крупных вторжений на территорию Шотландии. Такая политика Генриха VIII вызвала укрепление профранцузской знати, и усилило католическую церковь в Шотландии. В стране начались преследования сторонников протестантской Реформации (10). В 1548 году Шотландия подписала с Францией договор, по которому Мария Стюарт была обещана в жёны сыну французского короля, Франция давала обещание защищать "свободу и законы" (11) шотландского королевства. В целях безопасности Марию Стюарт было решено отправить на воспитание во Францию. Фактически власть в Шотландии перешла в руки регента - матери королевы Марии Гиз (1554-1559). Во время регентства Марии Гиз возросла внешнеполитическая ориентация страны на католическую Францию. Шотландское государство стало рассматриваться европейскими католическими странами в качестве одного из важнейших центров римско-католического влияния. </w:t>
      </w:r>
    </w:p>
    <w:p w:rsidR="00FC07C5" w:rsidRDefault="00FC07C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В начальный период Реформацию в Шотландии поддерживала английская корона, особенно в лице Елизаветы I (1558-1603). Англия рассматривала обострение религиозно-политической борьбы в Шотландии как важный фактор благоприятствующий созданию новой системы международных отношений в Европе (12). В конце 50-х годов XVI века, когда в Шотландии активизировалась католическая реакция и центральная власть прибегла к открытой военной поддержке со стороны Франции, в стране произошёл всплеск патриотического движения под флагом протестантизма (кальвинистского типа, проникающего в страну из Англии, Швейцарии). В 1557 г. руководители шотландской Реформации провозгласили себя "лордами конгрегации", выработали Национальный Конвент - соглашение о необходимости установления в Шотландии реформированной веры, они опирались на мощную поддержку протестантской Англии. Участники движения потребовали немедленного отвода французских войск с территории страны. К 1559 году от власти была отстранена Мария Гиз, а в 1560 году был заключён военный союз с Англией. Воспользовавшись сложившейся обстановкой английская корона добилась расторжения франко-шотландского союза. Согласно новому англо-шотландскому договору от 1566 года стороны обещали "взаимную помощь и поддержку против общих врагов" (включая Францию) (13). В этом же году Англия и Шотландия подписали мирный договор в Эдинбурге, подтверждавший независимость Шотландии. </w:t>
      </w:r>
    </w:p>
    <w:p w:rsidR="00FC07C5" w:rsidRDefault="00FC07C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В 60-е годы XVI века в Шотландии обострилась внутриполитическая борьба. Эту борьбу поощряли извне как протестантские государства (Англия, Дания), так и католические (Франция, Испания). В 1561 году в страну вернулась Мария Стюарт. Ещё в 1558 г. она вышла замуж за дофина, будущего короля Франции Франциска II (14), и через год стала королевой Франции. Елизавета I Английская видела в лице Марии Стюарт претендента на английский трон, поскольку та являлась правнучкой Генриха VIII (по материнской линии) и после смерти Марии Тюдор (1553-1558) получала основания для наследования короны Англии (15). В 1565 году Мария Стюарт вышла замуж за шотландца лорда Дарнли (Дарлей), эрла Леннокса (католика по вероисповеданию). От этого брака у неё родился сын, будущий король Шотландии Яков VI. Вскоре Мария Стюарт была вынуждена отречься от короны в пользу своего малолетнего сына и искать покровительства у английской короны, где была обвинена в заговоре против королевы Англии и после 19-ти летнего заключения казнена (16). Начало правления малолетнего Якова VI ознаменовался расцветом института регентства. Частая смена регентов (Морей, Мар, Мортон) и противоборство протестантов с католиками ослабляли центральную власть в Шотландии и привлекали к этой стране повышенное внимание Англии и континентальных европейских стран (особенно Франции). Напряжённые отношения Англии с Францией побуждали английскую корону оказывать постоянное политико-дипломатическое давление на Шотландию, добиваясь укрепления с ней союзных отношений (17). Королева Елизавета I Английская поддерживала и развивала контакты с шотландскими регентами. Она активно вмешивалась в воспитание Якова VI, мудро рассчитывая в будущем на присоединение Шотландии к английскому королевству (18). В связи с изменением общего дипломатического курса английского государства на более взвешенные и мирные отношения к Шотландии, влияние французской короны резко падает именно в период правления в Англии Елизаветы I Английской (1558-1603). (19). Последний серьёзный военный конфликт XVI века между Шотландией и Англией произошёл в 1560 году (20), а дипломатический кризис в 1587-1588 годах (21). Результатом этого стало восшествие на английский престол шотландского короля Якова VI (под именем Якова I) и заключение унии 1603 года. Объектом пристального внимания многих исследователей является шотландская политическая мысль "эпохи унии 1603 года" (22). Уния 1603 года имела важное значение для Шотландии соединив ее с богатой и сильной Англией, она, ускорила процессы становления характерного для Европы нового времени государственного механизма, где идея общего англо-шотландского протестантизма сочеталась с достаточно легким согласием на подчиненное положение Шотландии в будущей "британской монархии". И в дальнейшем привела к подписанию унии 1707 года, имевшей ещё более важное значение для формирования общего Британского государства (23). </w:t>
      </w:r>
    </w:p>
    <w:p w:rsidR="00FC07C5" w:rsidRDefault="00FC07C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Подводя итог нашему исследованию, отметим следующее. </w:t>
      </w:r>
    </w:p>
    <w:p w:rsidR="00FC07C5" w:rsidRDefault="00FC07C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Во-первых, в поисках объяснения затянувшейся англо-шотландской вражды необходимо отметить положение о реальном разрушительном воздействии политики Франции на динамику развития отношений между Шотландией и Англией в XVI веке в плане формирования единого Британского государства. </w:t>
      </w:r>
    </w:p>
    <w:p w:rsidR="00FC07C5" w:rsidRDefault="00FC07C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Во-вторых, попытки французской и английской короны утвердить политический сюзеренитет над Шотландией стимулировали обострение хронических "пограничных проблем" во взаимоотношениях между шотландским и английским королевствами, а также не способствовали восстановлению здорового международного дипломатического климата в Европе XVI столетия. </w:t>
      </w:r>
    </w:p>
    <w:p w:rsidR="00FC07C5" w:rsidRDefault="00FC07C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В-третьих, исходя из вышеперечисленных позиций, есть все основания для более высокой исторической оценки роли Франции в процессе развития шотландско-английских отношений в период XVI века. </w:t>
      </w:r>
    </w:p>
    <w:p w:rsidR="00FC07C5" w:rsidRDefault="00FC07C5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FC07C5" w:rsidRDefault="00FC07C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Campbell J. England, Scotland and the Hundred Years War. // Europe in the late Middle Ages / Ed. J.Hale. Evanston, 1965/94; Французские короли и императоры (в работах Найтхарда Б., Колера А., Бабеля Р., Мика И.,Кремера А., Хартманна П.) \ Под. ред. Хартманна П. - Ростов-на-Дону: "Феникс", 1997. С.52, 98. </w:t>
      </w:r>
    </w:p>
    <w:p w:rsidR="00FC07C5" w:rsidRDefault="00FC07C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 xml:space="preserve"> 2. Брандт М.Ю. Шотландия в европейской системе государств во второй половине XVI века. - М.,1993; Зверева Г.И. История Шотландии. - М., 1987. С</w:t>
      </w:r>
      <w:r>
        <w:rPr>
          <w:color w:val="000000"/>
          <w:sz w:val="24"/>
          <w:szCs w:val="24"/>
          <w:lang w:val="en-US"/>
        </w:rPr>
        <w:t xml:space="preserve">.173-193. </w:t>
      </w:r>
    </w:p>
    <w:p w:rsidR="00FC07C5" w:rsidRDefault="00FC07C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 xml:space="preserve"> 3. Phillips G. In the Shadow of Flodden: technology and Scottish military effectiveness, 1513-1550//Scottish hist. rev.-Aberdeen, 98.-vol.77, №204.-P.162-182; Nicholson R. Franco-Scottish Allience // SHR. 1959. V.38, I; Scottish Diaries and Memories, 1550-1746/ Ed. J. Fyfe. Stirling, 1928/88; Rae Th. The Administration of the Scottish Frontier, 1513 to 1603. </w:t>
      </w:r>
      <w:r>
        <w:rPr>
          <w:color w:val="000000"/>
          <w:sz w:val="24"/>
          <w:szCs w:val="24"/>
        </w:rPr>
        <w:t xml:space="preserve">Edinburgh. 1966/84; Басовская Н.И., Зверева Г.И. Союз Франции и Шотландии в системе англо-французских противоречий XII-XVI вв. // Средние века. - М., 1985. Вып. №48. </w:t>
      </w:r>
    </w:p>
    <w:p w:rsidR="00FC07C5" w:rsidRDefault="00FC07C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 xml:space="preserve"> 4. Гарднер Л. Чаша Грааля. - М., Изд. </w:t>
      </w:r>
      <w:r>
        <w:rPr>
          <w:color w:val="000000"/>
          <w:sz w:val="24"/>
          <w:szCs w:val="24"/>
          <w:lang w:val="en-US"/>
        </w:rPr>
        <w:t>"</w:t>
      </w:r>
      <w:r>
        <w:rPr>
          <w:color w:val="000000"/>
          <w:sz w:val="24"/>
          <w:szCs w:val="24"/>
        </w:rPr>
        <w:t>Вече</w:t>
      </w:r>
      <w:r>
        <w:rPr>
          <w:color w:val="000000"/>
          <w:sz w:val="24"/>
          <w:szCs w:val="24"/>
          <w:lang w:val="en-US"/>
        </w:rPr>
        <w:t xml:space="preserve">", 2000. </w:t>
      </w:r>
      <w:r>
        <w:rPr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  <w:lang w:val="en-US"/>
        </w:rPr>
        <w:t xml:space="preserve">.481. </w:t>
      </w:r>
    </w:p>
    <w:p w:rsidR="00FC07C5" w:rsidRDefault="00FC07C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 xml:space="preserve"> 5. Nicholson R. Franco-Scottish Allience // SHR. 1959. V.38, I; Mackie J. A History of Scotland. P.94-99; Donaldson G. Scotland. The Shapping of nations. P.39-40; Donaldson R. Scotland. The Latter Middle Ages. P.47-51, 61-65, 135-140, 162-167; Mitchison R. History of Scotland. </w:t>
      </w:r>
      <w:r>
        <w:rPr>
          <w:color w:val="000000"/>
          <w:sz w:val="24"/>
          <w:szCs w:val="24"/>
        </w:rPr>
        <w:t xml:space="preserve">Edinburgh. 1970/1993; Французские короли и императоры (в работах Найтхарда Б., Колера А., Бабеля Р., Мика И., Кремера А., Хартманна П.) \ Под. ред. Хартманна П. - Ростов-на-Дону: "Феникс", 1997. </w:t>
      </w:r>
    </w:p>
    <w:p w:rsidR="00FC07C5" w:rsidRDefault="00FC07C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 xml:space="preserve">6. Hay D. England, Scotland and Europe: the problem of the Frontier. // Transactions of the Royal Historical Society. 1975; Rae Th. The Administration of the Scottish Frontier, 1513 to 1603. Edinburgh. 1966/84. </w:t>
      </w:r>
    </w:p>
    <w:p w:rsidR="00FC07C5" w:rsidRDefault="00FC07C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 7. Calender of the State Papers relating of Scotland (CSP). 1509-1603/ Ed. J.Thorpe. Edinburg, 1898/1975. </w:t>
      </w:r>
    </w:p>
    <w:p w:rsidR="00FC07C5" w:rsidRDefault="00FC07C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 8. McKinnon J. The constitutional history of Scotland from Early Times to the Reformation. - London,1924\85; Douglas Nobbs England and Scotland.1560-1707. - NY.,1952; Bingham, Caroline The Stuart Kingdom of Scotland,1371-1603.- NY.,1975. </w:t>
      </w:r>
    </w:p>
    <w:p w:rsidR="00FC07C5" w:rsidRDefault="00FC07C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 9. Hay D. England, Scotland and Europe: the problem of the Frontier. // Transactions of the Royal Historical Society. </w:t>
      </w:r>
      <w:r>
        <w:rPr>
          <w:color w:val="000000"/>
          <w:sz w:val="24"/>
          <w:szCs w:val="24"/>
        </w:rPr>
        <w:t>1975; Зверева Г.И. История Шотландии. - М., 1987. С</w:t>
      </w:r>
      <w:r>
        <w:rPr>
          <w:color w:val="000000"/>
          <w:sz w:val="24"/>
          <w:szCs w:val="24"/>
          <w:lang w:val="en-US"/>
        </w:rPr>
        <w:t xml:space="preserve">.53-57. </w:t>
      </w:r>
    </w:p>
    <w:p w:rsidR="00FC07C5" w:rsidRDefault="00FC07C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 10. Haugaard W.P. Elizabeth and the English Reformation. - Cambridge,1968; Donaldson G. The Scottish Reformation. Cambridge, 1968/80; Jones N.L. Faith by Statute: Parliament and the settlement of religion, 1559, Royal Historical Society.,1982. </w:t>
      </w:r>
    </w:p>
    <w:p w:rsidR="00FC07C5" w:rsidRDefault="00FC07C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 11. SCOTS AND BRITONS: SCOTTISH POLITICAL THOUGHT AND THE UNION OF 1603. / Ed. by Roger A. Mason. Cambridge: Cambridge University Press, 1994; </w:t>
      </w:r>
      <w:r>
        <w:rPr>
          <w:color w:val="000000"/>
          <w:sz w:val="24"/>
          <w:szCs w:val="24"/>
        </w:rPr>
        <w:t>Зверева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Г</w:t>
      </w:r>
      <w:r>
        <w:rPr>
          <w:color w:val="000000"/>
          <w:sz w:val="24"/>
          <w:szCs w:val="24"/>
          <w:lang w:val="en-US"/>
        </w:rPr>
        <w:t>.</w:t>
      </w:r>
      <w:r>
        <w:rPr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  <w:lang w:val="en-US"/>
        </w:rPr>
        <w:t xml:space="preserve">. </w:t>
      </w:r>
      <w:r>
        <w:rPr>
          <w:color w:val="000000"/>
          <w:sz w:val="24"/>
          <w:szCs w:val="24"/>
        </w:rPr>
        <w:t>История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Шотландии</w:t>
      </w:r>
      <w:r>
        <w:rPr>
          <w:color w:val="000000"/>
          <w:sz w:val="24"/>
          <w:szCs w:val="24"/>
          <w:lang w:val="en-US"/>
        </w:rPr>
        <w:t xml:space="preserve">. - </w:t>
      </w:r>
      <w:r>
        <w:rPr>
          <w:color w:val="000000"/>
          <w:sz w:val="24"/>
          <w:szCs w:val="24"/>
        </w:rPr>
        <w:t>М</w:t>
      </w:r>
      <w:r>
        <w:rPr>
          <w:color w:val="000000"/>
          <w:sz w:val="24"/>
          <w:szCs w:val="24"/>
          <w:lang w:val="en-US"/>
        </w:rPr>
        <w:t xml:space="preserve">., 1987. </w:t>
      </w:r>
    </w:p>
    <w:p w:rsidR="00FC07C5" w:rsidRDefault="00FC07C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 xml:space="preserve">12. Брандт М.Ю. Союз Шотландии и Англии в Европейских международных отношениях конца XVI начала XVII века. \\ Англия в эпоху феодализма. - М.,1988; </w:t>
      </w:r>
    </w:p>
    <w:p w:rsidR="00FC07C5" w:rsidRDefault="00FC07C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 xml:space="preserve">13. Nicholson R. Franco-Scottish Allience // SHR. 1959. V.38, I; Scottish Diaries and Memories, 1550-1746/ Ed. J. Fyfe. Stirling, 1928/88; </w:t>
      </w:r>
      <w:r>
        <w:rPr>
          <w:color w:val="000000"/>
          <w:sz w:val="24"/>
          <w:szCs w:val="24"/>
        </w:rPr>
        <w:t>Зверева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Г</w:t>
      </w:r>
      <w:r>
        <w:rPr>
          <w:color w:val="000000"/>
          <w:sz w:val="24"/>
          <w:szCs w:val="24"/>
          <w:lang w:val="en-US"/>
        </w:rPr>
        <w:t>.</w:t>
      </w:r>
      <w:r>
        <w:rPr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  <w:lang w:val="en-US"/>
        </w:rPr>
        <w:t xml:space="preserve">. </w:t>
      </w:r>
      <w:r>
        <w:rPr>
          <w:color w:val="000000"/>
          <w:sz w:val="24"/>
          <w:szCs w:val="24"/>
        </w:rPr>
        <w:t>История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Шотландии</w:t>
      </w:r>
      <w:r>
        <w:rPr>
          <w:color w:val="000000"/>
          <w:sz w:val="24"/>
          <w:szCs w:val="24"/>
          <w:lang w:val="en-US"/>
        </w:rPr>
        <w:t xml:space="preserve">. - </w:t>
      </w:r>
      <w:r>
        <w:rPr>
          <w:color w:val="000000"/>
          <w:sz w:val="24"/>
          <w:szCs w:val="24"/>
        </w:rPr>
        <w:t>М</w:t>
      </w:r>
      <w:r>
        <w:rPr>
          <w:color w:val="000000"/>
          <w:sz w:val="24"/>
          <w:szCs w:val="24"/>
          <w:lang w:val="en-US"/>
        </w:rPr>
        <w:t xml:space="preserve">., 1987; Hay D. England, Scotland and Europe: the problem of the Frontier. // Transactions of the Royal Historical Society. </w:t>
      </w:r>
      <w:r>
        <w:rPr>
          <w:color w:val="000000"/>
          <w:sz w:val="24"/>
          <w:szCs w:val="24"/>
        </w:rPr>
        <w:t xml:space="preserve">1975; Зверева Г.И. Проблемы истории Шотландии в "Scottish Historical Rewiew" // Вопросы истории 1984. №4; Французские короли и императоры (в работах Найтхарда Б., Колера А., Бабеля Р., Мика И.,Кремера А., Хартманна П.) \ Под. ред. Хартманна П. - Ростов-на-Дону: "Феникс", 1997. С.149-181. </w:t>
      </w:r>
    </w:p>
    <w:p w:rsidR="00FC07C5" w:rsidRDefault="00FC07C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 xml:space="preserve"> 14. Французские короли и императоры (в работах Найтхарда Б., Колера А., Бабеля Р., Мика И.,Кремера А., Хартманна П...) \ Под. ред. Хартманна П. - Ростов-на-Дону: "Феникс", 1997. С</w:t>
      </w:r>
      <w:r>
        <w:rPr>
          <w:color w:val="000000"/>
          <w:sz w:val="24"/>
          <w:szCs w:val="24"/>
          <w:lang w:val="en-US"/>
        </w:rPr>
        <w:t xml:space="preserve">.115-116. </w:t>
      </w:r>
    </w:p>
    <w:p w:rsidR="00FC07C5" w:rsidRDefault="00FC07C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 15. Robertson W. The history of Scotland during the reigns of queen Mary and of King James VI tile his accession to the Crown of England. With a review of the Scottish history, previous to that period; and an appendix, containing original papers. - London,1791\ 1993 (Paris). </w:t>
      </w:r>
    </w:p>
    <w:p w:rsidR="00FC07C5" w:rsidRDefault="00FC07C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16. Магаков Г.Ю. Казнь Марии Стюарт и содержание англо-шотландского дипломатического кризиса 1587-88 годов. \\ Средневековая Европа. Воронеж,1997,-вып.1; Fraser A. Mary Queen of Scots. London, 1993; Цвейг С. Мария Стюарт: Пер. с нем. М</w:t>
      </w:r>
      <w:r>
        <w:rPr>
          <w:color w:val="000000"/>
          <w:sz w:val="24"/>
          <w:szCs w:val="24"/>
          <w:lang w:val="en-US"/>
        </w:rPr>
        <w:t xml:space="preserve">., 1960; Lettres, instructions et memoires de Marie Stuart. Paris, 1844. V. 1-7; Calendar of the State papers relating to Scotland and Mary Queen of Scots. Edinburgh; Glasgow, 1898-1952. V. 1-12; Henry-Bordeaux P. Marie Stuart. Paris, 1946; Byrd E. Immortal Queen. London, 1957; Plaidy J. Mary Queen of Scots. London, 1975; Robertson W. The history of Scotland during the reigns of queen Mary and of King James VI tile his accession to the Crown of England. With a review of the Scottish history, previous to that period; and an appendix, containing original papers. - London,1791\ 1993 (Paris). </w:t>
      </w:r>
    </w:p>
    <w:p w:rsidR="00FC07C5" w:rsidRDefault="00FC07C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Буканов Василий Александрович, аспирант кафедры Всеобщей Истории Нижегородского Государственного Педагогического Университета. </w:t>
      </w:r>
      <w:bookmarkStart w:id="0" w:name="_GoBack"/>
      <w:bookmarkEnd w:id="0"/>
    </w:p>
    <w:sectPr w:rsidR="00FC07C5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3428"/>
    <w:rsid w:val="00593428"/>
    <w:rsid w:val="009B0F65"/>
    <w:rsid w:val="00DB6F8F"/>
    <w:rsid w:val="00FC0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8AA52DD-5747-47F0-BD81-8069CC77F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10257</Words>
  <Characters>5847</Characters>
  <Application>Microsoft Office Word</Application>
  <DocSecurity>0</DocSecurity>
  <Lines>48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Роль Франции в развитии англо-шотландских отношений в XVI веке</vt:lpstr>
    </vt:vector>
  </TitlesOfParts>
  <Company>PERSONAL COMPUTERS</Company>
  <LinksUpToDate>false</LinksUpToDate>
  <CharactersWithSpaces>16072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Роль Франции в развитии англо-шотландских отношений в XVI веке</dc:title>
  <dc:subject/>
  <dc:creator>USER</dc:creator>
  <cp:keywords/>
  <dc:description/>
  <cp:lastModifiedBy>admin</cp:lastModifiedBy>
  <cp:revision>2</cp:revision>
  <dcterms:created xsi:type="dcterms:W3CDTF">2014-01-26T14:27:00Z</dcterms:created>
  <dcterms:modified xsi:type="dcterms:W3CDTF">2014-01-26T14:27:00Z</dcterms:modified>
</cp:coreProperties>
</file>