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8C" w:rsidRDefault="005D578C">
      <w:pPr>
        <w:rPr>
          <w:rFonts w:ascii="Times New Roman" w:hAnsi="Times New Roman"/>
          <w:b/>
          <w:sz w:val="28"/>
          <w:szCs w:val="28"/>
        </w:rPr>
      </w:pPr>
    </w:p>
    <w:p w:rsidR="00AD0D08" w:rsidRPr="003E1C09" w:rsidRDefault="00AD0D08">
      <w:pPr>
        <w:rPr>
          <w:rFonts w:ascii="Times New Roman" w:hAnsi="Times New Roman"/>
          <w:b/>
          <w:sz w:val="28"/>
          <w:szCs w:val="28"/>
        </w:rPr>
      </w:pPr>
      <w:r w:rsidRPr="003E1C09">
        <w:rPr>
          <w:rFonts w:ascii="Times New Roman" w:hAnsi="Times New Roman"/>
          <w:b/>
          <w:sz w:val="28"/>
          <w:szCs w:val="28"/>
        </w:rPr>
        <w:t>Введение.</w:t>
      </w:r>
    </w:p>
    <w:p w:rsidR="00AD0D08" w:rsidRPr="003E1C09" w:rsidRDefault="00AD0D08" w:rsidP="00C136C0">
      <w:pPr>
        <w:pStyle w:val="a3"/>
        <w:jc w:val="both"/>
      </w:pPr>
      <w:r w:rsidRPr="003E1C09">
        <w:t>Почвоведение – достаточно молодая наука. Люди всегда взаимодействовали с почвой, но углубить знания и систематизировать оказалось не просто. Предметом этой науки является почва - особое царство природы, о котором еще в 1771 году профессор Московского университета М.И. Афонин на торжественном собрании университета сказал так: "Почва есть самое преизящнейшее Всевышнего существа творение". Сейчас почва рассматривается как органоминеральное природное тело, со своими особенностями и функциями…</w:t>
      </w:r>
    </w:p>
    <w:p w:rsidR="00AD0D08" w:rsidRPr="003E1C09" w:rsidRDefault="00AD0D08" w:rsidP="003E1C0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</w:rPr>
        <w:br w:type="page"/>
      </w:r>
    </w:p>
    <w:p w:rsidR="00AD0D08" w:rsidRPr="003E1C09" w:rsidRDefault="00AD0D08" w:rsidP="00A53F0A">
      <w:pPr>
        <w:pStyle w:val="a3"/>
      </w:pPr>
    </w:p>
    <w:p w:rsidR="00AD0D08" w:rsidRPr="003E1C09" w:rsidRDefault="00AD0D08" w:rsidP="00F11D3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1C09">
        <w:rPr>
          <w:rFonts w:ascii="Times New Roman" w:hAnsi="Times New Roman"/>
          <w:b/>
          <w:sz w:val="28"/>
          <w:szCs w:val="28"/>
          <w:lang w:eastAsia="ru-RU"/>
        </w:rPr>
        <w:t>Роль почв в природе.</w:t>
      </w:r>
    </w:p>
    <w:p w:rsidR="00AD0D08" w:rsidRPr="00F11D35" w:rsidRDefault="00AD0D08" w:rsidP="00F11D35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D0D08" w:rsidRPr="003E1C09" w:rsidRDefault="00AD0D08" w:rsidP="003E1C0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D35">
        <w:rPr>
          <w:rFonts w:ascii="Times New Roman" w:hAnsi="Times New Roman"/>
          <w:sz w:val="24"/>
          <w:szCs w:val="24"/>
          <w:lang w:eastAsia="ru-RU"/>
        </w:rPr>
        <w:t>Почвенный покров образует одну из геофизических оболочек Земли - педосферу. Основные геосферные функции почвы как природного тела обусловлены положением почвы на стыке живой и неживой природы. И главная из них - обеспечение жизни на Земле. Именно в почве укореняются наземные растения, в ней обитают мелкие животные, огромная масса микроорганизмов. В результате почвообразования именно в почве концентрируются жизненно необходимые организмам вода и элементы минерального питания в доступных для них формах химических соединений. Таким образом, почва - условие существования жизни, но одновременно почва - следствие жизни на Земле.</w:t>
      </w:r>
      <w:r w:rsidRPr="003E1C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0D08" w:rsidRPr="003E1C09" w:rsidRDefault="00AD0D08" w:rsidP="003E1C0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  <w:lang w:eastAsia="ru-RU"/>
        </w:rPr>
        <w:t>Существуют следующие общие функции почв:</w:t>
      </w:r>
    </w:p>
    <w:p w:rsidR="00AD0D08" w:rsidRPr="003E1C09" w:rsidRDefault="00AD0D08" w:rsidP="003E1C09">
      <w:pPr>
        <w:pStyle w:val="1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  <w:lang w:eastAsia="ru-RU"/>
        </w:rPr>
        <w:t xml:space="preserve">Запасание энергии т.к. почва является важнейшим условием фотосинтетической деятельности растений.  </w:t>
      </w:r>
    </w:p>
    <w:p w:rsidR="00AD0D08" w:rsidRPr="003E1C09" w:rsidRDefault="00AD0D08" w:rsidP="003E1C09">
      <w:pPr>
        <w:pStyle w:val="1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  <w:lang w:eastAsia="ru-RU"/>
        </w:rPr>
        <w:t xml:space="preserve">Обеспечение постоянного взаимодействия большого геологического и малого биологического круговоротов веществ </w:t>
      </w:r>
    </w:p>
    <w:p w:rsidR="00AD0D08" w:rsidRPr="003E1C09" w:rsidRDefault="00AD0D08" w:rsidP="003E1C09">
      <w:pPr>
        <w:pStyle w:val="1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  <w:lang w:eastAsia="ru-RU"/>
        </w:rPr>
        <w:t>Почва участвует в процессе регулирования состава атмосферы и гидросферы</w:t>
      </w:r>
    </w:p>
    <w:p w:rsidR="00AD0D08" w:rsidRPr="003E1C09" w:rsidRDefault="00AD0D08" w:rsidP="003E1C09">
      <w:pPr>
        <w:pStyle w:val="1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  <w:lang w:eastAsia="ru-RU"/>
        </w:rPr>
        <w:t>Регулирование биосферных процессов, в частности плотности и продуктивности живых организмов на земной поверхности</w:t>
      </w:r>
    </w:p>
    <w:p w:rsidR="00AD0D08" w:rsidRPr="003E1C09" w:rsidRDefault="00AD0D08" w:rsidP="003E1C09">
      <w:pPr>
        <w:pStyle w:val="1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  <w:lang w:eastAsia="ru-RU"/>
        </w:rPr>
        <w:t>Обеспечение существования жизни на земле</w:t>
      </w:r>
    </w:p>
    <w:p w:rsidR="00AD0D08" w:rsidRPr="003E1C09" w:rsidRDefault="00AD0D08" w:rsidP="003E1C09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0D08" w:rsidRPr="003E1C09" w:rsidRDefault="00AD0D08" w:rsidP="003E1C0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  <w:lang w:eastAsia="ru-RU"/>
        </w:rPr>
        <w:t>Но помимо этого существуют еще экологические и биосферные функции почвы, которые также необходимо знать при изучении и анализе почвенного покрова.</w:t>
      </w:r>
    </w:p>
    <w:p w:rsidR="00AD0D08" w:rsidRPr="003E1C09" w:rsidRDefault="00AD0D08" w:rsidP="00F11D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D0D08" w:rsidRPr="003E1C09" w:rsidRDefault="00AD0D08" w:rsidP="00BB680E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1C09">
        <w:rPr>
          <w:rFonts w:ascii="Times New Roman" w:hAnsi="Times New Roman"/>
          <w:b/>
          <w:sz w:val="28"/>
          <w:szCs w:val="28"/>
          <w:lang w:eastAsia="ru-RU"/>
        </w:rPr>
        <w:t>Экологические и биосферные функции почв.</w:t>
      </w:r>
    </w:p>
    <w:p w:rsidR="00AD0D08" w:rsidRPr="003E1C09" w:rsidRDefault="00AD0D08" w:rsidP="003E1C0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0D08" w:rsidRPr="003E1C09" w:rsidRDefault="00AD0D08" w:rsidP="003E1C0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1C09">
        <w:rPr>
          <w:rStyle w:val="a5"/>
          <w:rFonts w:ascii="Times New Roman" w:hAnsi="Times New Roman"/>
          <w:sz w:val="24"/>
          <w:szCs w:val="24"/>
        </w:rPr>
        <w:t>Экологические функции почв</w:t>
      </w:r>
      <w:r w:rsidRPr="003E1C09">
        <w:rPr>
          <w:rFonts w:ascii="Times New Roman" w:hAnsi="Times New Roman"/>
          <w:sz w:val="24"/>
          <w:szCs w:val="24"/>
        </w:rPr>
        <w:t xml:space="preserve"> – учение о роли и формах участия почв в функционировании и динамике различных природных и социоприродных систем.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 xml:space="preserve">Современные представления о экологических функциях почв позволяет преодолеть доминирующее одностороннее восприятие почвы как объекта сельскохозяйственного труда и трактовать </w:t>
      </w:r>
      <w:hyperlink r:id="rId7" w:tooltip="Почвенный покров – вся совокупность почв конкретной территории." w:history="1">
        <w:r w:rsidRPr="003E1C09">
          <w:rPr>
            <w:rStyle w:val="a4"/>
            <w:color w:val="auto"/>
          </w:rPr>
          <w:t>почвенный покров</w:t>
        </w:r>
      </w:hyperlink>
      <w:r w:rsidRPr="003E1C09">
        <w:t xml:space="preserve"> Земли - </w:t>
      </w:r>
      <w:hyperlink r:id="rId8" w:tooltip="Педосфера (от греч. pedon – почва, и sphaira – шар) – почвенная оболочка Земли, аналогичная другим земным оболочкам – геосферам: литосфере, гидросфере, атмосфере." w:history="1">
        <w:r w:rsidRPr="003E1C09">
          <w:rPr>
            <w:rStyle w:val="a4"/>
            <w:color w:val="auto"/>
          </w:rPr>
          <w:t>педосферу</w:t>
        </w:r>
      </w:hyperlink>
      <w:r w:rsidRPr="003E1C09">
        <w:t xml:space="preserve"> как незаменимую планетарную оболочку, без которой невозможно благополучие биосферы и общества. Выделяются две основные категории почвенных экофункций: глобальные и биогеоценотические (экосистемные).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Глобальные функции подразделяются на гидросферные, атмосферные, литосферные, общебиосферные и этносферные.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 xml:space="preserve">В группе </w:t>
      </w:r>
      <w:r w:rsidRPr="003E1C09">
        <w:rPr>
          <w:b/>
        </w:rPr>
        <w:t>гидросферных функций</w:t>
      </w:r>
      <w:r w:rsidRPr="003E1C09">
        <w:t xml:space="preserve"> почв обособляются: трансформация </w:t>
      </w:r>
      <w:hyperlink r:id="rId9" w:tooltip="Почва - это многофазная, полидисперсная, многокомпонентная, термодинамически открытая природная система, являющаяся комплексной функцией факторов почвообразования - горной породы, живых организмов, климата, рельефа и времени, к которым в настоящее время присое" w:history="1">
        <w:r w:rsidRPr="003E1C09">
          <w:rPr>
            <w:rStyle w:val="a4"/>
            <w:color w:val="auto"/>
          </w:rPr>
          <w:t>почвой</w:t>
        </w:r>
      </w:hyperlink>
      <w:r w:rsidRPr="003E1C09">
        <w:t xml:space="preserve"> поверхностных вод в грунтовые; участие почвы в формировании </w:t>
      </w:r>
      <w:hyperlink r:id="rId10" w:tooltip="Речной сток – процесс стекания с речных водосборов воды вместе с содержащимися в ней веществами и теплотой (С.Д. Муравейский). Речной сток – это совокупность стока воды, стока взвешенных и влекомых наносов, стока растворенных химических веществ и теплоты." w:history="1">
        <w:r w:rsidRPr="003E1C09">
          <w:rPr>
            <w:rStyle w:val="a4"/>
            <w:color w:val="auto"/>
          </w:rPr>
          <w:t>речного стока</w:t>
        </w:r>
      </w:hyperlink>
      <w:r w:rsidRPr="003E1C09">
        <w:t xml:space="preserve"> и влияние ее на биопродуктивность водоемов за счет приносимых почвенных соединений; работа почвы в качестве барьера, защищающего акватории от загрязнений и др. Антропогенная деятельность вызывает сильные изменения водного режима почв и водного баланса территорий. К сожалению, последствия этих изменений учитываются явно недостаточно, хотя во многих случаях они служат причиной крупных негативных явлений регионального и глобального масштаба. Среди них – нарушение естественного водообмена в геосистемах, гипертрофирование гидрологических функций почв, их переувлажнение при орошении, что сопровождается процессами вторичного засоления, опустынивания в аридных и семиаридных зонах.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 xml:space="preserve">Группа </w:t>
      </w:r>
      <w:r w:rsidRPr="003E1C09">
        <w:rPr>
          <w:b/>
        </w:rPr>
        <w:t>атмосферных функций</w:t>
      </w:r>
      <w:r w:rsidRPr="003E1C09">
        <w:t xml:space="preserve"> почв включает в себя: поглощение и отражение почвой солнечной радиации; регулирование влагооборота атмосферы; поставку в воздушную оболочку твердого вещества и микроорганизмов; поглощение и удержание некоторых газов от ухода в космическое пространство; регулирование газового режима атмосферы. Например в структурном пахотном горизонте почти полное обновление воздуха может происходить каждый час. Масштабы потребления и выделения газов почвой характеризуются исключительным размахом. За 1 ч. кислорода потребляется 1000-4000 л/га, в таких же примерно количествах выделяется углекислый газ. Важным является взаимодействие почвы с подземной атмосферой, представляющее весьма важную область исследований. Значимость этого вопроса становится все более очевидной в связи с установлением значительного разнообразия проявлений подземной атмосферы и большого ее удельного веса в суммарной газовой оболочке Земли.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Работы микробиологов показали, что в почве распространена микрофлора, окисляющая углеводороды, проникающие в нее из подземной атмосферы. Причем повышенные концентрации бактерий, окисляющих пропан и гептан, были обнаружены над залежами нефти и газа. В то же время в приземном воздухе этих районов до вскрытия месторождений углеводороды отсутствовали, что свидетельствует об эффективности работы почвенного бактериального фильтра. Экологическое значение данной функции почвенных и подпочвенных микроорганизмов трудно переоценить, ведь благодаря ее действию атмосферная среда обитания высших организмов оказывается защищенной от вредного действия горючих газов. Там, где в районе промыслов уничтожается почвенный защитный бактериальный фильтр, содержание углеводородов в атмосфере достигает десятых долей, а иногда и нескольких процентов.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Таким образом, можно констатировать, что газорегуляторная функция почвы наряду с аналогичной функцией наземных биоценозов – действенный механизм поддержания почвой атмосферы в определенном режиме, сформировавшемся в ходе эволюции. Это достигается многообразием и эффективностью конкретных форм влияния почвы на атмосферу, к которым относятся: выделение многочисленных газообразных почвенных продуктов в атмосферу, биологическое и физико-химическое поглощение газов тропосферы, фиксация газов, выделяющихся из недр Земли, и др.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rPr>
          <w:b/>
        </w:rPr>
        <w:t xml:space="preserve">Литосферные функции </w:t>
      </w:r>
      <w:r w:rsidRPr="003E1C09">
        <w:t>почв включают в себя: биохимическое преобразование верхних слоев литосферы при участии почвообразовательного процесса; роль почвы как источника вещества для образования минералов, пород, полезных ископаемых; вклад почвы в защиту литосферы от чрезмерной эрозии, в обеспечение условий ее нормального развития и др.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Анализируя сущность основных литосферных функций почвы, необходимо иметь в виду, что верхняя часть каменной оболочки, граничащая с гидросферой и воздушной оболочкой, находится в особых термодинамических условиях. Поверхностные горизонты литосферы испытывают постоянное разрушающее воздействие ряда агентов. На континентах особую разрушающую силу несут с собой движущиеся воды и ветер, наиболее интенсивно воздействующие на не защищенные почвенным и растительным покровом дневные горизонты геологических пород.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jc w:val="both"/>
      </w:pPr>
      <w:r w:rsidRPr="003E1C09">
        <w:t xml:space="preserve">В группе </w:t>
      </w:r>
      <w:r w:rsidRPr="003E1C09">
        <w:rPr>
          <w:b/>
        </w:rPr>
        <w:t>общебиосферных почвенных функций</w:t>
      </w:r>
      <w:r w:rsidRPr="003E1C09">
        <w:t xml:space="preserve"> почва выступает как среда обитания, аккумулятор и источник вещества и энергии для организмов суши, связующее звено биологического и геологического круговоротов, планетарная мембрана, защитный барьер и условие нормального функционирования биосферы, фактор биологической эволюции.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Особый интерес представляет роль почвы как среды обитания и фактора биологической эволюции. Роль почвы как среды обитания для растений и животных проявляется, прежде всего</w:t>
      </w:r>
      <w:r>
        <w:t>,</w:t>
      </w:r>
      <w:r w:rsidRPr="003E1C09">
        <w:t xml:space="preserve"> в том, что именно с ней связаны существование большинства видов живых организмов и образование основной массы живого вещества планеты.</w:t>
      </w:r>
    </w:p>
    <w:p w:rsidR="00AD0D08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Доказано (М.С.</w:t>
      </w:r>
      <w:r>
        <w:t xml:space="preserve"> </w:t>
      </w:r>
      <w:r w:rsidRPr="003E1C09">
        <w:t>Гиляров, Д.А.</w:t>
      </w:r>
      <w:r>
        <w:t xml:space="preserve"> </w:t>
      </w:r>
      <w:r w:rsidRPr="003E1C09">
        <w:t>Криволуцкий и др.), что без почвы оказалось бы невозможным то разнообразие наземных форм жизни, которое имеет место в настоящее время. Однако антропогенные воздействия на биосферу, приводящие к негативным изменениям в почвенной оболочке, ослабляют ее роль как благоприятной среды обитания для многих групп организмов, что с неизбежностью приводит к снижению биоразнообразия.</w:t>
      </w:r>
    </w:p>
    <w:p w:rsidR="00AD0D08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>
        <w:t>Значительная роль почвенного покрова в дифференциации географической оболочки и биосферы. Природные зоны отражают порядок чередования и пространственная ориентация зон определяют структуру континентальной части географической оболочки и биосферы.</w:t>
      </w:r>
    </w:p>
    <w:p w:rsidR="00AD0D08" w:rsidRPr="00B3135D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  <w:rPr>
          <w:lang w:val="en-US"/>
        </w:rPr>
      </w:pPr>
      <w:r>
        <w:t xml:space="preserve">Почва является фактором биологической эволюции. До сих пор оценка значимости почвы не реализована в полной мере. Анализируя почву ученые пришли к выводу о том, что почвенная оболочка  промежуточная между водной и воздушной, через которую возможен постепенный переход от водного образа жизни к наземному. </w:t>
      </w:r>
      <w:r w:rsidRPr="00B3135D">
        <w:t>[</w:t>
      </w:r>
      <w:r>
        <w:rPr>
          <w:lang w:val="en-US"/>
        </w:rPr>
        <w:t>3]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rPr>
          <w:b/>
        </w:rPr>
        <w:t>Этносферные функции почв</w:t>
      </w:r>
      <w:r w:rsidRPr="003E1C09">
        <w:t xml:space="preserve">. Среди выдающихся достижений междисциплинарных направлений исследования взаимосвязей природы и общества в числе первых следует назвать географо-этнологические работы Л.Н.Гумилева, обобщенные им в монографиях «Этногенез и биосфера Земли» (1990), «Тысячелетие вокруг Каспия» (1993) и ряде других публикаций. Убедительно показав, что «разнообразие ландшафтов – вот причина этнической мозаичности антропосферы», ученый стимулировал многие науки по-новому оценить степень зависимости этносов и общества в целом от различных компонентов </w:t>
      </w:r>
      <w:hyperlink r:id="rId11" w:tooltip="Географическая среда – совокупность природных условий (рельеф, климат, почва, растительный и животный мир и т. д.), включенных в историческую практику человека. " w:history="1">
        <w:r w:rsidRPr="003E1C09">
          <w:rPr>
            <w:rStyle w:val="a4"/>
            <w:color w:val="auto"/>
          </w:rPr>
          <w:t>географической среды</w:t>
        </w:r>
      </w:hyperlink>
      <w:r w:rsidRPr="003E1C09">
        <w:t xml:space="preserve"> и биосферы в целом. Данная оценка должна коснуться и </w:t>
      </w:r>
      <w:hyperlink r:id="rId12" w:tooltip="Почвоведение – наука о почвах, их образовании (генезисе), строении, составе и свойствах, географическом распространении, хозяйственном использовании и мелиорации." w:history="1">
        <w:r w:rsidRPr="003E1C09">
          <w:rPr>
            <w:rStyle w:val="a4"/>
            <w:color w:val="auto"/>
          </w:rPr>
          <w:t>почвоведения</w:t>
        </w:r>
      </w:hyperlink>
      <w:r w:rsidRPr="003E1C09">
        <w:t>, поскольку в прямой и опосредованной форме степень влияния почвы на этногенез весьма ощутимо. «Космические и планетарные вариации стоят на несколько порядков выше этногенезов, влияют на всю биосферу, включающую не только совокупность живых организмов, но и почвы… И хотя этносы – «капли в океане биосферы», они не могут не реагировать на ее флуктуации».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Анализ данного вопроса дает основание выделить категорию этносферных, а также социосферных функций почвы, существенно определяющих этногенез и жизнь этносферы и социосферы. Среди таких функций можно назвать: роль почвы как одного из важных факторов существования и динамики этносферы и социосферы; участие ее в формировании полезных ископаемых и энергетических ресурсов, используемых этносами Земли; почва как место для поселений, промышленных и дорожных объектов; сохранение почвой информации о развитии природн</w:t>
      </w:r>
      <w:r>
        <w:t>ой и этнок</w:t>
      </w:r>
      <w:r w:rsidRPr="003E1C09">
        <w:t>ультурной среды и др.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Актуальность социально-экономических почвенных исследований в региональном и глобальном масштабе все более возрастает в связи с нарастающей антропогенной деградацией биосферы и педосферы, чреватой неизбежными этническими напряжениями и катаклизмами.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 xml:space="preserve">Особую категорию образуют функции почв в биогеоценозах – наземных экосистемах </w:t>
      </w:r>
      <w:bookmarkStart w:id="0" w:name="r1_1"/>
      <w:r w:rsidRPr="003E1C09">
        <w:fldChar w:fldCharType="begin"/>
      </w:r>
      <w:r w:rsidRPr="003E1C09">
        <w:instrText xml:space="preserve"> HYPERLINK "http://www.lomonosov-fund.ru/enc/ru/encyclopedia:0133247" \l "r1" </w:instrText>
      </w:r>
      <w:r w:rsidRPr="003E1C09">
        <w:fldChar w:fldCharType="separate"/>
      </w:r>
      <w:r w:rsidRPr="003E1C09">
        <w:rPr>
          <w:rStyle w:val="a4"/>
          <w:color w:val="auto"/>
        </w:rPr>
        <w:t>[1]</w:t>
      </w:r>
      <w:r w:rsidRPr="003E1C09">
        <w:fldChar w:fldCharType="end"/>
      </w:r>
      <w:bookmarkEnd w:id="0"/>
      <w:r w:rsidRPr="003E1C09">
        <w:t xml:space="preserve">; </w:t>
      </w:r>
      <w:r w:rsidRPr="003E1C09">
        <w:rPr>
          <w:b/>
        </w:rPr>
        <w:t>Биогеоценотические (БГЦ) функции</w:t>
      </w:r>
      <w:r w:rsidRPr="003E1C09">
        <w:t xml:space="preserve"> целесообразно объединить в группы в соответствии с основными свойствами почв. Физические, химические и физико-химические свойства почв определяют такие их функции, как: жизненное пространство; жилище и убежище; механическая опора; депо семян и других зачатков; источник элементов питания; стимулятор и ингибитор биохимических процессов, идущих в биогеоценозе; депо влаги, элементов питания и энергии; сорбент микроорганизмов и др. Важно подчеркнуть, что наиболее "популярная" функция почв как источника элементов питания – это одна из многих узловых биогеоценотических функций, но отнюдь не единственная. Поэтому ее чрезмерное усиление (например, с помощью минеральных удобрений) с неизбежностью приводит к существенным, часто неблагоприятным трансформациям других биогеоценотических функций. Это, к сожалению, очень долгое время не могли понять сторонники повышенных доз минеральных удобрений, внесение которых, как правило, сопровождается многими отрицательными последствиями.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 xml:space="preserve">В связи с разработкой учения об экологических функциях почв по-новому должно пониматься почвенное плодородие. В свете разрабатываемых представлений об экологической полифункциональности почвы, ее плодородие можно определить как одну из наиболее интегральных почвенных экологических функций, обеспечивающую формирование биомассы растений, имеющую относительный характер, отличающуюся сильной пространственно-временной изменчивостью и обусловленную взаимодействием различных свойств и функций почвы. По-видимому, целесообразно пользоваться двумя родственными понятиями: понятием биологической продуктивности почв – способностью обеспечивать рост, развитие и формирование биомассы различных организмов, связанных с почвой, и понятием </w:t>
      </w:r>
      <w:hyperlink r:id="rId13" w:tooltip="Плодородие почв  - способность почв удовлетворять потребности растений в элементах питания, воде, обеспечивать их корневые системы достаточным количеством воздуха, тепла и благоприятной физико-химической средой для нормального роста и развития. Плодородие — ин" w:history="1">
        <w:r w:rsidRPr="003E1C09">
          <w:rPr>
            <w:rStyle w:val="a4"/>
            <w:color w:val="auto"/>
          </w:rPr>
          <w:t>плодородия почв</w:t>
        </w:r>
      </w:hyperlink>
      <w:r w:rsidRPr="003E1C09">
        <w:t>, под которым подразумевается более конкретная функция – способность почвы обеспечивать создание биомассы растений.</w:t>
      </w:r>
    </w:p>
    <w:p w:rsidR="00AD0D08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Вышеприведенное понимание почвенного плодородия акцентирует внимание прежде всего на его многопричинной обусловленности, относительности и динамичности. Оно опирается на тесную зависимость способности почвы производить урожай от многочисленных ее свойств и экологических функций. Так, показательны примеры низких урожаев на удобренных почвах, зараженных паразитами растений, и резкого увеличения урожайности в случае их уничтожения.</w:t>
      </w:r>
    </w:p>
    <w:p w:rsidR="00AD0D08" w:rsidRDefault="00AD0D08">
      <w:pPr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E1C09">
        <w:rPr>
          <w:b/>
          <w:sz w:val="28"/>
          <w:szCs w:val="28"/>
        </w:rPr>
        <w:t>Заключение.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jc w:val="both"/>
      </w:pP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Учение об экологических</w:t>
      </w:r>
      <w:r>
        <w:t xml:space="preserve"> и биосферных</w:t>
      </w:r>
      <w:r w:rsidRPr="003E1C09">
        <w:t xml:space="preserve"> функциях почв и его дальнейшая разработка во многом определяет развитие биосферологии и теории взаимодействия общества и природы. Оно предполагает новые подходы в охране почв, как незаменимого компонента биосферы – прежде всего подготовку Красной Книги и Кадастра особоценных почв.</w:t>
      </w:r>
    </w:p>
    <w:p w:rsidR="00AD0D08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  <w:r w:rsidRPr="003E1C09">
        <w:t>Однако, задача охраны почв и сохранение почвенного разнообразия на практике реализуется пока неудовлетворительно, что во многом связано, с продолжающим доминировать узко утилитарным отношением к почвенным ресурсам. Поэтому крайне актуально возрождение бережного отношения к почве и воспитание чувства земли, в чем неоценимую помощь может оказать экологическая этика</w:t>
      </w:r>
      <w:hyperlink r:id="rId14" w:anchor="r2" w:history="1">
        <w:r w:rsidRPr="003E1C09">
          <w:rPr>
            <w:rStyle w:val="a4"/>
            <w:color w:val="auto"/>
          </w:rPr>
          <w:t>[2]</w:t>
        </w:r>
      </w:hyperlink>
      <w:r w:rsidRPr="003E1C09">
        <w:t>.</w:t>
      </w:r>
    </w:p>
    <w:p w:rsidR="00AD0D08" w:rsidRDefault="00AD0D08">
      <w:pPr>
        <w:rPr>
          <w:rFonts w:ascii="Times New Roman" w:hAnsi="Times New Roman"/>
          <w:sz w:val="24"/>
          <w:szCs w:val="24"/>
          <w:lang w:eastAsia="ru-RU"/>
        </w:rPr>
      </w:pPr>
      <w:r>
        <w:br w:type="page"/>
      </w:r>
    </w:p>
    <w:p w:rsidR="00AD0D08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3E1C09">
        <w:rPr>
          <w:b/>
          <w:sz w:val="28"/>
          <w:szCs w:val="28"/>
        </w:rPr>
        <w:t>Список литературы.</w:t>
      </w:r>
    </w:p>
    <w:bookmarkStart w:id="1" w:name="r1"/>
    <w:bookmarkEnd w:id="1"/>
    <w:p w:rsidR="00AD0D08" w:rsidRPr="003E1C09" w:rsidRDefault="00AD0D08" w:rsidP="00B313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1C0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3E1C09">
        <w:rPr>
          <w:rFonts w:ascii="Times New Roman" w:hAnsi="Times New Roman"/>
          <w:sz w:val="24"/>
          <w:szCs w:val="24"/>
          <w:lang w:eastAsia="ru-RU"/>
        </w:rPr>
        <w:instrText xml:space="preserve"> HYPERLINK "http://www.lomonosov-fund.ru/enc/ru/library:0133239:article" \o "Никитин Евгений Дмитриевичпочвовед, философ. Является автором работ в области генезиса, географии и охраны почв. Один из авторов методических основ создания Красной книги почв" </w:instrText>
      </w:r>
      <w:r w:rsidRPr="003E1C0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B3135D">
        <w:rPr>
          <w:rFonts w:ascii="Times New Roman" w:hAnsi="Times New Roman"/>
          <w:sz w:val="24"/>
          <w:szCs w:val="24"/>
          <w:lang w:eastAsia="ru-RU"/>
        </w:rPr>
        <w:t>Никитин</w:t>
      </w:r>
      <w:r w:rsidRPr="003E1C0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1C09">
        <w:rPr>
          <w:rFonts w:ascii="Times New Roman" w:hAnsi="Times New Roman"/>
          <w:sz w:val="24"/>
          <w:szCs w:val="24"/>
          <w:lang w:eastAsia="ru-RU"/>
        </w:rPr>
        <w:t xml:space="preserve"> Е. Д. Роль почв в жизни природы. М., 1982</w:t>
      </w:r>
      <w:r w:rsidRPr="00B3135D">
        <w:rPr>
          <w:rFonts w:ascii="Times New Roman" w:hAnsi="Times New Roman"/>
          <w:sz w:val="24"/>
          <w:szCs w:val="24"/>
          <w:lang w:eastAsia="ru-RU"/>
        </w:rPr>
        <w:t>.</w:t>
      </w:r>
    </w:p>
    <w:p w:rsidR="00AD0D08" w:rsidRPr="00B3135D" w:rsidRDefault="00AD0D08" w:rsidP="00B313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r2"/>
      <w:bookmarkEnd w:id="2"/>
      <w:r w:rsidRPr="003E1C09">
        <w:rPr>
          <w:rFonts w:ascii="Times New Roman" w:hAnsi="Times New Roman"/>
          <w:sz w:val="24"/>
          <w:szCs w:val="24"/>
          <w:lang w:eastAsia="ru-RU"/>
        </w:rPr>
        <w:t>Никитин Е. Д., Шоба С. А. , Сабодина Е. П. и др. Сохранение биосферы и почв и духовно экологические проблемы цивилизации // Охрана почв Калмыкии и прилегающих территорий. Элиста, 2001.</w:t>
      </w:r>
    </w:p>
    <w:p w:rsidR="00AD0D08" w:rsidRPr="00B3135D" w:rsidRDefault="00AD0D08" w:rsidP="00B313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35D">
        <w:rPr>
          <w:rFonts w:ascii="Times New Roman" w:hAnsi="Times New Roman"/>
          <w:sz w:val="24"/>
          <w:szCs w:val="24"/>
        </w:rPr>
        <w:t>Функции почв в биосфере и экосистемах (экологическое значение почв) / Г. В. Добровольский, Е. Д. Ники</w:t>
      </w:r>
      <w:r>
        <w:rPr>
          <w:rFonts w:ascii="Times New Roman" w:hAnsi="Times New Roman"/>
          <w:sz w:val="24"/>
          <w:szCs w:val="24"/>
        </w:rPr>
        <w:t>тин. - М.: НАука, 1990.</w:t>
      </w:r>
    </w:p>
    <w:p w:rsidR="00AD0D08" w:rsidRPr="003E1C09" w:rsidRDefault="00AD0D08" w:rsidP="00B313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35D">
        <w:rPr>
          <w:rFonts w:ascii="Times New Roman" w:hAnsi="Times New Roman"/>
          <w:sz w:val="24"/>
          <w:szCs w:val="24"/>
          <w:lang w:eastAsia="ru-RU"/>
        </w:rPr>
        <w:t>http</w:t>
      </w:r>
      <w:r>
        <w:rPr>
          <w:rFonts w:ascii="Times New Roman" w:hAnsi="Times New Roman"/>
          <w:sz w:val="24"/>
          <w:szCs w:val="24"/>
          <w:lang w:eastAsia="ru-RU"/>
        </w:rPr>
        <w:t>://www.lomonosov-fund.ru/enc/ru</w:t>
      </w:r>
    </w:p>
    <w:p w:rsidR="00AD0D08" w:rsidRPr="003E1C09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</w:p>
    <w:p w:rsidR="00AD0D08" w:rsidRDefault="00AD0D08" w:rsidP="003E1C09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AD0D08" w:rsidRPr="003E1C09" w:rsidRDefault="00AD0D08">
      <w:bookmarkStart w:id="3" w:name="_GoBack"/>
      <w:bookmarkEnd w:id="3"/>
    </w:p>
    <w:sectPr w:rsidR="00AD0D08" w:rsidRPr="003E1C09" w:rsidSect="00BE6C0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08" w:rsidRDefault="00AD0D08" w:rsidP="00C136C0">
      <w:pPr>
        <w:spacing w:after="0" w:line="240" w:lineRule="auto"/>
      </w:pPr>
      <w:r>
        <w:separator/>
      </w:r>
    </w:p>
  </w:endnote>
  <w:endnote w:type="continuationSeparator" w:id="0">
    <w:p w:rsidR="00AD0D08" w:rsidRDefault="00AD0D08" w:rsidP="00C1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08" w:rsidRDefault="00AD0D0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78C">
      <w:rPr>
        <w:noProof/>
      </w:rPr>
      <w:t>1</w:t>
    </w:r>
    <w:r>
      <w:fldChar w:fldCharType="end"/>
    </w:r>
  </w:p>
  <w:p w:rsidR="00AD0D08" w:rsidRDefault="00AD0D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08" w:rsidRDefault="00AD0D08" w:rsidP="00C136C0">
      <w:pPr>
        <w:spacing w:after="0" w:line="240" w:lineRule="auto"/>
      </w:pPr>
      <w:r>
        <w:separator/>
      </w:r>
    </w:p>
  </w:footnote>
  <w:footnote w:type="continuationSeparator" w:id="0">
    <w:p w:rsidR="00AD0D08" w:rsidRDefault="00AD0D08" w:rsidP="00C1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2C3"/>
    <w:multiLevelType w:val="hybridMultilevel"/>
    <w:tmpl w:val="70A0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76CE1"/>
    <w:multiLevelType w:val="multilevel"/>
    <w:tmpl w:val="650C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84053E"/>
    <w:multiLevelType w:val="multilevel"/>
    <w:tmpl w:val="018A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F0A"/>
    <w:rsid w:val="00043AEE"/>
    <w:rsid w:val="00150B4C"/>
    <w:rsid w:val="00182925"/>
    <w:rsid w:val="002C7550"/>
    <w:rsid w:val="003E1C09"/>
    <w:rsid w:val="00587741"/>
    <w:rsid w:val="005D578C"/>
    <w:rsid w:val="00753AA0"/>
    <w:rsid w:val="009C6DD3"/>
    <w:rsid w:val="00A06D55"/>
    <w:rsid w:val="00A53F0A"/>
    <w:rsid w:val="00AD0D08"/>
    <w:rsid w:val="00B3135D"/>
    <w:rsid w:val="00BB680E"/>
    <w:rsid w:val="00BE6C0B"/>
    <w:rsid w:val="00C11A30"/>
    <w:rsid w:val="00C136C0"/>
    <w:rsid w:val="00C857F0"/>
    <w:rsid w:val="00CA417C"/>
    <w:rsid w:val="00F11D35"/>
    <w:rsid w:val="00F605CE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51587-9108-4086-A4B8-2D64B87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0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53F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2C7550"/>
    <w:rPr>
      <w:rFonts w:cs="Times New Roman"/>
      <w:color w:val="075099"/>
      <w:u w:val="none"/>
      <w:effect w:val="none"/>
    </w:rPr>
  </w:style>
  <w:style w:type="character" w:styleId="a5">
    <w:name w:val="Strong"/>
    <w:basedOn w:val="a0"/>
    <w:qFormat/>
    <w:rsid w:val="002C7550"/>
    <w:rPr>
      <w:rFonts w:cs="Times New Roman"/>
      <w:b/>
      <w:bCs/>
    </w:rPr>
  </w:style>
  <w:style w:type="paragraph" w:customStyle="1" w:styleId="1">
    <w:name w:val="Абзац списка1"/>
    <w:basedOn w:val="a"/>
    <w:rsid w:val="00F11D35"/>
    <w:pPr>
      <w:ind w:left="720"/>
      <w:contextualSpacing/>
    </w:pPr>
  </w:style>
  <w:style w:type="paragraph" w:styleId="a6">
    <w:name w:val="header"/>
    <w:basedOn w:val="a"/>
    <w:link w:val="a7"/>
    <w:semiHidden/>
    <w:rsid w:val="00C1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C136C0"/>
    <w:rPr>
      <w:rFonts w:cs="Times New Roman"/>
    </w:rPr>
  </w:style>
  <w:style w:type="paragraph" w:styleId="a8">
    <w:name w:val="footer"/>
    <w:basedOn w:val="a"/>
    <w:link w:val="a9"/>
    <w:rsid w:val="00C1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C136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onosov-fund.ru/enc/ru/encyclopedia:0133132:article" TargetMode="External"/><Relationship Id="rId13" Type="http://schemas.openxmlformats.org/officeDocument/2006/relationships/hyperlink" Target="http://www.lomonosov-fund.ru/enc/ru/encyclopedia:0134785: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monosov-fund.ru/enc/ru/encyclopedia:0133135:article" TargetMode="External"/><Relationship Id="rId12" Type="http://schemas.openxmlformats.org/officeDocument/2006/relationships/hyperlink" Target="http://www.lomonosov-fund.ru/enc/ru/encyclopedia:01338:artic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monosov-fund.ru/enc/ru/encyclopedia:0132406:articl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omonosov-fund.ru/enc/ru/encyclopedia:0133406: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monosov-fund.ru/enc/ru/encyclopedia:0133134:article" TargetMode="External"/><Relationship Id="rId14" Type="http://schemas.openxmlformats.org/officeDocument/2006/relationships/hyperlink" Target="http://www.lomonosov-fund.ru/enc/ru/encyclopedia:0133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15663</CharactersWithSpaces>
  <SharedDoc>false</SharedDoc>
  <HLinks>
    <vt:vector size="60" baseType="variant">
      <vt:variant>
        <vt:i4>6684781</vt:i4>
      </vt:variant>
      <vt:variant>
        <vt:i4>27</vt:i4>
      </vt:variant>
      <vt:variant>
        <vt:i4>0</vt:i4>
      </vt:variant>
      <vt:variant>
        <vt:i4>5</vt:i4>
      </vt:variant>
      <vt:variant>
        <vt:lpwstr>http://www.lomonosov-fund.ru/enc/ru/library:0133239:article</vt:lpwstr>
      </vt:variant>
      <vt:variant>
        <vt:lpwstr/>
      </vt:variant>
      <vt:variant>
        <vt:i4>7536765</vt:i4>
      </vt:variant>
      <vt:variant>
        <vt:i4>24</vt:i4>
      </vt:variant>
      <vt:variant>
        <vt:i4>0</vt:i4>
      </vt:variant>
      <vt:variant>
        <vt:i4>5</vt:i4>
      </vt:variant>
      <vt:variant>
        <vt:lpwstr>http://www.lomonosov-fund.ru/enc/ru/encyclopedia:0133247</vt:lpwstr>
      </vt:variant>
      <vt:variant>
        <vt:lpwstr>r2</vt:lpwstr>
      </vt:variant>
      <vt:variant>
        <vt:i4>5570633</vt:i4>
      </vt:variant>
      <vt:variant>
        <vt:i4>21</vt:i4>
      </vt:variant>
      <vt:variant>
        <vt:i4>0</vt:i4>
      </vt:variant>
      <vt:variant>
        <vt:i4>5</vt:i4>
      </vt:variant>
      <vt:variant>
        <vt:lpwstr>http://www.lomonosov-fund.ru/enc/ru/encyclopedia:0134785:article</vt:lpwstr>
      </vt:variant>
      <vt:variant>
        <vt:lpwstr/>
      </vt:variant>
      <vt:variant>
        <vt:i4>7340157</vt:i4>
      </vt:variant>
      <vt:variant>
        <vt:i4>18</vt:i4>
      </vt:variant>
      <vt:variant>
        <vt:i4>0</vt:i4>
      </vt:variant>
      <vt:variant>
        <vt:i4>5</vt:i4>
      </vt:variant>
      <vt:variant>
        <vt:lpwstr>http://www.lomonosov-fund.ru/enc/ru/encyclopedia:0133247</vt:lpwstr>
      </vt:variant>
      <vt:variant>
        <vt:lpwstr>r1</vt:lpwstr>
      </vt:variant>
      <vt:variant>
        <vt:i4>7274614</vt:i4>
      </vt:variant>
      <vt:variant>
        <vt:i4>15</vt:i4>
      </vt:variant>
      <vt:variant>
        <vt:i4>0</vt:i4>
      </vt:variant>
      <vt:variant>
        <vt:i4>5</vt:i4>
      </vt:variant>
      <vt:variant>
        <vt:lpwstr>http://www.lomonosov-fund.ru/enc/ru/encyclopedia:01338:article</vt:lpwstr>
      </vt:variant>
      <vt:variant>
        <vt:lpwstr/>
      </vt:variant>
      <vt:variant>
        <vt:i4>5570631</vt:i4>
      </vt:variant>
      <vt:variant>
        <vt:i4>12</vt:i4>
      </vt:variant>
      <vt:variant>
        <vt:i4>0</vt:i4>
      </vt:variant>
      <vt:variant>
        <vt:i4>5</vt:i4>
      </vt:variant>
      <vt:variant>
        <vt:lpwstr>http://www.lomonosov-fund.ru/enc/ru/encyclopedia:0132406:article</vt:lpwstr>
      </vt:variant>
      <vt:variant>
        <vt:lpwstr/>
      </vt:variant>
      <vt:variant>
        <vt:i4>5570630</vt:i4>
      </vt:variant>
      <vt:variant>
        <vt:i4>9</vt:i4>
      </vt:variant>
      <vt:variant>
        <vt:i4>0</vt:i4>
      </vt:variant>
      <vt:variant>
        <vt:i4>5</vt:i4>
      </vt:variant>
      <vt:variant>
        <vt:lpwstr>http://www.lomonosov-fund.ru/enc/ru/encyclopedia:0133406:article</vt:lpwstr>
      </vt:variant>
      <vt:variant>
        <vt:lpwstr/>
      </vt:variant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http://www.lomonosov-fund.ru/enc/ru/encyclopedia:0133134:article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http://www.lomonosov-fund.ru/enc/ru/encyclopedia:0133132:article</vt:lpwstr>
      </vt:variant>
      <vt:variant>
        <vt:lpwstr/>
      </vt:variant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http://www.lomonosov-fund.ru/enc/ru/encyclopedia:0133135:article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Даша</dc:creator>
  <cp:keywords/>
  <dc:description/>
  <cp:lastModifiedBy>admin</cp:lastModifiedBy>
  <cp:revision>2</cp:revision>
  <cp:lastPrinted>2011-02-15T19:06:00Z</cp:lastPrinted>
  <dcterms:created xsi:type="dcterms:W3CDTF">2014-04-11T18:11:00Z</dcterms:created>
  <dcterms:modified xsi:type="dcterms:W3CDTF">2014-04-11T18:11:00Z</dcterms:modified>
</cp:coreProperties>
</file>