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03B" w:rsidRPr="00C91460" w:rsidRDefault="00E8503B" w:rsidP="00D0777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91460">
        <w:rPr>
          <w:b/>
          <w:bCs/>
          <w:sz w:val="28"/>
          <w:szCs w:val="28"/>
        </w:rPr>
        <w:t>Роль юридической профессии в политике государства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</w:p>
    <w:p w:rsidR="00E8503B" w:rsidRPr="00C91460" w:rsidRDefault="00E8503B" w:rsidP="00D0777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1460">
        <w:rPr>
          <w:i/>
          <w:iCs/>
          <w:sz w:val="28"/>
          <w:szCs w:val="28"/>
        </w:rPr>
        <w:t>Роль Министерства юстиции в осуществлении правовой политики государства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 xml:space="preserve">Правовая политика государства </w:t>
      </w:r>
      <w:r w:rsidR="0035247F" w:rsidRPr="00C91460">
        <w:rPr>
          <w:sz w:val="28"/>
          <w:szCs w:val="28"/>
        </w:rPr>
        <w:t>–</w:t>
      </w:r>
      <w:r w:rsidRPr="00C91460">
        <w:rPr>
          <w:sz w:val="28"/>
          <w:szCs w:val="28"/>
        </w:rPr>
        <w:t xml:space="preserve"> система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правовых принципов, теорий, концепций, идей, положенных в основание правовой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деятельности государства в целях обеспечения нормального функционирования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гражданского общества, его политической системы, и определяющих степень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взаимных обязанностей и ответственности государства и личности.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 xml:space="preserve">Правовая политика государства </w:t>
      </w:r>
      <w:r w:rsidR="0035247F" w:rsidRPr="00C91460">
        <w:rPr>
          <w:sz w:val="28"/>
          <w:szCs w:val="28"/>
        </w:rPr>
        <w:t>–</w:t>
      </w:r>
      <w:r w:rsidRPr="00C91460">
        <w:rPr>
          <w:sz w:val="28"/>
          <w:szCs w:val="28"/>
        </w:rPr>
        <w:t xml:space="preserve"> это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разновидность и составная часть единой политики государства наряду с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экономической, внешнеэкономической, бюджетной, налоговой, таможенной, валютной,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налоговой и др. Без правовой политика государства невозможно реализовать его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многообразные задачи и функции.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Правовая политика государства находит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выражение в программно-правовых документах (напр., программа проведения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правовой реформы), проектах (напр., проекты Конституции), концепциях (напр.,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концепции гражданского, уголовного, административного и других кодексов),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заявлениях, в законодательных актах, в том числе, тех, которые касаются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правоприменительной сферы - сферы приложения труда юриста-специалиста (суд,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прокуратура, милиция, нотариат и др.)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Правовая политика государства зиждется на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конкретном понимании права и закона, правовых принципах. В Украине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основополагающим непререкаемым требованием правовой политики является принцип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верховенства права, закрепленный в ст. 8 Конституции страны. Это означает, что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 xml:space="preserve">правовая политика Украины имеет гуманистическую направленность </w:t>
      </w:r>
      <w:r w:rsidR="0035247F" w:rsidRPr="00C91460">
        <w:rPr>
          <w:sz w:val="28"/>
          <w:szCs w:val="28"/>
        </w:rPr>
        <w:t>–</w:t>
      </w:r>
      <w:r w:rsidRPr="00C91460">
        <w:rPr>
          <w:sz w:val="28"/>
          <w:szCs w:val="28"/>
        </w:rPr>
        <w:t xml:space="preserve"> общегосударственную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целевую установку на охрану и защиту прав и свобод человека, на ответственность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не только личности перед государством, но и государства перед личностью. Как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писал украинский юрист начала ХХ века Б. Кистяковский, "право только там,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где есть свобода личности". Эта целевая установка, соответствующая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международным документам о правах и свободах человека, призвана пронизать все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правовое поле государства, прежде всего такие формы его деятельности, как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создание законов и иных нормативно-правовых актов, применение законов, охрана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 xml:space="preserve">права и др. 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Определив ориентацию своего развития -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построение демократического, социального, правового государства и став членом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Совета Европы, Украина призвана проводить правовую политику внутри страны и за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ее пределами в соответствии со своим правовым статусом. Немалую роль в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формировании государственной правовой политики, прежде всего в сфере защиты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прав и законных интересов граждан и их объединений, и ее реализации играет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Министерство юстиции Украины.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Министерство юстиции Украины является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центральным органом исполнительной власти, который создает Президент Украины с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целью организации осуществления государственной правовой политики. Сегодня в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Украине Министерство юстиции действует на основе Положения о Министерстве юстиции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 xml:space="preserve">Украины, утвержденного Указом Президента Украины 18.09.1996 года (к </w:t>
      </w:r>
      <w:r w:rsidR="0035247F" w:rsidRPr="00C91460">
        <w:rPr>
          <w:sz w:val="28"/>
          <w:szCs w:val="28"/>
        </w:rPr>
        <w:t>сожалению, до</w:t>
      </w:r>
      <w:r w:rsidRPr="00C91460">
        <w:rPr>
          <w:sz w:val="28"/>
          <w:szCs w:val="28"/>
        </w:rPr>
        <w:t xml:space="preserve"> сих пор не принят закон о Министерстве юстиции). 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1460">
        <w:rPr>
          <w:i/>
          <w:iCs/>
          <w:sz w:val="28"/>
          <w:szCs w:val="28"/>
        </w:rPr>
        <w:t>Задачи Министерства юстиции</w:t>
      </w:r>
      <w:r w:rsidR="0035247F" w:rsidRPr="00C91460">
        <w:rPr>
          <w:i/>
          <w:iCs/>
          <w:sz w:val="28"/>
          <w:szCs w:val="28"/>
        </w:rPr>
        <w:t xml:space="preserve"> </w:t>
      </w:r>
      <w:r w:rsidRPr="00C91460">
        <w:rPr>
          <w:i/>
          <w:iCs/>
          <w:sz w:val="28"/>
          <w:szCs w:val="28"/>
        </w:rPr>
        <w:t>состоят в: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разработке проектов законов, их изменений и дополнений к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ним; в проведении работы по систематизации законодательства и подготовке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 xml:space="preserve">предложений по его кодификации; 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обеспечении организационной деятельности судов без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вмешательства в судебную деятельность (проведение переподготовки и повышения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 xml:space="preserve">квалификации судебных работников и др.); 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руководстве нотариатом, судебно-экспертными учреждениями, в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 xml:space="preserve">общем руководстве органов записи актов гражданского состояния и адвокатуры; 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организации правового обучения населения;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 xml:space="preserve">регистрации политических партий, других объединений </w:t>
      </w:r>
      <w:r w:rsidR="0035247F" w:rsidRPr="00C91460">
        <w:rPr>
          <w:sz w:val="28"/>
          <w:szCs w:val="28"/>
        </w:rPr>
        <w:t>гражданина</w:t>
      </w:r>
      <w:r w:rsidRPr="00C91460">
        <w:rPr>
          <w:sz w:val="28"/>
          <w:szCs w:val="28"/>
        </w:rPr>
        <w:t xml:space="preserve"> территории Украины, в контроле за соблюдением ими своих уставов;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государственной регистрации нормативных актов других</w:t>
      </w:r>
      <w:r w:rsidR="00662785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министерств и центральных ведомств государственной исполнительной власти,</w:t>
      </w:r>
      <w:r w:rsidR="00662785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органов государственного управления и контроля, которые касаются прав и</w:t>
      </w:r>
      <w:r w:rsidR="00662785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 xml:space="preserve">интересов граждан; 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осуществлении (в установленном порядке) международных связей</w:t>
      </w:r>
      <w:r w:rsidR="00662785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 xml:space="preserve">по правовым вопросам и др. 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Эта деятельность сосредоточена в 5департаментах: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1. правовой политики.</w:t>
      </w:r>
      <w:r w:rsidR="0035247F" w:rsidRPr="00C91460">
        <w:rPr>
          <w:sz w:val="28"/>
          <w:szCs w:val="28"/>
        </w:rPr>
        <w:t xml:space="preserve"> 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Отделы этого департамента: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-разработки программ и концепций;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 xml:space="preserve">-аналитический; 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-внедрения законодательства соответственно стандартам Совета</w:t>
      </w:r>
      <w:r w:rsidR="00662785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Европы;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2. проектирования нормативных актов.</w:t>
      </w:r>
      <w:r w:rsidR="0035247F" w:rsidRPr="00C91460">
        <w:rPr>
          <w:sz w:val="28"/>
          <w:szCs w:val="28"/>
        </w:rPr>
        <w:t xml:space="preserve"> 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Управления этого департамента: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-</w:t>
      </w:r>
      <w:r w:rsidR="009864BE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 xml:space="preserve">конституционного и административного права; 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-</w:t>
      </w:r>
      <w:r w:rsidR="009864BE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гражданского права; финансового права;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-</w:t>
      </w:r>
      <w:r w:rsidR="009864BE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 xml:space="preserve">трудового, социального и экологического права; 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-</w:t>
      </w:r>
      <w:r w:rsidR="009864BE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права на правосудие, охрану правопорядка и оборону.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3. юридических услуг.</w:t>
      </w:r>
      <w:r w:rsidR="0035247F" w:rsidRPr="00C91460">
        <w:rPr>
          <w:sz w:val="28"/>
          <w:szCs w:val="28"/>
        </w:rPr>
        <w:t xml:space="preserve"> 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Управления этого департамента: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-</w:t>
      </w:r>
      <w:r w:rsidR="009864BE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правовой экспертизы ведомственных нормативных актов с двумя</w:t>
      </w:r>
      <w:r w:rsidR="00662785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 xml:space="preserve">отделами: 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а) правовой экспертизы ведомственных</w:t>
      </w:r>
      <w:r w:rsidR="00662785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 xml:space="preserve">нормативных актов по вопросам гражданского законодательства; 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б) правовой экспертизы ведомственных</w:t>
      </w:r>
      <w:r w:rsidR="00662785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нормативных актов по социальным вопросам, обороны и правопорядка;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-</w:t>
      </w:r>
      <w:r w:rsidR="009864BE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правовой экспертизы уставных документов объединений</w:t>
      </w:r>
      <w:r w:rsidR="00662785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граждан;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-</w:t>
      </w:r>
      <w:r w:rsidR="009864BE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лицензирования правовой деятельности;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-</w:t>
      </w:r>
      <w:r w:rsidR="009864BE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по вопросам гражданского состояния граждан;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-</w:t>
      </w:r>
      <w:r w:rsidR="009864BE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инспекционная служба с двумя отделами: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а)</w:t>
      </w:r>
      <w:r w:rsidR="009864BE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методологического руководства</w:t>
      </w:r>
      <w:r w:rsidR="009864BE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юридическими службами;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б) контроля за осуществлением правовой и</w:t>
      </w:r>
      <w:r w:rsidR="009864BE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уставной деятельностью.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4. судебного.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Управления этого департамента: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-</w:t>
      </w:r>
      <w:r w:rsidR="009864BE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выполнения судебных решений в составе двух отделов: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а) исполнения решений;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б) исполнения решений иностранных судов и</w:t>
      </w:r>
      <w:r w:rsidR="009864BE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арбитражей.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-</w:t>
      </w:r>
      <w:r w:rsidR="009864BE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организационного обеспечения деятельности судов в составе</w:t>
      </w:r>
      <w:r w:rsidR="009864BE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двух отделов: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а) по организации осуществления</w:t>
      </w:r>
      <w:r w:rsidR="009864BE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административных функций председателями судов;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б) судебной статистики.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-</w:t>
      </w:r>
      <w:r w:rsidR="009864BE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кадрового обеспечение судов общей юрисдикции;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-</w:t>
      </w:r>
      <w:r w:rsidR="009864BE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экс</w:t>
      </w:r>
      <w:r w:rsidR="00662785" w:rsidRPr="00C91460">
        <w:rPr>
          <w:sz w:val="28"/>
          <w:szCs w:val="28"/>
        </w:rPr>
        <w:t>пертного обеспечения правосудия;</w:t>
      </w:r>
    </w:p>
    <w:p w:rsidR="00E8503B" w:rsidRPr="00C91460" w:rsidRDefault="00662785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 xml:space="preserve">- </w:t>
      </w:r>
      <w:r w:rsidR="00E8503B" w:rsidRPr="00C91460">
        <w:rPr>
          <w:sz w:val="28"/>
          <w:szCs w:val="28"/>
        </w:rPr>
        <w:t>международного права и международного сотрудничества</w:t>
      </w:r>
      <w:r w:rsidRPr="00C91460">
        <w:rPr>
          <w:sz w:val="28"/>
          <w:szCs w:val="28"/>
        </w:rPr>
        <w:t>.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Управления этого департамента: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-</w:t>
      </w:r>
      <w:r w:rsidR="009864BE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международно-правовой помощи и сотрудничества в составедвух отделов: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а)</w:t>
      </w:r>
      <w:r w:rsidR="009864BE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международных договоров о правовой помощи;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б)</w:t>
      </w:r>
      <w:r w:rsidR="009864BE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программ двустороннего сотрудничества.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-</w:t>
      </w:r>
      <w:r w:rsidR="009864BE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правового сотрудничества с международными организациями в</w:t>
      </w:r>
      <w:r w:rsidR="009864BE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составе двух отделов: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а)</w:t>
      </w:r>
      <w:r w:rsidR="009864BE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многосторонних договоров и гуманитарных вопросов;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б)</w:t>
      </w:r>
      <w:r w:rsidR="009864BE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программ многостороннего сотрудничества.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-</w:t>
      </w:r>
      <w:r w:rsidR="009864BE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международно-правовой экспертизы в составе двух отделов: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а) первый отдел международно-правовых вопросов;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б)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второй отдел международно-правовых вопросов.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 xml:space="preserve">В областях при государственной </w:t>
      </w:r>
      <w:r w:rsidR="009864BE" w:rsidRPr="00C91460">
        <w:rPr>
          <w:sz w:val="28"/>
          <w:szCs w:val="28"/>
        </w:rPr>
        <w:t xml:space="preserve">администрации </w:t>
      </w:r>
      <w:r w:rsidR="002056C0" w:rsidRPr="00C91460">
        <w:rPr>
          <w:sz w:val="28"/>
          <w:szCs w:val="28"/>
        </w:rPr>
        <w:t>и</w:t>
      </w:r>
      <w:r w:rsidRPr="00C91460">
        <w:rPr>
          <w:sz w:val="28"/>
          <w:szCs w:val="28"/>
        </w:rPr>
        <w:t>меются управления юстиции, которые выполняют свои задачи на местном уровне и</w:t>
      </w:r>
      <w:r w:rsidR="009864BE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подчиняются непосредственно Министерству юстиции. Главное управление юстиции</w:t>
      </w:r>
      <w:r w:rsidR="009864BE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Крыма также подчиняется непосредственно Министерству юстиции Украины.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Для рассмотрения научных рекомендаций и</w:t>
      </w:r>
      <w:r w:rsidR="009864BE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других предложений о главных направлениях развития правовой системы Украины в</w:t>
      </w:r>
      <w:r w:rsidR="009864BE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Министерстве создаются научный, научно-консультативный советы и другие органы</w:t>
      </w:r>
      <w:r w:rsidR="009864BE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совещательного и координационного характера. Так, с 1994 года при Министерстве</w:t>
      </w:r>
      <w:r w:rsidR="009864BE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юстиции действует Центр правовой реформы и законопроектных работ.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Министерство юстиции (Минюст) в пределах своей компетенции на основе и во исполнение действующего законодательства</w:t>
      </w:r>
      <w:r w:rsidR="009864BE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издает приказы, организует и проверяет их исполнение. Министерство юстиции в</w:t>
      </w:r>
      <w:r w:rsidR="009864BE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необходимых случаях принимает вместе с другими органами государственного</w:t>
      </w:r>
      <w:r w:rsidR="009864BE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управления и общественными объединениями совместные акты по межотраслевому</w:t>
      </w:r>
      <w:r w:rsidR="009864BE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управлению.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Как видим, Министерство юстиции является</w:t>
      </w:r>
      <w:r w:rsidR="009864BE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главным органом, который разрабатывает концепции государственной правовой</w:t>
      </w:r>
      <w:r w:rsidR="009864BE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политики и правовых реформ; организует и координирует деятельность по</w:t>
      </w:r>
      <w:r w:rsidR="009864BE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подготовке проектов законов, кодексов; производит их экспертизу на предмет</w:t>
      </w:r>
      <w:r w:rsidR="009864BE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соответствия Конституции Украины и требованиям законопроектной технике;</w:t>
      </w:r>
      <w:r w:rsidR="009864BE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осуществляет экспертизу нормативных актов областных Советов народных депутатов,</w:t>
      </w:r>
      <w:r w:rsidR="009864BE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а также Киевского и Севастопольского городских Советов, касающихся прав, свобод</w:t>
      </w:r>
      <w:r w:rsidR="009864BE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и законных интересов граждан; обеспечивает реализацию государственной политики</w:t>
      </w:r>
      <w:r w:rsidR="009864BE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относительно государственной тайны, контроль за ее сохранением в центральном</w:t>
      </w:r>
      <w:r w:rsidR="009864BE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аппарате Министерства и подчиненных ему органах, учреждениях, организациях;</w:t>
      </w:r>
      <w:r w:rsidR="009864BE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обобщает практику применения законодательства, разрабатывает предложения по</w:t>
      </w:r>
      <w:r w:rsidR="009864BE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усовершенствованию законодательства; организовывает исполнение актов</w:t>
      </w:r>
      <w:r w:rsidR="009864BE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законодательства и др.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За время построения независимого Украинского</w:t>
      </w:r>
      <w:r w:rsidR="009864BE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государства Министерство юстиции сыграло и продолжает играть большую и</w:t>
      </w:r>
      <w:r w:rsidR="009864BE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эффективную роль в осуществлении правовой политики государства.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1460">
        <w:rPr>
          <w:i/>
          <w:iCs/>
          <w:sz w:val="28"/>
          <w:szCs w:val="28"/>
        </w:rPr>
        <w:t>Кадровая политика государства в сфере практической юриспруденции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Кадровая политика государства в сфере</w:t>
      </w:r>
      <w:r w:rsidR="0089157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практической юриспруденции (кадры - от фр. "cadre" - рамка, которое</w:t>
      </w:r>
      <w:r w:rsidR="0089157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возникло от лат. - четырехугольник - кадр, куда вносился список работников</w:t>
      </w:r>
      <w:r w:rsidR="0089157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государственных учреждений) - это система, связанных между собой процессов</w:t>
      </w:r>
      <w:r w:rsidR="0089157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профессионально-правовой ориентации: прогнозирования и планирования кадровых</w:t>
      </w:r>
      <w:r w:rsidR="0089157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потребностей, отбора, подготовки, переподготовки, расстановки, воспитания</w:t>
      </w:r>
      <w:r w:rsidR="0089157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юристов - специалистов. Кадровая политика в правовом государстве является</w:t>
      </w:r>
      <w:r w:rsidR="0089157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важным условием эффективности юридической практики (сферы практической юриспруденции),</w:t>
      </w:r>
      <w:r w:rsidR="0089157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т.е. работы суда, прокуратуры, милиции, нотариата, адвокатуры и т.п., которая</w:t>
      </w:r>
      <w:r w:rsidR="0089157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должна проводиться в соответствии с четким и однозначным положением Конституции</w:t>
      </w:r>
      <w:r w:rsidR="0089157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Украины: "Человек, его жизнь и здоровье, честь и достоинство,</w:t>
      </w:r>
      <w:r w:rsidR="0089157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неприкосновенность и безопасность признаются в Украине наивысшей социальной</w:t>
      </w:r>
      <w:r w:rsidR="0089157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ценностью" (ст.3).</w:t>
      </w:r>
      <w:r w:rsidR="0035247F" w:rsidRPr="00C91460">
        <w:rPr>
          <w:sz w:val="28"/>
          <w:szCs w:val="28"/>
        </w:rPr>
        <w:t xml:space="preserve"> 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Общеизвестно, что успех любого дела в</w:t>
      </w:r>
      <w:r w:rsidR="0089157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значительной степени зависит от людей, которые его выполняют, - от их</w:t>
      </w:r>
      <w:r w:rsidR="0089157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профессиональной и психологической подготовки, преданности делу и понимания</w:t>
      </w:r>
      <w:r w:rsidR="0089157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своей роли и места в коллективных действиях, уровня личной</w:t>
      </w:r>
      <w:r w:rsidR="0089157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дисциплинированности, ответственности за порученный участок работы. Выработка</w:t>
      </w:r>
      <w:r w:rsidR="0089157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этих необходимых качеств возможна при условии правильной организации и</w:t>
      </w:r>
      <w:r w:rsidR="0089157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 xml:space="preserve">осуществления подбора, подготовки, расстановки и воспитания кадров </w:t>
      </w:r>
      <w:r w:rsidR="0089157C" w:rsidRPr="00C91460">
        <w:rPr>
          <w:sz w:val="28"/>
          <w:szCs w:val="28"/>
        </w:rPr>
        <w:t>–</w:t>
      </w:r>
      <w:r w:rsidRPr="00C91460">
        <w:rPr>
          <w:sz w:val="28"/>
          <w:szCs w:val="28"/>
        </w:rPr>
        <w:t xml:space="preserve"> важнейших</w:t>
      </w:r>
      <w:r w:rsidR="0089157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 xml:space="preserve">функций кадровых аппаратов министерств. 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Политика государства включает комплексный</w:t>
      </w:r>
      <w:r w:rsidR="0089157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подход к решению кадровых проблем при комплектовании и при</w:t>
      </w:r>
      <w:r w:rsidR="0089157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морально-психологической подготовке к юридической практической деятельности.</w:t>
      </w:r>
      <w:r w:rsidR="0089157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Она должна учитывать: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интересы различных государственных служб на высшем и</w:t>
      </w:r>
      <w:r w:rsidR="0089157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региональном уровне в обеспечении юридическими кадрами;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индивидуальные особенности каждого выпускника;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условия, в которых будет осуществляться их юридическая</w:t>
      </w:r>
      <w:r w:rsidR="0089157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деятельность;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приоритетность задач, стоящих перед тем или иным</w:t>
      </w:r>
      <w:r w:rsidR="0089157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правоохранительным органом - прокуратурой, судом, милицией, службой</w:t>
      </w:r>
      <w:r w:rsidR="0089157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безопасности, а также перед гражданским обществом, нуждающемся в обслуживании</w:t>
      </w:r>
      <w:r w:rsidR="0089157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гражданина, в охране и защите прав и свобод личности (нотариат, адвокатура и др.).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Правильно организованная кадровая политика в</w:t>
      </w:r>
      <w:r w:rsidR="0089157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сфере практической юриспруденции является гарантией дальнейшей эффективной</w:t>
      </w:r>
      <w:r w:rsidR="0089157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деятельности правоприменительных и правоохранительных органов государства.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Основные направления кадровой политики</w:t>
      </w:r>
      <w:r w:rsidR="0089157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государства в сф</w:t>
      </w:r>
      <w:r w:rsidR="005217C5" w:rsidRPr="00C91460">
        <w:rPr>
          <w:sz w:val="28"/>
          <w:szCs w:val="28"/>
        </w:rPr>
        <w:t>ере практической юриспруденции: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полнота охвата всех правовых услуг, которые необходимы</w:t>
      </w:r>
      <w:r w:rsidR="0089157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обществу (в том числе в сфере правового обслуживания экономики, где</w:t>
      </w:r>
      <w:r w:rsidR="0089157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профессиональная деятельность юристов еще недостаточно эффективна вследствие</w:t>
      </w:r>
      <w:r w:rsidR="0089157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неразвитой п</w:t>
      </w:r>
      <w:r w:rsidR="0079446E" w:rsidRPr="00C91460">
        <w:rPr>
          <w:sz w:val="28"/>
          <w:szCs w:val="28"/>
        </w:rPr>
        <w:t>редшествующей ей деятельности);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взаимодействие и взаимоподдержка различных направлений</w:t>
      </w:r>
      <w:r w:rsidR="0089157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юридической деятельности, их оптимальное соотношение в достижении необходимого</w:t>
      </w:r>
      <w:r w:rsidR="0089157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 xml:space="preserve">уровня профессионализма; 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создание инфраструктуры, единой для всех видов юридической</w:t>
      </w:r>
      <w:r w:rsidR="0089157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деятельности (нельзя изменить работу суда или прокуратуры, не проводя изменений</w:t>
      </w:r>
      <w:r w:rsidR="0089157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в работе милиции, и наоборот).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Инфраструктура юридической деятельности</w:t>
      </w:r>
      <w:r w:rsidR="0089157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включает такие элементы: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1. материальные (сооружения, дороги, средства связи и др.);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2. институциональные (нормы, принципы, способы управления и</w:t>
      </w:r>
      <w:r w:rsidR="00B277BA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др.);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3. персональные (количество и качество профессионализма</w:t>
      </w:r>
      <w:r w:rsidR="0089157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людей, занятых юридической деятельностью).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Следует учесть, что эффективность</w:t>
      </w:r>
      <w:r w:rsidR="00317F0A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юридической деятельности в значительной степени определяется состоянием</w:t>
      </w:r>
      <w:r w:rsidR="00805326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инфраструктуры. Ее совершенствование, прежде всего ее информатизация, - одно из</w:t>
      </w:r>
      <w:r w:rsidR="00317F0A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важных направлений правовой политики Украины. В этой связи можно приветствовать</w:t>
      </w:r>
      <w:r w:rsidR="00317F0A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создание Совещательного совета по вопросам информатизации при Верховной Раде</w:t>
      </w:r>
      <w:r w:rsidR="00317F0A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Украины, целью которого является содействие Верховной Раде в разработке</w:t>
      </w:r>
      <w:r w:rsidR="00317F0A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политики в сфере информатизации, при подготовке и утверждении задач</w:t>
      </w:r>
      <w:r w:rsidR="00317F0A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Национальной программы информатизации с учетом новейших достижений и</w:t>
      </w:r>
      <w:r w:rsidR="00317F0A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 xml:space="preserve">технологических решений (См. Постановление Верховной Рады № 77/98-ВР от 4.02.1998г.). 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Развитие инфраструктуры требует от каждого</w:t>
      </w:r>
      <w:r w:rsidR="00F56A1B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юриста совершенствования навыков ее использования.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От качества</w:t>
      </w:r>
      <w:r w:rsidR="00F56A1B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работы юристов-практиков зависит правопорядок в государстве. А правопорядок -</w:t>
      </w:r>
      <w:r w:rsidR="00317F0A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 xml:space="preserve">показатель престижа юридической профессии. 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Задачи кадровой политики государства в</w:t>
      </w:r>
      <w:r w:rsidR="00F56A1B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области практической юриспруденции (персональные элементы инфраструктуры):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подбор и расстановка кадров в центре и на местах;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контроль за их деятельностью, что выражается в</w:t>
      </w:r>
      <w:r w:rsidR="00E3184D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переаттестации работников юридического труда в установленном законом порядке</w:t>
      </w:r>
      <w:r w:rsidR="00E3184D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(созданы квалификационные комиссии прокуратуры, суда, работников органов</w:t>
      </w:r>
      <w:r w:rsidR="00E3184D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внутренних дел и др.);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3.</w:t>
      </w:r>
      <w:r w:rsidR="00D3493B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повышение их квалификации (созданы и успешно функционируют</w:t>
      </w:r>
      <w:r w:rsidR="00E3184D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соответствующие учреждения, в которых повышают свой профессиональный уровень</w:t>
      </w:r>
      <w:r w:rsidR="00E3184D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прокуроры, адвокаты и другие работники юридического труда; проводятся</w:t>
      </w:r>
      <w:r w:rsidR="00E3184D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мероприятия по изучению и обмену положительным опытом внутри страны и за</w:t>
      </w:r>
      <w:r w:rsidR="00E3184D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рубежом).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Одной из важных проблем кадровой политики</w:t>
      </w:r>
      <w:r w:rsidR="00E770F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государства в области юридической службы, организации юридической практики,</w:t>
      </w:r>
      <w:r w:rsidR="00E770F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повышения ее эффективности, является подбор и расстановка кадров в соответствии</w:t>
      </w:r>
      <w:r w:rsidR="00E770F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с деонтологическими принципами профессиональной ориентации и отбора, цель</w:t>
      </w:r>
      <w:r w:rsidR="00E770F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которых - проведение мероприятий, направленных на оказание помощи человеку в</w:t>
      </w:r>
      <w:r w:rsidR="00E770F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правильном научно обоснованном выборе профессии, укомплектование сферы</w:t>
      </w:r>
      <w:r w:rsidR="00E770F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приложения юридического труда.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Осуществление подготовки и воспитания нового</w:t>
      </w:r>
      <w:r w:rsidR="00E770F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поколения юристов-практиков должно основываться на общечеловеческих ценностях,</w:t>
      </w:r>
      <w:r w:rsidR="00E770F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принципах гуманизма и демократизма, осознания свободы и прав человека как</w:t>
      </w:r>
      <w:r w:rsidR="00E770F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важнейшего достижения общества.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Подход государства к деятельности юриста</w:t>
      </w:r>
      <w:r w:rsidR="00E770F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определяется такими основными факторами: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1.</w:t>
      </w:r>
      <w:r w:rsidR="00D3493B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обеспечение интересов каждого юриста - его права на</w:t>
      </w:r>
      <w:r w:rsidR="00E770F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свободный выбор юридической деятельности, на возможность ее смены, перехода из</w:t>
      </w:r>
      <w:r w:rsidR="00E770F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государственной службы на работу в частный сектор экономики либо в состав лиц</w:t>
      </w:r>
      <w:r w:rsidR="00E770F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свободной профессии;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2.</w:t>
      </w:r>
      <w:r w:rsidR="00D3493B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обеспечение интересов отдельных граждан (клиентов), а</w:t>
      </w:r>
      <w:r w:rsidR="00E770F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также их общественных объединений - коммерческих и некоммерческих - в получении</w:t>
      </w:r>
      <w:r w:rsidR="00E770F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необходимых услуг, проведении различного рода профессиональной юридической</w:t>
      </w:r>
      <w:r w:rsidR="00E770F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деятельности: расследовании преступлений, рассмотрении дел в судах, оформлении</w:t>
      </w:r>
      <w:r w:rsidR="00E770F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сделок с недвижимостью, правовом обеспечении предпринимательской деятельности</w:t>
      </w:r>
      <w:r w:rsidR="00E770F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(регистрация и др.).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Взят курс на омоложение всех служебных</w:t>
      </w:r>
      <w:r w:rsidR="00E770F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звеньев. На ответственные посты выдвигаются грамотные, честные, преданные делу</w:t>
      </w:r>
      <w:r w:rsidR="00E770F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работники. Это делается особенно там, где происходит ослабление служебной</w:t>
      </w:r>
      <w:r w:rsidR="00E770F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деятельности, причиной которого являются устаревшие формы и методы работы.</w:t>
      </w:r>
      <w:r w:rsidR="00E770F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Процесс омоложения руководящих кадров является прогрессивным и необходимым, но</w:t>
      </w:r>
      <w:r w:rsidR="00E770F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он не должен происходить за счет ломки высокопрофессионального ядра.</w:t>
      </w:r>
      <w:r w:rsidR="00E770F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Образованные и опытные кадры важно не только выращивать, но и сохранять,</w:t>
      </w:r>
      <w:r w:rsidR="00E770F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поскольку без преемственности поколений невозможно овладеть профессиональным</w:t>
      </w:r>
      <w:r w:rsidR="00E770F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мастерством.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Основные требования, предъявляемые</w:t>
      </w:r>
      <w:r w:rsidR="00E770F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государством к юристам п</w:t>
      </w:r>
      <w:r w:rsidR="00D3493B" w:rsidRPr="00C91460">
        <w:rPr>
          <w:sz w:val="28"/>
          <w:szCs w:val="28"/>
        </w:rPr>
        <w:t>ри подборе и расстановке кадров: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иметь определенный уровень профессионального образования и</w:t>
      </w:r>
      <w:r w:rsidR="00E770F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твердые гражданские установки, т.е. честно исполнять свой профессиональный и</w:t>
      </w:r>
      <w:r w:rsidR="00E770F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моральный долг - отстаивать истину;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иметь необходимый уровень знаний Конституции Украины,</w:t>
      </w:r>
      <w:r w:rsidR="00E770F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законов и осознавать свое социальное назначение - стоять на страже законности и</w:t>
      </w:r>
      <w:r w:rsidR="00E770F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правопорядка, защищать социальную справедливость;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иметь не только гражданство Украины, а быть гражданином</w:t>
      </w:r>
      <w:r w:rsidR="00E770F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своего Отечества, обладать самостоятельностью, способностью взять</w:t>
      </w:r>
      <w:r w:rsidR="00E770F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ответственность на себя и довести начатое дело до конца.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Правильный подбор кадров по специальностям и</w:t>
      </w:r>
      <w:r w:rsidR="00E770F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соответствующее определение их функциональных особенностей имеют ведущее</w:t>
      </w:r>
      <w:r w:rsidR="00E770F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значение в кадровой политике государства.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1460">
        <w:rPr>
          <w:i/>
          <w:iCs/>
          <w:sz w:val="28"/>
          <w:szCs w:val="28"/>
        </w:rPr>
        <w:t>Квалификационный паспорт юриста</w:t>
      </w:r>
      <w:r w:rsidR="0035247F" w:rsidRPr="00C91460">
        <w:rPr>
          <w:i/>
          <w:iCs/>
          <w:sz w:val="28"/>
          <w:szCs w:val="28"/>
        </w:rPr>
        <w:t xml:space="preserve"> </w:t>
      </w:r>
      <w:r w:rsidRPr="00C91460">
        <w:rPr>
          <w:i/>
          <w:iCs/>
          <w:sz w:val="28"/>
          <w:szCs w:val="28"/>
        </w:rPr>
        <w:t>и его структурная характеристика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Квалификационный паспорт юриста представляет</w:t>
      </w:r>
      <w:r w:rsidR="00E770F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собой необходимую классификационную характеристику (профессиограмму)</w:t>
      </w:r>
      <w:r w:rsidR="0076764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требований, которые предъявляются выпускнику юридической высшей школы. Это</w:t>
      </w:r>
      <w:r w:rsidR="0076764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своеобразная типичная модель специалиста, служащая для вузов определенным</w:t>
      </w:r>
      <w:r w:rsidR="0076764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ориентиром в подготовке кадров. Она включает определения, каким параметрам</w:t>
      </w:r>
      <w:r w:rsidR="0076764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должен отвечать юрист, какими личными и профессиональными качествами он должен</w:t>
      </w:r>
      <w:r w:rsidR="0076764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обладать (образование, опыт, возраст, состояние здоровья, психические качества,</w:t>
      </w:r>
      <w:r w:rsidR="0076764C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морально-этические установки и др.)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Выпускник, получая высшее юридическое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 xml:space="preserve">образование, должен обладать такими качествами юриста-профессионала: 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руководствоваться принципом верховенства права, знать и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уважать законы;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уметь организовать свою деятельность и самокритичнооценивать ее результаты, быть убежденным в необходимости постоянного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профессионального самосовершенствования, уметь постоянно аккумулировать новую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информацию;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быть справедливым и гуманным, уважать нравственные ценности,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способным нести ответственность за судьбу людей;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уважать чужое мнение и уметь отстаивать собственное в случае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глубокой убежденности в правоте, проявлять твердость и независимость в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отстаивании своего суждения, не бояться смелых идей;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обладать способностью поставить себя на место другого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человека (клиента) и оценить ситуацию с этой позиции, быть способным к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 xml:space="preserve">сопереживанию и милосердию; 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быть политически активным и психологически стойким,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проявлять твердость моральных и идейных убеждений, культивировать в коллективе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 xml:space="preserve">плюрализм мнений, дискуссию, инициативу; 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обладать чувством долга и ответственности за порученное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дело, уметь создать команду единомышленников;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быть собранным и уравновешенным, способным концентрировать и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быстро переключать внимание.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Общая структурная характеристика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квалификационного паспорта юриста включает в себя: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общие требования;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систему знаний;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 xml:space="preserve">систему умений. 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Разработка квалификационного паспорта юриста- специалиста в нашем Отечестве имеет небольшую историю. Каждому историческому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периоду соответствовали свои представления о "моделях"юриста-профессионала.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В 20-х годах н. ст. Народный Комиссариат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Юстиции УССР разработал схему аттестации судебных работников. В ней обобщённо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были представлены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группы качеств, которым должны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соответствовать претенденты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на судебные должности.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Схема включала: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идейно - политические качества (знание основ марксизма,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основ советског</w:t>
      </w:r>
      <w:r w:rsidR="00A530D0" w:rsidRPr="00C91460">
        <w:rPr>
          <w:sz w:val="28"/>
          <w:szCs w:val="28"/>
        </w:rPr>
        <w:t>о строя, знания в области права</w:t>
      </w:r>
      <w:r w:rsidRPr="00C91460">
        <w:rPr>
          <w:sz w:val="28"/>
          <w:szCs w:val="28"/>
        </w:rPr>
        <w:t>, жизненный опыт);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умственные качества, связанные с характером и темпераментом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(общее развитие, память, способность критически относится к материалам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следствия, умение оценивать доказательства, судебно - следственное чутье,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объективность суждений);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моральные качества - честность, неподкупность,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доброжелательность во взаимоотношениях с гражданами, способность сознавать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собственные ошибки и просчеты, не поддаваться постороннему влиянию;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административно - организаторские качества (умение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 xml:space="preserve">планировать работу, умение руководить участниками судебного разбирательства). 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Надо отдать должное первым попыткам выделить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основное в деятельности юриста. К сожалению, данная схема квалификации юриста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(судебного работника) осталась на бумаге и не получила воплощения в практику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подбора юридических кадров. На практике при подборе судей предпочтение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 xml:space="preserve">отдавалось лицам, обладающим, главным образом, идейно </w:t>
      </w:r>
      <w:r w:rsidR="00A530D0" w:rsidRPr="00C91460">
        <w:rPr>
          <w:sz w:val="28"/>
          <w:szCs w:val="28"/>
        </w:rPr>
        <w:t>–</w:t>
      </w:r>
      <w:r w:rsidRPr="00C91460">
        <w:rPr>
          <w:sz w:val="28"/>
          <w:szCs w:val="28"/>
        </w:rPr>
        <w:t xml:space="preserve"> политическими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качествами, что объясняется господством тоталитарного мышления, для которого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высшей ценностью выступала власть и ее идеология, а не человек.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Немалый вклад в разработку "Модели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специалиста - выпускника школы..." был внесен Киевской высшей школой МВД(1981). Предложенная структура качеств выпускника включала: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1. общие качества - знание, умение и навыки, свойства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специалиста;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2. конкретные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аспекты их проявления: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а) идейно - политические;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б) профессиональные;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в) организационно - управленческие;</w:t>
      </w:r>
      <w:r w:rsidR="0035247F" w:rsidRPr="00C91460">
        <w:rPr>
          <w:sz w:val="28"/>
          <w:szCs w:val="28"/>
        </w:rPr>
        <w:t xml:space="preserve"> 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г) нравственно - этические;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д) социально - психологические.</w:t>
      </w:r>
      <w:r w:rsidR="0035247F" w:rsidRPr="00C91460">
        <w:rPr>
          <w:sz w:val="28"/>
          <w:szCs w:val="28"/>
        </w:rPr>
        <w:t xml:space="preserve"> 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Определенным переломным моментом в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разработке профессионального паспорта юриста стало утверждение Министерством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высшего образования СССР "Квалификационной характеристики юриста" по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специальности 1801 "Правоведение" (9.12.1982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г.). Ценность его состоит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в том, что здесь чётко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было определено значение квалификационной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характеристики для профессионального назначения юриста и дан перечень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квалификационных требований (что должен знать и уметь юрист), предъявляемых к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нему при осуществлении кадровой политики в сфере юридической практики. Не менее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 xml:space="preserve">важное значение этого документа состоит в определении четырех специализаций: 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1.государственно - правовой;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 xml:space="preserve">2.хозяйственно - правовой; 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3.судебной и прокурорско-следственной;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4.следственно-криминалистической.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В соответствии с этими специализациями были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построены типовые учебные планы всех юридических вузов страны.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Новый важный шаг в разработке модели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квалификационного паспорта юриста был сделан Харьковским юридическим институтом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(ныне Национальная юридическая академия Украины). В квалификационной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характеристике выпускника юридического вуза по специальности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 xml:space="preserve">"Правоведение" (1989) было выделено две части: 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 xml:space="preserve">общая - содержит исходные положения о профессии юриста; 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особенная - содержит социальную характеристику деятельности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юриста-профессионала по таким специальностям: юрисконсульт, судья, прокурор,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 xml:space="preserve">помощник прокурора, следователь, адвокат. 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Университетом внутренних дел МВД Украины (г.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Харьков) в 1994 - 1997 годах была утверждена квалификационная характеристика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специалиста - выпускника таких специальностей - следственно-криминалистическая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(следствие в органах внутренних дел), информационно-аналитическая (обеспечение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деятельности Органов внутренних дел), оперативно- экономическая - финансы и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кредит, бухгалтерский учет и аудит, административный менеджмент, информационные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системы в менеджменте,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практическая психология, социальная работа,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правоохранительная деятельность.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Как правило, квалификационная характеристика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излагается по трем пунктам: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1. Общие требования: выпускник должен совмещать широкую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фундаментальную, научную и практическую подготовку, досконально владеть своей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специальностью, быть способным к быстрому освоению новых направлений в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правоохранительной деятельности, беспрерывно пополнять свои знания, оценивать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исторические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и современные процессы в экономике государства, обладать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 xml:space="preserve">диалектическим </w:t>
      </w:r>
      <w:r w:rsidR="00A530D0" w:rsidRPr="00C91460">
        <w:rPr>
          <w:sz w:val="28"/>
          <w:szCs w:val="28"/>
        </w:rPr>
        <w:t>мышлением</w:t>
      </w:r>
      <w:r w:rsidRPr="00C91460">
        <w:rPr>
          <w:sz w:val="28"/>
          <w:szCs w:val="28"/>
        </w:rPr>
        <w:t>, профессионально и компетентно решать задачи по охране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общественного порядка, свободно владеть письменно и устно государственным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языком, иметь развитое чувство профессионального достоинства и социальной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ответственности, а также испытывать потребность в постоянном самообразовании и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профессиональном совершенствовании;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Должен знать: законы, правовые дисциплины и дисциплины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специализации, принципы и функции профессионально - правовой деятельности, ее методику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и тактику, свои полномочия, государственный язык,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национальный язык региона и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 xml:space="preserve">его национальные традиции; 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Должен уметь: применять на практике знания права, принимать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решения и организовывать их выполнение, организовывать свою деятельность,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заниматься самообразованием с целью повышения своей квалификации, владеть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табельным оружием, пользоваться вычислительной техникой, автотранспортом и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машинописью и др.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Позитивная значимость этой квалификационной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характеристики заключается в конкретизации применительно к каждой специальности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 xml:space="preserve">объема знаний и практических навыков (умений) выпускника. 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Выпускнику юридического вуза должны быть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созданы условия для формирования профессионализма по таким видам культуры: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-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психологическая культура предполагает знание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психического состава личности, умение пользоваться психодиагностикой в процессе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общения при рассмотрении юридического дела;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-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политическая культура означает знание политической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стратегии и тактики государства, ведущих политических партий и движений, умение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пользоваться всеми способами политической деятельности и быть политически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активным;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-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профессионально-правовая культура предполагает глубокое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знание системы права и законодательства, умение пользоваться всей совокупностью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правовых средств при разборе любого юридического дела;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-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этическая культура означает усвоение гуманистических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принципов морали, умение ими руководствоваться в процессе профессиональной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 xml:space="preserve">деятельности; </w:t>
      </w:r>
    </w:p>
    <w:p w:rsidR="00E8503B" w:rsidRPr="00C91460" w:rsidRDefault="00E8503B" w:rsidP="00D0777B">
      <w:pPr>
        <w:spacing w:line="360" w:lineRule="auto"/>
        <w:ind w:firstLine="709"/>
        <w:jc w:val="both"/>
        <w:rPr>
          <w:sz w:val="28"/>
          <w:szCs w:val="28"/>
        </w:rPr>
      </w:pPr>
      <w:r w:rsidRPr="00C91460">
        <w:rPr>
          <w:sz w:val="28"/>
          <w:szCs w:val="28"/>
        </w:rPr>
        <w:t>-</w:t>
      </w:r>
      <w:r w:rsidR="0035247F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эстетическая культура выражается в служебном этикете,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языке общения, внешнем облике юриста, эстетическом виде оформляемых им</w:t>
      </w:r>
      <w:r w:rsidR="00A530D0" w:rsidRPr="00C91460">
        <w:rPr>
          <w:sz w:val="28"/>
          <w:szCs w:val="28"/>
        </w:rPr>
        <w:t xml:space="preserve"> </w:t>
      </w:r>
      <w:r w:rsidRPr="00C91460">
        <w:rPr>
          <w:sz w:val="28"/>
          <w:szCs w:val="28"/>
        </w:rPr>
        <w:t>документов и др.</w:t>
      </w:r>
      <w:bookmarkStart w:id="0" w:name="_GoBack"/>
      <w:bookmarkEnd w:id="0"/>
    </w:p>
    <w:sectPr w:rsidR="00E8503B" w:rsidRPr="00C91460" w:rsidSect="00B6019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03B"/>
    <w:rsid w:val="00197CCB"/>
    <w:rsid w:val="002056C0"/>
    <w:rsid w:val="00317F0A"/>
    <w:rsid w:val="0035247F"/>
    <w:rsid w:val="00514A8B"/>
    <w:rsid w:val="005217C5"/>
    <w:rsid w:val="0061047C"/>
    <w:rsid w:val="00662785"/>
    <w:rsid w:val="0076764C"/>
    <w:rsid w:val="0079446E"/>
    <w:rsid w:val="007C5583"/>
    <w:rsid w:val="00805326"/>
    <w:rsid w:val="0089157C"/>
    <w:rsid w:val="009864BE"/>
    <w:rsid w:val="00A530D0"/>
    <w:rsid w:val="00B277BA"/>
    <w:rsid w:val="00B60195"/>
    <w:rsid w:val="00C91460"/>
    <w:rsid w:val="00D0777B"/>
    <w:rsid w:val="00D3493B"/>
    <w:rsid w:val="00E3184D"/>
    <w:rsid w:val="00E435B5"/>
    <w:rsid w:val="00E770FC"/>
    <w:rsid w:val="00E8503B"/>
    <w:rsid w:val="00F5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2EB19B-F995-4834-BA0C-64A59051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3590</Words>
  <Characters>20469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Роль юридической профессии в политике государства</vt:lpstr>
    </vt:vector>
  </TitlesOfParts>
  <Company>NhT</Company>
  <LinksUpToDate>false</LinksUpToDate>
  <CharactersWithSpaces>24011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юридической профессии в политике государства</dc:title>
  <dc:subject/>
  <dc:creator>UserXP</dc:creator>
  <cp:keywords/>
  <dc:description/>
  <cp:lastModifiedBy>admin</cp:lastModifiedBy>
  <cp:revision>2</cp:revision>
  <dcterms:created xsi:type="dcterms:W3CDTF">2014-03-20T00:15:00Z</dcterms:created>
  <dcterms:modified xsi:type="dcterms:W3CDTF">2014-03-20T00:15:00Z</dcterms:modified>
</cp:coreProperties>
</file>